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4916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37A2A789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1E19DE">
        <w:rPr>
          <w:rFonts w:ascii="Tahoma" w:hAnsi="Tahoma" w:cs="Tahoma"/>
          <w:b/>
        </w:rPr>
        <w:t>4</w:t>
      </w:r>
      <w:r w:rsidR="00537E2F">
        <w:rPr>
          <w:rFonts w:ascii="Tahoma" w:hAnsi="Tahoma" w:cs="Tahoma"/>
          <w:b/>
        </w:rPr>
        <w:t>96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B4504D">
        <w:rPr>
          <w:rFonts w:ascii="Tahoma" w:hAnsi="Tahoma" w:cs="Tahoma"/>
          <w:b/>
        </w:rPr>
        <w:t xml:space="preserve"> 15. 8 2023</w:t>
      </w:r>
    </w:p>
    <w:p w14:paraId="760204BD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467CBBEC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3A4230EA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185B553B" w14:textId="6C76F7ED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907A1D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907A1D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02E17235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>Ing. Šárkou Šimoňákovou, náměstkyní hejtmana kraje</w:t>
      </w:r>
      <w:r>
        <w:rPr>
          <w:rFonts w:ascii="Tahoma" w:hAnsi="Tahoma" w:cs="Tahoma"/>
          <w:sz w:val="20"/>
        </w:rPr>
        <w:tab/>
      </w:r>
    </w:p>
    <w:p w14:paraId="1DE71075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446F0AA2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72F7C72F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26A14A37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14A8E870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2EE9DCF7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537E2F">
        <w:rPr>
          <w:rFonts w:cs="Tahoma"/>
          <w:szCs w:val="20"/>
        </w:rPr>
        <w:t>Slezské Rudoltice</w:t>
      </w:r>
    </w:p>
    <w:p w14:paraId="5CCEC61F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537E2F" w:rsidRPr="00DA70F7">
        <w:rPr>
          <w:rFonts w:ascii="Tahoma" w:hAnsi="Tahoma" w:cs="Tahoma"/>
          <w:sz w:val="20"/>
          <w:szCs w:val="20"/>
        </w:rPr>
        <w:t>Slezské Rudoltice 64, 793 97 Slezské Rudoltice</w:t>
      </w:r>
    </w:p>
    <w:p w14:paraId="03937DAA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537E2F">
        <w:rPr>
          <w:rFonts w:ascii="Tahoma" w:hAnsi="Tahoma" w:cs="Tahoma"/>
          <w:sz w:val="20"/>
          <w:szCs w:val="20"/>
        </w:rPr>
        <w:t>Ing. Mojmírem Pargačem, starostou</w:t>
      </w:r>
    </w:p>
    <w:p w14:paraId="4C489389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CA0C33" w:rsidRPr="00384DEB">
        <w:rPr>
          <w:rFonts w:ascii="Tahoma" w:hAnsi="Tahoma" w:cs="Tahoma"/>
          <w:sz w:val="20"/>
          <w:szCs w:val="20"/>
        </w:rPr>
        <w:t>00</w:t>
      </w:r>
      <w:r w:rsidR="00537E2F">
        <w:rPr>
          <w:rFonts w:ascii="Tahoma" w:hAnsi="Tahoma" w:cs="Tahoma"/>
          <w:sz w:val="20"/>
          <w:szCs w:val="20"/>
        </w:rPr>
        <w:t>29</w:t>
      </w:r>
      <w:r w:rsidR="001E19DE">
        <w:rPr>
          <w:rFonts w:ascii="Tahoma" w:hAnsi="Tahoma" w:cs="Tahoma"/>
          <w:sz w:val="20"/>
          <w:szCs w:val="20"/>
        </w:rPr>
        <w:t>6</w:t>
      </w:r>
      <w:r w:rsidR="00537E2F">
        <w:rPr>
          <w:rFonts w:ascii="Tahoma" w:hAnsi="Tahoma" w:cs="Tahoma"/>
          <w:sz w:val="20"/>
          <w:szCs w:val="20"/>
        </w:rPr>
        <w:t>333</w:t>
      </w:r>
    </w:p>
    <w:p w14:paraId="1750D221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A0C33">
        <w:rPr>
          <w:rFonts w:ascii="Tahoma" w:hAnsi="Tahoma" w:cs="Tahoma"/>
          <w:sz w:val="20"/>
          <w:szCs w:val="20"/>
        </w:rPr>
        <w:t>Česká spořitelna, a.s.</w:t>
      </w:r>
      <w:r w:rsidR="007D1A8F">
        <w:rPr>
          <w:rFonts w:ascii="Tahoma" w:hAnsi="Tahoma" w:cs="Tahoma"/>
          <w:sz w:val="20"/>
        </w:rPr>
        <w:t xml:space="preserve">, </w:t>
      </w:r>
      <w:r w:rsidR="00537E2F" w:rsidRPr="00DA70F7">
        <w:rPr>
          <w:rFonts w:ascii="Tahoma" w:hAnsi="Tahoma" w:cs="Tahoma"/>
          <w:sz w:val="20"/>
          <w:szCs w:val="20"/>
        </w:rPr>
        <w:t>1848175339</w:t>
      </w:r>
      <w:r w:rsidR="00537E2F">
        <w:rPr>
          <w:rFonts w:ascii="Tahoma" w:hAnsi="Tahoma" w:cs="Tahoma"/>
          <w:sz w:val="20"/>
          <w:szCs w:val="20"/>
        </w:rPr>
        <w:t>/0800</w:t>
      </w:r>
    </w:p>
    <w:p w14:paraId="1299E9EC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35AFC379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32EAD066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B4504D">
        <w:rPr>
          <w:rFonts w:cs="Tahoma"/>
          <w:sz w:val="20"/>
        </w:rPr>
        <w:t xml:space="preserve"> 15. 8. 2023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537E2F">
        <w:rPr>
          <w:rFonts w:cs="Tahoma"/>
          <w:sz w:val="20"/>
        </w:rPr>
        <w:t>49</w:t>
      </w:r>
      <w:r w:rsidR="00CA0C33">
        <w:rPr>
          <w:rFonts w:cs="Tahoma"/>
          <w:sz w:val="20"/>
        </w:rPr>
        <w:t>6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7549B1EB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537E2F">
        <w:rPr>
          <w:rFonts w:cs="Tahoma"/>
          <w:sz w:val="20"/>
        </w:rPr>
        <w:t>Slezské Rudoltice</w:t>
      </w:r>
      <w:r w:rsidR="001E19DE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537E2F" w:rsidRPr="00DA70F7">
        <w:rPr>
          <w:rFonts w:cs="Tahoma"/>
          <w:bCs/>
          <w:sz w:val="20"/>
        </w:rPr>
        <w:t>Rekonstrukce autobusové zastávky Slezské Rudoltice, u kostela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273B6E8C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2E0CB32C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38426F4F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7B4F8BF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24B7A96E" w14:textId="2B122C92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2064C4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34EBA5F9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Do článku V odst. 3 smlouvy se vkládá nové písm. q):</w:t>
      </w:r>
    </w:p>
    <w:p w14:paraId="4F4B0019" w14:textId="2A96908A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C32C56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C32C56">
        <w:rPr>
          <w:rFonts w:cs="Tahoma"/>
          <w:sz w:val="20"/>
        </w:rPr>
        <w:t xml:space="preserve"> </w:t>
      </w:r>
      <w:r w:rsidR="00C32C56" w:rsidRPr="00C32C56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0B4F933B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0E5700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06CFF13D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>„předložit poskytovateli průběžné vyúčtování dle písm</w:t>
      </w:r>
      <w:r w:rsidRPr="000E5700">
        <w:rPr>
          <w:rFonts w:cs="Tahoma"/>
          <w:sz w:val="20"/>
        </w:rPr>
        <w:t>. 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72666A7A" w14:textId="33E8D99D" w:rsidR="004606E4" w:rsidRPr="0050763E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5E0FC8CC" w14:textId="77777777" w:rsidR="000E5700" w:rsidRDefault="000E5700" w:rsidP="000E570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ust. § 10a odst. 6 zákona č. 250/2000 Sb. Odvod za tato porušení rozpočtové kázně se stanoví následujícím způsobem:</w:t>
      </w:r>
    </w:p>
    <w:p w14:paraId="1E972B54" w14:textId="77777777" w:rsidR="000E5700" w:rsidRDefault="000E5700" w:rsidP="000E5700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2865FA9A" w14:textId="77777777" w:rsidR="000E5700" w:rsidRDefault="000E5700" w:rsidP="000E570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6B4BAB8D" w14:textId="77777777" w:rsidR="000E5700" w:rsidRDefault="000E5700" w:rsidP="000E570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5101369C" w14:textId="77777777" w:rsidR="000E5700" w:rsidRDefault="000E5700" w:rsidP="000E570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3698D836" w14:textId="77777777" w:rsidR="000E5700" w:rsidRPr="00123F93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20AB6BC8" w14:textId="77777777" w:rsidR="000E5700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B529B2A" w14:textId="77777777" w:rsidR="000E5700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5B178D59" w14:textId="77777777" w:rsidR="000E5700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3196692C" w14:textId="77777777" w:rsidR="000E5700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724D8EA7" w14:textId="77777777" w:rsidR="000E5700" w:rsidRDefault="000E5700" w:rsidP="000E570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E5700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0E5700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7E5F1940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2158B60C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634C9F55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0D8969D5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6BADBDB5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0353C4D7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3FB317CA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54A47641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44596C3C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18B9F09E" w14:textId="77777777" w:rsidTr="00C05F77">
        <w:tc>
          <w:tcPr>
            <w:tcW w:w="3402" w:type="dxa"/>
          </w:tcPr>
          <w:p w14:paraId="359A24B8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57F8866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38A09DED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04D76418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56279BC6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488FD777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5149D695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2C982437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305092C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1E1A8FD1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7C0C0403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7402E50B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E19BDE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C95FCF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173BBF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435BCCF4" w14:textId="77777777" w:rsidR="00537E2F" w:rsidRDefault="00537E2F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Ing. Mojmír Pargač</w:t>
            </w:r>
          </w:p>
          <w:p w14:paraId="33D279D1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63B20AED" w14:textId="77777777" w:rsidR="005435F1" w:rsidRDefault="000E5CB6" w:rsidP="0050763E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1336" w14:textId="77777777" w:rsidR="006B63E6" w:rsidRDefault="006B63E6">
      <w:r>
        <w:separator/>
      </w:r>
    </w:p>
  </w:endnote>
  <w:endnote w:type="continuationSeparator" w:id="0">
    <w:p w14:paraId="5086FB81" w14:textId="77777777" w:rsidR="006B63E6" w:rsidRDefault="006B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51EB" w14:textId="6958B038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9680" w14:textId="77777777" w:rsidR="006B63E6" w:rsidRDefault="006B63E6">
      <w:r>
        <w:separator/>
      </w:r>
    </w:p>
  </w:footnote>
  <w:footnote w:type="continuationSeparator" w:id="0">
    <w:p w14:paraId="090D1C5D" w14:textId="77777777" w:rsidR="006B63E6" w:rsidRDefault="006B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94B4" w14:textId="6E92ECB6" w:rsidR="004F1EDC" w:rsidRDefault="004F1EDC">
    <w:pPr>
      <w:pStyle w:val="Zhlav"/>
    </w:pPr>
    <w:r>
      <w:t>Příloha č. 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599981">
    <w:abstractNumId w:val="19"/>
  </w:num>
  <w:num w:numId="2" w16cid:durableId="827287179">
    <w:abstractNumId w:val="2"/>
  </w:num>
  <w:num w:numId="3" w16cid:durableId="798767791">
    <w:abstractNumId w:val="11"/>
  </w:num>
  <w:num w:numId="4" w16cid:durableId="477772065">
    <w:abstractNumId w:val="14"/>
  </w:num>
  <w:num w:numId="5" w16cid:durableId="1775705066">
    <w:abstractNumId w:val="13"/>
  </w:num>
  <w:num w:numId="6" w16cid:durableId="214899470">
    <w:abstractNumId w:val="6"/>
  </w:num>
  <w:num w:numId="7" w16cid:durableId="489714159">
    <w:abstractNumId w:val="7"/>
  </w:num>
  <w:num w:numId="8" w16cid:durableId="1035737413">
    <w:abstractNumId w:val="8"/>
  </w:num>
  <w:num w:numId="9" w16cid:durableId="635064887">
    <w:abstractNumId w:val="3"/>
  </w:num>
  <w:num w:numId="10" w16cid:durableId="1162618045">
    <w:abstractNumId w:val="12"/>
  </w:num>
  <w:num w:numId="11" w16cid:durableId="420372438">
    <w:abstractNumId w:val="0"/>
  </w:num>
  <w:num w:numId="12" w16cid:durableId="1553807309">
    <w:abstractNumId w:val="20"/>
  </w:num>
  <w:num w:numId="13" w16cid:durableId="1665425537">
    <w:abstractNumId w:val="4"/>
  </w:num>
  <w:num w:numId="14" w16cid:durableId="1896818783">
    <w:abstractNumId w:val="17"/>
  </w:num>
  <w:num w:numId="15" w16cid:durableId="98648550">
    <w:abstractNumId w:val="16"/>
  </w:num>
  <w:num w:numId="16" w16cid:durableId="1422919597">
    <w:abstractNumId w:val="10"/>
  </w:num>
  <w:num w:numId="17" w16cid:durableId="645427715">
    <w:abstractNumId w:val="15"/>
  </w:num>
  <w:num w:numId="18" w16cid:durableId="688532740">
    <w:abstractNumId w:val="1"/>
  </w:num>
  <w:num w:numId="19" w16cid:durableId="750543192">
    <w:abstractNumId w:val="7"/>
  </w:num>
  <w:num w:numId="20" w16cid:durableId="974796444">
    <w:abstractNumId w:val="9"/>
  </w:num>
  <w:num w:numId="21" w16cid:durableId="1156843915">
    <w:abstractNumId w:val="18"/>
  </w:num>
  <w:num w:numId="22" w16cid:durableId="1534540457">
    <w:abstractNumId w:val="21"/>
  </w:num>
  <w:num w:numId="23" w16cid:durableId="313145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E5700"/>
    <w:rsid w:val="000E5CB6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19DE"/>
    <w:rsid w:val="001E2D79"/>
    <w:rsid w:val="002064C4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535EA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0C94"/>
    <w:rsid w:val="0048213F"/>
    <w:rsid w:val="00493CE3"/>
    <w:rsid w:val="004A216B"/>
    <w:rsid w:val="004A4663"/>
    <w:rsid w:val="004B4FF3"/>
    <w:rsid w:val="004C434A"/>
    <w:rsid w:val="004C73C0"/>
    <w:rsid w:val="004D69EA"/>
    <w:rsid w:val="004F1EDC"/>
    <w:rsid w:val="00500CCC"/>
    <w:rsid w:val="0050763E"/>
    <w:rsid w:val="00521694"/>
    <w:rsid w:val="005219A8"/>
    <w:rsid w:val="00521A3D"/>
    <w:rsid w:val="00526BA5"/>
    <w:rsid w:val="005276E8"/>
    <w:rsid w:val="00537E2F"/>
    <w:rsid w:val="005435F1"/>
    <w:rsid w:val="00544A82"/>
    <w:rsid w:val="00555EAD"/>
    <w:rsid w:val="0055702E"/>
    <w:rsid w:val="00571DB5"/>
    <w:rsid w:val="00596D4A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B63E6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7690"/>
    <w:rsid w:val="007A6F45"/>
    <w:rsid w:val="007B16FD"/>
    <w:rsid w:val="007C2294"/>
    <w:rsid w:val="007C25E0"/>
    <w:rsid w:val="007D1A8F"/>
    <w:rsid w:val="007D2DEB"/>
    <w:rsid w:val="007D32CC"/>
    <w:rsid w:val="007D419C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07A1D"/>
    <w:rsid w:val="009116D9"/>
    <w:rsid w:val="00914464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0803"/>
    <w:rsid w:val="00B21D26"/>
    <w:rsid w:val="00B22635"/>
    <w:rsid w:val="00B31DB7"/>
    <w:rsid w:val="00B34D44"/>
    <w:rsid w:val="00B409D0"/>
    <w:rsid w:val="00B4504D"/>
    <w:rsid w:val="00B62CEC"/>
    <w:rsid w:val="00B63A77"/>
    <w:rsid w:val="00B6720E"/>
    <w:rsid w:val="00BA0299"/>
    <w:rsid w:val="00BA7931"/>
    <w:rsid w:val="00BB1BF3"/>
    <w:rsid w:val="00BB7311"/>
    <w:rsid w:val="00BC5A23"/>
    <w:rsid w:val="00BC630D"/>
    <w:rsid w:val="00BE0DAA"/>
    <w:rsid w:val="00BE1530"/>
    <w:rsid w:val="00C04D03"/>
    <w:rsid w:val="00C05679"/>
    <w:rsid w:val="00C05F77"/>
    <w:rsid w:val="00C32C56"/>
    <w:rsid w:val="00C3795C"/>
    <w:rsid w:val="00C45308"/>
    <w:rsid w:val="00C55B3E"/>
    <w:rsid w:val="00C71E79"/>
    <w:rsid w:val="00C73A4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7667F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81892"/>
    <w:rsid w:val="00F914F1"/>
    <w:rsid w:val="00FA5F40"/>
    <w:rsid w:val="00FB123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10BD3"/>
  <w15:chartTrackingRefBased/>
  <w15:docId w15:val="{4D470822-B77C-4E29-9CF4-686F813E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FB1230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0E5700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76F54-48EF-4AE4-8D08-DB8C85B03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5291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2023-11-13T08:50:00Z</dcterms:created>
  <dcterms:modified xsi:type="dcterms:W3CDTF">2023-11-14T11:05:00Z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2023-11-13T08:50:30Z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22516e9e-fbf5-4278-a72f-0779d9a9e5c9</vt:lpwstr>
  </property>
  <property fmtid="{D5CDD505-2E9C-101B-9397-08002B2CF9AE}" pid="9" name="MSIP_Label_bc18e8b5-cf04-4356-9f73-4b8f937bc4ae_ContentBits">
    <vt:lpwstr>0</vt:lpwstr>
  </property>
</Properties>
</file>