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1C20" w14:textId="77777777" w:rsidR="00FA4EE2" w:rsidRPr="00E87E7A" w:rsidRDefault="00513700" w:rsidP="00C92159">
      <w:pPr>
        <w:pStyle w:val="Nzev"/>
        <w:spacing w:after="0"/>
        <w:rPr>
          <w:rFonts w:ascii="Tahoma" w:hAnsi="Tahoma" w:cs="Tahoma"/>
          <w:bCs/>
          <w:sz w:val="22"/>
          <w:szCs w:val="22"/>
        </w:rPr>
      </w:pPr>
      <w:r w:rsidRPr="00E87E7A">
        <w:rPr>
          <w:rFonts w:ascii="Tahoma" w:hAnsi="Tahoma" w:cs="Tahoma"/>
          <w:sz w:val="22"/>
          <w:szCs w:val="22"/>
        </w:rPr>
        <w:t>SMLOUVA</w:t>
      </w:r>
      <w:r w:rsidR="00C92159" w:rsidRPr="00E87E7A">
        <w:rPr>
          <w:rFonts w:ascii="Tahoma" w:hAnsi="Tahoma" w:cs="Tahoma"/>
          <w:sz w:val="22"/>
          <w:szCs w:val="22"/>
        </w:rPr>
        <w:br/>
      </w:r>
      <w:r w:rsidR="00FA4EE2" w:rsidRPr="00E87E7A">
        <w:rPr>
          <w:rFonts w:ascii="Tahoma" w:hAnsi="Tahoma" w:cs="Tahoma"/>
          <w:bCs/>
          <w:sz w:val="22"/>
          <w:szCs w:val="22"/>
        </w:rPr>
        <w:t>o poskytnutí dotace z rozpočtu Moravskoslezského kraje</w:t>
      </w:r>
    </w:p>
    <w:p w14:paraId="7183E9E3"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w:t>
      </w:r>
      <w:r w:rsidR="00C92159" w:rsidRPr="00E87E7A">
        <w:rPr>
          <w:rFonts w:ascii="Tahoma" w:hAnsi="Tahoma" w:cs="Tahoma"/>
          <w:b/>
          <w:bCs/>
          <w:sz w:val="20"/>
          <w:szCs w:val="20"/>
        </w:rPr>
        <w:br/>
      </w:r>
      <w:r w:rsidR="0039202C" w:rsidRPr="00E87E7A">
        <w:rPr>
          <w:rFonts w:ascii="Tahoma" w:hAnsi="Tahoma" w:cs="Tahoma"/>
          <w:b/>
          <w:sz w:val="20"/>
          <w:szCs w:val="20"/>
        </w:rPr>
        <w:t>Smluvní strany</w:t>
      </w:r>
    </w:p>
    <w:p w14:paraId="6CB0A9D1" w14:textId="77777777" w:rsidR="00FA4EE2" w:rsidRPr="00E87E7A" w:rsidRDefault="00FA4EE2" w:rsidP="00C92159">
      <w:pPr>
        <w:pStyle w:val="Nadpis1"/>
        <w:keepNext w:val="0"/>
        <w:numPr>
          <w:ilvl w:val="0"/>
          <w:numId w:val="10"/>
        </w:numPr>
        <w:tabs>
          <w:tab w:val="clear" w:pos="360"/>
        </w:tabs>
        <w:spacing w:before="240"/>
        <w:ind w:left="357" w:hanging="357"/>
        <w:jc w:val="both"/>
        <w:rPr>
          <w:rFonts w:ascii="Tahoma" w:hAnsi="Tahoma" w:cs="Tahoma"/>
          <w:sz w:val="20"/>
          <w:szCs w:val="20"/>
        </w:rPr>
      </w:pPr>
      <w:r w:rsidRPr="00E87E7A">
        <w:rPr>
          <w:rFonts w:ascii="Tahoma" w:hAnsi="Tahoma" w:cs="Tahoma"/>
          <w:sz w:val="20"/>
          <w:szCs w:val="20"/>
        </w:rPr>
        <w:t>Moravskoslezský kraj</w:t>
      </w:r>
    </w:p>
    <w:p w14:paraId="506F969C" w14:textId="77777777" w:rsidR="00FA4EE2" w:rsidRPr="00E87E7A" w:rsidRDefault="00C92159" w:rsidP="00C92159">
      <w:pPr>
        <w:tabs>
          <w:tab w:val="left" w:pos="2552"/>
        </w:tabs>
        <w:ind w:left="357"/>
        <w:jc w:val="both"/>
        <w:rPr>
          <w:rFonts w:ascii="Tahoma" w:hAnsi="Tahoma" w:cs="Tahoma"/>
          <w:sz w:val="20"/>
          <w:szCs w:val="20"/>
        </w:rPr>
      </w:pPr>
      <w:r w:rsidRPr="00E87E7A">
        <w:rPr>
          <w:rFonts w:ascii="Tahoma" w:hAnsi="Tahoma" w:cs="Tahoma"/>
          <w:sz w:val="20"/>
          <w:szCs w:val="20"/>
        </w:rPr>
        <w:t>se sídlem:</w:t>
      </w:r>
      <w:r w:rsidRPr="00E87E7A">
        <w:rPr>
          <w:rFonts w:ascii="Tahoma" w:hAnsi="Tahoma" w:cs="Tahoma"/>
          <w:sz w:val="20"/>
          <w:szCs w:val="20"/>
        </w:rPr>
        <w:tab/>
      </w:r>
      <w:r w:rsidR="00FA4EE2" w:rsidRPr="00E87E7A">
        <w:rPr>
          <w:rFonts w:ascii="Tahoma" w:hAnsi="Tahoma" w:cs="Tahoma"/>
          <w:sz w:val="20"/>
          <w:szCs w:val="20"/>
        </w:rPr>
        <w:t xml:space="preserve">28. října </w:t>
      </w:r>
      <w:r w:rsidR="008570AF">
        <w:rPr>
          <w:rFonts w:ascii="Tahoma" w:hAnsi="Tahoma" w:cs="Tahoma"/>
          <w:sz w:val="20"/>
          <w:szCs w:val="20"/>
        </w:rPr>
        <w:t>2771/</w:t>
      </w:r>
      <w:r w:rsidR="00FA4EE2" w:rsidRPr="00E87E7A">
        <w:rPr>
          <w:rFonts w:ascii="Tahoma" w:hAnsi="Tahoma" w:cs="Tahoma"/>
          <w:sz w:val="20"/>
          <w:szCs w:val="20"/>
        </w:rPr>
        <w:t xml:space="preserve">117, 702 </w:t>
      </w:r>
      <w:r w:rsidR="008570AF">
        <w:rPr>
          <w:rFonts w:ascii="Tahoma" w:hAnsi="Tahoma" w:cs="Tahoma"/>
          <w:sz w:val="20"/>
          <w:szCs w:val="20"/>
        </w:rPr>
        <w:t>00</w:t>
      </w:r>
      <w:r w:rsidR="00FA4EE2" w:rsidRPr="00E87E7A">
        <w:rPr>
          <w:rFonts w:ascii="Tahoma" w:hAnsi="Tahoma" w:cs="Tahoma"/>
          <w:sz w:val="20"/>
          <w:szCs w:val="20"/>
        </w:rPr>
        <w:t xml:space="preserve"> Ostrava</w:t>
      </w:r>
    </w:p>
    <w:p w14:paraId="63F1B6DC" w14:textId="77777777" w:rsidR="00FA4EE2" w:rsidRPr="00E87E7A" w:rsidRDefault="00C92159" w:rsidP="00C92159">
      <w:pPr>
        <w:tabs>
          <w:tab w:val="left" w:pos="2552"/>
        </w:tabs>
        <w:ind w:left="357"/>
        <w:jc w:val="both"/>
        <w:rPr>
          <w:rFonts w:ascii="Tahoma" w:hAnsi="Tahoma" w:cs="Tahoma"/>
          <w:sz w:val="20"/>
          <w:szCs w:val="20"/>
        </w:rPr>
      </w:pPr>
      <w:r w:rsidRPr="00E87E7A">
        <w:rPr>
          <w:rFonts w:ascii="Tahoma" w:hAnsi="Tahoma" w:cs="Tahoma"/>
          <w:sz w:val="20"/>
          <w:szCs w:val="20"/>
        </w:rPr>
        <w:t>zastoupen:</w:t>
      </w:r>
      <w:r w:rsidRPr="00E87E7A">
        <w:rPr>
          <w:rFonts w:ascii="Tahoma" w:hAnsi="Tahoma" w:cs="Tahoma"/>
          <w:sz w:val="20"/>
          <w:szCs w:val="20"/>
        </w:rPr>
        <w:tab/>
      </w:r>
      <w:r w:rsidR="00362EE6" w:rsidRPr="00C31DAC">
        <w:rPr>
          <w:rFonts w:ascii="Tahoma" w:hAnsi="Tahoma" w:cs="Tahoma"/>
          <w:sz w:val="20"/>
          <w:szCs w:val="20"/>
        </w:rPr>
        <w:t>Bc. Jiřím Navrátilem, MBA, náměstkem hejtmana kraje</w:t>
      </w:r>
    </w:p>
    <w:p w14:paraId="4B010E1B"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IČ</w:t>
      </w:r>
      <w:r w:rsidR="004820E5" w:rsidRPr="00E87E7A">
        <w:rPr>
          <w:rFonts w:ascii="Tahoma" w:hAnsi="Tahoma" w:cs="Tahoma"/>
          <w:sz w:val="20"/>
          <w:szCs w:val="20"/>
        </w:rPr>
        <w:t>O</w:t>
      </w:r>
      <w:r w:rsidRPr="00E87E7A">
        <w:rPr>
          <w:rFonts w:ascii="Tahoma" w:hAnsi="Tahoma" w:cs="Tahoma"/>
          <w:sz w:val="20"/>
          <w:szCs w:val="20"/>
        </w:rPr>
        <w:t>:</w:t>
      </w:r>
      <w:r w:rsidRPr="00E87E7A">
        <w:rPr>
          <w:rFonts w:ascii="Tahoma" w:hAnsi="Tahoma" w:cs="Tahoma"/>
          <w:sz w:val="20"/>
          <w:szCs w:val="20"/>
        </w:rPr>
        <w:tab/>
        <w:t>70890692</w:t>
      </w:r>
    </w:p>
    <w:p w14:paraId="02870924"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DIČ:</w:t>
      </w:r>
      <w:r w:rsidRPr="00E87E7A">
        <w:rPr>
          <w:rFonts w:ascii="Tahoma" w:hAnsi="Tahoma" w:cs="Tahoma"/>
          <w:sz w:val="20"/>
          <w:szCs w:val="20"/>
        </w:rPr>
        <w:tab/>
      </w:r>
      <w:r w:rsidR="00C92159" w:rsidRPr="00E87E7A">
        <w:rPr>
          <w:rFonts w:ascii="Tahoma" w:hAnsi="Tahoma" w:cs="Tahoma"/>
          <w:sz w:val="20"/>
          <w:szCs w:val="20"/>
        </w:rPr>
        <w:t>CZ70890692</w:t>
      </w:r>
    </w:p>
    <w:p w14:paraId="117649B3" w14:textId="77777777" w:rsidR="004820E5"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bankovní spojení:</w:t>
      </w:r>
      <w:r w:rsidRPr="00E87E7A">
        <w:rPr>
          <w:rFonts w:ascii="Tahoma" w:hAnsi="Tahoma" w:cs="Tahoma"/>
          <w:sz w:val="20"/>
          <w:szCs w:val="20"/>
        </w:rPr>
        <w:tab/>
      </w:r>
      <w:proofErr w:type="spellStart"/>
      <w:r w:rsidR="00362EE6">
        <w:rPr>
          <w:rFonts w:ascii="Tahoma" w:hAnsi="Tahoma" w:cs="Tahoma"/>
          <w:sz w:val="20"/>
        </w:rPr>
        <w:t>UniCredit</w:t>
      </w:r>
      <w:proofErr w:type="spellEnd"/>
      <w:r w:rsidR="00362EE6">
        <w:rPr>
          <w:rFonts w:ascii="Tahoma" w:hAnsi="Tahoma" w:cs="Tahoma"/>
          <w:sz w:val="20"/>
        </w:rPr>
        <w:t xml:space="preserve"> Bank Czech Republic and </w:t>
      </w:r>
      <w:r w:rsidR="00362EE6" w:rsidRPr="00085FDA">
        <w:rPr>
          <w:rFonts w:ascii="Tahoma" w:hAnsi="Tahoma" w:cs="Tahoma"/>
          <w:sz w:val="20"/>
        </w:rPr>
        <w:t>Slovakia</w:t>
      </w:r>
      <w:r w:rsidR="00362EE6">
        <w:rPr>
          <w:rFonts w:ascii="Tahoma" w:hAnsi="Tahoma" w:cs="Tahoma"/>
          <w:sz w:val="20"/>
        </w:rPr>
        <w:t>, a. s.</w:t>
      </w:r>
    </w:p>
    <w:p w14:paraId="01F62489"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č</w:t>
      </w:r>
      <w:r w:rsidR="004820E5" w:rsidRPr="00E87E7A">
        <w:rPr>
          <w:rFonts w:ascii="Tahoma" w:hAnsi="Tahoma" w:cs="Tahoma"/>
          <w:sz w:val="20"/>
          <w:szCs w:val="20"/>
        </w:rPr>
        <w:t>íslo</w:t>
      </w:r>
      <w:r w:rsidRPr="00E87E7A">
        <w:rPr>
          <w:rFonts w:ascii="Tahoma" w:hAnsi="Tahoma" w:cs="Tahoma"/>
          <w:sz w:val="20"/>
          <w:szCs w:val="20"/>
        </w:rPr>
        <w:t xml:space="preserve"> ú</w:t>
      </w:r>
      <w:r w:rsidR="004820E5" w:rsidRPr="00E87E7A">
        <w:rPr>
          <w:rFonts w:ascii="Tahoma" w:hAnsi="Tahoma" w:cs="Tahoma"/>
          <w:sz w:val="20"/>
          <w:szCs w:val="20"/>
        </w:rPr>
        <w:t>čtu:</w:t>
      </w:r>
      <w:r w:rsidR="004820E5" w:rsidRPr="00E87E7A">
        <w:rPr>
          <w:rFonts w:ascii="Tahoma" w:hAnsi="Tahoma" w:cs="Tahoma"/>
          <w:sz w:val="20"/>
          <w:szCs w:val="20"/>
        </w:rPr>
        <w:tab/>
      </w:r>
      <w:r w:rsidR="00362EE6">
        <w:rPr>
          <w:rFonts w:ascii="Tahoma" w:hAnsi="Tahoma" w:cs="Tahoma"/>
          <w:sz w:val="20"/>
        </w:rPr>
        <w:t>2106597481/2700</w:t>
      </w:r>
    </w:p>
    <w:p w14:paraId="5AE45158" w14:textId="77777777" w:rsidR="00FA4EE2" w:rsidRPr="00E87E7A" w:rsidRDefault="00FA4EE2" w:rsidP="004820E5">
      <w:pPr>
        <w:spacing w:before="120"/>
        <w:ind w:left="357"/>
        <w:jc w:val="both"/>
        <w:rPr>
          <w:rFonts w:ascii="Tahoma" w:hAnsi="Tahoma" w:cs="Tahoma"/>
          <w:sz w:val="20"/>
          <w:szCs w:val="20"/>
        </w:rPr>
      </w:pPr>
      <w:r w:rsidRPr="00E87E7A">
        <w:rPr>
          <w:rFonts w:ascii="Tahoma" w:hAnsi="Tahoma" w:cs="Tahoma"/>
          <w:sz w:val="20"/>
          <w:szCs w:val="20"/>
        </w:rPr>
        <w:t>(dále jen „poskytovatel“)</w:t>
      </w:r>
    </w:p>
    <w:p w14:paraId="041171F2" w14:textId="77777777" w:rsidR="00FA4EE2" w:rsidRPr="00E87E7A" w:rsidRDefault="00FA4EE2" w:rsidP="00FA4EE2">
      <w:pPr>
        <w:spacing w:before="120"/>
        <w:jc w:val="both"/>
        <w:rPr>
          <w:rFonts w:ascii="Tahoma" w:hAnsi="Tahoma" w:cs="Tahoma"/>
          <w:sz w:val="20"/>
          <w:szCs w:val="20"/>
        </w:rPr>
      </w:pPr>
      <w:r w:rsidRPr="00E87E7A">
        <w:rPr>
          <w:rFonts w:ascii="Tahoma" w:hAnsi="Tahoma" w:cs="Tahoma"/>
          <w:sz w:val="20"/>
          <w:szCs w:val="20"/>
        </w:rPr>
        <w:t>a</w:t>
      </w:r>
    </w:p>
    <w:p w14:paraId="2C4CF448" w14:textId="77777777" w:rsidR="00EA0612" w:rsidRPr="001125A8" w:rsidRDefault="00EA0612" w:rsidP="00EA0612">
      <w:pPr>
        <w:pStyle w:val="Nadpis1"/>
        <w:numPr>
          <w:ilvl w:val="0"/>
          <w:numId w:val="10"/>
        </w:numPr>
        <w:spacing w:before="120"/>
        <w:jc w:val="both"/>
        <w:rPr>
          <w:rFonts w:ascii="Tahoma" w:hAnsi="Tahoma" w:cs="Tahoma"/>
          <w:sz w:val="20"/>
        </w:rPr>
      </w:pPr>
      <w:r w:rsidRPr="00144E10">
        <w:rPr>
          <w:rFonts w:ascii="Tahoma" w:hAnsi="Tahoma" w:cs="Tahoma"/>
          <w:sz w:val="20"/>
        </w:rPr>
        <w:t>Tyfloservis, o.p.s.</w:t>
      </w:r>
    </w:p>
    <w:p w14:paraId="1F443DCF" w14:textId="77777777" w:rsidR="00D539BF" w:rsidRPr="00150616" w:rsidRDefault="00D539BF" w:rsidP="00D539BF">
      <w:pPr>
        <w:tabs>
          <w:tab w:val="left" w:pos="2552"/>
        </w:tabs>
        <w:ind w:left="357"/>
        <w:jc w:val="both"/>
        <w:rPr>
          <w:rFonts w:ascii="Tahoma" w:hAnsi="Tahoma" w:cs="Tahoma"/>
          <w:sz w:val="20"/>
          <w:szCs w:val="20"/>
        </w:rPr>
      </w:pPr>
      <w:r w:rsidRPr="00150616">
        <w:rPr>
          <w:rFonts w:ascii="Tahoma" w:hAnsi="Tahoma" w:cs="Tahoma"/>
          <w:sz w:val="20"/>
          <w:szCs w:val="20"/>
        </w:rPr>
        <w:t>se sídlem:</w:t>
      </w:r>
      <w:r w:rsidRPr="00150616">
        <w:rPr>
          <w:rFonts w:ascii="Tahoma" w:hAnsi="Tahoma" w:cs="Tahoma"/>
          <w:sz w:val="20"/>
          <w:szCs w:val="20"/>
        </w:rPr>
        <w:tab/>
      </w:r>
      <w:r w:rsidR="00EA0612">
        <w:rPr>
          <w:rFonts w:ascii="Tahoma" w:hAnsi="Tahoma" w:cs="Tahoma"/>
          <w:sz w:val="20"/>
        </w:rPr>
        <w:t xml:space="preserve">Krakovská 1695/21, </w:t>
      </w:r>
      <w:r w:rsidR="005F17A0">
        <w:rPr>
          <w:rFonts w:ascii="Tahoma" w:hAnsi="Tahoma" w:cs="Tahoma"/>
          <w:sz w:val="20"/>
        </w:rPr>
        <w:t xml:space="preserve">Nové Město, </w:t>
      </w:r>
      <w:r w:rsidR="00EA0612">
        <w:rPr>
          <w:rFonts w:ascii="Tahoma" w:hAnsi="Tahoma" w:cs="Tahoma"/>
          <w:sz w:val="20"/>
        </w:rPr>
        <w:t>110 00 Praha 1</w:t>
      </w:r>
    </w:p>
    <w:p w14:paraId="1803E4E6" w14:textId="77777777" w:rsidR="00D539BF" w:rsidRPr="00D539BF" w:rsidRDefault="00D539BF" w:rsidP="00CC25A3">
      <w:pPr>
        <w:tabs>
          <w:tab w:val="left" w:pos="2552"/>
        </w:tabs>
        <w:ind w:left="2552" w:hanging="2195"/>
        <w:jc w:val="both"/>
        <w:rPr>
          <w:rFonts w:ascii="Tahoma" w:hAnsi="Tahoma" w:cs="Tahoma"/>
          <w:i/>
          <w:iCs/>
          <w:color w:val="3366FF"/>
          <w:sz w:val="20"/>
          <w:szCs w:val="20"/>
        </w:rPr>
      </w:pPr>
      <w:r w:rsidRPr="00150616">
        <w:rPr>
          <w:rFonts w:ascii="Tahoma" w:hAnsi="Tahoma" w:cs="Tahoma"/>
          <w:sz w:val="20"/>
          <w:szCs w:val="20"/>
        </w:rPr>
        <w:t>zastoupen</w:t>
      </w:r>
      <w:r w:rsidR="00EA0612">
        <w:rPr>
          <w:rFonts w:ascii="Tahoma" w:hAnsi="Tahoma" w:cs="Tahoma"/>
          <w:sz w:val="20"/>
          <w:szCs w:val="20"/>
        </w:rPr>
        <w:t>a</w:t>
      </w:r>
      <w:r w:rsidRPr="00150616">
        <w:rPr>
          <w:rFonts w:ascii="Tahoma" w:hAnsi="Tahoma" w:cs="Tahoma"/>
          <w:sz w:val="20"/>
          <w:szCs w:val="20"/>
        </w:rPr>
        <w:t>:</w:t>
      </w:r>
      <w:r w:rsidRPr="00150616">
        <w:rPr>
          <w:rFonts w:ascii="Tahoma" w:hAnsi="Tahoma" w:cs="Tahoma"/>
          <w:sz w:val="20"/>
          <w:szCs w:val="20"/>
        </w:rPr>
        <w:tab/>
      </w:r>
      <w:r w:rsidR="00EA0612">
        <w:rPr>
          <w:rFonts w:ascii="Tahoma" w:hAnsi="Tahoma" w:cs="Tahoma"/>
          <w:sz w:val="20"/>
        </w:rPr>
        <w:t xml:space="preserve">ThDr. Evou Machovou, </w:t>
      </w:r>
      <w:proofErr w:type="spellStart"/>
      <w:r w:rsidR="00EA0612">
        <w:rPr>
          <w:rFonts w:ascii="Tahoma" w:hAnsi="Tahoma" w:cs="Tahoma"/>
          <w:sz w:val="20"/>
        </w:rPr>
        <w:t>Th</w:t>
      </w:r>
      <w:proofErr w:type="spellEnd"/>
      <w:r w:rsidR="00EA0612">
        <w:rPr>
          <w:rFonts w:ascii="Tahoma" w:hAnsi="Tahoma" w:cs="Tahoma"/>
          <w:sz w:val="20"/>
        </w:rPr>
        <w:t>. D., ředitelkou</w:t>
      </w:r>
    </w:p>
    <w:p w14:paraId="687115F5" w14:textId="77777777" w:rsidR="00D539BF" w:rsidRPr="00D539BF" w:rsidRDefault="00D539BF" w:rsidP="00D539BF">
      <w:pPr>
        <w:tabs>
          <w:tab w:val="left" w:pos="2552"/>
        </w:tabs>
        <w:ind w:left="357"/>
        <w:jc w:val="both"/>
        <w:rPr>
          <w:rFonts w:ascii="Tahoma" w:hAnsi="Tahoma" w:cs="Tahoma"/>
          <w:i/>
          <w:iCs/>
          <w:color w:val="3366FF"/>
          <w:sz w:val="20"/>
          <w:szCs w:val="20"/>
        </w:rPr>
      </w:pPr>
      <w:r w:rsidRPr="00150616">
        <w:rPr>
          <w:rFonts w:ascii="Tahoma" w:hAnsi="Tahoma" w:cs="Tahoma"/>
          <w:sz w:val="20"/>
          <w:szCs w:val="20"/>
        </w:rPr>
        <w:t>IČO:</w:t>
      </w:r>
      <w:r w:rsidRPr="00150616">
        <w:rPr>
          <w:rFonts w:ascii="Tahoma" w:hAnsi="Tahoma" w:cs="Tahoma"/>
          <w:sz w:val="20"/>
          <w:szCs w:val="20"/>
        </w:rPr>
        <w:tab/>
      </w:r>
      <w:r w:rsidR="00EA0612" w:rsidRPr="00144E10">
        <w:rPr>
          <w:rFonts w:ascii="Tahoma" w:hAnsi="Tahoma" w:cs="Tahoma"/>
          <w:sz w:val="20"/>
        </w:rPr>
        <w:t>26200481</w:t>
      </w:r>
    </w:p>
    <w:p w14:paraId="55644001" w14:textId="77777777" w:rsidR="00EA0612" w:rsidRDefault="00D539BF" w:rsidP="00D539BF">
      <w:pPr>
        <w:tabs>
          <w:tab w:val="left" w:pos="2552"/>
        </w:tabs>
        <w:ind w:left="357"/>
        <w:jc w:val="both"/>
        <w:rPr>
          <w:rFonts w:ascii="Tahoma" w:hAnsi="Tahoma" w:cs="Tahoma"/>
          <w:sz w:val="20"/>
        </w:rPr>
      </w:pPr>
      <w:r w:rsidRPr="00150616">
        <w:rPr>
          <w:rFonts w:ascii="Tahoma" w:hAnsi="Tahoma" w:cs="Tahoma"/>
          <w:sz w:val="20"/>
          <w:szCs w:val="20"/>
        </w:rPr>
        <w:t>DIČ:</w:t>
      </w:r>
      <w:r w:rsidRPr="00150616">
        <w:rPr>
          <w:rFonts w:ascii="Tahoma" w:hAnsi="Tahoma" w:cs="Tahoma"/>
          <w:sz w:val="20"/>
          <w:szCs w:val="20"/>
        </w:rPr>
        <w:tab/>
      </w:r>
      <w:r w:rsidR="00EA0612">
        <w:rPr>
          <w:rFonts w:ascii="Tahoma" w:hAnsi="Tahoma" w:cs="Tahoma"/>
          <w:sz w:val="20"/>
          <w:szCs w:val="20"/>
        </w:rPr>
        <w:t>CZ</w:t>
      </w:r>
      <w:r w:rsidR="00EA0612" w:rsidRPr="00144E10">
        <w:rPr>
          <w:rFonts w:ascii="Tahoma" w:hAnsi="Tahoma" w:cs="Tahoma"/>
          <w:sz w:val="20"/>
        </w:rPr>
        <w:t>26200481</w:t>
      </w:r>
    </w:p>
    <w:p w14:paraId="01F844B4" w14:textId="77777777" w:rsidR="00D539BF" w:rsidRPr="00150616" w:rsidRDefault="00D539BF" w:rsidP="00D539BF">
      <w:pPr>
        <w:tabs>
          <w:tab w:val="left" w:pos="2552"/>
        </w:tabs>
        <w:ind w:left="357"/>
        <w:jc w:val="both"/>
        <w:rPr>
          <w:rFonts w:ascii="Tahoma" w:hAnsi="Tahoma" w:cs="Tahoma"/>
          <w:sz w:val="20"/>
          <w:szCs w:val="20"/>
        </w:rPr>
      </w:pPr>
      <w:r w:rsidRPr="00150616">
        <w:rPr>
          <w:rFonts w:ascii="Tahoma" w:hAnsi="Tahoma" w:cs="Tahoma"/>
          <w:sz w:val="20"/>
          <w:szCs w:val="20"/>
        </w:rPr>
        <w:t>bankovní spojení:</w:t>
      </w:r>
      <w:r w:rsidRPr="00150616">
        <w:rPr>
          <w:rFonts w:ascii="Tahoma" w:hAnsi="Tahoma" w:cs="Tahoma"/>
          <w:sz w:val="20"/>
          <w:szCs w:val="20"/>
        </w:rPr>
        <w:tab/>
      </w:r>
      <w:r w:rsidR="00EA0612">
        <w:rPr>
          <w:rFonts w:ascii="Tahoma" w:hAnsi="Tahoma" w:cs="Tahoma"/>
          <w:sz w:val="20"/>
        </w:rPr>
        <w:t>Československá obchodní banka, a. s.</w:t>
      </w:r>
    </w:p>
    <w:p w14:paraId="2C7054CE" w14:textId="77777777" w:rsidR="004820E5" w:rsidRPr="00E87E7A" w:rsidRDefault="00D539BF" w:rsidP="00D539BF">
      <w:pPr>
        <w:tabs>
          <w:tab w:val="left" w:pos="2552"/>
        </w:tabs>
        <w:ind w:left="357"/>
        <w:jc w:val="both"/>
        <w:rPr>
          <w:rFonts w:ascii="Tahoma" w:hAnsi="Tahoma" w:cs="Tahoma"/>
          <w:sz w:val="20"/>
          <w:szCs w:val="20"/>
        </w:rPr>
      </w:pPr>
      <w:r w:rsidRPr="00150616">
        <w:rPr>
          <w:rFonts w:ascii="Tahoma" w:hAnsi="Tahoma" w:cs="Tahoma"/>
          <w:sz w:val="20"/>
          <w:szCs w:val="20"/>
        </w:rPr>
        <w:t>číslo účtu:</w:t>
      </w:r>
      <w:r w:rsidR="004820E5" w:rsidRPr="00E87E7A">
        <w:rPr>
          <w:rFonts w:ascii="Tahoma" w:hAnsi="Tahoma" w:cs="Tahoma"/>
          <w:sz w:val="20"/>
          <w:szCs w:val="20"/>
        </w:rPr>
        <w:tab/>
      </w:r>
      <w:r w:rsidR="00EA0612">
        <w:rPr>
          <w:rFonts w:ascii="Tahoma" w:hAnsi="Tahoma" w:cs="Tahoma"/>
          <w:sz w:val="20"/>
          <w:szCs w:val="20"/>
        </w:rPr>
        <w:t>289546142/0300</w:t>
      </w:r>
    </w:p>
    <w:p w14:paraId="6C722B24" w14:textId="77777777" w:rsidR="00FA4EE2" w:rsidRPr="00E87E7A" w:rsidRDefault="00FA4EE2" w:rsidP="00FA4EE2">
      <w:pPr>
        <w:spacing w:before="120"/>
        <w:ind w:left="357"/>
        <w:jc w:val="both"/>
        <w:rPr>
          <w:rFonts w:ascii="Tahoma" w:hAnsi="Tahoma" w:cs="Tahoma"/>
          <w:sz w:val="20"/>
          <w:szCs w:val="20"/>
        </w:rPr>
      </w:pPr>
      <w:r w:rsidRPr="00E87E7A">
        <w:rPr>
          <w:rFonts w:ascii="Tahoma" w:hAnsi="Tahoma" w:cs="Tahoma"/>
          <w:sz w:val="20"/>
          <w:szCs w:val="20"/>
        </w:rPr>
        <w:t>(dále jen „příjemce“)</w:t>
      </w:r>
    </w:p>
    <w:p w14:paraId="72EDFFC8" w14:textId="77777777" w:rsidR="0039202C"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II.</w:t>
      </w:r>
      <w:r w:rsidR="00C92159" w:rsidRPr="00E87E7A">
        <w:rPr>
          <w:rFonts w:ascii="Tahoma" w:hAnsi="Tahoma" w:cs="Tahoma"/>
          <w:b/>
          <w:bCs/>
          <w:sz w:val="20"/>
          <w:szCs w:val="20"/>
        </w:rPr>
        <w:br/>
      </w:r>
      <w:r w:rsidR="0039202C" w:rsidRPr="00E87E7A">
        <w:rPr>
          <w:rFonts w:ascii="Tahoma" w:hAnsi="Tahoma" w:cs="Tahoma"/>
          <w:b/>
          <w:bCs/>
          <w:sz w:val="20"/>
          <w:szCs w:val="20"/>
        </w:rPr>
        <w:t>Základní ustanovení</w:t>
      </w:r>
    </w:p>
    <w:p w14:paraId="2F7A97AA"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Tato smlouva je veřejnoprávní smlouvou uzavřenou dle § 10a odst. 5 zákona č. 250/2000 Sb., o rozpočtových pravidlech územních rozpočtů, ve znění pozdějších předpisů (dále jen „zákon č.</w:t>
      </w:r>
      <w:r w:rsidR="008F717B">
        <w:rPr>
          <w:rFonts w:ascii="Tahoma" w:hAnsi="Tahoma" w:cs="Tahoma"/>
          <w:b w:val="0"/>
          <w:bCs w:val="0"/>
          <w:sz w:val="20"/>
          <w:szCs w:val="20"/>
        </w:rPr>
        <w:t> </w:t>
      </w:r>
      <w:r w:rsidRPr="00E87E7A">
        <w:rPr>
          <w:rFonts w:ascii="Tahoma" w:hAnsi="Tahoma" w:cs="Tahoma"/>
          <w:b w:val="0"/>
          <w:bCs w:val="0"/>
          <w:sz w:val="20"/>
          <w:szCs w:val="20"/>
        </w:rPr>
        <w:t>250/2000 Sb.“).</w:t>
      </w:r>
    </w:p>
    <w:p w14:paraId="0D191FEA"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Dotace je ve smyslu zákona č. 320/2001 Sb., o finanční kontrole ve veřejné správě a o změně některých zákonů (zákon o finanční kontrole), ve znění pozdějších předpisů (dále jen „zákon o</w:t>
      </w:r>
      <w:r w:rsidR="008F717B">
        <w:rPr>
          <w:rFonts w:ascii="Tahoma" w:hAnsi="Tahoma" w:cs="Tahoma"/>
          <w:b w:val="0"/>
          <w:bCs w:val="0"/>
          <w:sz w:val="20"/>
          <w:szCs w:val="20"/>
        </w:rPr>
        <w:t> </w:t>
      </w:r>
      <w:r w:rsidRPr="00E87E7A">
        <w:rPr>
          <w:rFonts w:ascii="Tahoma" w:hAnsi="Tahoma" w:cs="Tahoma"/>
          <w:b w:val="0"/>
          <w:bCs w:val="0"/>
          <w:sz w:val="20"/>
          <w:szCs w:val="20"/>
        </w:rPr>
        <w:t>finanční kontrole“), veřejnou finanční podporou a vztahují se na ni ustanovení tohoto zákona.</w:t>
      </w:r>
    </w:p>
    <w:p w14:paraId="17EA0E9B"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093F0570" w14:textId="77777777" w:rsidR="00B7718B" w:rsidRPr="001A3EDF" w:rsidRDefault="00B7718B"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w:t>
      </w:r>
      <w:r w:rsidR="00890EC7" w:rsidRPr="00A50EB5">
        <w:rPr>
          <w:rFonts w:ascii="Tahoma" w:hAnsi="Tahoma" w:cs="Tahoma"/>
          <w:b w:val="0"/>
          <w:bCs w:val="0"/>
          <w:sz w:val="20"/>
          <w:szCs w:val="20"/>
        </w:rPr>
        <w:t xml:space="preserve"> </w:t>
      </w:r>
      <w:r w:rsidRPr="00A50EB5">
        <w:rPr>
          <w:rFonts w:ascii="Tahoma" w:hAnsi="Tahoma" w:cs="Tahoma"/>
          <w:b w:val="0"/>
          <w:bCs w:val="0"/>
          <w:sz w:val="20"/>
          <w:szCs w:val="20"/>
        </w:rPr>
        <w:t>% ve veřejném vlastnictví či pod veřejnou kontrolou.</w:t>
      </w:r>
      <w:r w:rsidR="00B54FDC" w:rsidRPr="00A50EB5">
        <w:rPr>
          <w:rFonts w:ascii="Tahoma" w:hAnsi="Tahoma" w:cs="Tahoma"/>
          <w:b w:val="0"/>
          <w:bCs w:val="0"/>
          <w:sz w:val="20"/>
          <w:szCs w:val="20"/>
        </w:rPr>
        <w:t xml:space="preserve">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p>
    <w:p w14:paraId="51C044D8" w14:textId="77777777" w:rsidR="00A24C67" w:rsidRDefault="00A24C67"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A24C67">
        <w:rPr>
          <w:rFonts w:ascii="Tahoma" w:hAnsi="Tahoma" w:cs="Tahoma"/>
          <w:b w:val="0"/>
          <w:bCs w:val="0"/>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p>
    <w:p w14:paraId="581E0449" w14:textId="77777777" w:rsidR="00EA0612" w:rsidRPr="00B7718B" w:rsidRDefault="00EA0612" w:rsidP="00EA0612">
      <w:pPr>
        <w:pStyle w:val="Zkladntext"/>
        <w:spacing w:before="120"/>
        <w:ind w:left="357"/>
        <w:jc w:val="both"/>
        <w:rPr>
          <w:rFonts w:ascii="Tahoma" w:hAnsi="Tahoma" w:cs="Tahoma"/>
          <w:b w:val="0"/>
          <w:bCs w:val="0"/>
          <w:sz w:val="20"/>
          <w:szCs w:val="20"/>
        </w:rPr>
      </w:pPr>
    </w:p>
    <w:p w14:paraId="12973AFD"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lastRenderedPageBreak/>
        <w:t>III</w:t>
      </w:r>
      <w:r w:rsidRPr="00E87E7A">
        <w:rPr>
          <w:rFonts w:ascii="Tahoma" w:hAnsi="Tahoma" w:cs="Tahoma"/>
          <w:sz w:val="20"/>
          <w:szCs w:val="20"/>
        </w:rPr>
        <w:t>.</w:t>
      </w:r>
      <w:r w:rsidR="00C92159" w:rsidRPr="00E87E7A">
        <w:rPr>
          <w:rFonts w:ascii="Tahoma" w:hAnsi="Tahoma" w:cs="Tahoma"/>
          <w:sz w:val="20"/>
          <w:szCs w:val="20"/>
        </w:rPr>
        <w:br/>
      </w:r>
      <w:r w:rsidR="0039202C" w:rsidRPr="00E87E7A">
        <w:rPr>
          <w:rFonts w:ascii="Tahoma" w:hAnsi="Tahoma" w:cs="Tahoma"/>
          <w:b/>
          <w:sz w:val="20"/>
          <w:szCs w:val="20"/>
        </w:rPr>
        <w:t>Předmět smlouvy</w:t>
      </w:r>
    </w:p>
    <w:p w14:paraId="4EBEC6EA" w14:textId="77777777" w:rsidR="00FA4EE2" w:rsidRPr="00E87E7A" w:rsidRDefault="00FA4EE2" w:rsidP="004820E5">
      <w:pPr>
        <w:pStyle w:val="Zkladntext"/>
        <w:numPr>
          <w:ilvl w:val="0"/>
          <w:numId w:val="8"/>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07E1D208" w14:textId="77777777" w:rsidR="002F3F49"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IV.</w:t>
      </w:r>
      <w:r w:rsidR="00C92159" w:rsidRPr="00E87E7A">
        <w:rPr>
          <w:rFonts w:ascii="Tahoma" w:hAnsi="Tahoma" w:cs="Tahoma"/>
          <w:b/>
          <w:bCs/>
          <w:sz w:val="20"/>
          <w:szCs w:val="20"/>
        </w:rPr>
        <w:br/>
      </w:r>
      <w:r w:rsidR="002F3F49" w:rsidRPr="00E87E7A">
        <w:rPr>
          <w:rFonts w:ascii="Tahoma" w:hAnsi="Tahoma" w:cs="Tahoma"/>
          <w:b/>
          <w:sz w:val="20"/>
          <w:szCs w:val="20"/>
        </w:rPr>
        <w:t>Účelové určení a výše dotace</w:t>
      </w:r>
    </w:p>
    <w:p w14:paraId="7D433A45" w14:textId="77777777" w:rsidR="00FA4EE2" w:rsidRPr="00CC25A3" w:rsidRDefault="00FA4EE2"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Poskytovatel </w:t>
      </w:r>
      <w:r w:rsidR="00EA0612" w:rsidRPr="00E87E7A">
        <w:rPr>
          <w:rFonts w:ascii="Tahoma" w:hAnsi="Tahoma" w:cs="Tahoma"/>
          <w:b w:val="0"/>
          <w:bCs w:val="0"/>
          <w:sz w:val="20"/>
          <w:szCs w:val="20"/>
        </w:rPr>
        <w:t xml:space="preserve">podle této smlouvy poskytne příjemci </w:t>
      </w:r>
      <w:r w:rsidR="00EA0612" w:rsidRPr="00E257AC">
        <w:rPr>
          <w:rFonts w:ascii="Tahoma" w:hAnsi="Tahoma" w:cs="Tahoma"/>
          <w:b w:val="0"/>
          <w:bCs w:val="0"/>
          <w:sz w:val="20"/>
          <w:szCs w:val="20"/>
        </w:rPr>
        <w:t xml:space="preserve">neinvestiční </w:t>
      </w:r>
      <w:r w:rsidR="00EA0612" w:rsidRPr="00E87E7A">
        <w:rPr>
          <w:rFonts w:ascii="Tahoma" w:hAnsi="Tahoma" w:cs="Tahoma"/>
          <w:b w:val="0"/>
          <w:bCs w:val="0"/>
          <w:sz w:val="20"/>
          <w:szCs w:val="20"/>
        </w:rPr>
        <w:t xml:space="preserve">dotaci ve výši </w:t>
      </w:r>
      <w:r w:rsidR="00EA0612">
        <w:rPr>
          <w:rFonts w:ascii="Tahoma" w:hAnsi="Tahoma" w:cs="Tahoma"/>
          <w:bCs w:val="0"/>
          <w:sz w:val="20"/>
          <w:szCs w:val="20"/>
        </w:rPr>
        <w:t>150.000</w:t>
      </w:r>
      <w:r w:rsidR="00EA0612" w:rsidRPr="00A61C26">
        <w:rPr>
          <w:rFonts w:ascii="Tahoma" w:hAnsi="Tahoma" w:cs="Tahoma"/>
          <w:bCs w:val="0"/>
          <w:sz w:val="20"/>
          <w:szCs w:val="20"/>
        </w:rPr>
        <w:t> Kč</w:t>
      </w:r>
      <w:r w:rsidR="00EA0612" w:rsidRPr="00E87E7A">
        <w:rPr>
          <w:rFonts w:ascii="Tahoma" w:hAnsi="Tahoma" w:cs="Tahoma"/>
          <w:b w:val="0"/>
          <w:bCs w:val="0"/>
          <w:sz w:val="20"/>
          <w:szCs w:val="20"/>
        </w:rPr>
        <w:t xml:space="preserve"> (slovy </w:t>
      </w:r>
      <w:proofErr w:type="spellStart"/>
      <w:r w:rsidR="00EA0612">
        <w:rPr>
          <w:rFonts w:ascii="Tahoma" w:hAnsi="Tahoma" w:cs="Tahoma"/>
          <w:b w:val="0"/>
          <w:bCs w:val="0"/>
          <w:sz w:val="20"/>
          <w:szCs w:val="20"/>
        </w:rPr>
        <w:t>jednostopadesáttisíc</w:t>
      </w:r>
      <w:proofErr w:type="spellEnd"/>
      <w:r w:rsidR="00EA0612" w:rsidRPr="00E87E7A">
        <w:rPr>
          <w:rFonts w:ascii="Tahoma" w:hAnsi="Tahoma" w:cs="Tahoma"/>
          <w:b w:val="0"/>
          <w:bCs w:val="0"/>
          <w:sz w:val="20"/>
          <w:szCs w:val="20"/>
        </w:rPr>
        <w:t xml:space="preserve"> korun českých) účelově určenou k úhradě uznatelných nákladů projektu </w:t>
      </w:r>
      <w:r w:rsidR="00EA0612">
        <w:rPr>
          <w:rFonts w:ascii="Tahoma" w:hAnsi="Tahoma" w:cs="Tahoma"/>
          <w:bCs w:val="0"/>
          <w:sz w:val="20"/>
          <w:szCs w:val="20"/>
        </w:rPr>
        <w:t xml:space="preserve">„Sociální rehabilitace nevidomých a slabozrakých osob na území Moravskoslezského kraje“ </w:t>
      </w:r>
      <w:r w:rsidR="00EA0612">
        <w:rPr>
          <w:rFonts w:ascii="Tahoma" w:hAnsi="Tahoma" w:cs="Tahoma"/>
          <w:b w:val="0"/>
          <w:bCs w:val="0"/>
          <w:sz w:val="20"/>
          <w:szCs w:val="20"/>
        </w:rPr>
        <w:t>(</w:t>
      </w:r>
      <w:r w:rsidR="00EA0612" w:rsidRPr="00E87E7A">
        <w:rPr>
          <w:rFonts w:ascii="Tahoma" w:hAnsi="Tahoma" w:cs="Tahoma"/>
          <w:b w:val="0"/>
          <w:bCs w:val="0"/>
          <w:sz w:val="20"/>
          <w:szCs w:val="20"/>
        </w:rPr>
        <w:t>dále jen „projekt“) vymezených v čl. VI této smlouvy.</w:t>
      </w:r>
    </w:p>
    <w:p w14:paraId="171F6035" w14:textId="77777777" w:rsidR="00FA4EE2" w:rsidRPr="00E87E7A" w:rsidRDefault="00FA4EE2"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Účelem poskytnutí dotace je podpora realizace projektu příjemcem za podmínek stanovených v této smlouvě.</w:t>
      </w:r>
    </w:p>
    <w:p w14:paraId="29BA7D8A" w14:textId="77777777" w:rsidR="002F3F49"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V.</w:t>
      </w:r>
      <w:r w:rsidR="00C92159" w:rsidRPr="00E87E7A">
        <w:rPr>
          <w:rFonts w:ascii="Tahoma" w:hAnsi="Tahoma" w:cs="Tahoma"/>
          <w:b/>
          <w:bCs/>
          <w:sz w:val="20"/>
          <w:szCs w:val="20"/>
        </w:rPr>
        <w:br/>
      </w:r>
      <w:r w:rsidR="002F3F49" w:rsidRPr="00E87E7A">
        <w:rPr>
          <w:rFonts w:ascii="Tahoma" w:hAnsi="Tahoma" w:cs="Tahoma"/>
          <w:b/>
          <w:sz w:val="20"/>
          <w:szCs w:val="20"/>
        </w:rPr>
        <w:t>Závazky smluvních stran</w:t>
      </w:r>
    </w:p>
    <w:p w14:paraId="726ED805" w14:textId="77777777" w:rsidR="00EA0612" w:rsidRPr="00EA0612" w:rsidRDefault="00FA4EE2" w:rsidP="00EA0612">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Poskytovatel </w:t>
      </w:r>
      <w:r w:rsidR="00EA0612" w:rsidRPr="000D12B0">
        <w:rPr>
          <w:rFonts w:ascii="Tahoma" w:hAnsi="Tahoma" w:cs="Tahoma"/>
          <w:b w:val="0"/>
          <w:bCs w:val="0"/>
          <w:sz w:val="20"/>
          <w:szCs w:val="20"/>
        </w:rPr>
        <w:t xml:space="preserve">se zavazuje poskytnout příjemci dotaci na projekt převodem na účet příjemce uvedený v čl. I této smlouvy </w:t>
      </w:r>
      <w:r w:rsidR="00EA0612" w:rsidRPr="001359F5">
        <w:rPr>
          <w:rFonts w:ascii="Tahoma" w:hAnsi="Tahoma" w:cs="Tahoma"/>
          <w:b w:val="0"/>
          <w:sz w:val="20"/>
          <w:szCs w:val="20"/>
        </w:rPr>
        <w:t>jednorázovou úhradou</w:t>
      </w:r>
      <w:r w:rsidR="00EA0612" w:rsidRPr="000D12B0">
        <w:rPr>
          <w:rFonts w:ascii="Tahoma" w:hAnsi="Tahoma" w:cs="Tahoma"/>
          <w:b w:val="0"/>
          <w:bCs w:val="0"/>
          <w:sz w:val="20"/>
          <w:szCs w:val="20"/>
        </w:rPr>
        <w:t xml:space="preserve"> ve výši </w:t>
      </w:r>
      <w:r w:rsidR="00EA0612" w:rsidRPr="001359F5">
        <w:rPr>
          <w:rFonts w:ascii="Tahoma" w:hAnsi="Tahoma" w:cs="Tahoma"/>
          <w:sz w:val="20"/>
          <w:szCs w:val="20"/>
        </w:rPr>
        <w:t>1</w:t>
      </w:r>
      <w:r w:rsidR="00EA0612">
        <w:rPr>
          <w:rFonts w:ascii="Tahoma" w:hAnsi="Tahoma" w:cs="Tahoma"/>
          <w:sz w:val="20"/>
          <w:szCs w:val="20"/>
        </w:rPr>
        <w:t>5</w:t>
      </w:r>
      <w:r w:rsidR="00EA0612" w:rsidRPr="001359F5">
        <w:rPr>
          <w:rFonts w:ascii="Tahoma" w:hAnsi="Tahoma" w:cs="Tahoma"/>
          <w:sz w:val="20"/>
          <w:szCs w:val="20"/>
        </w:rPr>
        <w:t>0.000 Kč</w:t>
      </w:r>
      <w:r w:rsidR="00EA0612" w:rsidRPr="000D12B0">
        <w:rPr>
          <w:rFonts w:ascii="Tahoma" w:hAnsi="Tahoma" w:cs="Tahoma"/>
          <w:b w:val="0"/>
          <w:bCs w:val="0"/>
          <w:sz w:val="20"/>
          <w:szCs w:val="20"/>
        </w:rPr>
        <w:t xml:space="preserve"> (slovy </w:t>
      </w:r>
      <w:proofErr w:type="spellStart"/>
      <w:r w:rsidR="00EA0612">
        <w:rPr>
          <w:rFonts w:ascii="Tahoma" w:hAnsi="Tahoma" w:cs="Tahoma"/>
          <w:b w:val="0"/>
          <w:bCs w:val="0"/>
          <w:sz w:val="20"/>
          <w:szCs w:val="20"/>
        </w:rPr>
        <w:t>jednostopadesáttisíc</w:t>
      </w:r>
      <w:proofErr w:type="spellEnd"/>
      <w:r w:rsidR="00EA0612" w:rsidRPr="000D12B0">
        <w:rPr>
          <w:rFonts w:ascii="Tahoma" w:hAnsi="Tahoma" w:cs="Tahoma"/>
          <w:b w:val="0"/>
          <w:bCs w:val="0"/>
          <w:sz w:val="20"/>
          <w:szCs w:val="20"/>
        </w:rPr>
        <w:t xml:space="preserve"> korun českých) ve lhůtě do </w:t>
      </w:r>
      <w:r w:rsidR="00EA0612">
        <w:rPr>
          <w:rFonts w:ascii="Tahoma" w:hAnsi="Tahoma" w:cs="Tahoma"/>
          <w:b w:val="0"/>
          <w:bCs w:val="0"/>
          <w:sz w:val="20"/>
          <w:szCs w:val="20"/>
        </w:rPr>
        <w:t>30</w:t>
      </w:r>
      <w:r w:rsidR="00EA0612" w:rsidRPr="000D12B0">
        <w:rPr>
          <w:rFonts w:ascii="Tahoma" w:hAnsi="Tahoma" w:cs="Tahoma"/>
          <w:b w:val="0"/>
          <w:bCs w:val="0"/>
          <w:sz w:val="20"/>
          <w:szCs w:val="20"/>
        </w:rPr>
        <w:t xml:space="preserve"> dnů ode dne nabytí účinnosti této smlouvy.</w:t>
      </w:r>
    </w:p>
    <w:p w14:paraId="21621D32"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při použití peněžních prostředků splnit tyto podmínky:</w:t>
      </w:r>
    </w:p>
    <w:p w14:paraId="4C06D7DD" w14:textId="77777777" w:rsidR="00FA4EE2" w:rsidRPr="00E87E7A" w:rsidRDefault="00FA4EE2" w:rsidP="00B031EF">
      <w:pPr>
        <w:numPr>
          <w:ilvl w:val="1"/>
          <w:numId w:val="1"/>
        </w:numPr>
        <w:tabs>
          <w:tab w:val="clear" w:pos="1440"/>
          <w:tab w:val="num" w:pos="714"/>
        </w:tabs>
        <w:spacing w:before="60"/>
        <w:ind w:left="714" w:hanging="357"/>
        <w:jc w:val="both"/>
        <w:rPr>
          <w:rFonts w:ascii="Tahoma" w:hAnsi="Tahoma" w:cs="Tahoma"/>
          <w:bCs/>
          <w:sz w:val="20"/>
          <w:szCs w:val="20"/>
        </w:rPr>
      </w:pPr>
      <w:r w:rsidRPr="00E87E7A">
        <w:rPr>
          <w:rFonts w:ascii="Tahoma" w:hAnsi="Tahoma" w:cs="Tahoma"/>
          <w:bCs/>
          <w:sz w:val="20"/>
          <w:szCs w:val="20"/>
        </w:rPr>
        <w:t>řídit se při použití poskytnuté dotace touto smlouvou a právními předpisy,</w:t>
      </w:r>
    </w:p>
    <w:p w14:paraId="3D9404D0"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sz w:val="20"/>
          <w:szCs w:val="20"/>
        </w:rPr>
      </w:pPr>
      <w:r w:rsidRPr="00E87E7A">
        <w:rPr>
          <w:rFonts w:ascii="Tahoma" w:hAnsi="Tahoma" w:cs="Tahoma"/>
          <w:bCs/>
          <w:sz w:val="20"/>
          <w:szCs w:val="20"/>
        </w:rPr>
        <w:t>použít poskytnutou dotaci v souladu s jejím účelovým určením dle čl. IV této smlouvy a pouze k úhradě uznatelných nákladů vymezených v čl. VI této smlouvy,</w:t>
      </w:r>
    </w:p>
    <w:p w14:paraId="72897CFF"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vrátit</w:t>
      </w:r>
      <w:r w:rsidRPr="00E87E7A">
        <w:rPr>
          <w:rFonts w:ascii="Tahoma" w:hAnsi="Tahoma" w:cs="Tahoma"/>
          <w:sz w:val="20"/>
          <w:szCs w:val="20"/>
        </w:rPr>
        <w:t xml:space="preserve"> nevyčerpané finanční prostředky poskytnuté dotace, jsou-li vyšší než 10</w:t>
      </w:r>
      <w:r w:rsidR="00AB1941">
        <w:rPr>
          <w:rFonts w:ascii="Tahoma" w:hAnsi="Tahoma" w:cs="Tahoma"/>
          <w:sz w:val="20"/>
          <w:szCs w:val="20"/>
        </w:rPr>
        <w:t xml:space="preserve"> Kč</w:t>
      </w:r>
      <w:r w:rsidRPr="00E87E7A">
        <w:rPr>
          <w:rFonts w:ascii="Tahoma" w:hAnsi="Tahoma" w:cs="Tahoma"/>
          <w:sz w:val="20"/>
          <w:szCs w:val="20"/>
        </w:rPr>
        <w:t>,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r w:rsidR="00E84D00" w:rsidRPr="00E87E7A">
        <w:rPr>
          <w:rFonts w:ascii="Tahoma" w:hAnsi="Tahoma" w:cs="Tahoma"/>
          <w:sz w:val="20"/>
          <w:szCs w:val="20"/>
        </w:rPr>
        <w:t xml:space="preserve"> </w:t>
      </w:r>
    </w:p>
    <w:p w14:paraId="1F8D2FE2"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v případě, že realizaci projektu nezahájí nebo ji </w:t>
      </w:r>
      <w:proofErr w:type="gramStart"/>
      <w:r w:rsidRPr="00E87E7A">
        <w:rPr>
          <w:rFonts w:ascii="Tahoma" w:hAnsi="Tahoma" w:cs="Tahoma"/>
          <w:sz w:val="20"/>
          <w:szCs w:val="20"/>
        </w:rPr>
        <w:t>přeruší</w:t>
      </w:r>
      <w:proofErr w:type="gramEnd"/>
      <w:r w:rsidRPr="00E87E7A">
        <w:rPr>
          <w:rFonts w:ascii="Tahoma" w:hAnsi="Tahoma" w:cs="Tahoma"/>
          <w:sz w:val="20"/>
          <w:szCs w:val="20"/>
        </w:rPr>
        <w:t xml:space="preserve"> z důvod</w:t>
      </w:r>
      <w:r w:rsidR="002B51F7" w:rsidRPr="00E87E7A">
        <w:rPr>
          <w:rFonts w:ascii="Tahoma" w:hAnsi="Tahoma" w:cs="Tahoma"/>
          <w:sz w:val="20"/>
          <w:szCs w:val="20"/>
        </w:rPr>
        <w:t>u</w:t>
      </w:r>
      <w:r w:rsidRPr="00E87E7A">
        <w:rPr>
          <w:rFonts w:ascii="Tahoma" w:hAnsi="Tahoma" w:cs="Tahoma"/>
          <w:sz w:val="20"/>
          <w:szCs w:val="20"/>
        </w:rPr>
        <w:t xml:space="preserve">, že projekt nebude dále uskutečňovat, do 7 kalendářních dnů ohlásit </w:t>
      </w:r>
      <w:r w:rsidR="00E26E04" w:rsidRPr="00E87E7A">
        <w:rPr>
          <w:rFonts w:ascii="Tahoma" w:hAnsi="Tahoma" w:cs="Tahoma"/>
          <w:sz w:val="20"/>
          <w:szCs w:val="20"/>
        </w:rPr>
        <w:t>tuto skutečnost poskytovateli</w:t>
      </w:r>
      <w:r w:rsidRPr="00E87E7A">
        <w:rPr>
          <w:rFonts w:ascii="Tahoma" w:hAnsi="Tahoma" w:cs="Tahoma"/>
          <w:sz w:val="20"/>
          <w:szCs w:val="20"/>
        </w:rPr>
        <w:t xml:space="preserve"> </w:t>
      </w:r>
      <w:r w:rsidRPr="00E87E7A">
        <w:rPr>
          <w:rFonts w:ascii="Tahoma" w:hAnsi="Tahoma" w:cs="Tahoma"/>
          <w:bCs/>
          <w:sz w:val="20"/>
          <w:szCs w:val="20"/>
        </w:rPr>
        <w:t>písemně</w:t>
      </w:r>
      <w:r w:rsidRPr="00E87E7A">
        <w:rPr>
          <w:rFonts w:ascii="Tahoma" w:hAnsi="Tahoma" w:cs="Tahoma"/>
          <w:sz w:val="20"/>
          <w:szCs w:val="20"/>
        </w:rPr>
        <w:t xml:space="preserve"> </w:t>
      </w:r>
      <w:r w:rsidRPr="00E87E7A">
        <w:rPr>
          <w:rFonts w:ascii="Tahoma" w:hAnsi="Tahoma" w:cs="Tahoma"/>
          <w:bCs/>
          <w:sz w:val="20"/>
          <w:szCs w:val="20"/>
        </w:rPr>
        <w:t>nebo</w:t>
      </w:r>
      <w:r w:rsidRPr="00E87E7A">
        <w:rPr>
          <w:rFonts w:ascii="Tahoma" w:hAnsi="Tahoma" w:cs="Tahoma"/>
          <w:sz w:val="20"/>
          <w:szCs w:val="20"/>
        </w:rPr>
        <w:t xml:space="preserve">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sidR="00E26E04" w:rsidRPr="00E87E7A">
        <w:rPr>
          <w:rFonts w:ascii="Tahoma" w:hAnsi="Tahoma" w:cs="Tahoma"/>
          <w:sz w:val="20"/>
          <w:szCs w:val="20"/>
        </w:rPr>
        <w:t xml:space="preserve"> </w:t>
      </w:r>
    </w:p>
    <w:p w14:paraId="0672C4A7"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nepřevést</w:t>
      </w:r>
      <w:r w:rsidRPr="00E87E7A">
        <w:rPr>
          <w:rFonts w:ascii="Tahoma" w:hAnsi="Tahoma" w:cs="Tahoma"/>
          <w:sz w:val="20"/>
          <w:szCs w:val="20"/>
        </w:rPr>
        <w:t xml:space="preserve"> poskytnutou dotaci na jiný právní subjekt.</w:t>
      </w:r>
      <w:r w:rsidR="000C1FE1" w:rsidRPr="00E87E7A">
        <w:rPr>
          <w:rFonts w:ascii="Tahoma" w:hAnsi="Tahoma" w:cs="Tahoma"/>
          <w:sz w:val="20"/>
          <w:szCs w:val="20"/>
        </w:rPr>
        <w:t xml:space="preserve"> </w:t>
      </w:r>
    </w:p>
    <w:p w14:paraId="7BEEDC15"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dodržet tyto podmínky související s účelem, na nějž byla dotace poskytnuta:</w:t>
      </w:r>
    </w:p>
    <w:p w14:paraId="157E1249" w14:textId="77777777" w:rsidR="00FA4EE2" w:rsidRPr="00E87E7A" w:rsidRDefault="00FA4EE2" w:rsidP="00B031EF">
      <w:pPr>
        <w:numPr>
          <w:ilvl w:val="1"/>
          <w:numId w:val="1"/>
        </w:numPr>
        <w:tabs>
          <w:tab w:val="clear" w:pos="1440"/>
          <w:tab w:val="num" w:pos="714"/>
        </w:tabs>
        <w:spacing w:before="60"/>
        <w:ind w:left="714" w:hanging="357"/>
        <w:jc w:val="both"/>
        <w:rPr>
          <w:rFonts w:ascii="Tahoma" w:hAnsi="Tahoma" w:cs="Tahoma"/>
          <w:sz w:val="20"/>
          <w:szCs w:val="20"/>
        </w:rPr>
      </w:pPr>
      <w:r w:rsidRPr="00E87E7A">
        <w:rPr>
          <w:rFonts w:ascii="Tahoma" w:hAnsi="Tahoma" w:cs="Tahoma"/>
          <w:sz w:val="20"/>
          <w:szCs w:val="20"/>
        </w:rPr>
        <w:t>řídit se při vyúčtování poskytnuté dotace touto smlouvou a právními předpisy,</w:t>
      </w:r>
    </w:p>
    <w:p w14:paraId="2090295A"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zrealizovat projekt vlastním jménem, na vlastní účet a na vlastní odpovědnost a naplnit účelové určení dle čl. IV této smlouvy,</w:t>
      </w:r>
    </w:p>
    <w:p w14:paraId="558F2953"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dosáhnout stanoveného účelu, tedy zre</w:t>
      </w:r>
      <w:r w:rsidR="00FF15AA" w:rsidRPr="00E87E7A">
        <w:rPr>
          <w:rFonts w:ascii="Tahoma" w:hAnsi="Tahoma" w:cs="Tahoma"/>
          <w:sz w:val="20"/>
          <w:szCs w:val="20"/>
        </w:rPr>
        <w:t xml:space="preserve">alizovat projekt, nejpozději </w:t>
      </w:r>
      <w:r w:rsidR="00FF15AA" w:rsidRPr="00EA0612">
        <w:rPr>
          <w:rFonts w:ascii="Tahoma" w:hAnsi="Tahoma" w:cs="Tahoma"/>
          <w:b/>
          <w:bCs/>
          <w:sz w:val="20"/>
          <w:szCs w:val="20"/>
        </w:rPr>
        <w:t>do </w:t>
      </w:r>
      <w:r w:rsidR="00EA0612" w:rsidRPr="00EA0612">
        <w:rPr>
          <w:rFonts w:ascii="Tahoma" w:hAnsi="Tahoma" w:cs="Tahoma"/>
          <w:b/>
          <w:bCs/>
          <w:sz w:val="20"/>
          <w:szCs w:val="20"/>
        </w:rPr>
        <w:t>31. 12. 2023</w:t>
      </w:r>
      <w:r w:rsidRPr="00E87E7A">
        <w:rPr>
          <w:rFonts w:ascii="Tahoma" w:hAnsi="Tahoma" w:cs="Tahoma"/>
          <w:sz w:val="20"/>
          <w:szCs w:val="20"/>
        </w:rPr>
        <w:t>,</w:t>
      </w:r>
    </w:p>
    <w:p w14:paraId="703147DD" w14:textId="77777777" w:rsidR="00FA4EE2" w:rsidRPr="00E87E7A" w:rsidRDefault="00142EAF" w:rsidP="00FA4EE2">
      <w:pPr>
        <w:numPr>
          <w:ilvl w:val="1"/>
          <w:numId w:val="1"/>
        </w:numPr>
        <w:tabs>
          <w:tab w:val="clear" w:pos="1440"/>
          <w:tab w:val="num" w:pos="720"/>
        </w:tabs>
        <w:spacing w:before="60"/>
        <w:ind w:left="714" w:hanging="357"/>
        <w:jc w:val="both"/>
        <w:rPr>
          <w:rFonts w:ascii="Tahoma" w:hAnsi="Tahoma" w:cs="Tahoma"/>
          <w:sz w:val="20"/>
          <w:szCs w:val="20"/>
        </w:rPr>
      </w:pPr>
      <w:r w:rsidRPr="00150616">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1A3EDF">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00FA4EE2" w:rsidRPr="00E87E7A">
        <w:rPr>
          <w:rFonts w:ascii="Tahoma" w:hAnsi="Tahoma" w:cs="Tahoma"/>
          <w:sz w:val="20"/>
          <w:szCs w:val="20"/>
        </w:rPr>
        <w:t>,</w:t>
      </w:r>
    </w:p>
    <w:p w14:paraId="2D9EED03"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označit originály všech účetních dokladů </w:t>
      </w:r>
      <w:r w:rsidR="00416D1F" w:rsidRPr="00EF3E5A">
        <w:rPr>
          <w:rFonts w:ascii="Tahoma" w:hAnsi="Tahoma" w:cs="Tahoma"/>
          <w:sz w:val="20"/>
          <w:szCs w:val="20"/>
        </w:rPr>
        <w:t>a kopie všech elektronických faktur</w:t>
      </w:r>
      <w:r w:rsidR="00416D1F" w:rsidRPr="00FC7805">
        <w:rPr>
          <w:rFonts w:ascii="Tahoma" w:hAnsi="Tahoma" w:cs="Tahoma"/>
          <w:sz w:val="20"/>
          <w:szCs w:val="20"/>
        </w:rPr>
        <w:t xml:space="preserve"> </w:t>
      </w:r>
      <w:r w:rsidRPr="00E87E7A">
        <w:rPr>
          <w:rFonts w:ascii="Tahoma" w:hAnsi="Tahoma" w:cs="Tahoma"/>
          <w:sz w:val="20"/>
          <w:szCs w:val="20"/>
        </w:rPr>
        <w:t xml:space="preserve">vztahujících se k projektu názvem projektu, nebo jiným označením, které projekt jasně identifikuje, u dokladů, </w:t>
      </w:r>
      <w:r w:rsidRPr="00E87E7A">
        <w:rPr>
          <w:rFonts w:ascii="Tahoma" w:hAnsi="Tahoma" w:cs="Tahoma"/>
          <w:sz w:val="20"/>
          <w:szCs w:val="20"/>
        </w:rPr>
        <w:lastRenderedPageBreak/>
        <w:t xml:space="preserve">k jejichž úhradě </w:t>
      </w:r>
      <w:r w:rsidRPr="00EA0612">
        <w:rPr>
          <w:rFonts w:ascii="Tahoma" w:hAnsi="Tahoma" w:cs="Tahoma"/>
          <w:bCs/>
          <w:sz w:val="20"/>
          <w:szCs w:val="20"/>
        </w:rPr>
        <w:t>byla použita dotace</w:t>
      </w:r>
      <w:r w:rsidRPr="00E87E7A">
        <w:rPr>
          <w:rFonts w:ascii="Tahoma" w:hAnsi="Tahoma" w:cs="Tahoma"/>
          <w:sz w:val="20"/>
          <w:szCs w:val="20"/>
        </w:rPr>
        <w:t>, pak navíc uvést formulaci „Financováno z rozpočtu MSK“, číslo smlouvy a výši použité dotace v</w:t>
      </w:r>
      <w:r w:rsidR="00416D1F">
        <w:rPr>
          <w:rFonts w:ascii="Tahoma" w:hAnsi="Tahoma" w:cs="Tahoma"/>
          <w:sz w:val="20"/>
          <w:szCs w:val="20"/>
        </w:rPr>
        <w:t> </w:t>
      </w:r>
      <w:r w:rsidRPr="00E87E7A">
        <w:rPr>
          <w:rFonts w:ascii="Tahoma" w:hAnsi="Tahoma" w:cs="Tahoma"/>
          <w:sz w:val="20"/>
          <w:szCs w:val="20"/>
        </w:rPr>
        <w:t>Kč</w:t>
      </w:r>
      <w:r w:rsidR="00416D1F">
        <w:rPr>
          <w:rFonts w:ascii="Tahoma" w:hAnsi="Tahoma" w:cs="Tahoma"/>
          <w:sz w:val="20"/>
          <w:szCs w:val="20"/>
        </w:rPr>
        <w:t xml:space="preserve">. </w:t>
      </w:r>
      <w:r w:rsidR="00416D1F" w:rsidRPr="00EF3E5A">
        <w:rPr>
          <w:rFonts w:ascii="Tahoma" w:hAnsi="Tahoma" w:cs="Tahoma"/>
          <w:sz w:val="20"/>
          <w:szCs w:val="20"/>
        </w:rPr>
        <w:t>Povinnost dle tohoto ustanovení se vztahuje pouze na příjemce, kteří nemají povinnost vést účetnictví dle zákona o účetnictví nebo vedou jednoduché účetnictví dle zákona o účetnictví</w:t>
      </w:r>
      <w:r w:rsidR="00416D1F" w:rsidRPr="009F6DB8">
        <w:rPr>
          <w:rFonts w:ascii="Tahoma" w:hAnsi="Tahoma" w:cs="Tahoma"/>
          <w:sz w:val="20"/>
          <w:szCs w:val="20"/>
        </w:rPr>
        <w:t>,</w:t>
      </w:r>
    </w:p>
    <w:p w14:paraId="44F74C27"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na požádání umožnit poskytovateli nahlédnutí do všech účetních dokladů týkajících se projektu,</w:t>
      </w:r>
    </w:p>
    <w:p w14:paraId="5E31599F" w14:textId="77777777" w:rsidR="0086498F" w:rsidRPr="00E87E7A" w:rsidRDefault="0086498F" w:rsidP="00FA4EE2">
      <w:pPr>
        <w:numPr>
          <w:ilvl w:val="1"/>
          <w:numId w:val="1"/>
        </w:numPr>
        <w:tabs>
          <w:tab w:val="clear" w:pos="1440"/>
          <w:tab w:val="num" w:pos="720"/>
        </w:tabs>
        <w:spacing w:before="60"/>
        <w:ind w:left="714" w:hanging="357"/>
        <w:jc w:val="both"/>
        <w:rPr>
          <w:rFonts w:ascii="Tahoma" w:hAnsi="Tahoma" w:cs="Tahoma"/>
          <w:iCs/>
          <w:sz w:val="20"/>
          <w:szCs w:val="20"/>
        </w:rPr>
      </w:pPr>
      <w:r w:rsidRPr="00E87E7A">
        <w:rPr>
          <w:rFonts w:ascii="Tahoma" w:hAnsi="Tahoma" w:cs="Tahoma"/>
          <w:sz w:val="20"/>
          <w:szCs w:val="20"/>
        </w:rPr>
        <w:t>předložit poskytovateli závěrečné vyúčtování celého realizovaného projektu, jež je finančním vypořádáním ve smyslu §</w:t>
      </w:r>
      <w:r w:rsidR="00FF15AA" w:rsidRPr="00E87E7A">
        <w:rPr>
          <w:rFonts w:ascii="Tahoma" w:hAnsi="Tahoma" w:cs="Tahoma"/>
          <w:sz w:val="20"/>
          <w:szCs w:val="20"/>
        </w:rPr>
        <w:t> </w:t>
      </w:r>
      <w:r w:rsidRPr="00E87E7A">
        <w:rPr>
          <w:rFonts w:ascii="Tahoma" w:hAnsi="Tahoma" w:cs="Tahoma"/>
          <w:sz w:val="20"/>
          <w:szCs w:val="20"/>
        </w:rPr>
        <w:t>10a odst.</w:t>
      </w:r>
      <w:r w:rsidR="00FF15AA" w:rsidRPr="00E87E7A">
        <w:rPr>
          <w:rFonts w:ascii="Tahoma" w:hAnsi="Tahoma" w:cs="Tahoma"/>
          <w:sz w:val="20"/>
          <w:szCs w:val="20"/>
        </w:rPr>
        <w:t> </w:t>
      </w:r>
      <w:r w:rsidRPr="00E87E7A">
        <w:rPr>
          <w:rFonts w:ascii="Tahoma" w:hAnsi="Tahoma" w:cs="Tahoma"/>
          <w:sz w:val="20"/>
          <w:szCs w:val="20"/>
        </w:rPr>
        <w:t>1 písm.</w:t>
      </w:r>
      <w:r w:rsidR="00FF15AA" w:rsidRPr="00E87E7A">
        <w:rPr>
          <w:rFonts w:ascii="Tahoma" w:hAnsi="Tahoma" w:cs="Tahoma"/>
          <w:sz w:val="20"/>
          <w:szCs w:val="20"/>
        </w:rPr>
        <w:t> d) zákona č. 250/2000 </w:t>
      </w:r>
      <w:r w:rsidRPr="00E87E7A">
        <w:rPr>
          <w:rFonts w:ascii="Tahoma" w:hAnsi="Tahoma" w:cs="Tahoma"/>
          <w:sz w:val="20"/>
          <w:szCs w:val="20"/>
        </w:rPr>
        <w:t xml:space="preserve">Sb., </w:t>
      </w:r>
      <w:r w:rsidR="00FF15AA" w:rsidRPr="00E87E7A">
        <w:rPr>
          <w:rFonts w:ascii="Tahoma" w:hAnsi="Tahoma" w:cs="Tahoma"/>
          <w:b/>
          <w:sz w:val="20"/>
          <w:szCs w:val="20"/>
        </w:rPr>
        <w:t>nejpozději do </w:t>
      </w:r>
      <w:r w:rsidR="00EA0612">
        <w:rPr>
          <w:rFonts w:ascii="Tahoma" w:hAnsi="Tahoma" w:cs="Tahoma"/>
          <w:b/>
          <w:sz w:val="20"/>
          <w:szCs w:val="20"/>
        </w:rPr>
        <w:t xml:space="preserve">25. 1. 2024. </w:t>
      </w:r>
      <w:r w:rsidRPr="00E87E7A">
        <w:rPr>
          <w:rFonts w:ascii="Tahoma" w:hAnsi="Tahoma" w:cs="Tahoma"/>
          <w:sz w:val="20"/>
          <w:szCs w:val="20"/>
        </w:rPr>
        <w:t>Závěrečné vyúčtování se považuje za předložené poskytovateli dnem jeho předání k přepravě provozovateli poštovních služeb</w:t>
      </w:r>
      <w:r w:rsidR="00652437">
        <w:rPr>
          <w:rFonts w:ascii="Tahoma" w:hAnsi="Tahoma" w:cs="Tahoma"/>
          <w:sz w:val="20"/>
          <w:szCs w:val="20"/>
        </w:rPr>
        <w:t>,</w:t>
      </w:r>
      <w:r w:rsidRPr="00E87E7A">
        <w:rPr>
          <w:rFonts w:ascii="Tahoma" w:hAnsi="Tahoma" w:cs="Tahoma"/>
          <w:sz w:val="20"/>
          <w:szCs w:val="20"/>
        </w:rPr>
        <w:t xml:space="preserve"> podáním na podatelně krajského úřadu,</w:t>
      </w:r>
      <w:r w:rsidR="00652437">
        <w:rPr>
          <w:rFonts w:ascii="Tahoma" w:hAnsi="Tahoma" w:cs="Tahoma"/>
          <w:sz w:val="20"/>
          <w:szCs w:val="20"/>
        </w:rPr>
        <w:t xml:space="preserve"> </w:t>
      </w:r>
      <w:r w:rsidR="00652437" w:rsidRPr="00652437">
        <w:rPr>
          <w:rFonts w:ascii="Tahoma" w:hAnsi="Tahoma" w:cs="Tahoma"/>
          <w:sz w:val="20"/>
          <w:szCs w:val="20"/>
        </w:rPr>
        <w:t xml:space="preserve">dodáním </w:t>
      </w:r>
      <w:r w:rsidR="00652437" w:rsidRPr="00652437">
        <w:rPr>
          <w:rFonts w:ascii="Tahoma" w:hAnsi="Tahoma" w:cs="Tahoma"/>
          <w:sz w:val="20"/>
          <w:szCs w:val="20"/>
          <w:u w:val="single"/>
        </w:rPr>
        <w:t xml:space="preserve">do datové schránky poskytovatele nebo odesláním v systému </w:t>
      </w:r>
      <w:proofErr w:type="spellStart"/>
      <w:r w:rsidR="00652437" w:rsidRPr="00652437">
        <w:rPr>
          <w:rFonts w:ascii="Tahoma" w:hAnsi="Tahoma" w:cs="Tahoma"/>
          <w:sz w:val="20"/>
          <w:szCs w:val="20"/>
          <w:u w:val="single"/>
        </w:rPr>
        <w:t>ePodatelna</w:t>
      </w:r>
      <w:proofErr w:type="spellEnd"/>
      <w:r w:rsidR="00652437" w:rsidRPr="00652437">
        <w:rPr>
          <w:rFonts w:ascii="Tahoma" w:hAnsi="Tahoma" w:cs="Tahoma"/>
          <w:sz w:val="20"/>
          <w:szCs w:val="20"/>
          <w:u w:val="single"/>
        </w:rPr>
        <w:t xml:space="preserve"> Moravskoslezského kraje</w:t>
      </w:r>
      <w:r w:rsidR="009D4FA0">
        <w:rPr>
          <w:rFonts w:ascii="Tahoma" w:hAnsi="Tahoma" w:cs="Tahoma"/>
          <w:sz w:val="20"/>
          <w:szCs w:val="20"/>
          <w:u w:val="single"/>
        </w:rPr>
        <w:t xml:space="preserve"> s uznávaným nebo kvalifikovaným elektronickým podpisem</w:t>
      </w:r>
      <w:r w:rsidR="00652437" w:rsidRPr="00652437">
        <w:rPr>
          <w:rFonts w:ascii="Tahoma" w:hAnsi="Tahoma" w:cs="Tahoma"/>
          <w:sz w:val="20"/>
          <w:szCs w:val="20"/>
          <w:u w:val="single"/>
        </w:rPr>
        <w:t>,</w:t>
      </w:r>
      <w:r w:rsidR="00FF15AA" w:rsidRPr="00E87E7A">
        <w:rPr>
          <w:rFonts w:ascii="Tahoma" w:hAnsi="Tahoma" w:cs="Tahoma"/>
          <w:sz w:val="20"/>
          <w:szCs w:val="20"/>
        </w:rPr>
        <w:t xml:space="preserve"> </w:t>
      </w:r>
    </w:p>
    <w:p w14:paraId="2648005B"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iCs/>
          <w:sz w:val="20"/>
          <w:szCs w:val="20"/>
        </w:rPr>
      </w:pPr>
      <w:r w:rsidRPr="00E87E7A">
        <w:rPr>
          <w:rFonts w:ascii="Tahoma" w:hAnsi="Tahoma" w:cs="Tahoma"/>
          <w:sz w:val="20"/>
          <w:szCs w:val="20"/>
        </w:rPr>
        <w:t>předložit poskytovateli závěrečné vyúčtování celého realizovaného projektu</w:t>
      </w:r>
      <w:r w:rsidR="0086498F" w:rsidRPr="00E87E7A">
        <w:rPr>
          <w:rFonts w:ascii="Tahoma" w:hAnsi="Tahoma" w:cs="Tahoma"/>
          <w:sz w:val="20"/>
          <w:szCs w:val="20"/>
        </w:rPr>
        <w:t xml:space="preserve"> dle písm.</w:t>
      </w:r>
      <w:r w:rsidR="00FF15AA" w:rsidRPr="00E87E7A">
        <w:rPr>
          <w:rFonts w:ascii="Tahoma" w:hAnsi="Tahoma" w:cs="Tahoma"/>
          <w:sz w:val="20"/>
          <w:szCs w:val="20"/>
        </w:rPr>
        <w:t> </w:t>
      </w:r>
      <w:r w:rsidR="006546FE" w:rsidRPr="00EA0612">
        <w:rPr>
          <w:rFonts w:ascii="Tahoma" w:hAnsi="Tahoma" w:cs="Tahoma"/>
          <w:sz w:val="20"/>
          <w:szCs w:val="20"/>
        </w:rPr>
        <w:t>g)</w:t>
      </w:r>
      <w:r w:rsidR="0086498F" w:rsidRPr="00EA0612">
        <w:rPr>
          <w:rFonts w:ascii="Tahoma" w:hAnsi="Tahoma" w:cs="Tahoma"/>
          <w:sz w:val="20"/>
          <w:szCs w:val="20"/>
        </w:rPr>
        <w:t xml:space="preserve"> </w:t>
      </w:r>
      <w:r w:rsidR="0086498F" w:rsidRPr="00E87E7A">
        <w:rPr>
          <w:rFonts w:ascii="Tahoma" w:hAnsi="Tahoma" w:cs="Tahoma"/>
          <w:sz w:val="20"/>
          <w:szCs w:val="20"/>
        </w:rPr>
        <w:t>tohoto odstavce smlouvy na předepsaných formulářích, úplné a</w:t>
      </w:r>
      <w:r w:rsidR="00FF15AA" w:rsidRPr="00E87E7A">
        <w:rPr>
          <w:rFonts w:ascii="Tahoma" w:hAnsi="Tahoma" w:cs="Tahoma"/>
          <w:sz w:val="20"/>
          <w:szCs w:val="20"/>
        </w:rPr>
        <w:t> </w:t>
      </w:r>
      <w:r w:rsidR="0086498F" w:rsidRPr="00E87E7A">
        <w:rPr>
          <w:rFonts w:ascii="Tahoma" w:hAnsi="Tahoma" w:cs="Tahoma"/>
          <w:sz w:val="20"/>
          <w:szCs w:val="20"/>
        </w:rPr>
        <w:t>bezchybné</w:t>
      </w:r>
      <w:r w:rsidRPr="00E87E7A">
        <w:rPr>
          <w:rFonts w:ascii="Tahoma" w:hAnsi="Tahoma" w:cs="Tahoma"/>
          <w:sz w:val="20"/>
          <w:szCs w:val="20"/>
        </w:rPr>
        <w:t>, včetně</w:t>
      </w:r>
    </w:p>
    <w:p w14:paraId="3342637F" w14:textId="77777777" w:rsidR="00FA4EE2" w:rsidRPr="00E87E7A"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závěrečné zprávy jako slovního popisu realizace projektu s uvedením jeho výstupů a celkového zhodnoce</w:t>
      </w:r>
      <w:r w:rsidR="00C92159" w:rsidRPr="00E87E7A">
        <w:rPr>
          <w:rFonts w:ascii="Tahoma" w:hAnsi="Tahoma" w:cs="Tahoma"/>
          <w:sz w:val="20"/>
          <w:szCs w:val="20"/>
        </w:rPr>
        <w:t>ní,</w:t>
      </w:r>
    </w:p>
    <w:p w14:paraId="14EFE112" w14:textId="77777777" w:rsidR="00FA4EE2"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seznamu účetních dokladů vztahujících se k uznatelným nákladům projektu včetně uvedení obsahu jednotlivých účetních dokladů,</w:t>
      </w:r>
    </w:p>
    <w:p w14:paraId="519A3286" w14:textId="77777777" w:rsidR="00416D1F" w:rsidRPr="00FC7805" w:rsidRDefault="00416D1F" w:rsidP="00416D1F">
      <w:pPr>
        <w:numPr>
          <w:ilvl w:val="0"/>
          <w:numId w:val="7"/>
        </w:numPr>
        <w:tabs>
          <w:tab w:val="clear" w:pos="1800"/>
          <w:tab w:val="num" w:pos="1080"/>
        </w:tabs>
        <w:ind w:left="1080"/>
        <w:jc w:val="both"/>
        <w:rPr>
          <w:rFonts w:ascii="Tahoma" w:hAnsi="Tahoma" w:cs="Tahoma"/>
          <w:sz w:val="20"/>
          <w:szCs w:val="20"/>
        </w:rPr>
      </w:pPr>
      <w:bookmarkStart w:id="0" w:name="_Hlk145407530"/>
      <w:r w:rsidRPr="0072562C">
        <w:rPr>
          <w:rFonts w:ascii="Tahoma" w:hAnsi="Tahoma" w:cs="Tahoma"/>
          <w:sz w:val="20"/>
          <w:szCs w:val="20"/>
        </w:rPr>
        <w:t>účetní sestavy uznatelných nákladů po analytických účtech financovaných z prostředků dotace a uznatelných nákladů financovaných z jiných zdrojů, účtuje-li příjemce v podvojném účetnictví</w:t>
      </w:r>
      <w:bookmarkEnd w:id="0"/>
      <w:r w:rsidRPr="0072562C">
        <w:rPr>
          <w:rFonts w:ascii="Tahoma" w:hAnsi="Tahoma" w:cs="Tahoma"/>
          <w:sz w:val="20"/>
          <w:szCs w:val="20"/>
        </w:rPr>
        <w:t>,</w:t>
      </w:r>
    </w:p>
    <w:p w14:paraId="2391275B" w14:textId="77777777" w:rsidR="00897C18" w:rsidRPr="00E87E7A" w:rsidRDefault="00897C18"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přehledu o vrácení nepoužitých peněžních prostředků do rozpočtu poskytovatele, nebo prohlášení o neexistenci takových vracených prostředků,</w:t>
      </w:r>
    </w:p>
    <w:p w14:paraId="129F9E63" w14:textId="77777777" w:rsidR="00FA4EE2"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108BE4A7" w14:textId="77777777" w:rsidR="00142EAF" w:rsidRPr="00E87E7A" w:rsidRDefault="00142EAF" w:rsidP="00FA4EE2">
      <w:pPr>
        <w:numPr>
          <w:ilvl w:val="0"/>
          <w:numId w:val="7"/>
        </w:numPr>
        <w:tabs>
          <w:tab w:val="clear" w:pos="1800"/>
          <w:tab w:val="num" w:pos="1080"/>
        </w:tabs>
        <w:ind w:left="1080"/>
        <w:jc w:val="both"/>
        <w:rPr>
          <w:rFonts w:ascii="Tahoma" w:hAnsi="Tahoma" w:cs="Tahoma"/>
          <w:sz w:val="20"/>
          <w:szCs w:val="20"/>
        </w:rPr>
      </w:pPr>
      <w:r w:rsidRPr="00150616">
        <w:rPr>
          <w:rFonts w:ascii="Tahoma" w:hAnsi="Tahoma" w:cs="Tahoma"/>
          <w:sz w:val="20"/>
          <w:szCs w:val="20"/>
          <w:lang w:eastAsia="en-US"/>
        </w:rPr>
        <w:t>dokladů prokazujících způsob prezentace Moravskoslezského kraje dle čl. VII této smlouvy</w:t>
      </w:r>
      <w:r>
        <w:rPr>
          <w:rFonts w:ascii="Tahoma" w:hAnsi="Tahoma" w:cs="Tahoma"/>
          <w:sz w:val="20"/>
          <w:szCs w:val="20"/>
          <w:lang w:eastAsia="en-US"/>
        </w:rPr>
        <w:t>,</w:t>
      </w:r>
    </w:p>
    <w:p w14:paraId="61CFA658" w14:textId="77777777" w:rsidR="00FA4EE2" w:rsidRPr="00E87E7A"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čestného prohlášení osoby oprávněné za</w:t>
      </w:r>
      <w:r w:rsidR="00232C30" w:rsidRPr="00E87E7A">
        <w:rPr>
          <w:rFonts w:ascii="Tahoma" w:hAnsi="Tahoma" w:cs="Tahoma"/>
          <w:sz w:val="20"/>
          <w:szCs w:val="20"/>
        </w:rPr>
        <w:t>stupovat</w:t>
      </w:r>
      <w:r w:rsidRPr="00E87E7A">
        <w:rPr>
          <w:rFonts w:ascii="Tahoma" w:hAnsi="Tahoma" w:cs="Tahoma"/>
          <w:sz w:val="20"/>
          <w:szCs w:val="20"/>
        </w:rPr>
        <w:t xml:space="preserve"> příjemce o úplnosti, správnosti a pravdivosti závěrečného vyúčtování,</w:t>
      </w:r>
    </w:p>
    <w:p w14:paraId="762D6957" w14:textId="77777777" w:rsidR="00FA4EE2" w:rsidRPr="00E87E7A" w:rsidRDefault="00C140CB"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řádně v souladu s právními předpisy uschovat originály všech účetních dokladů vztahujících se k projektu</w:t>
      </w:r>
      <w:r w:rsidR="00C92159" w:rsidRPr="00E87E7A">
        <w:rPr>
          <w:rFonts w:ascii="Tahoma" w:hAnsi="Tahoma" w:cs="Tahoma"/>
          <w:sz w:val="20"/>
          <w:szCs w:val="20"/>
        </w:rPr>
        <w:t>,</w:t>
      </w:r>
    </w:p>
    <w:p w14:paraId="472F139C"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w:t>
      </w:r>
      <w:r w:rsidR="008F717B">
        <w:rPr>
          <w:rFonts w:ascii="Tahoma" w:hAnsi="Tahoma" w:cs="Tahoma"/>
          <w:sz w:val="20"/>
          <w:szCs w:val="20"/>
        </w:rPr>
        <w:t> </w:t>
      </w:r>
      <w:r w:rsidRPr="00E87E7A">
        <w:rPr>
          <w:rFonts w:ascii="Tahoma" w:hAnsi="Tahoma" w:cs="Tahoma"/>
          <w:sz w:val="20"/>
          <w:szCs w:val="20"/>
        </w:rPr>
        <w:t>místě bude dle pokynu poskytovatele provedena v </w:t>
      </w:r>
      <w:r w:rsidRPr="00E87E7A">
        <w:rPr>
          <w:rFonts w:ascii="Tahoma" w:hAnsi="Tahoma" w:cs="Tahoma"/>
          <w:iCs/>
          <w:sz w:val="20"/>
          <w:szCs w:val="20"/>
        </w:rPr>
        <w:t>sídle</w:t>
      </w:r>
      <w:r w:rsidRPr="00E87E7A">
        <w:rPr>
          <w:rFonts w:ascii="Tahoma" w:hAnsi="Tahoma" w:cs="Tahoma"/>
          <w:sz w:val="20"/>
          <w:szCs w:val="20"/>
        </w:rPr>
        <w:t xml:space="preserve"> příjemce, v místě realizace proje</w:t>
      </w:r>
      <w:r w:rsidR="001824DC" w:rsidRPr="00E87E7A">
        <w:rPr>
          <w:rFonts w:ascii="Tahoma" w:hAnsi="Tahoma" w:cs="Tahoma"/>
          <w:sz w:val="20"/>
          <w:szCs w:val="20"/>
        </w:rPr>
        <w:t>ktu nebo v sídle poskytovatele,</w:t>
      </w:r>
    </w:p>
    <w:p w14:paraId="74101BD0"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při peněžních operacích dle této smlouvy převádět peněžní prostředky na účet poskytovatele uvedený v čl. I této smlouvy a při těchto peněžních operacích vždy uvádět variabilní symbol </w:t>
      </w:r>
      <w:r w:rsidR="00416D1F" w:rsidRPr="00416D1F">
        <w:rPr>
          <w:rFonts w:ascii="Tahoma" w:hAnsi="Tahoma" w:cs="Tahoma"/>
          <w:b/>
          <w:bCs/>
          <w:sz w:val="20"/>
        </w:rPr>
        <w:t>2</w:t>
      </w:r>
      <w:r w:rsidR="00416D1F">
        <w:rPr>
          <w:rFonts w:ascii="Tahoma" w:hAnsi="Tahoma" w:cs="Tahoma"/>
          <w:b/>
          <w:bCs/>
          <w:sz w:val="20"/>
        </w:rPr>
        <w:t>3202</w:t>
      </w:r>
      <w:r w:rsidR="00416D1F" w:rsidRPr="00416D1F">
        <w:rPr>
          <w:rFonts w:ascii="Tahoma" w:hAnsi="Tahoma" w:cs="Tahoma"/>
          <w:b/>
          <w:bCs/>
          <w:sz w:val="20"/>
        </w:rPr>
        <w:t>08421</w:t>
      </w:r>
      <w:r w:rsidR="00C92159" w:rsidRPr="00416D1F">
        <w:rPr>
          <w:rFonts w:ascii="Tahoma" w:hAnsi="Tahoma" w:cs="Tahoma"/>
          <w:b/>
          <w:bCs/>
          <w:sz w:val="20"/>
          <w:szCs w:val="20"/>
        </w:rPr>
        <w:t>,</w:t>
      </w:r>
    </w:p>
    <w:p w14:paraId="2907FA18"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nepřevést realizaci projektu na jiný právní subjekt,</w:t>
      </w:r>
    </w:p>
    <w:p w14:paraId="32122431"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neprodleně, nejpozději však do </w:t>
      </w:r>
      <w:r w:rsidR="006A1248">
        <w:rPr>
          <w:rFonts w:ascii="Tahoma" w:hAnsi="Tahoma" w:cs="Tahoma"/>
          <w:sz w:val="20"/>
          <w:szCs w:val="20"/>
        </w:rPr>
        <w:t xml:space="preserve">7 kalendářních </w:t>
      </w:r>
      <w:r w:rsidRPr="00E87E7A">
        <w:rPr>
          <w:rFonts w:ascii="Tahoma" w:hAnsi="Tahoma" w:cs="Tahoma"/>
          <w:sz w:val="20"/>
          <w:szCs w:val="20"/>
        </w:rPr>
        <w:t>dnů, informovat poskytovatele o všech změnách souvisejících s čerpáním poskytnuté dotace, realizací projektu či identifikačními údaji příjemce. V případě změny účtu je příjemce povinen rovně</w:t>
      </w:r>
      <w:r w:rsidR="001824DC" w:rsidRPr="00E87E7A">
        <w:rPr>
          <w:rFonts w:ascii="Tahoma" w:hAnsi="Tahoma" w:cs="Tahoma"/>
          <w:sz w:val="20"/>
          <w:szCs w:val="20"/>
        </w:rPr>
        <w:t>ž doložit vlastnictví k účtu, a </w:t>
      </w:r>
      <w:r w:rsidRPr="00E87E7A">
        <w:rPr>
          <w:rFonts w:ascii="Tahoma" w:hAnsi="Tahoma" w:cs="Tahoma"/>
          <w:sz w:val="20"/>
          <w:szCs w:val="20"/>
        </w:rPr>
        <w:t>to kopií příslušné smlouvy nebo potvrzením peněžního ústavu. Z důvodu změn identifikačních údajů smluvních stran není nutn</w:t>
      </w:r>
      <w:r w:rsidR="00C92CCF" w:rsidRPr="00E87E7A">
        <w:rPr>
          <w:rFonts w:ascii="Tahoma" w:hAnsi="Tahoma" w:cs="Tahoma"/>
          <w:sz w:val="20"/>
          <w:szCs w:val="20"/>
        </w:rPr>
        <w:t>o</w:t>
      </w:r>
      <w:r w:rsidRPr="00E87E7A">
        <w:rPr>
          <w:rFonts w:ascii="Tahoma" w:hAnsi="Tahoma" w:cs="Tahoma"/>
          <w:sz w:val="20"/>
          <w:szCs w:val="20"/>
        </w:rPr>
        <w:t xml:space="preserve"> uzavírat ke smlouvě dodatek,</w:t>
      </w:r>
    </w:p>
    <w:p w14:paraId="7D032B7D" w14:textId="77777777" w:rsidR="00FA4EE2" w:rsidRPr="00E87E7A" w:rsidRDefault="003A0484"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neprodleně, nejpozději však do 7 kalendářních dnů, informovat poskytovatele o vlastní přeměně nebo zrušení s likvidací, v případě přeměny i o tom, na který subjekt přejdou práva a</w:t>
      </w:r>
      <w:r w:rsidR="008F717B">
        <w:rPr>
          <w:rFonts w:ascii="Tahoma" w:hAnsi="Tahoma" w:cs="Tahoma"/>
          <w:sz w:val="20"/>
          <w:szCs w:val="20"/>
        </w:rPr>
        <w:t> </w:t>
      </w:r>
      <w:r w:rsidRPr="00E87E7A">
        <w:rPr>
          <w:rFonts w:ascii="Tahoma" w:hAnsi="Tahoma" w:cs="Tahoma"/>
          <w:sz w:val="20"/>
          <w:szCs w:val="20"/>
        </w:rPr>
        <w:t>povinnosti z této smlouvy</w:t>
      </w:r>
      <w:r w:rsidR="00FA4EE2" w:rsidRPr="00E87E7A">
        <w:rPr>
          <w:rFonts w:ascii="Tahoma" w:hAnsi="Tahoma" w:cs="Tahoma"/>
          <w:sz w:val="20"/>
          <w:szCs w:val="20"/>
        </w:rPr>
        <w:t>,</w:t>
      </w:r>
      <w:r w:rsidRPr="00E87E7A">
        <w:rPr>
          <w:rFonts w:ascii="Tahoma" w:hAnsi="Tahoma" w:cs="Tahoma"/>
          <w:sz w:val="20"/>
          <w:szCs w:val="20"/>
        </w:rPr>
        <w:t xml:space="preserve"> </w:t>
      </w:r>
    </w:p>
    <w:p w14:paraId="7DA84362" w14:textId="77777777" w:rsidR="00FA4EE2" w:rsidRPr="00E87E7A" w:rsidRDefault="003A0484"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dodržovat podmínky povinné publicity stanovené v čl. VII této smlouvy</w:t>
      </w:r>
      <w:r w:rsidR="00FA4EE2" w:rsidRPr="00E87E7A">
        <w:rPr>
          <w:rFonts w:ascii="Tahoma" w:hAnsi="Tahoma" w:cs="Tahoma"/>
          <w:sz w:val="20"/>
          <w:szCs w:val="20"/>
        </w:rPr>
        <w:t>.</w:t>
      </w:r>
    </w:p>
    <w:p w14:paraId="3B2DF2E0" w14:textId="77777777" w:rsidR="00416D1F" w:rsidRPr="00E87E7A" w:rsidRDefault="00FA4EE2" w:rsidP="00416D1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Porušení </w:t>
      </w:r>
      <w:r w:rsidR="00416D1F" w:rsidRPr="00E87E7A">
        <w:rPr>
          <w:rFonts w:ascii="Tahoma" w:hAnsi="Tahoma" w:cs="Tahoma"/>
          <w:b w:val="0"/>
          <w:bCs w:val="0"/>
          <w:sz w:val="20"/>
          <w:szCs w:val="20"/>
        </w:rPr>
        <w:t xml:space="preserve">podmínek uvedených v odst. 3 písm. </w:t>
      </w:r>
      <w:r w:rsidR="00416D1F" w:rsidRPr="00C437C6">
        <w:rPr>
          <w:rFonts w:ascii="Tahoma" w:hAnsi="Tahoma" w:cs="Tahoma"/>
          <w:b w:val="0"/>
          <w:bCs w:val="0"/>
          <w:iCs/>
          <w:sz w:val="20"/>
          <w:szCs w:val="20"/>
        </w:rPr>
        <w:t xml:space="preserve">g), h), k), m), n) </w:t>
      </w:r>
      <w:r w:rsidR="00416D1F" w:rsidRPr="00C437C6">
        <w:rPr>
          <w:rFonts w:ascii="Tahoma" w:hAnsi="Tahoma" w:cs="Tahoma"/>
          <w:b w:val="0"/>
          <w:bCs w:val="0"/>
          <w:sz w:val="20"/>
          <w:szCs w:val="20"/>
        </w:rPr>
        <w:t xml:space="preserve">a </w:t>
      </w:r>
      <w:r w:rsidR="00416D1F" w:rsidRPr="00C437C6">
        <w:rPr>
          <w:rFonts w:ascii="Tahoma" w:hAnsi="Tahoma" w:cs="Tahoma"/>
          <w:b w:val="0"/>
          <w:bCs w:val="0"/>
          <w:iCs/>
          <w:sz w:val="20"/>
          <w:szCs w:val="20"/>
        </w:rPr>
        <w:t>o)</w:t>
      </w:r>
      <w:r w:rsidR="00416D1F" w:rsidRPr="00E87E7A">
        <w:rPr>
          <w:rFonts w:ascii="Tahoma" w:hAnsi="Tahoma" w:cs="Tahoma"/>
          <w:b w:val="0"/>
          <w:bCs w:val="0"/>
          <w:sz w:val="20"/>
          <w:szCs w:val="20"/>
        </w:rPr>
        <w:t xml:space="preserve"> je považováno za porušení méně závažné ve smyslu </w:t>
      </w:r>
      <w:proofErr w:type="spellStart"/>
      <w:r w:rsidR="00416D1F" w:rsidRPr="00E87E7A">
        <w:rPr>
          <w:rFonts w:ascii="Tahoma" w:hAnsi="Tahoma" w:cs="Tahoma"/>
          <w:b w:val="0"/>
          <w:bCs w:val="0"/>
          <w:sz w:val="20"/>
          <w:szCs w:val="20"/>
        </w:rPr>
        <w:t>ust</w:t>
      </w:r>
      <w:proofErr w:type="spellEnd"/>
      <w:r w:rsidR="00416D1F" w:rsidRPr="00E87E7A">
        <w:rPr>
          <w:rFonts w:ascii="Tahoma" w:hAnsi="Tahoma" w:cs="Tahoma"/>
          <w:b w:val="0"/>
          <w:bCs w:val="0"/>
          <w:sz w:val="20"/>
          <w:szCs w:val="20"/>
        </w:rPr>
        <w:t xml:space="preserve">. § 10a odst. 6 zákona č. 250/2000 Sb. Odvod za tato porušení rozpočtové kázně se stanoví následujícím </w:t>
      </w:r>
      <w:r w:rsidR="00416D1F">
        <w:rPr>
          <w:rFonts w:ascii="Tahoma" w:hAnsi="Tahoma" w:cs="Tahoma"/>
          <w:b w:val="0"/>
          <w:bCs w:val="0"/>
          <w:sz w:val="20"/>
          <w:szCs w:val="20"/>
        </w:rPr>
        <w:t>způsobem</w:t>
      </w:r>
      <w:r w:rsidR="00416D1F" w:rsidRPr="00E87E7A">
        <w:rPr>
          <w:rFonts w:ascii="Tahoma" w:hAnsi="Tahoma" w:cs="Tahoma"/>
          <w:b w:val="0"/>
          <w:bCs w:val="0"/>
          <w:sz w:val="20"/>
          <w:szCs w:val="20"/>
        </w:rPr>
        <w:t>:</w:t>
      </w:r>
    </w:p>
    <w:p w14:paraId="6CCB40FB" w14:textId="77777777" w:rsidR="00416D1F" w:rsidRPr="001537CC" w:rsidRDefault="00416D1F" w:rsidP="00416D1F">
      <w:pPr>
        <w:numPr>
          <w:ilvl w:val="1"/>
          <w:numId w:val="1"/>
        </w:numPr>
        <w:tabs>
          <w:tab w:val="clear" w:pos="1440"/>
          <w:tab w:val="num" w:pos="714"/>
          <w:tab w:val="right" w:pos="8505"/>
        </w:tabs>
        <w:spacing w:before="60"/>
        <w:ind w:left="714" w:hanging="357"/>
        <w:jc w:val="both"/>
        <w:rPr>
          <w:rFonts w:ascii="Tahoma" w:hAnsi="Tahoma" w:cs="Tahoma"/>
          <w:bCs/>
          <w:sz w:val="20"/>
        </w:rPr>
      </w:pPr>
      <w:r w:rsidRPr="001537CC">
        <w:rPr>
          <w:rFonts w:ascii="Tahoma" w:hAnsi="Tahoma" w:cs="Tahoma"/>
          <w:bCs/>
          <w:sz w:val="20"/>
          <w:szCs w:val="20"/>
        </w:rPr>
        <w:lastRenderedPageBreak/>
        <w:t xml:space="preserve">Předložení vyúčtování podle odst. 3 písm. </w:t>
      </w:r>
      <w:r w:rsidRPr="001537CC">
        <w:rPr>
          <w:rFonts w:ascii="Tahoma" w:hAnsi="Tahoma" w:cs="Tahoma"/>
          <w:iCs/>
          <w:sz w:val="20"/>
          <w:szCs w:val="20"/>
        </w:rPr>
        <w:t>g)</w:t>
      </w:r>
      <w:r w:rsidRPr="001537CC">
        <w:rPr>
          <w:rFonts w:ascii="Tahoma" w:hAnsi="Tahoma" w:cs="Tahoma"/>
          <w:bCs/>
          <w:sz w:val="20"/>
          <w:szCs w:val="20"/>
        </w:rPr>
        <w:t xml:space="preserve"> po stanovené lhůtě:</w:t>
      </w:r>
    </w:p>
    <w:p w14:paraId="4C88D392" w14:textId="77777777" w:rsidR="00416D1F" w:rsidRPr="00150616" w:rsidRDefault="00416D1F" w:rsidP="00416D1F">
      <w:pPr>
        <w:tabs>
          <w:tab w:val="right" w:pos="709"/>
        </w:tabs>
        <w:spacing w:before="60"/>
        <w:ind w:firstLine="720"/>
        <w:jc w:val="both"/>
        <w:rPr>
          <w:rFonts w:ascii="Tahoma" w:hAnsi="Tahoma" w:cs="Tahoma"/>
          <w:bCs/>
          <w:sz w:val="20"/>
        </w:rPr>
      </w:pPr>
      <w:r w:rsidRPr="00150616">
        <w:rPr>
          <w:rFonts w:ascii="Tahoma" w:hAnsi="Tahoma" w:cs="Tahoma"/>
          <w:bCs/>
          <w:sz w:val="20"/>
        </w:rPr>
        <w:t>do 7 kalendářních dnů</w:t>
      </w:r>
      <w:r w:rsidRPr="00150616">
        <w:rPr>
          <w:rFonts w:ascii="Tahoma" w:hAnsi="Tahoma" w:cs="Tahoma"/>
          <w:bCs/>
          <w:sz w:val="20"/>
        </w:rPr>
        <w:tab/>
        <w:t xml:space="preserve"> </w:t>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sidRPr="00150616">
        <w:rPr>
          <w:rFonts w:ascii="Tahoma" w:hAnsi="Tahoma" w:cs="Tahoma"/>
          <w:bCs/>
          <w:sz w:val="20"/>
        </w:rPr>
        <w:t>1.500 Kč,</w:t>
      </w:r>
    </w:p>
    <w:p w14:paraId="38296194" w14:textId="77777777" w:rsidR="00416D1F" w:rsidRPr="00150616" w:rsidRDefault="00416D1F" w:rsidP="00416D1F">
      <w:pPr>
        <w:tabs>
          <w:tab w:val="right" w:pos="709"/>
        </w:tabs>
        <w:spacing w:before="60"/>
        <w:ind w:firstLine="720"/>
        <w:jc w:val="both"/>
        <w:rPr>
          <w:rFonts w:ascii="Tahoma" w:hAnsi="Tahoma" w:cs="Tahoma"/>
          <w:bCs/>
          <w:sz w:val="20"/>
        </w:rPr>
      </w:pPr>
      <w:r w:rsidRPr="00150616">
        <w:rPr>
          <w:rFonts w:ascii="Tahoma" w:hAnsi="Tahoma" w:cs="Tahoma"/>
          <w:bCs/>
          <w:sz w:val="20"/>
        </w:rPr>
        <w:t>od 8 do 15 kalendářních dnů</w:t>
      </w:r>
      <w:r w:rsidRPr="00150616">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sidRPr="00150616">
        <w:rPr>
          <w:rFonts w:ascii="Tahoma" w:hAnsi="Tahoma" w:cs="Tahoma"/>
          <w:bCs/>
          <w:sz w:val="20"/>
        </w:rPr>
        <w:t>3.000 Kč,</w:t>
      </w:r>
    </w:p>
    <w:p w14:paraId="269146EE" w14:textId="77777777" w:rsidR="00416D1F" w:rsidRPr="00E87E7A" w:rsidRDefault="00416D1F" w:rsidP="00416D1F">
      <w:pPr>
        <w:tabs>
          <w:tab w:val="right" w:pos="709"/>
        </w:tabs>
        <w:spacing w:before="60"/>
        <w:ind w:firstLine="720"/>
        <w:jc w:val="both"/>
        <w:rPr>
          <w:rFonts w:ascii="Tahoma" w:hAnsi="Tahoma" w:cs="Tahoma"/>
          <w:bCs/>
          <w:sz w:val="20"/>
          <w:szCs w:val="20"/>
        </w:rPr>
      </w:pPr>
      <w:r w:rsidRPr="00150616">
        <w:rPr>
          <w:rFonts w:ascii="Tahoma" w:hAnsi="Tahoma" w:cs="Tahoma"/>
          <w:bCs/>
          <w:sz w:val="20"/>
        </w:rPr>
        <w:t>od 16 do 30 kalendářních dnů</w:t>
      </w:r>
      <w:r w:rsidRPr="00150616">
        <w:rPr>
          <w:rFonts w:ascii="Tahoma" w:hAnsi="Tahoma" w:cs="Tahoma"/>
          <w:bCs/>
          <w:sz w:val="20"/>
        </w:rPr>
        <w:tab/>
      </w:r>
      <w:r>
        <w:rPr>
          <w:rFonts w:ascii="Tahoma" w:hAnsi="Tahoma" w:cs="Tahoma"/>
          <w:bCs/>
          <w:sz w:val="20"/>
        </w:rPr>
        <w:tab/>
      </w:r>
      <w:r>
        <w:rPr>
          <w:rFonts w:ascii="Tahoma" w:hAnsi="Tahoma" w:cs="Tahoma"/>
          <w:bCs/>
          <w:sz w:val="20"/>
        </w:rPr>
        <w:tab/>
        <w:t xml:space="preserve">                                  </w:t>
      </w:r>
      <w:r w:rsidRPr="00150616">
        <w:rPr>
          <w:rFonts w:ascii="Tahoma" w:hAnsi="Tahoma" w:cs="Tahoma"/>
          <w:bCs/>
          <w:sz w:val="20"/>
        </w:rPr>
        <w:t>5.000 Kč,</w:t>
      </w:r>
    </w:p>
    <w:p w14:paraId="2E5ADBF9" w14:textId="77777777" w:rsidR="00416D1F" w:rsidRPr="0082135E" w:rsidRDefault="00416D1F" w:rsidP="00416D1F">
      <w:pPr>
        <w:numPr>
          <w:ilvl w:val="1"/>
          <w:numId w:val="1"/>
        </w:numPr>
        <w:tabs>
          <w:tab w:val="clear" w:pos="1440"/>
          <w:tab w:val="left" w:pos="709"/>
          <w:tab w:val="num" w:pos="6521"/>
        </w:tabs>
        <w:spacing w:before="60"/>
        <w:ind w:left="714" w:hanging="357"/>
        <w:jc w:val="both"/>
        <w:rPr>
          <w:rFonts w:ascii="Tahoma" w:hAnsi="Tahoma" w:cs="Tahoma"/>
          <w:bCs/>
          <w:sz w:val="20"/>
          <w:szCs w:val="20"/>
        </w:rPr>
      </w:pPr>
      <w:r w:rsidRPr="0082135E">
        <w:rPr>
          <w:rFonts w:ascii="Tahoma" w:hAnsi="Tahoma" w:cs="Tahoma"/>
          <w:bCs/>
          <w:sz w:val="20"/>
          <w:szCs w:val="20"/>
        </w:rPr>
        <w:t>Porušení podmínky stanovené v odst. 3 písm. </w:t>
      </w:r>
      <w:r w:rsidRPr="0082135E">
        <w:rPr>
          <w:rFonts w:ascii="Tahoma" w:hAnsi="Tahoma" w:cs="Tahoma"/>
          <w:iCs/>
          <w:sz w:val="20"/>
          <w:szCs w:val="20"/>
        </w:rPr>
        <w:t>h)</w:t>
      </w:r>
      <w:r w:rsidRPr="0082135E">
        <w:rPr>
          <w:rFonts w:ascii="Tahoma" w:hAnsi="Tahoma" w:cs="Tahoma"/>
          <w:bCs/>
          <w:sz w:val="20"/>
          <w:szCs w:val="20"/>
        </w:rPr>
        <w:t xml:space="preserve"> spočívající ve formálních nedostatcích závěrečného vyúčtování</w:t>
      </w:r>
      <w:r w:rsidRPr="0082135E">
        <w:rPr>
          <w:rFonts w:ascii="Tahoma" w:hAnsi="Tahoma" w:cs="Tahoma"/>
          <w:bCs/>
          <w:sz w:val="20"/>
          <w:szCs w:val="20"/>
        </w:rPr>
        <w:tab/>
        <w:t>10 % poskytnuté dotace,</w:t>
      </w:r>
    </w:p>
    <w:p w14:paraId="6EB5AC2E" w14:textId="77777777" w:rsidR="00416D1F" w:rsidRPr="0082135E" w:rsidRDefault="00416D1F" w:rsidP="00416D1F">
      <w:pPr>
        <w:numPr>
          <w:ilvl w:val="1"/>
          <w:numId w:val="1"/>
        </w:numPr>
        <w:tabs>
          <w:tab w:val="clear" w:pos="1440"/>
          <w:tab w:val="num" w:pos="720"/>
          <w:tab w:val="left" w:pos="6663"/>
        </w:tabs>
        <w:spacing w:before="60"/>
        <w:ind w:left="714" w:hanging="357"/>
        <w:jc w:val="both"/>
        <w:rPr>
          <w:rFonts w:ascii="Tahoma" w:hAnsi="Tahoma" w:cs="Tahoma"/>
          <w:bCs/>
          <w:sz w:val="20"/>
          <w:szCs w:val="20"/>
        </w:rPr>
      </w:pPr>
      <w:r w:rsidRPr="0082135E">
        <w:rPr>
          <w:rFonts w:ascii="Tahoma" w:hAnsi="Tahoma" w:cs="Tahoma"/>
          <w:bCs/>
          <w:sz w:val="20"/>
          <w:szCs w:val="20"/>
        </w:rPr>
        <w:t>Porušení podmínky stanovené v odst. 3 písm. </w:t>
      </w:r>
      <w:r w:rsidRPr="0082135E">
        <w:rPr>
          <w:rFonts w:ascii="Tahoma" w:hAnsi="Tahoma" w:cs="Tahoma"/>
          <w:iCs/>
          <w:sz w:val="20"/>
          <w:szCs w:val="20"/>
        </w:rPr>
        <w:t>k)</w:t>
      </w:r>
      <w:r w:rsidRPr="0082135E">
        <w:rPr>
          <w:rFonts w:ascii="Tahoma" w:hAnsi="Tahoma" w:cs="Tahoma"/>
          <w:bCs/>
          <w:sz w:val="20"/>
          <w:szCs w:val="20"/>
        </w:rPr>
        <w:tab/>
      </w:r>
      <w:r w:rsidR="005F17A0">
        <w:rPr>
          <w:rFonts w:ascii="Tahoma" w:hAnsi="Tahoma" w:cs="Tahoma"/>
          <w:bCs/>
          <w:sz w:val="20"/>
          <w:szCs w:val="20"/>
        </w:rPr>
        <w:t>1.000 Kč</w:t>
      </w:r>
      <w:r w:rsidRPr="0082135E">
        <w:rPr>
          <w:rFonts w:ascii="Tahoma" w:hAnsi="Tahoma" w:cs="Tahoma"/>
          <w:bCs/>
          <w:sz w:val="20"/>
          <w:szCs w:val="20"/>
        </w:rPr>
        <w:t>,</w:t>
      </w:r>
    </w:p>
    <w:p w14:paraId="4A9B60EA" w14:textId="77777777" w:rsidR="00416D1F" w:rsidRPr="0082135E" w:rsidRDefault="00416D1F" w:rsidP="00416D1F">
      <w:pPr>
        <w:numPr>
          <w:ilvl w:val="1"/>
          <w:numId w:val="1"/>
        </w:numPr>
        <w:tabs>
          <w:tab w:val="clear" w:pos="1440"/>
          <w:tab w:val="num" w:pos="720"/>
          <w:tab w:val="left" w:pos="6663"/>
        </w:tabs>
        <w:spacing w:before="60"/>
        <w:ind w:left="714" w:hanging="357"/>
        <w:jc w:val="both"/>
        <w:rPr>
          <w:rFonts w:ascii="Tahoma" w:hAnsi="Tahoma" w:cs="Tahoma"/>
          <w:bCs/>
          <w:sz w:val="20"/>
          <w:szCs w:val="20"/>
        </w:rPr>
      </w:pPr>
      <w:r w:rsidRPr="0082135E">
        <w:rPr>
          <w:rFonts w:ascii="Tahoma" w:hAnsi="Tahoma" w:cs="Tahoma"/>
          <w:bCs/>
          <w:sz w:val="20"/>
          <w:szCs w:val="20"/>
        </w:rPr>
        <w:t>Porušení podmínky stanovené v odst. 3 písm. </w:t>
      </w:r>
      <w:r w:rsidRPr="0082135E">
        <w:rPr>
          <w:rFonts w:ascii="Tahoma" w:hAnsi="Tahoma" w:cs="Tahoma"/>
          <w:iCs/>
          <w:sz w:val="20"/>
          <w:szCs w:val="20"/>
        </w:rPr>
        <w:t>m)</w:t>
      </w:r>
      <w:r w:rsidRPr="0082135E">
        <w:rPr>
          <w:rFonts w:ascii="Tahoma" w:hAnsi="Tahoma" w:cs="Tahoma"/>
          <w:bCs/>
          <w:sz w:val="20"/>
          <w:szCs w:val="20"/>
        </w:rPr>
        <w:tab/>
        <w:t>2 % poskytnuté dotace,</w:t>
      </w:r>
    </w:p>
    <w:p w14:paraId="45E1C2C1" w14:textId="77777777" w:rsidR="00416D1F" w:rsidRPr="0082135E" w:rsidRDefault="00416D1F" w:rsidP="00416D1F">
      <w:pPr>
        <w:numPr>
          <w:ilvl w:val="1"/>
          <w:numId w:val="1"/>
        </w:numPr>
        <w:tabs>
          <w:tab w:val="clear" w:pos="1440"/>
          <w:tab w:val="left" w:pos="709"/>
          <w:tab w:val="num" w:pos="6521"/>
        </w:tabs>
        <w:spacing w:before="60"/>
        <w:ind w:left="714" w:hanging="357"/>
        <w:jc w:val="both"/>
        <w:rPr>
          <w:rFonts w:ascii="Tahoma" w:hAnsi="Tahoma" w:cs="Tahoma"/>
          <w:bCs/>
          <w:sz w:val="20"/>
          <w:szCs w:val="20"/>
        </w:rPr>
      </w:pPr>
      <w:r w:rsidRPr="0082135E">
        <w:rPr>
          <w:rFonts w:ascii="Tahoma" w:hAnsi="Tahoma" w:cs="Tahoma"/>
          <w:bCs/>
          <w:sz w:val="20"/>
          <w:szCs w:val="20"/>
        </w:rPr>
        <w:t>Porušení podmínky stanovené v odst. 3 písm. </w:t>
      </w:r>
      <w:r w:rsidRPr="0082135E">
        <w:rPr>
          <w:rFonts w:ascii="Tahoma" w:hAnsi="Tahoma" w:cs="Tahoma"/>
          <w:iCs/>
          <w:sz w:val="20"/>
          <w:szCs w:val="20"/>
        </w:rPr>
        <w:t>n)</w:t>
      </w:r>
      <w:r w:rsidRPr="0082135E">
        <w:rPr>
          <w:rFonts w:ascii="Tahoma" w:hAnsi="Tahoma" w:cs="Tahoma"/>
          <w:bCs/>
          <w:sz w:val="20"/>
          <w:szCs w:val="20"/>
        </w:rPr>
        <w:tab/>
        <w:t>10 % poskytnuté dotace,</w:t>
      </w:r>
    </w:p>
    <w:p w14:paraId="00F9467A" w14:textId="77777777" w:rsidR="00416D1F" w:rsidRPr="0082135E" w:rsidRDefault="00416D1F" w:rsidP="00416D1F">
      <w:pPr>
        <w:numPr>
          <w:ilvl w:val="1"/>
          <w:numId w:val="1"/>
        </w:numPr>
        <w:tabs>
          <w:tab w:val="clear" w:pos="1440"/>
          <w:tab w:val="left" w:pos="709"/>
          <w:tab w:val="num" w:pos="6521"/>
        </w:tabs>
        <w:spacing w:before="60"/>
        <w:ind w:left="7230" w:hanging="6873"/>
        <w:jc w:val="both"/>
        <w:rPr>
          <w:rFonts w:ascii="Tahoma" w:hAnsi="Tahoma" w:cs="Tahoma"/>
          <w:bCs/>
          <w:sz w:val="20"/>
          <w:szCs w:val="20"/>
        </w:rPr>
      </w:pPr>
      <w:r w:rsidRPr="0082135E">
        <w:rPr>
          <w:rFonts w:ascii="Tahoma" w:hAnsi="Tahoma" w:cs="Tahoma"/>
          <w:bCs/>
          <w:sz w:val="20"/>
          <w:szCs w:val="20"/>
        </w:rPr>
        <w:t>Porušení každé podmínky, na niž se odkazuje v odst. 3 písm. </w:t>
      </w:r>
      <w:r w:rsidRPr="0082135E">
        <w:rPr>
          <w:rFonts w:ascii="Tahoma" w:hAnsi="Tahoma" w:cs="Tahoma"/>
          <w:iCs/>
          <w:sz w:val="20"/>
          <w:szCs w:val="20"/>
        </w:rPr>
        <w:t>o)</w:t>
      </w:r>
      <w:r w:rsidRPr="0082135E">
        <w:rPr>
          <w:rFonts w:ascii="Tahoma" w:hAnsi="Tahoma" w:cs="Tahoma"/>
          <w:bCs/>
          <w:sz w:val="20"/>
          <w:szCs w:val="20"/>
        </w:rPr>
        <w:tab/>
        <w:t>5 % poskytnuté dotace.</w:t>
      </w:r>
    </w:p>
    <w:p w14:paraId="76115A0F" w14:textId="77777777" w:rsidR="00416D1F" w:rsidRPr="00E255AE" w:rsidRDefault="00416D1F" w:rsidP="00416D1F">
      <w:pPr>
        <w:pStyle w:val="Zkladntext"/>
        <w:numPr>
          <w:ilvl w:val="0"/>
          <w:numId w:val="1"/>
        </w:numPr>
        <w:tabs>
          <w:tab w:val="clear" w:pos="735"/>
          <w:tab w:val="num" w:pos="142"/>
        </w:tabs>
        <w:spacing w:before="120"/>
        <w:ind w:left="426"/>
        <w:jc w:val="both"/>
        <w:rPr>
          <w:rFonts w:ascii="Tahoma" w:hAnsi="Tahoma" w:cs="Tahoma"/>
          <w:b w:val="0"/>
          <w:bCs w:val="0"/>
          <w:iCs/>
          <w:sz w:val="20"/>
        </w:rPr>
      </w:pPr>
      <w:r w:rsidRPr="004F6F0C">
        <w:rPr>
          <w:rFonts w:ascii="Tahoma" w:hAnsi="Tahoma" w:cs="Tahoma"/>
          <w:b w:val="0"/>
          <w:bCs w:val="0"/>
          <w:iCs/>
          <w:sz w:val="20"/>
        </w:rPr>
        <w:t xml:space="preserve">Příjemce prohlašuje, že je k výkonu </w:t>
      </w:r>
      <w:r w:rsidRPr="00FC5813">
        <w:rPr>
          <w:rFonts w:ascii="Tahoma" w:hAnsi="Tahoma" w:cs="Tahoma"/>
          <w:b w:val="0"/>
          <w:bCs w:val="0"/>
          <w:iCs/>
          <w:sz w:val="20"/>
        </w:rPr>
        <w:t>sociální služby</w:t>
      </w:r>
      <w:r w:rsidRPr="00FC5813">
        <w:rPr>
          <w:rFonts w:ascii="Tahoma" w:hAnsi="Tahoma" w:cs="Tahoma"/>
          <w:iCs/>
          <w:sz w:val="20"/>
        </w:rPr>
        <w:t xml:space="preserve"> </w:t>
      </w:r>
      <w:r w:rsidRPr="00FC5813">
        <w:rPr>
          <w:rFonts w:ascii="Tahoma" w:hAnsi="Tahoma" w:cs="Tahoma"/>
          <w:b w:val="0"/>
          <w:bCs w:val="0"/>
          <w:iCs/>
          <w:sz w:val="20"/>
        </w:rPr>
        <w:t>registrační číslo</w:t>
      </w:r>
      <w:r>
        <w:rPr>
          <w:rFonts w:ascii="Tahoma" w:hAnsi="Tahoma" w:cs="Tahoma"/>
          <w:b w:val="0"/>
          <w:bCs w:val="0"/>
          <w:iCs/>
          <w:sz w:val="20"/>
        </w:rPr>
        <w:t xml:space="preserve"> </w:t>
      </w:r>
      <w:r w:rsidRPr="00D11A1E">
        <w:rPr>
          <w:rFonts w:ascii="Tahoma" w:hAnsi="Tahoma" w:cs="Tahoma"/>
          <w:iCs/>
          <w:sz w:val="20"/>
        </w:rPr>
        <w:t xml:space="preserve">4276818 </w:t>
      </w:r>
      <w:r w:rsidRPr="004F6F0C">
        <w:rPr>
          <w:rFonts w:ascii="Tahoma" w:hAnsi="Tahoma" w:cs="Tahoma"/>
          <w:b w:val="0"/>
          <w:bCs w:val="0"/>
          <w:iCs/>
          <w:sz w:val="20"/>
        </w:rPr>
        <w:t>pověřen</w:t>
      </w:r>
      <w:r>
        <w:rPr>
          <w:rFonts w:ascii="Tahoma" w:hAnsi="Tahoma" w:cs="Tahoma"/>
          <w:b w:val="0"/>
          <w:bCs w:val="0"/>
          <w:iCs/>
          <w:sz w:val="20"/>
        </w:rPr>
        <w:t xml:space="preserve"> na</w:t>
      </w:r>
      <w:r w:rsidRPr="00E255AE">
        <w:rPr>
          <w:rFonts w:ascii="Tahoma" w:hAnsi="Tahoma" w:cs="Tahoma"/>
          <w:b w:val="0"/>
          <w:bCs w:val="0"/>
          <w:iCs/>
          <w:sz w:val="20"/>
        </w:rPr>
        <w:t xml:space="preserve"> základě Pověření k zajištění dostupnosti poskytování sociálních služeb zařazením mezi veřejně podporované sociální služby s celostátní a nadregionální působností</w:t>
      </w:r>
      <w:r>
        <w:rPr>
          <w:rFonts w:ascii="Tahoma" w:hAnsi="Tahoma" w:cs="Tahoma"/>
          <w:b w:val="0"/>
          <w:bCs w:val="0"/>
          <w:iCs/>
          <w:sz w:val="20"/>
        </w:rPr>
        <w:t xml:space="preserve">, </w:t>
      </w:r>
      <w:r w:rsidRPr="00E255AE">
        <w:rPr>
          <w:rFonts w:ascii="Tahoma" w:hAnsi="Tahoma" w:cs="Tahoma"/>
          <w:b w:val="0"/>
          <w:bCs w:val="0"/>
          <w:iCs/>
          <w:sz w:val="20"/>
        </w:rPr>
        <w:t xml:space="preserve">uděleného Ministerstvem práce a sociálních věcí dne </w:t>
      </w:r>
      <w:r w:rsidR="005F17A0">
        <w:rPr>
          <w:rFonts w:ascii="Tahoma" w:hAnsi="Tahoma" w:cs="Tahoma"/>
          <w:b w:val="0"/>
          <w:bCs w:val="0"/>
          <w:iCs/>
          <w:sz w:val="20"/>
        </w:rPr>
        <w:t>30</w:t>
      </w:r>
      <w:r>
        <w:rPr>
          <w:rFonts w:ascii="Tahoma" w:hAnsi="Tahoma" w:cs="Tahoma"/>
          <w:b w:val="0"/>
          <w:bCs w:val="0"/>
          <w:iCs/>
          <w:sz w:val="20"/>
        </w:rPr>
        <w:t xml:space="preserve">. </w:t>
      </w:r>
      <w:r w:rsidR="005F17A0">
        <w:rPr>
          <w:rFonts w:ascii="Tahoma" w:hAnsi="Tahoma" w:cs="Tahoma"/>
          <w:b w:val="0"/>
          <w:bCs w:val="0"/>
          <w:iCs/>
          <w:sz w:val="20"/>
        </w:rPr>
        <w:t>3</w:t>
      </w:r>
      <w:r>
        <w:rPr>
          <w:rFonts w:ascii="Tahoma" w:hAnsi="Tahoma" w:cs="Tahoma"/>
          <w:b w:val="0"/>
          <w:bCs w:val="0"/>
          <w:iCs/>
          <w:sz w:val="20"/>
        </w:rPr>
        <w:t>. 202</w:t>
      </w:r>
      <w:r w:rsidR="005F17A0">
        <w:rPr>
          <w:rFonts w:ascii="Tahoma" w:hAnsi="Tahoma" w:cs="Tahoma"/>
          <w:b w:val="0"/>
          <w:bCs w:val="0"/>
          <w:iCs/>
          <w:sz w:val="20"/>
        </w:rPr>
        <w:t>3</w:t>
      </w:r>
      <w:r>
        <w:rPr>
          <w:rFonts w:ascii="Tahoma" w:hAnsi="Tahoma" w:cs="Tahoma"/>
          <w:b w:val="0"/>
          <w:bCs w:val="0"/>
          <w:iCs/>
          <w:sz w:val="20"/>
        </w:rPr>
        <w:t xml:space="preserve"> </w:t>
      </w:r>
      <w:r w:rsidRPr="00E255AE">
        <w:rPr>
          <w:rFonts w:ascii="Tahoma" w:hAnsi="Tahoma" w:cs="Tahoma"/>
          <w:b w:val="0"/>
          <w:bCs w:val="0"/>
          <w:iCs/>
          <w:sz w:val="20"/>
        </w:rPr>
        <w:t>dle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na podpořené sociální služby budou poskytnuty v</w:t>
      </w:r>
      <w:r>
        <w:rPr>
          <w:rFonts w:ascii="Tahoma" w:hAnsi="Tahoma" w:cs="Tahoma"/>
          <w:b w:val="0"/>
          <w:bCs w:val="0"/>
          <w:iCs/>
          <w:sz w:val="20"/>
        </w:rPr>
        <w:t> </w:t>
      </w:r>
      <w:r w:rsidRPr="00E255AE">
        <w:rPr>
          <w:rFonts w:ascii="Tahoma" w:hAnsi="Tahoma" w:cs="Tahoma"/>
          <w:b w:val="0"/>
          <w:bCs w:val="0"/>
          <w:iCs/>
          <w:sz w:val="20"/>
        </w:rPr>
        <w:t xml:space="preserve">souladu s pověřením dle uvedeného rozhodnutí Komise. </w:t>
      </w:r>
    </w:p>
    <w:p w14:paraId="12B8E3F2"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w:t>
      </w:r>
      <w:r w:rsidR="00C92159" w:rsidRPr="00E87E7A">
        <w:rPr>
          <w:rFonts w:ascii="Tahoma" w:hAnsi="Tahoma" w:cs="Tahoma"/>
          <w:b/>
          <w:bCs/>
          <w:sz w:val="20"/>
          <w:szCs w:val="20"/>
        </w:rPr>
        <w:br/>
      </w:r>
      <w:r w:rsidR="00FD09E2" w:rsidRPr="00E87E7A">
        <w:rPr>
          <w:rFonts w:ascii="Tahoma" w:hAnsi="Tahoma" w:cs="Tahoma"/>
          <w:b/>
          <w:bCs/>
          <w:sz w:val="20"/>
          <w:szCs w:val="20"/>
        </w:rPr>
        <w:t>Uznatelný náklad</w:t>
      </w:r>
    </w:p>
    <w:p w14:paraId="5A0D688B"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„Uznatelným nákladem“ je náklad, který splňuje všechny níže uvedené podmínky:</w:t>
      </w:r>
    </w:p>
    <w:p w14:paraId="4F708E16" w14:textId="77777777" w:rsidR="00FA4EE2" w:rsidRPr="00416D1F" w:rsidRDefault="00FA4EE2" w:rsidP="00430783">
      <w:pPr>
        <w:numPr>
          <w:ilvl w:val="1"/>
          <w:numId w:val="4"/>
        </w:numPr>
        <w:tabs>
          <w:tab w:val="clear" w:pos="1770"/>
          <w:tab w:val="num" w:pos="714"/>
        </w:tabs>
        <w:spacing w:before="60"/>
        <w:ind w:left="714" w:hanging="357"/>
        <w:jc w:val="both"/>
        <w:rPr>
          <w:rFonts w:ascii="Tahoma" w:hAnsi="Tahoma" w:cs="Tahoma"/>
          <w:b/>
          <w:bCs/>
          <w:sz w:val="20"/>
          <w:szCs w:val="20"/>
        </w:rPr>
      </w:pPr>
      <w:r w:rsidRPr="00E87E7A">
        <w:rPr>
          <w:rFonts w:ascii="Tahoma" w:hAnsi="Tahoma" w:cs="Tahoma"/>
          <w:sz w:val="20"/>
          <w:szCs w:val="20"/>
        </w:rPr>
        <w:t xml:space="preserve">vznikl a byl příjemcem uhrazen v období realizace projektu, tj. v období </w:t>
      </w:r>
      <w:r w:rsidRPr="00416D1F">
        <w:rPr>
          <w:rFonts w:ascii="Tahoma" w:hAnsi="Tahoma" w:cs="Tahoma"/>
          <w:b/>
          <w:bCs/>
          <w:sz w:val="20"/>
          <w:szCs w:val="20"/>
        </w:rPr>
        <w:t>od</w:t>
      </w:r>
      <w:r w:rsidR="00430783" w:rsidRPr="00416D1F">
        <w:rPr>
          <w:rFonts w:ascii="Tahoma" w:hAnsi="Tahoma" w:cs="Tahoma"/>
          <w:b/>
          <w:bCs/>
          <w:sz w:val="20"/>
          <w:szCs w:val="20"/>
        </w:rPr>
        <w:t> </w:t>
      </w:r>
      <w:r w:rsidR="00416D1F" w:rsidRPr="00416D1F">
        <w:rPr>
          <w:rFonts w:ascii="Tahoma" w:hAnsi="Tahoma" w:cs="Tahoma"/>
          <w:b/>
          <w:bCs/>
          <w:sz w:val="20"/>
          <w:szCs w:val="20"/>
        </w:rPr>
        <w:t>1. 1. 2023</w:t>
      </w:r>
      <w:r w:rsidRPr="00416D1F">
        <w:rPr>
          <w:rFonts w:ascii="Tahoma" w:hAnsi="Tahoma" w:cs="Tahoma"/>
          <w:b/>
          <w:bCs/>
          <w:sz w:val="20"/>
          <w:szCs w:val="20"/>
        </w:rPr>
        <w:t xml:space="preserve"> do</w:t>
      </w:r>
      <w:r w:rsidR="00430783" w:rsidRPr="00416D1F">
        <w:rPr>
          <w:rFonts w:ascii="Tahoma" w:hAnsi="Tahoma" w:cs="Tahoma"/>
          <w:b/>
          <w:bCs/>
          <w:sz w:val="20"/>
          <w:szCs w:val="20"/>
        </w:rPr>
        <w:t> </w:t>
      </w:r>
      <w:r w:rsidR="00416D1F" w:rsidRPr="00416D1F">
        <w:rPr>
          <w:rFonts w:ascii="Tahoma" w:hAnsi="Tahoma" w:cs="Tahoma"/>
          <w:b/>
          <w:bCs/>
          <w:sz w:val="20"/>
          <w:szCs w:val="20"/>
        </w:rPr>
        <w:t>31.</w:t>
      </w:r>
      <w:r w:rsidR="00416D1F">
        <w:rPr>
          <w:rFonts w:ascii="Tahoma" w:hAnsi="Tahoma" w:cs="Tahoma"/>
          <w:b/>
          <w:bCs/>
          <w:sz w:val="20"/>
          <w:szCs w:val="20"/>
        </w:rPr>
        <w:t> </w:t>
      </w:r>
      <w:r w:rsidR="00416D1F" w:rsidRPr="00416D1F">
        <w:rPr>
          <w:rFonts w:ascii="Tahoma" w:hAnsi="Tahoma" w:cs="Tahoma"/>
          <w:b/>
          <w:bCs/>
          <w:sz w:val="20"/>
          <w:szCs w:val="20"/>
        </w:rPr>
        <w:t>12. 2023</w:t>
      </w:r>
      <w:r w:rsidRPr="00416D1F">
        <w:rPr>
          <w:rFonts w:ascii="Tahoma" w:hAnsi="Tahoma" w:cs="Tahoma"/>
          <w:b/>
          <w:bCs/>
          <w:sz w:val="20"/>
          <w:szCs w:val="20"/>
        </w:rPr>
        <w:t>,</w:t>
      </w:r>
    </w:p>
    <w:p w14:paraId="2C07C9EB" w14:textId="77777777" w:rsidR="00FA4EE2" w:rsidRPr="00E87E7A" w:rsidRDefault="00FA4EE2" w:rsidP="00430783">
      <w:pPr>
        <w:numPr>
          <w:ilvl w:val="1"/>
          <w:numId w:val="4"/>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byl vynaložen v souladu s účelovým </w:t>
      </w:r>
      <w:r w:rsidR="00FA03E9" w:rsidRPr="00E87E7A">
        <w:rPr>
          <w:rFonts w:ascii="Tahoma" w:hAnsi="Tahoma" w:cs="Tahoma"/>
          <w:sz w:val="20"/>
          <w:szCs w:val="20"/>
        </w:rPr>
        <w:t>určením dle čl.</w:t>
      </w:r>
      <w:r w:rsidR="00430783" w:rsidRPr="00E87E7A">
        <w:rPr>
          <w:rFonts w:ascii="Tahoma" w:hAnsi="Tahoma" w:cs="Tahoma"/>
          <w:sz w:val="20"/>
          <w:szCs w:val="20"/>
        </w:rPr>
        <w:t> </w:t>
      </w:r>
      <w:r w:rsidR="00FA03E9" w:rsidRPr="00E87E7A">
        <w:rPr>
          <w:rFonts w:ascii="Tahoma" w:hAnsi="Tahoma" w:cs="Tahoma"/>
          <w:sz w:val="20"/>
          <w:szCs w:val="20"/>
        </w:rPr>
        <w:t>IV této smlouvy a</w:t>
      </w:r>
      <w:r w:rsidR="00430783" w:rsidRPr="00E87E7A">
        <w:rPr>
          <w:rFonts w:ascii="Tahoma" w:hAnsi="Tahoma" w:cs="Tahoma"/>
          <w:sz w:val="20"/>
          <w:szCs w:val="20"/>
        </w:rPr>
        <w:t> </w:t>
      </w:r>
      <w:r w:rsidRPr="00E87E7A">
        <w:rPr>
          <w:rFonts w:ascii="Tahoma" w:hAnsi="Tahoma" w:cs="Tahoma"/>
          <w:sz w:val="20"/>
          <w:szCs w:val="20"/>
        </w:rPr>
        <w:t>ost</w:t>
      </w:r>
      <w:r w:rsidR="00FA03E9" w:rsidRPr="00E87E7A">
        <w:rPr>
          <w:rFonts w:ascii="Tahoma" w:hAnsi="Tahoma" w:cs="Tahoma"/>
          <w:sz w:val="20"/>
          <w:szCs w:val="20"/>
        </w:rPr>
        <w:t>atními podmínkami této smlouvy,</w:t>
      </w:r>
    </w:p>
    <w:p w14:paraId="41DA13BD" w14:textId="77777777" w:rsidR="00FA4EE2" w:rsidRPr="00E87E7A" w:rsidRDefault="00FA4EE2" w:rsidP="00430783">
      <w:pPr>
        <w:numPr>
          <w:ilvl w:val="1"/>
          <w:numId w:val="4"/>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vyhovuje zásadám účelnosti, efektivnosti a hospodárnosti dle </w:t>
      </w:r>
      <w:r w:rsidR="00430783" w:rsidRPr="00E87E7A">
        <w:rPr>
          <w:rFonts w:ascii="Tahoma" w:hAnsi="Tahoma" w:cs="Tahoma"/>
          <w:sz w:val="20"/>
          <w:szCs w:val="20"/>
        </w:rPr>
        <w:t>zákona o </w:t>
      </w:r>
      <w:r w:rsidRPr="00E87E7A">
        <w:rPr>
          <w:rFonts w:ascii="Tahoma" w:hAnsi="Tahoma" w:cs="Tahoma"/>
          <w:sz w:val="20"/>
          <w:szCs w:val="20"/>
        </w:rPr>
        <w:t>finanční kontrole</w:t>
      </w:r>
      <w:r w:rsidR="00416D1F">
        <w:rPr>
          <w:rFonts w:ascii="Tahoma" w:hAnsi="Tahoma" w:cs="Tahoma"/>
          <w:sz w:val="20"/>
          <w:szCs w:val="20"/>
        </w:rPr>
        <w:t>.</w:t>
      </w:r>
    </w:p>
    <w:p w14:paraId="66340B8E" w14:textId="77777777" w:rsidR="00FA03E9" w:rsidRPr="00E87E7A" w:rsidRDefault="00FA03E9" w:rsidP="00430783">
      <w:pPr>
        <w:numPr>
          <w:ilvl w:val="0"/>
          <w:numId w:val="4"/>
        </w:numPr>
        <w:tabs>
          <w:tab w:val="clear" w:pos="720"/>
        </w:tabs>
        <w:spacing w:before="120"/>
        <w:ind w:left="357" w:hanging="357"/>
        <w:jc w:val="both"/>
        <w:rPr>
          <w:rFonts w:ascii="Tahoma" w:hAnsi="Tahoma" w:cs="Tahoma"/>
          <w:iCs/>
          <w:sz w:val="20"/>
          <w:szCs w:val="20"/>
        </w:rPr>
      </w:pPr>
      <w:r w:rsidRPr="00E87E7A">
        <w:rPr>
          <w:rFonts w:ascii="Tahoma" w:hAnsi="Tahoma" w:cs="Tahoma"/>
          <w:sz w:val="20"/>
          <w:szCs w:val="20"/>
        </w:rPr>
        <w:t>Za splnění podmínek uvedených v odst.</w:t>
      </w:r>
      <w:r w:rsidR="00430783" w:rsidRPr="00E87E7A">
        <w:rPr>
          <w:rFonts w:ascii="Tahoma" w:hAnsi="Tahoma" w:cs="Tahoma"/>
          <w:sz w:val="20"/>
          <w:szCs w:val="20"/>
        </w:rPr>
        <w:t> </w:t>
      </w:r>
      <w:r w:rsidRPr="00E87E7A">
        <w:rPr>
          <w:rFonts w:ascii="Tahoma" w:hAnsi="Tahoma" w:cs="Tahoma"/>
          <w:sz w:val="20"/>
          <w:szCs w:val="20"/>
        </w:rPr>
        <w:t>1 tohoto článku smlouvy jsou uznat</w:t>
      </w:r>
      <w:r w:rsidR="00430783" w:rsidRPr="00E87E7A">
        <w:rPr>
          <w:rFonts w:ascii="Tahoma" w:hAnsi="Tahoma" w:cs="Tahoma"/>
          <w:sz w:val="20"/>
          <w:szCs w:val="20"/>
        </w:rPr>
        <w:t xml:space="preserve">elnými náklady pouze náklady </w:t>
      </w:r>
      <w:r w:rsidR="00430783" w:rsidRPr="00416D1F">
        <w:rPr>
          <w:rFonts w:ascii="Tahoma" w:hAnsi="Tahoma" w:cs="Tahoma"/>
          <w:b/>
          <w:bCs/>
          <w:sz w:val="20"/>
          <w:szCs w:val="20"/>
        </w:rPr>
        <w:t>na </w:t>
      </w:r>
      <w:r w:rsidR="00416D1F" w:rsidRPr="00416D1F">
        <w:rPr>
          <w:rFonts w:ascii="Tahoma" w:hAnsi="Tahoma" w:cs="Tahoma"/>
          <w:b/>
          <w:bCs/>
          <w:sz w:val="20"/>
          <w:szCs w:val="20"/>
        </w:rPr>
        <w:t>nájemné včetně energií a osobní náklady.</w:t>
      </w:r>
      <w:r w:rsidR="00416D1F">
        <w:rPr>
          <w:rFonts w:ascii="Tahoma" w:hAnsi="Tahoma" w:cs="Tahoma"/>
          <w:sz w:val="20"/>
          <w:szCs w:val="20"/>
        </w:rPr>
        <w:t xml:space="preserve"> </w:t>
      </w:r>
    </w:p>
    <w:p w14:paraId="75AC34E1"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6A7583F6"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Všechny ostatní náklady vynaložené příjemcem jsou považovány za náklady neuznatelné.</w:t>
      </w:r>
    </w:p>
    <w:p w14:paraId="395467AF"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VII.</w:t>
      </w:r>
      <w:r w:rsidR="00C92159" w:rsidRPr="00E87E7A">
        <w:rPr>
          <w:rFonts w:ascii="Tahoma" w:hAnsi="Tahoma" w:cs="Tahoma"/>
          <w:b/>
          <w:bCs/>
          <w:sz w:val="20"/>
          <w:szCs w:val="20"/>
        </w:rPr>
        <w:br/>
        <w:t>Povinná publicita</w:t>
      </w:r>
    </w:p>
    <w:p w14:paraId="761A6CF4"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rPr>
      </w:pPr>
      <w:r w:rsidRPr="00150616">
        <w:rPr>
          <w:rFonts w:ascii="Tahoma" w:hAnsi="Tahoma" w:cs="Tahoma"/>
          <w:sz w:val="20"/>
          <w:szCs w:val="20"/>
        </w:rPr>
        <w:t xml:space="preserve">Příjemce bere na vědomí, že poskytovatel je oprávněn zveřejnit jeho </w:t>
      </w:r>
      <w:r w:rsidR="00B03D20" w:rsidRPr="00416D1F">
        <w:rPr>
          <w:rFonts w:ascii="Tahoma" w:hAnsi="Tahoma" w:cs="Tahoma"/>
          <w:sz w:val="20"/>
          <w:szCs w:val="20"/>
        </w:rPr>
        <w:t>název, IČO, sídlo</w:t>
      </w:r>
      <w:r w:rsidR="00416D1F">
        <w:rPr>
          <w:rFonts w:ascii="Tahoma" w:hAnsi="Tahoma" w:cs="Tahoma"/>
          <w:sz w:val="20"/>
          <w:szCs w:val="20"/>
        </w:rPr>
        <w:t>,</w:t>
      </w:r>
      <w:r w:rsidRPr="00416D1F">
        <w:rPr>
          <w:rFonts w:ascii="Tahoma" w:hAnsi="Tahoma" w:cs="Tahoma"/>
          <w:sz w:val="20"/>
          <w:szCs w:val="20"/>
        </w:rPr>
        <w:t xml:space="preserve"> </w:t>
      </w:r>
      <w:r w:rsidRPr="00150616">
        <w:rPr>
          <w:rFonts w:ascii="Tahoma" w:hAnsi="Tahoma" w:cs="Tahoma"/>
          <w:sz w:val="20"/>
          <w:szCs w:val="20"/>
        </w:rPr>
        <w:t>účel poskytnuté dotace a výši poskytnuté dotace. Poskytovatel uděluje příjemci souhlas s užíváním loga Moravskoslezského kraje pro účely a v rozsahu této smlouvy. Podmínky užití loga jsou uvedeny v Manuálu jednotného vizuálního stylu Moravskoslezského kraje, který je dostupný na:</w:t>
      </w:r>
    </w:p>
    <w:p w14:paraId="6ED2B84F" w14:textId="77777777" w:rsidR="002663A5" w:rsidRPr="00150616" w:rsidRDefault="000A72BF" w:rsidP="002663A5">
      <w:pPr>
        <w:spacing w:before="120"/>
        <w:ind w:left="357"/>
        <w:jc w:val="both"/>
        <w:rPr>
          <w:rFonts w:ascii="Tahoma" w:hAnsi="Tahoma" w:cs="Tahoma"/>
          <w:sz w:val="20"/>
          <w:szCs w:val="20"/>
        </w:rPr>
      </w:pPr>
      <w:hyperlink r:id="rId7" w:history="1">
        <w:r w:rsidR="001D44E7">
          <w:rPr>
            <w:rStyle w:val="Hypertextovodkaz"/>
            <w:rFonts w:ascii="Tahoma" w:hAnsi="Tahoma" w:cs="Tahoma"/>
            <w:sz w:val="20"/>
            <w:szCs w:val="20"/>
          </w:rPr>
          <w:t>https://www.msk.cz/assets/kraj/symboly/graficky_manual.pdf</w:t>
        </w:r>
      </w:hyperlink>
      <w:r w:rsidR="002663A5" w:rsidRPr="00150616">
        <w:rPr>
          <w:rFonts w:ascii="Tahoma" w:hAnsi="Tahoma" w:cs="Tahoma"/>
          <w:sz w:val="20"/>
          <w:szCs w:val="20"/>
        </w:rPr>
        <w:t>.</w:t>
      </w:r>
    </w:p>
    <w:p w14:paraId="24F5AFA7" w14:textId="77777777" w:rsidR="002663A5" w:rsidRPr="00150616" w:rsidRDefault="002663A5" w:rsidP="002663A5">
      <w:pPr>
        <w:numPr>
          <w:ilvl w:val="0"/>
          <w:numId w:val="11"/>
        </w:numPr>
        <w:tabs>
          <w:tab w:val="clear" w:pos="720"/>
        </w:tabs>
        <w:spacing w:before="120"/>
        <w:ind w:left="360"/>
        <w:jc w:val="both"/>
        <w:rPr>
          <w:rFonts w:ascii="Tahoma" w:hAnsi="Tahoma" w:cs="Tahoma"/>
          <w:sz w:val="20"/>
          <w:szCs w:val="20"/>
        </w:rPr>
      </w:pPr>
      <w:r w:rsidRPr="00150616">
        <w:rPr>
          <w:rFonts w:ascii="Tahoma" w:hAnsi="Tahoma" w:cs="Tahoma"/>
          <w:sz w:val="20"/>
          <w:szCs w:val="20"/>
        </w:rPr>
        <w:t xml:space="preserve">Příjemce se zavazuje k tomu, že v průběhu realizace projektu </w:t>
      </w:r>
      <w:r w:rsidR="00EF3E5A">
        <w:rPr>
          <w:rFonts w:ascii="Tahoma" w:hAnsi="Tahoma" w:cs="Tahoma"/>
          <w:sz w:val="20"/>
          <w:szCs w:val="20"/>
        </w:rPr>
        <w:t xml:space="preserve">(u výroční zprávy i po realizaci projektu) </w:t>
      </w:r>
      <w:r w:rsidRPr="00150616">
        <w:rPr>
          <w:rFonts w:ascii="Tahoma" w:hAnsi="Tahoma" w:cs="Tahoma"/>
          <w:sz w:val="20"/>
          <w:szCs w:val="20"/>
        </w:rPr>
        <w:t>bude prokazatelným a vhodným způsobem prezentovat Moravskoslezský kraj, a to v tomto rozsahu:</w:t>
      </w:r>
    </w:p>
    <w:p w14:paraId="00606460"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na svých webových stránkách, jsou-li zřízeny, umístit logo Moravskoslezského kraje buď v sekci partneři, nebo přímo u podporovaného projektu,</w:t>
      </w:r>
    </w:p>
    <w:p w14:paraId="0CF76E07" w14:textId="77777777" w:rsidR="002663A5" w:rsidRPr="00150616" w:rsidRDefault="002663A5" w:rsidP="002663A5">
      <w:pPr>
        <w:numPr>
          <w:ilvl w:val="0"/>
          <w:numId w:val="12"/>
        </w:numPr>
        <w:jc w:val="both"/>
        <w:rPr>
          <w:rFonts w:ascii="Tahoma" w:hAnsi="Tahoma" w:cs="Tahoma"/>
          <w:sz w:val="20"/>
          <w:szCs w:val="20"/>
          <w:lang w:eastAsia="en-US"/>
        </w:rPr>
      </w:pPr>
      <w:r w:rsidRPr="00150616">
        <w:rPr>
          <w:rFonts w:ascii="Tahoma" w:hAnsi="Tahoma" w:cs="Tahoma"/>
          <w:iCs/>
          <w:sz w:val="20"/>
          <w:szCs w:val="20"/>
          <w:lang w:eastAsia="en-US"/>
        </w:rPr>
        <w:t>informovat veřejnost o poskytnutí dotace Moravskoslezským krajem na svých webových stránkách s odkazem na webové stránky konkrétního projektu, jsou-li tyto stránky zřízeny,</w:t>
      </w:r>
    </w:p>
    <w:p w14:paraId="0B44AA09" w14:textId="77777777" w:rsidR="002663A5" w:rsidRPr="00150616" w:rsidRDefault="002663A5" w:rsidP="002663A5">
      <w:pPr>
        <w:numPr>
          <w:ilvl w:val="0"/>
          <w:numId w:val="12"/>
        </w:numPr>
        <w:spacing w:before="100" w:beforeAutospacing="1" w:after="100" w:afterAutospacing="1"/>
        <w:jc w:val="both"/>
        <w:rPr>
          <w:rFonts w:ascii="Tahoma" w:hAnsi="Tahoma" w:cs="Tahoma"/>
          <w:iCs/>
          <w:sz w:val="20"/>
          <w:szCs w:val="20"/>
          <w:lang w:eastAsia="en-US"/>
        </w:rPr>
      </w:pPr>
      <w:r w:rsidRPr="00150616">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643BD28E"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lastRenderedPageBreak/>
        <w:t xml:space="preserve">v rámci veřejných akcí, tiskových zpráv, </w:t>
      </w:r>
      <w:r w:rsidRPr="00EF3E5A">
        <w:rPr>
          <w:rFonts w:ascii="Tahoma" w:hAnsi="Tahoma" w:cs="Tahoma"/>
          <w:iCs/>
          <w:sz w:val="20"/>
          <w:szCs w:val="20"/>
          <w:lang w:eastAsia="en-US"/>
        </w:rPr>
        <w:t>výročních zpráv</w:t>
      </w:r>
      <w:r w:rsidRPr="00150616">
        <w:rPr>
          <w:rFonts w:ascii="Tahoma" w:hAnsi="Tahoma" w:cs="Tahoma"/>
          <w:iCs/>
          <w:sz w:val="20"/>
          <w:szCs w:val="20"/>
          <w:lang w:eastAsia="en-US"/>
        </w:rPr>
        <w:t>, tiskových konferencí týkajících se podpořeného projektu uvést vždy Moravskoslezský kraj jako poskytovatele dotace a uvést logo Moravskoslezského kraje,</w:t>
      </w:r>
    </w:p>
    <w:p w14:paraId="6609847A"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zajistit fotodokumentaci povinné publicity projektu.</w:t>
      </w:r>
    </w:p>
    <w:p w14:paraId="162C2F0A"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rPr>
      </w:pPr>
      <w:r w:rsidRPr="00150616">
        <w:rPr>
          <w:rFonts w:ascii="Tahoma" w:hAnsi="Tahoma" w:cs="Tahoma"/>
          <w:sz w:val="20"/>
          <w:szCs w:val="20"/>
        </w:rPr>
        <w:t>V případě, že příjemce bude vytvářet plakát propagující projekt, zašle jej v elektronické podobě poskytovateli. Příjemce je rovněž povinen v případě, že bude za účelem propagace projektu vytvářet video spot, poskytnout poskytovateli tento video spot a umožnit poskytovateli využití tohoto video spotu za účelem propagace projektu poskytovatelem.</w:t>
      </w:r>
    </w:p>
    <w:p w14:paraId="381549A2"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rPr>
      </w:pPr>
      <w:r w:rsidRPr="00150616">
        <w:rPr>
          <w:rFonts w:ascii="Tahoma" w:hAnsi="Tahoma" w:cs="Tahoma"/>
          <w:sz w:val="20"/>
          <w:szCs w:val="20"/>
        </w:rPr>
        <w:t xml:space="preserve">Všechny formy, rozsah a způsoby prezentace Moravskoslezského kraje je před jejich realizací příjemce dotace povinen v dostatečném časovém předstihu konzultovat s poskytovatelem. </w:t>
      </w:r>
    </w:p>
    <w:p w14:paraId="23B68BC4"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lang w:eastAsia="en-US"/>
        </w:rPr>
      </w:pPr>
      <w:r w:rsidRPr="00150616">
        <w:rPr>
          <w:rFonts w:ascii="Tahoma" w:hAnsi="Tahoma" w:cs="Tahoma"/>
          <w:sz w:val="20"/>
          <w:szCs w:val="20"/>
        </w:rPr>
        <w:t>Veškeré</w:t>
      </w:r>
      <w:r w:rsidRPr="00150616">
        <w:rPr>
          <w:rFonts w:ascii="Tahoma" w:hAnsi="Tahoma" w:cs="Tahoma"/>
          <w:sz w:val="20"/>
          <w:szCs w:val="20"/>
          <w:lang w:eastAsia="en-US"/>
        </w:rPr>
        <w:t xml:space="preserve"> náklady, které příjemce </w:t>
      </w:r>
      <w:proofErr w:type="gramStart"/>
      <w:r w:rsidRPr="00150616">
        <w:rPr>
          <w:rFonts w:ascii="Tahoma" w:hAnsi="Tahoma" w:cs="Tahoma"/>
          <w:sz w:val="20"/>
          <w:szCs w:val="20"/>
          <w:lang w:eastAsia="en-US"/>
        </w:rPr>
        <w:t>vynaloží</w:t>
      </w:r>
      <w:proofErr w:type="gramEnd"/>
      <w:r w:rsidRPr="00150616">
        <w:rPr>
          <w:rFonts w:ascii="Tahoma" w:hAnsi="Tahoma" w:cs="Tahoma"/>
          <w:sz w:val="20"/>
          <w:szCs w:val="20"/>
          <w:lang w:eastAsia="en-US"/>
        </w:rPr>
        <w:t xml:space="preserve"> na splnění povinností stanovených v tomto článku smlouvy, jsou neuznatelnými náklady. </w:t>
      </w:r>
    </w:p>
    <w:p w14:paraId="2D1CB5B9"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VIII.</w:t>
      </w:r>
      <w:r w:rsidR="00C92159" w:rsidRPr="00E87E7A">
        <w:rPr>
          <w:rFonts w:ascii="Tahoma" w:hAnsi="Tahoma" w:cs="Tahoma"/>
          <w:b/>
          <w:bCs/>
          <w:sz w:val="20"/>
          <w:szCs w:val="20"/>
        </w:rPr>
        <w:br/>
      </w:r>
      <w:r w:rsidR="00FD09E2" w:rsidRPr="00E87E7A">
        <w:rPr>
          <w:rFonts w:ascii="Tahoma" w:hAnsi="Tahoma" w:cs="Tahoma"/>
          <w:b/>
          <w:bCs/>
          <w:sz w:val="20"/>
          <w:szCs w:val="20"/>
        </w:rPr>
        <w:t>Závěrečná ustanovení</w:t>
      </w:r>
    </w:p>
    <w:p w14:paraId="417433AD"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si vyhrazuje právo vypovědět tu</w:t>
      </w:r>
      <w:r w:rsidR="00432A2C" w:rsidRPr="00E87E7A">
        <w:rPr>
          <w:rFonts w:ascii="Tahoma" w:hAnsi="Tahoma" w:cs="Tahoma"/>
          <w:sz w:val="20"/>
          <w:szCs w:val="20"/>
        </w:rPr>
        <w:t>to smlouvu s výpovědní dobou 15 </w:t>
      </w:r>
      <w:r w:rsidRPr="00E87E7A">
        <w:rPr>
          <w:rFonts w:ascii="Tahoma" w:hAnsi="Tahoma" w:cs="Tahoma"/>
          <w:sz w:val="20"/>
          <w:szCs w:val="20"/>
        </w:rPr>
        <w:t>dnů od</w:t>
      </w:r>
      <w:r w:rsidR="00432A2C" w:rsidRPr="00E87E7A">
        <w:rPr>
          <w:rFonts w:ascii="Tahoma" w:hAnsi="Tahoma" w:cs="Tahoma"/>
          <w:sz w:val="20"/>
          <w:szCs w:val="20"/>
        </w:rPr>
        <w:t> </w:t>
      </w:r>
      <w:r w:rsidRPr="00E87E7A">
        <w:rPr>
          <w:rFonts w:ascii="Tahoma" w:hAnsi="Tahoma" w:cs="Tahoma"/>
          <w:sz w:val="20"/>
          <w:szCs w:val="20"/>
        </w:rPr>
        <w:t>doručení výpovědi příjemci v případě, že příj</w:t>
      </w:r>
      <w:r w:rsidR="00432A2C" w:rsidRPr="00E87E7A">
        <w:rPr>
          <w:rFonts w:ascii="Tahoma" w:hAnsi="Tahoma" w:cs="Tahoma"/>
          <w:sz w:val="20"/>
          <w:szCs w:val="20"/>
        </w:rPr>
        <w:t xml:space="preserve">emce </w:t>
      </w:r>
      <w:proofErr w:type="gramStart"/>
      <w:r w:rsidR="00432A2C" w:rsidRPr="00E87E7A">
        <w:rPr>
          <w:rFonts w:ascii="Tahoma" w:hAnsi="Tahoma" w:cs="Tahoma"/>
          <w:sz w:val="20"/>
          <w:szCs w:val="20"/>
        </w:rPr>
        <w:t>poruší</w:t>
      </w:r>
      <w:proofErr w:type="gramEnd"/>
      <w:r w:rsidR="00432A2C" w:rsidRPr="00E87E7A">
        <w:rPr>
          <w:rFonts w:ascii="Tahoma" w:hAnsi="Tahoma" w:cs="Tahoma"/>
          <w:sz w:val="20"/>
          <w:szCs w:val="20"/>
        </w:rPr>
        <w:t xml:space="preserve"> rozpočtovou kázeň a </w:t>
      </w:r>
      <w:r w:rsidRPr="00E87E7A">
        <w:rPr>
          <w:rFonts w:ascii="Tahoma" w:hAnsi="Tahoma" w:cs="Tahoma"/>
          <w:sz w:val="20"/>
          <w:szCs w:val="20"/>
        </w:rPr>
        <w:t>poskytovatel má podle této smlouvy ještě povinnost poskytnout mu další finanční plnění.</w:t>
      </w:r>
    </w:p>
    <w:p w14:paraId="21EF59E7"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není o</w:t>
      </w:r>
      <w:r w:rsidR="00432A2C" w:rsidRPr="00E87E7A">
        <w:rPr>
          <w:rFonts w:ascii="Tahoma" w:hAnsi="Tahoma" w:cs="Tahoma"/>
          <w:sz w:val="20"/>
          <w:szCs w:val="20"/>
        </w:rPr>
        <w:t>právněn tuto smlouvu vypovědět:</w:t>
      </w:r>
    </w:p>
    <w:p w14:paraId="7658B587" w14:textId="77777777" w:rsidR="00FA4EE2" w:rsidRPr="00E87E7A" w:rsidRDefault="00362311" w:rsidP="00432A2C">
      <w:pPr>
        <w:numPr>
          <w:ilvl w:val="1"/>
          <w:numId w:val="13"/>
        </w:numPr>
        <w:tabs>
          <w:tab w:val="left" w:pos="714"/>
        </w:tabs>
        <w:spacing w:before="120"/>
        <w:ind w:left="714" w:hanging="357"/>
        <w:jc w:val="both"/>
        <w:rPr>
          <w:rFonts w:ascii="Tahoma" w:hAnsi="Tahoma" w:cs="Tahoma"/>
          <w:sz w:val="20"/>
          <w:szCs w:val="20"/>
        </w:rPr>
      </w:pPr>
      <w:proofErr w:type="gramStart"/>
      <w:r w:rsidRPr="00E87E7A">
        <w:rPr>
          <w:rFonts w:ascii="Tahoma" w:hAnsi="Tahoma" w:cs="Tahoma"/>
          <w:sz w:val="20"/>
          <w:szCs w:val="20"/>
        </w:rPr>
        <w:t>p</w:t>
      </w:r>
      <w:r w:rsidR="00FA4EE2" w:rsidRPr="00E87E7A">
        <w:rPr>
          <w:rFonts w:ascii="Tahoma" w:hAnsi="Tahoma" w:cs="Tahoma"/>
          <w:sz w:val="20"/>
          <w:szCs w:val="20"/>
        </w:rPr>
        <w:t>oruší</w:t>
      </w:r>
      <w:proofErr w:type="gramEnd"/>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2 této smlouvy, nepřesáhne-li výše neoprávněně použitých nebo zadržených peněžních prostředků 50</w:t>
      </w:r>
      <w:r w:rsidRPr="00E87E7A">
        <w:rPr>
          <w:rFonts w:ascii="Tahoma" w:hAnsi="Tahoma" w:cs="Tahoma"/>
          <w:sz w:val="20"/>
          <w:szCs w:val="20"/>
        </w:rPr>
        <w:t> </w:t>
      </w:r>
      <w:r w:rsidR="00FA4EE2" w:rsidRPr="00E87E7A">
        <w:rPr>
          <w:rFonts w:ascii="Tahoma" w:hAnsi="Tahoma" w:cs="Tahoma"/>
          <w:sz w:val="20"/>
          <w:szCs w:val="20"/>
        </w:rPr>
        <w:t>% peněžních prostředků poskytnutých ke</w:t>
      </w:r>
      <w:r w:rsidRPr="00E87E7A">
        <w:rPr>
          <w:rFonts w:ascii="Tahoma" w:hAnsi="Tahoma" w:cs="Tahoma"/>
          <w:sz w:val="20"/>
          <w:szCs w:val="20"/>
        </w:rPr>
        <w:t> </w:t>
      </w:r>
      <w:r w:rsidR="00FA4EE2" w:rsidRPr="00E87E7A">
        <w:rPr>
          <w:rFonts w:ascii="Tahoma" w:hAnsi="Tahoma" w:cs="Tahoma"/>
          <w:sz w:val="20"/>
          <w:szCs w:val="20"/>
        </w:rPr>
        <w:t xml:space="preserve">dni </w:t>
      </w:r>
      <w:r w:rsidRPr="00E87E7A">
        <w:rPr>
          <w:rFonts w:ascii="Tahoma" w:hAnsi="Tahoma" w:cs="Tahoma"/>
          <w:sz w:val="20"/>
          <w:szCs w:val="20"/>
        </w:rPr>
        <w:t>porušení rozpočtové kázně, nebo</w:t>
      </w:r>
    </w:p>
    <w:p w14:paraId="4438E83D" w14:textId="77777777" w:rsidR="00FA4EE2" w:rsidRPr="00E87E7A" w:rsidRDefault="00362311" w:rsidP="00362311">
      <w:pPr>
        <w:numPr>
          <w:ilvl w:val="1"/>
          <w:numId w:val="13"/>
        </w:numPr>
        <w:tabs>
          <w:tab w:val="left" w:pos="714"/>
        </w:tabs>
        <w:spacing w:before="120"/>
        <w:ind w:left="714" w:hanging="357"/>
        <w:jc w:val="both"/>
        <w:rPr>
          <w:rFonts w:ascii="Tahoma" w:hAnsi="Tahoma" w:cs="Tahoma"/>
          <w:sz w:val="20"/>
          <w:szCs w:val="20"/>
        </w:rPr>
      </w:pPr>
      <w:proofErr w:type="gramStart"/>
      <w:r w:rsidRPr="00E87E7A">
        <w:rPr>
          <w:rFonts w:ascii="Tahoma" w:hAnsi="Tahoma" w:cs="Tahoma"/>
          <w:sz w:val="20"/>
          <w:szCs w:val="20"/>
        </w:rPr>
        <w:t>poruší</w:t>
      </w:r>
      <w:proofErr w:type="gramEnd"/>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xml:space="preserve"> V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3 této smlouvy, jedná-li se o méně závažné porušení podmínky, za něž je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4</w:t>
      </w:r>
      <w:r w:rsidR="00D539BF">
        <w:rPr>
          <w:rFonts w:ascii="Tahoma" w:hAnsi="Tahoma" w:cs="Tahoma"/>
          <w:sz w:val="20"/>
          <w:szCs w:val="20"/>
        </w:rPr>
        <w:t xml:space="preserve"> této smlouvy</w:t>
      </w:r>
      <w:r w:rsidR="00FA4EE2" w:rsidRPr="00E87E7A">
        <w:rPr>
          <w:rFonts w:ascii="Tahoma" w:hAnsi="Tahoma" w:cs="Tahoma"/>
          <w:sz w:val="20"/>
          <w:szCs w:val="20"/>
        </w:rPr>
        <w:t xml:space="preserve"> stanoven </w:t>
      </w:r>
      <w:r w:rsidR="00D539BF">
        <w:rPr>
          <w:rFonts w:ascii="Tahoma" w:hAnsi="Tahoma" w:cs="Tahoma"/>
          <w:sz w:val="20"/>
          <w:szCs w:val="20"/>
        </w:rPr>
        <w:t xml:space="preserve">nižší </w:t>
      </w:r>
      <w:r w:rsidR="00FA4EE2" w:rsidRPr="00E87E7A">
        <w:rPr>
          <w:rFonts w:ascii="Tahoma" w:hAnsi="Tahoma" w:cs="Tahoma"/>
          <w:sz w:val="20"/>
          <w:szCs w:val="20"/>
        </w:rPr>
        <w:t>odvod.</w:t>
      </w:r>
    </w:p>
    <w:p w14:paraId="56325116"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635DAC88" w14:textId="77777777" w:rsidR="00FA4EE2" w:rsidRPr="00E87E7A" w:rsidRDefault="00BA3C02" w:rsidP="00432A2C">
      <w:pPr>
        <w:numPr>
          <w:ilvl w:val="0"/>
          <w:numId w:val="2"/>
        </w:numPr>
        <w:tabs>
          <w:tab w:val="clear" w:pos="720"/>
        </w:tabs>
        <w:spacing w:before="120"/>
        <w:ind w:left="357" w:hanging="357"/>
        <w:jc w:val="both"/>
        <w:rPr>
          <w:rFonts w:ascii="Tahoma" w:hAnsi="Tahoma" w:cs="Tahoma"/>
          <w:sz w:val="20"/>
          <w:szCs w:val="20"/>
        </w:rPr>
      </w:pPr>
      <w:r w:rsidRPr="00BA3C02">
        <w:rPr>
          <w:rFonts w:ascii="Tahoma" w:hAnsi="Tahoma" w:cs="Tahoma"/>
          <w:sz w:val="20"/>
          <w:szCs w:val="20"/>
        </w:rPr>
        <w:t xml:space="preserve">Je-li tato smlouva uzavírána v listinné podobě, vyhotovuje se ve třech stejnopisech s platností originálu, z nichž dva </w:t>
      </w:r>
      <w:proofErr w:type="gramStart"/>
      <w:r w:rsidRPr="00BA3C02">
        <w:rPr>
          <w:rFonts w:ascii="Tahoma" w:hAnsi="Tahoma" w:cs="Tahoma"/>
          <w:sz w:val="20"/>
          <w:szCs w:val="20"/>
        </w:rPr>
        <w:t>obdrží</w:t>
      </w:r>
      <w:proofErr w:type="gramEnd"/>
      <w:r w:rsidRPr="00BA3C02">
        <w:rPr>
          <w:rFonts w:ascii="Tahoma" w:hAnsi="Tahoma" w:cs="Tahoma"/>
          <w:sz w:val="20"/>
          <w:szCs w:val="20"/>
        </w:rPr>
        <w:t xml:space="preserve"> poskytovatel a jeden příjemce. Je-li tato smlouva uzavírána elektronicky, </w:t>
      </w:r>
      <w:proofErr w:type="gramStart"/>
      <w:r w:rsidRPr="00BA3C02">
        <w:rPr>
          <w:rFonts w:ascii="Tahoma" w:hAnsi="Tahoma" w:cs="Tahoma"/>
          <w:sz w:val="20"/>
          <w:szCs w:val="20"/>
        </w:rPr>
        <w:t>obdrží</w:t>
      </w:r>
      <w:proofErr w:type="gramEnd"/>
      <w:r w:rsidRPr="00BA3C02">
        <w:rPr>
          <w:rFonts w:ascii="Tahoma" w:hAnsi="Tahoma" w:cs="Tahoma"/>
          <w:sz w:val="20"/>
          <w:szCs w:val="20"/>
        </w:rPr>
        <w:t xml:space="preserve"> obě strany její elektronický originál opatřený uznávanými elektronickými podpisy</w:t>
      </w:r>
      <w:r w:rsidR="00FA4EE2" w:rsidRPr="00E87E7A">
        <w:rPr>
          <w:rFonts w:ascii="Tahoma" w:hAnsi="Tahoma" w:cs="Tahoma"/>
          <w:sz w:val="20"/>
          <w:szCs w:val="20"/>
        </w:rPr>
        <w:t>.</w:t>
      </w:r>
    </w:p>
    <w:p w14:paraId="1BB0BAB2"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 xml:space="preserve">Tato smlouva nabývá platnosti a účinnosti dnem, kdy vyjádření souhlasu s obsahem návrhu dojde druhé smluvní straně, pokud z odst. 6 nebo 7 tohoto článku nevyplývá něco jiného. </w:t>
      </w:r>
    </w:p>
    <w:p w14:paraId="65F6F79C"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Má-li být tato smlouva povinně uveřejněna v registru smlu</w:t>
      </w:r>
      <w:r>
        <w:rPr>
          <w:rFonts w:ascii="Tahoma" w:hAnsi="Tahoma" w:cs="Tahoma"/>
          <w:sz w:val="20"/>
          <w:szCs w:val="20"/>
        </w:rPr>
        <w:t>v dle zákona č. 340/2015 Sb., o </w:t>
      </w:r>
      <w:r w:rsidRPr="00150616">
        <w:rPr>
          <w:rFonts w:ascii="Tahoma" w:hAnsi="Tahoma" w:cs="Tahoma"/>
          <w:sz w:val="20"/>
          <w:szCs w:val="20"/>
        </w:rPr>
        <w:t>zvláštních podmínkách účinnosti některých smluv, uveřejňování těchto smluv a o registru smluv (zákon o registru smluv), ve znění pozdějších předpisů (dále jen „zákon o registru smluv“), provede její uveřejnění v souladu se zákonem poskytovatel. V takovém případě nabývá smlouva účinnosti dnem jejího uveřejnění v registru smluv.</w:t>
      </w:r>
    </w:p>
    <w:p w14:paraId="4E85F74F"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 xml:space="preserve">Smluvní strany se dohodly, že pokud je dotace poskytnuta jako podpora de minimis dle </w:t>
      </w:r>
      <w:r w:rsidRPr="00150616">
        <w:rPr>
          <w:rFonts w:ascii="Tahoma" w:hAnsi="Tahoma" w:cs="Tahoma"/>
          <w:bCs/>
          <w:sz w:val="20"/>
          <w:szCs w:val="20"/>
        </w:rPr>
        <w:t xml:space="preserve">Nařízení Komise (EU) č. 1407/2013, provede poskytovatel její uveřejnění v registru smluv. V takovém případě nabývá smlouva účinnosti dnem jejího uveřejnění v registru smluv. </w:t>
      </w:r>
    </w:p>
    <w:p w14:paraId="046D7129"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V případě, že tato smlouva nebude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759AF51A" w14:textId="77777777" w:rsidR="00D72475" w:rsidRDefault="007024EF"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Osobní údaje obsažené v této smlouvě budou poskyt</w:t>
      </w:r>
      <w:r w:rsidR="002116D6" w:rsidRPr="00E87E7A">
        <w:rPr>
          <w:rFonts w:ascii="Tahoma" w:hAnsi="Tahoma" w:cs="Tahoma"/>
          <w:sz w:val="20"/>
          <w:szCs w:val="20"/>
        </w:rPr>
        <w:t>ovatelem zpracovávány pouze pro </w:t>
      </w:r>
      <w:r w:rsidRPr="00E87E7A">
        <w:rPr>
          <w:rFonts w:ascii="Tahoma" w:hAnsi="Tahoma" w:cs="Tahoma"/>
          <w:sz w:val="20"/>
          <w:szCs w:val="20"/>
        </w:rPr>
        <w:t xml:space="preserve">účely plnění práv a povinností vyplývajících z této smlouvy; k jiným účelům nebudou tyto osobní údaje poskytovatelem použity. </w:t>
      </w:r>
      <w:r w:rsidR="008738B4" w:rsidRPr="00E87E7A">
        <w:rPr>
          <w:rFonts w:ascii="Tahoma" w:hAnsi="Tahoma" w:cs="Tahoma"/>
          <w:sz w:val="20"/>
          <w:szCs w:val="20"/>
        </w:rPr>
        <w:t xml:space="preserve">Poskytovatel při zpracovávání osobních údajů dodržuje platné právní předpisy. Podrobné informace o ochraně osobních údajů jsou </w:t>
      </w:r>
      <w:r w:rsidR="002116D6" w:rsidRPr="00E87E7A">
        <w:rPr>
          <w:rFonts w:ascii="Tahoma" w:hAnsi="Tahoma" w:cs="Tahoma"/>
          <w:sz w:val="20"/>
          <w:szCs w:val="20"/>
        </w:rPr>
        <w:t>dostupné</w:t>
      </w:r>
      <w:r w:rsidR="008738B4" w:rsidRPr="00E87E7A">
        <w:rPr>
          <w:rFonts w:ascii="Tahoma" w:hAnsi="Tahoma" w:cs="Tahoma"/>
          <w:sz w:val="20"/>
          <w:szCs w:val="20"/>
        </w:rPr>
        <w:t xml:space="preserve"> na oficiálních webových stránkách Moravskoslezského kraje </w:t>
      </w:r>
      <w:hyperlink r:id="rId8" w:history="1">
        <w:r w:rsidR="008738B4" w:rsidRPr="00E87E7A">
          <w:rPr>
            <w:rStyle w:val="Hypertextovodkaz"/>
            <w:rFonts w:ascii="Tahoma" w:hAnsi="Tahoma" w:cs="Tahoma"/>
            <w:sz w:val="20"/>
            <w:szCs w:val="20"/>
          </w:rPr>
          <w:t>www.msk.cz</w:t>
        </w:r>
      </w:hyperlink>
      <w:r w:rsidR="002116D6" w:rsidRPr="00E87E7A">
        <w:rPr>
          <w:rFonts w:ascii="Tahoma" w:hAnsi="Tahoma" w:cs="Tahoma"/>
          <w:sz w:val="20"/>
          <w:szCs w:val="20"/>
        </w:rPr>
        <w:t>.</w:t>
      </w:r>
    </w:p>
    <w:p w14:paraId="7A6DA480" w14:textId="77777777" w:rsidR="00CA773F" w:rsidRPr="00E87E7A" w:rsidRDefault="00FA4EE2" w:rsidP="00CA773F">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lastRenderedPageBreak/>
        <w:t>Doložka platnosti právního jednání dle § 23 zákona č. 129/2000 Sb., o krajích (krajské zřízení)</w:t>
      </w:r>
      <w:r w:rsidR="00CA773F" w:rsidRPr="00E87E7A">
        <w:rPr>
          <w:rFonts w:ascii="Tahoma" w:hAnsi="Tahoma" w:cs="Tahoma"/>
          <w:sz w:val="20"/>
          <w:szCs w:val="20"/>
        </w:rPr>
        <w:t>, ve znění pozdějších předpisů:</w:t>
      </w:r>
    </w:p>
    <w:p w14:paraId="5B4CB909" w14:textId="77777777" w:rsidR="00FA4EE2" w:rsidRDefault="00FA4EE2" w:rsidP="00CA773F">
      <w:pPr>
        <w:spacing w:before="120"/>
        <w:ind w:left="357"/>
        <w:jc w:val="both"/>
        <w:rPr>
          <w:rFonts w:ascii="Tahoma" w:hAnsi="Tahoma" w:cs="Tahoma"/>
          <w:sz w:val="20"/>
          <w:szCs w:val="20"/>
        </w:rPr>
      </w:pPr>
      <w:r w:rsidRPr="00E87E7A">
        <w:rPr>
          <w:rFonts w:ascii="Tahoma" w:hAnsi="Tahoma" w:cs="Tahoma"/>
          <w:sz w:val="20"/>
          <w:szCs w:val="20"/>
        </w:rPr>
        <w:t xml:space="preserve">O poskytnutí dotace </w:t>
      </w:r>
      <w:r w:rsidR="004A0895" w:rsidRPr="00E87E7A">
        <w:rPr>
          <w:rFonts w:ascii="Tahoma" w:hAnsi="Tahoma" w:cs="Tahoma"/>
          <w:sz w:val="20"/>
          <w:szCs w:val="20"/>
        </w:rPr>
        <w:t xml:space="preserve">a uzavření této smlouvy </w:t>
      </w:r>
      <w:r w:rsidR="004A0895" w:rsidRPr="00D11A1E">
        <w:rPr>
          <w:rFonts w:ascii="Tahoma" w:hAnsi="Tahoma" w:cs="Tahoma"/>
          <w:sz w:val="20"/>
          <w:szCs w:val="20"/>
        </w:rPr>
        <w:t>rozhodlo</w:t>
      </w:r>
      <w:r w:rsidRPr="00D11A1E">
        <w:rPr>
          <w:rFonts w:ascii="Tahoma" w:hAnsi="Tahoma" w:cs="Tahoma"/>
          <w:sz w:val="20"/>
          <w:szCs w:val="20"/>
        </w:rPr>
        <w:t xml:space="preserve"> zastupitelstvo </w:t>
      </w:r>
      <w:r w:rsidRPr="00E87E7A">
        <w:rPr>
          <w:rFonts w:ascii="Tahoma" w:hAnsi="Tahoma" w:cs="Tahoma"/>
          <w:sz w:val="20"/>
          <w:szCs w:val="20"/>
        </w:rPr>
        <w:t>kraje svým usnesením č.</w:t>
      </w:r>
      <w:r w:rsidR="00CA773F" w:rsidRPr="00E87E7A">
        <w:rPr>
          <w:rFonts w:ascii="Tahoma" w:hAnsi="Tahoma" w:cs="Tahoma"/>
          <w:sz w:val="20"/>
          <w:szCs w:val="20"/>
        </w:rPr>
        <w:t> …</w:t>
      </w:r>
      <w:r w:rsidR="00BA3C02">
        <w:rPr>
          <w:rFonts w:ascii="Tahoma" w:hAnsi="Tahoma" w:cs="Tahoma"/>
          <w:sz w:val="20"/>
          <w:szCs w:val="20"/>
        </w:rPr>
        <w:t>...</w:t>
      </w:r>
      <w:r w:rsidRPr="00E87E7A">
        <w:rPr>
          <w:rFonts w:ascii="Tahoma" w:hAnsi="Tahoma" w:cs="Tahoma"/>
          <w:sz w:val="20"/>
          <w:szCs w:val="20"/>
        </w:rPr>
        <w:t xml:space="preserve"> ze</w:t>
      </w:r>
      <w:r w:rsidR="00CA773F" w:rsidRPr="00E87E7A">
        <w:rPr>
          <w:rFonts w:ascii="Tahoma" w:hAnsi="Tahoma" w:cs="Tahoma"/>
          <w:sz w:val="20"/>
          <w:szCs w:val="20"/>
        </w:rPr>
        <w:t> </w:t>
      </w:r>
      <w:r w:rsidRPr="00E87E7A">
        <w:rPr>
          <w:rFonts w:ascii="Tahoma" w:hAnsi="Tahoma" w:cs="Tahoma"/>
          <w:sz w:val="20"/>
          <w:szCs w:val="20"/>
        </w:rPr>
        <w:t>dne</w:t>
      </w:r>
      <w:r w:rsidR="00BA3C02">
        <w:rPr>
          <w:rFonts w:ascii="Tahoma" w:hAnsi="Tahoma" w:cs="Tahoma"/>
          <w:sz w:val="20"/>
          <w:szCs w:val="20"/>
        </w:rPr>
        <w:t xml:space="preserve"> </w:t>
      </w:r>
      <w:r w:rsidR="00512BF6">
        <w:rPr>
          <w:rFonts w:ascii="Tahoma" w:hAnsi="Tahoma" w:cs="Tahoma"/>
          <w:sz w:val="20"/>
          <w:szCs w:val="20"/>
        </w:rPr>
        <w:t>7. 12. 2023</w:t>
      </w:r>
      <w:r w:rsidR="00BA3C02">
        <w:rPr>
          <w:rFonts w:ascii="Tahoma" w:hAnsi="Tahoma" w:cs="Tahoma"/>
          <w:sz w:val="20"/>
          <w:szCs w:val="20"/>
        </w:rPr>
        <w:t>.</w:t>
      </w:r>
      <w:r w:rsidRPr="00E87E7A">
        <w:rPr>
          <w:rFonts w:ascii="Tahoma" w:hAnsi="Tahoma" w:cs="Tahoma"/>
          <w:sz w:val="20"/>
          <w:szCs w:val="20"/>
        </w:rPr>
        <w:t xml:space="preserve"> </w:t>
      </w:r>
    </w:p>
    <w:p w14:paraId="296375E6" w14:textId="77777777" w:rsidR="00686549" w:rsidRPr="00E87E7A" w:rsidRDefault="00686549" w:rsidP="00CA773F">
      <w:pPr>
        <w:spacing w:before="120"/>
        <w:ind w:left="357"/>
        <w:jc w:val="both"/>
        <w:rPr>
          <w:rFonts w:ascii="Tahoma" w:hAnsi="Tahoma" w:cs="Tahoma"/>
          <w:sz w:val="20"/>
          <w:szCs w:val="20"/>
        </w:rPr>
      </w:pPr>
    </w:p>
    <w:p w14:paraId="67AEB40C" w14:textId="77777777" w:rsidR="00FA4EE2" w:rsidRPr="00E87E7A" w:rsidRDefault="00FA4EE2" w:rsidP="00CA773F">
      <w:pPr>
        <w:tabs>
          <w:tab w:val="left" w:pos="6096"/>
        </w:tabs>
        <w:spacing w:before="480"/>
        <w:jc w:val="both"/>
        <w:rPr>
          <w:rFonts w:ascii="Tahoma" w:hAnsi="Tahoma" w:cs="Tahoma"/>
          <w:iCs/>
          <w:sz w:val="20"/>
          <w:szCs w:val="20"/>
        </w:rPr>
      </w:pPr>
      <w:r w:rsidRPr="00E87E7A">
        <w:rPr>
          <w:rFonts w:ascii="Tahoma" w:hAnsi="Tahoma" w:cs="Tahoma"/>
          <w:sz w:val="20"/>
          <w:szCs w:val="20"/>
        </w:rPr>
        <w:t>V Ostravě dne</w:t>
      </w:r>
      <w:r w:rsidR="00CA773F" w:rsidRPr="00E87E7A">
        <w:rPr>
          <w:rFonts w:ascii="Tahoma" w:hAnsi="Tahoma" w:cs="Tahoma"/>
          <w:sz w:val="20"/>
          <w:szCs w:val="20"/>
        </w:rPr>
        <w:t> ………………</w:t>
      </w:r>
      <w:r w:rsidR="00CA773F" w:rsidRPr="00E87E7A">
        <w:rPr>
          <w:rFonts w:ascii="Tahoma" w:hAnsi="Tahoma" w:cs="Tahoma"/>
          <w:sz w:val="20"/>
          <w:szCs w:val="20"/>
        </w:rPr>
        <w:tab/>
        <w:t>V ………………</w:t>
      </w:r>
      <w:r w:rsidRPr="00E87E7A">
        <w:rPr>
          <w:rFonts w:ascii="Tahoma" w:hAnsi="Tahoma" w:cs="Tahoma"/>
          <w:sz w:val="20"/>
          <w:szCs w:val="20"/>
        </w:rPr>
        <w:t xml:space="preserve"> dne</w:t>
      </w:r>
      <w:r w:rsidR="00CA773F" w:rsidRPr="00E87E7A">
        <w:rPr>
          <w:rFonts w:ascii="Tahoma" w:hAnsi="Tahoma" w:cs="Tahoma"/>
          <w:sz w:val="20"/>
          <w:szCs w:val="20"/>
        </w:rPr>
        <w:t> ………………</w:t>
      </w:r>
    </w:p>
    <w:p w14:paraId="343E12BE" w14:textId="77777777" w:rsidR="00FA4EE2" w:rsidRPr="00E87E7A" w:rsidRDefault="00686549" w:rsidP="00356DE1">
      <w:pPr>
        <w:tabs>
          <w:tab w:val="left" w:pos="6096"/>
        </w:tabs>
        <w:spacing w:before="1080"/>
        <w:jc w:val="both"/>
        <w:rPr>
          <w:rFonts w:ascii="Tahoma" w:hAnsi="Tahoma" w:cs="Tahoma"/>
          <w:sz w:val="20"/>
          <w:szCs w:val="20"/>
        </w:rPr>
      </w:pPr>
      <w:r>
        <w:rPr>
          <w:rFonts w:ascii="Tahoma" w:hAnsi="Tahoma" w:cs="Tahoma"/>
          <w:sz w:val="20"/>
          <w:szCs w:val="20"/>
        </w:rPr>
        <w:t xml:space="preserve">   </w:t>
      </w:r>
      <w:r w:rsidR="00CA773F" w:rsidRPr="00E87E7A">
        <w:rPr>
          <w:rFonts w:ascii="Tahoma" w:hAnsi="Tahoma" w:cs="Tahoma"/>
          <w:sz w:val="20"/>
          <w:szCs w:val="20"/>
        </w:rPr>
        <w:t>……………………………………</w:t>
      </w:r>
      <w:r w:rsidR="00356DE1" w:rsidRPr="00E87E7A">
        <w:rPr>
          <w:rFonts w:ascii="Tahoma" w:hAnsi="Tahoma" w:cs="Tahoma"/>
          <w:sz w:val="20"/>
          <w:szCs w:val="20"/>
        </w:rPr>
        <w:t>…</w:t>
      </w:r>
      <w:r w:rsidR="00CA773F" w:rsidRPr="00E87E7A">
        <w:rPr>
          <w:rFonts w:ascii="Tahoma" w:hAnsi="Tahoma" w:cs="Tahoma"/>
          <w:sz w:val="20"/>
          <w:szCs w:val="20"/>
        </w:rPr>
        <w:tab/>
        <w:t>……………………………………</w:t>
      </w:r>
      <w:r w:rsidR="00356DE1" w:rsidRPr="00E87E7A">
        <w:rPr>
          <w:rFonts w:ascii="Tahoma" w:hAnsi="Tahoma" w:cs="Tahoma"/>
          <w:sz w:val="20"/>
          <w:szCs w:val="20"/>
        </w:rPr>
        <w:t>……</w:t>
      </w:r>
    </w:p>
    <w:p w14:paraId="4C61C975" w14:textId="77777777" w:rsidR="00356DE1" w:rsidRPr="00E87E7A" w:rsidRDefault="00FA4EE2" w:rsidP="00512BF6">
      <w:pPr>
        <w:ind w:left="567"/>
        <w:jc w:val="both"/>
        <w:rPr>
          <w:rFonts w:ascii="Tahoma" w:hAnsi="Tahoma" w:cs="Tahoma"/>
          <w:sz w:val="20"/>
          <w:szCs w:val="20"/>
        </w:rPr>
      </w:pPr>
      <w:r w:rsidRPr="00E87E7A">
        <w:rPr>
          <w:rFonts w:ascii="Tahoma" w:hAnsi="Tahoma" w:cs="Tahoma"/>
          <w:sz w:val="20"/>
          <w:szCs w:val="20"/>
        </w:rPr>
        <w:t>za poskytovatele</w:t>
      </w:r>
      <w:r w:rsidR="00512BF6">
        <w:rPr>
          <w:rFonts w:ascii="Tahoma" w:hAnsi="Tahoma" w:cs="Tahoma"/>
          <w:sz w:val="20"/>
          <w:szCs w:val="20"/>
        </w:rPr>
        <w:t xml:space="preserve">                                                                             </w:t>
      </w:r>
      <w:r w:rsidRPr="00426A49">
        <w:rPr>
          <w:rFonts w:ascii="Tahoma" w:hAnsi="Tahoma" w:cs="Tahoma"/>
          <w:color w:val="000000"/>
          <w:sz w:val="20"/>
          <w:szCs w:val="20"/>
        </w:rPr>
        <w:t>za příjemce</w:t>
      </w:r>
    </w:p>
    <w:p w14:paraId="5E7A5D73" w14:textId="77777777" w:rsidR="002116D6" w:rsidRDefault="00362EE6" w:rsidP="00686549">
      <w:pPr>
        <w:ind w:left="426"/>
        <w:jc w:val="both"/>
        <w:rPr>
          <w:rFonts w:ascii="Tahoma" w:hAnsi="Tahoma" w:cs="Tahoma"/>
          <w:i/>
          <w:iCs/>
          <w:color w:val="3366FF"/>
          <w:sz w:val="20"/>
          <w:szCs w:val="20"/>
        </w:rPr>
      </w:pPr>
      <w:r w:rsidRPr="00C31DAC">
        <w:rPr>
          <w:rFonts w:ascii="Tahoma" w:hAnsi="Tahoma" w:cs="Tahoma"/>
          <w:iCs/>
          <w:sz w:val="20"/>
          <w:szCs w:val="20"/>
        </w:rPr>
        <w:t>Bc. Jiří Navrátil, MBA</w:t>
      </w:r>
      <w:r>
        <w:rPr>
          <w:rFonts w:ascii="Tahoma" w:hAnsi="Tahoma" w:cs="Tahoma"/>
          <w:i/>
          <w:sz w:val="20"/>
          <w:szCs w:val="20"/>
        </w:rPr>
        <w:t xml:space="preserve">                                                     </w:t>
      </w:r>
      <w:r w:rsidR="00512BF6">
        <w:rPr>
          <w:rFonts w:ascii="Tahoma" w:hAnsi="Tahoma" w:cs="Tahoma"/>
          <w:i/>
          <w:sz w:val="20"/>
          <w:szCs w:val="20"/>
        </w:rPr>
        <w:t xml:space="preserve"> </w:t>
      </w:r>
      <w:r w:rsidR="00686549">
        <w:rPr>
          <w:rFonts w:ascii="Tahoma" w:hAnsi="Tahoma" w:cs="Tahoma"/>
          <w:i/>
          <w:sz w:val="20"/>
          <w:szCs w:val="20"/>
        </w:rPr>
        <w:t xml:space="preserve"> </w:t>
      </w:r>
      <w:r w:rsidR="00512BF6">
        <w:rPr>
          <w:rFonts w:ascii="Tahoma" w:hAnsi="Tahoma" w:cs="Tahoma"/>
          <w:i/>
          <w:sz w:val="20"/>
          <w:szCs w:val="20"/>
        </w:rPr>
        <w:t xml:space="preserve">     </w:t>
      </w:r>
      <w:r w:rsidR="00686549">
        <w:rPr>
          <w:rFonts w:ascii="Tahoma" w:hAnsi="Tahoma" w:cs="Tahoma"/>
          <w:i/>
          <w:sz w:val="20"/>
          <w:szCs w:val="20"/>
        </w:rPr>
        <w:t xml:space="preserve"> </w:t>
      </w:r>
      <w:r w:rsidR="00512BF6">
        <w:rPr>
          <w:rFonts w:ascii="Tahoma" w:hAnsi="Tahoma" w:cs="Tahoma"/>
          <w:i/>
          <w:sz w:val="20"/>
          <w:szCs w:val="20"/>
        </w:rPr>
        <w:t xml:space="preserve"> </w:t>
      </w:r>
      <w:r w:rsidR="00D11A1E">
        <w:rPr>
          <w:rFonts w:ascii="Tahoma" w:hAnsi="Tahoma" w:cs="Tahoma"/>
          <w:sz w:val="20"/>
        </w:rPr>
        <w:t xml:space="preserve">ThDr. Eva Machová, </w:t>
      </w:r>
      <w:proofErr w:type="spellStart"/>
      <w:r w:rsidR="00D11A1E">
        <w:rPr>
          <w:rFonts w:ascii="Tahoma" w:hAnsi="Tahoma" w:cs="Tahoma"/>
          <w:sz w:val="20"/>
        </w:rPr>
        <w:t>Th.D</w:t>
      </w:r>
      <w:proofErr w:type="spellEnd"/>
      <w:r w:rsidR="00D11A1E">
        <w:rPr>
          <w:rFonts w:ascii="Tahoma" w:hAnsi="Tahoma" w:cs="Tahoma"/>
          <w:sz w:val="20"/>
        </w:rPr>
        <w:t>.</w:t>
      </w:r>
      <w:r w:rsidR="00D11A1E">
        <w:rPr>
          <w:rFonts w:ascii="Tahoma" w:hAnsi="Tahoma" w:cs="Tahoma"/>
          <w:sz w:val="20"/>
        </w:rPr>
        <w:tab/>
      </w:r>
    </w:p>
    <w:p w14:paraId="175FFDB7" w14:textId="77777777" w:rsidR="00362EE6" w:rsidRDefault="00362EE6" w:rsidP="00512BF6">
      <w:pPr>
        <w:tabs>
          <w:tab w:val="left" w:pos="6946"/>
        </w:tabs>
        <w:jc w:val="both"/>
        <w:rPr>
          <w:rFonts w:ascii="Tahoma" w:hAnsi="Tahoma" w:cs="Tahoma"/>
          <w:sz w:val="20"/>
          <w:szCs w:val="20"/>
        </w:rPr>
      </w:pPr>
      <w:r w:rsidRPr="00437B4E">
        <w:rPr>
          <w:rFonts w:ascii="Tahoma" w:hAnsi="Tahoma" w:cs="Tahoma"/>
          <w:iCs/>
          <w:sz w:val="20"/>
          <w:szCs w:val="20"/>
        </w:rPr>
        <w:t>na základě</w:t>
      </w:r>
      <w:r w:rsidRPr="00437B4E">
        <w:rPr>
          <w:rFonts w:ascii="Tahoma" w:hAnsi="Tahoma" w:cs="Tahoma"/>
          <w:sz w:val="20"/>
          <w:szCs w:val="20"/>
        </w:rPr>
        <w:t xml:space="preserve"> pověření hejtmana kraje</w:t>
      </w:r>
      <w:r w:rsidR="00D11A1E">
        <w:rPr>
          <w:rFonts w:ascii="Tahoma" w:hAnsi="Tahoma" w:cs="Tahoma"/>
          <w:sz w:val="20"/>
          <w:szCs w:val="20"/>
        </w:rPr>
        <w:tab/>
        <w:t>ředitelka</w:t>
      </w:r>
    </w:p>
    <w:p w14:paraId="58950F66" w14:textId="77777777" w:rsidR="00EF3E5A" w:rsidRDefault="00EF3E5A" w:rsidP="00512BF6">
      <w:pPr>
        <w:tabs>
          <w:tab w:val="left" w:pos="6946"/>
        </w:tabs>
        <w:jc w:val="both"/>
        <w:rPr>
          <w:rFonts w:ascii="Tahoma" w:hAnsi="Tahoma" w:cs="Tahoma"/>
          <w:sz w:val="20"/>
          <w:szCs w:val="20"/>
        </w:rPr>
      </w:pPr>
    </w:p>
    <w:p w14:paraId="4B2CF8AC" w14:textId="77777777" w:rsidR="00527437" w:rsidRDefault="00527437" w:rsidP="00512BF6">
      <w:pPr>
        <w:tabs>
          <w:tab w:val="left" w:pos="6946"/>
        </w:tabs>
        <w:jc w:val="both"/>
        <w:rPr>
          <w:rFonts w:ascii="Tahoma" w:hAnsi="Tahoma" w:cs="Tahoma"/>
          <w:sz w:val="20"/>
          <w:szCs w:val="20"/>
        </w:rPr>
      </w:pPr>
    </w:p>
    <w:p w14:paraId="69A79039" w14:textId="77777777" w:rsidR="00527437" w:rsidRDefault="00527437" w:rsidP="00512BF6">
      <w:pPr>
        <w:tabs>
          <w:tab w:val="left" w:pos="6946"/>
        </w:tabs>
        <w:jc w:val="both"/>
        <w:rPr>
          <w:rFonts w:ascii="Tahoma" w:hAnsi="Tahoma" w:cs="Tahoma"/>
          <w:sz w:val="20"/>
          <w:szCs w:val="20"/>
        </w:rPr>
      </w:pPr>
    </w:p>
    <w:p w14:paraId="697CA58D" w14:textId="5C54D716" w:rsidR="00EF3E5A" w:rsidRPr="00362EE6" w:rsidRDefault="00EF3E5A" w:rsidP="00512BF6">
      <w:pPr>
        <w:tabs>
          <w:tab w:val="left" w:pos="6946"/>
        </w:tabs>
        <w:jc w:val="both"/>
        <w:rPr>
          <w:rFonts w:ascii="Tahoma" w:hAnsi="Tahoma" w:cs="Tahoma"/>
          <w:sz w:val="20"/>
          <w:szCs w:val="20"/>
        </w:rPr>
      </w:pPr>
      <w:r w:rsidRPr="00EF3E5A">
        <w:rPr>
          <w:rFonts w:ascii="Tahoma" w:hAnsi="Tahoma" w:cs="Tahoma"/>
          <w:sz w:val="20"/>
          <w:szCs w:val="20"/>
        </w:rPr>
        <w:t>Tuto smlouvu je na základě pověření uděleného se souhlasem rady kraje oprávněn podepsat náměstek hejtmana kraje. V případě nepřítomnosti náměstka podepisuje smlouvu hejtman, případně jeho zástupce v pořadí určeném usnesením zastupitelstva kraje č. 1/10 ze dne 5. 11. 2020, ve znění usnesení zastupitelstva kraje č. 12/1193 ze dne 8. 6. 2023.</w:t>
      </w:r>
    </w:p>
    <w:sectPr w:rsidR="00EF3E5A" w:rsidRPr="00362EE6">
      <w:footerReference w:type="default" r:id="rId9"/>
      <w:foot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2E7D" w14:textId="77777777" w:rsidR="005D70F2" w:rsidRDefault="005D70F2">
      <w:r>
        <w:separator/>
      </w:r>
    </w:p>
  </w:endnote>
  <w:endnote w:type="continuationSeparator" w:id="0">
    <w:p w14:paraId="6DBA6DED" w14:textId="77777777" w:rsidR="005D70F2" w:rsidRDefault="005D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ACC1" w14:textId="77777777" w:rsidR="00C16519" w:rsidRPr="0096476D" w:rsidRDefault="000A72BF">
    <w:pPr>
      <w:pStyle w:val="Zpat"/>
      <w:jc w:val="center"/>
      <w:rPr>
        <w:rFonts w:ascii="Tahoma" w:hAnsi="Tahoma" w:cs="Tahoma"/>
        <w:sz w:val="18"/>
        <w:szCs w:val="18"/>
      </w:rPr>
    </w:pPr>
    <w:r>
      <w:rPr>
        <w:noProof/>
      </w:rPr>
      <w:pict w14:anchorId="5FBE0AD9">
        <v:shapetype id="_x0000_t202" coordsize="21600,21600" o:spt="202" path="m,l,21600r21600,l21600,xe">
          <v:stroke joinstyle="miter"/>
          <v:path gradientshapeok="t" o:connecttype="rect"/>
        </v:shapetype>
        <v:shape id="MSIPCM59fe41dbb79fb0de9f44e223" o:spid="_x0000_s1026" type="#_x0000_t202" alt="{&quot;HashCode&quot;:-1069178508,&quot;Height&quot;:841.0,&quot;Width&quot;:595.0,&quot;Placement&quot;:&quot;Footer&quot;,&quot;Index&quot;:&quot;Primary&quot;,&quot;Section&quot;:1,&quot;Top&quot;:0.0,&quot;Left&quot;:0.0}" style="position:absolute;left:0;text-align:left;margin-left:0;margin-top:805.35pt;width:595.3pt;height:21.55pt;z-index:251657216;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2AB1242B" w14:textId="77777777" w:rsidR="00A50EB5" w:rsidRPr="00A50EB5" w:rsidRDefault="00A50EB5" w:rsidP="00A50EB5">
                <w:pPr>
                  <w:rPr>
                    <w:rFonts w:ascii="Calibri" w:hAnsi="Calibri" w:cs="Calibri"/>
                    <w:color w:val="000000"/>
                    <w:sz w:val="18"/>
                  </w:rPr>
                </w:pPr>
              </w:p>
            </w:txbxContent>
          </v:textbox>
          <w10:wrap anchorx="page" anchory="page"/>
        </v:shape>
      </w:pict>
    </w:r>
    <w:r w:rsidR="00C16519" w:rsidRPr="0096476D">
      <w:rPr>
        <w:rStyle w:val="slostrnky"/>
        <w:rFonts w:ascii="Tahoma" w:hAnsi="Tahoma" w:cs="Tahoma"/>
        <w:sz w:val="18"/>
        <w:szCs w:val="18"/>
      </w:rPr>
      <w:fldChar w:fldCharType="begin"/>
    </w:r>
    <w:r w:rsidR="00C16519" w:rsidRPr="0096476D">
      <w:rPr>
        <w:rStyle w:val="slostrnky"/>
        <w:rFonts w:ascii="Tahoma" w:hAnsi="Tahoma" w:cs="Tahoma"/>
        <w:sz w:val="18"/>
        <w:szCs w:val="18"/>
      </w:rPr>
      <w:instrText xml:space="preserve"> PAGE </w:instrText>
    </w:r>
    <w:r w:rsidR="00C16519" w:rsidRPr="0096476D">
      <w:rPr>
        <w:rStyle w:val="slostrnky"/>
        <w:rFonts w:ascii="Tahoma" w:hAnsi="Tahoma" w:cs="Tahoma"/>
        <w:sz w:val="18"/>
        <w:szCs w:val="18"/>
      </w:rPr>
      <w:fldChar w:fldCharType="separate"/>
    </w:r>
    <w:r w:rsidR="001D44E7">
      <w:rPr>
        <w:rStyle w:val="slostrnky"/>
        <w:rFonts w:ascii="Tahoma" w:hAnsi="Tahoma" w:cs="Tahoma"/>
        <w:noProof/>
        <w:sz w:val="18"/>
        <w:szCs w:val="18"/>
      </w:rPr>
      <w:t>7</w:t>
    </w:r>
    <w:r w:rsidR="00C16519" w:rsidRPr="0096476D">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FB3C" w14:textId="77777777" w:rsidR="00C16519" w:rsidRPr="00334FD9" w:rsidRDefault="000A72BF">
    <w:pPr>
      <w:pStyle w:val="Zpat"/>
      <w:jc w:val="center"/>
      <w:rPr>
        <w:rFonts w:ascii="Tahoma" w:hAnsi="Tahoma" w:cs="Tahoma"/>
        <w:sz w:val="18"/>
        <w:szCs w:val="18"/>
      </w:rPr>
    </w:pPr>
    <w:r>
      <w:rPr>
        <w:noProof/>
      </w:rPr>
      <w:pict w14:anchorId="18B31ECC">
        <v:shapetype id="_x0000_t202" coordsize="21600,21600" o:spt="202" path="m,l,21600r21600,l21600,xe">
          <v:stroke joinstyle="miter"/>
          <v:path gradientshapeok="t" o:connecttype="rect"/>
        </v:shapetype>
        <v:shape id="MSIPCM6a9b4a14969af40b4d68b8d0" o:spid="_x0000_s1025" type="#_x0000_t202" alt="{&quot;HashCode&quot;:-1069178508,&quot;Height&quot;:841.0,&quot;Width&quot;:595.0,&quot;Placement&quot;:&quot;Footer&quot;,&quot;Index&quot;:&quot;FirstPage&quot;,&quot;Section&quot;:1,&quot;Top&quot;:0.0,&quot;Left&quot;:0.0}" style="position:absolute;left:0;text-align:left;margin-left:0;margin-top:805.35pt;width:595.3pt;height:21.55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75CC9078" w14:textId="77777777" w:rsidR="00A50EB5" w:rsidRPr="00A50EB5" w:rsidRDefault="00A50EB5" w:rsidP="00A50EB5">
                <w:pPr>
                  <w:rPr>
                    <w:rFonts w:ascii="Calibri" w:hAnsi="Calibri" w:cs="Calibri"/>
                    <w:color w:val="000000"/>
                    <w:sz w:val="18"/>
                  </w:rPr>
                </w:pPr>
              </w:p>
            </w:txbxContent>
          </v:textbox>
          <w10:wrap anchorx="page" anchory="page"/>
        </v:shape>
      </w:pict>
    </w:r>
    <w:r w:rsidR="00C16519" w:rsidRPr="00334FD9">
      <w:rPr>
        <w:rStyle w:val="slostrnky"/>
        <w:rFonts w:ascii="Tahoma" w:hAnsi="Tahoma" w:cs="Tahoma"/>
        <w:sz w:val="18"/>
        <w:szCs w:val="18"/>
      </w:rPr>
      <w:fldChar w:fldCharType="begin"/>
    </w:r>
    <w:r w:rsidR="00C16519" w:rsidRPr="00334FD9">
      <w:rPr>
        <w:rStyle w:val="slostrnky"/>
        <w:rFonts w:ascii="Tahoma" w:hAnsi="Tahoma" w:cs="Tahoma"/>
        <w:sz w:val="18"/>
        <w:szCs w:val="18"/>
      </w:rPr>
      <w:instrText xml:space="preserve"> PAGE </w:instrText>
    </w:r>
    <w:r w:rsidR="00C16519" w:rsidRPr="00334FD9">
      <w:rPr>
        <w:rStyle w:val="slostrnky"/>
        <w:rFonts w:ascii="Tahoma" w:hAnsi="Tahoma" w:cs="Tahoma"/>
        <w:sz w:val="18"/>
        <w:szCs w:val="18"/>
      </w:rPr>
      <w:fldChar w:fldCharType="separate"/>
    </w:r>
    <w:r w:rsidR="001D44E7">
      <w:rPr>
        <w:rStyle w:val="slostrnky"/>
        <w:rFonts w:ascii="Tahoma" w:hAnsi="Tahoma" w:cs="Tahoma"/>
        <w:noProof/>
        <w:sz w:val="18"/>
        <w:szCs w:val="18"/>
      </w:rPr>
      <w:t>1</w:t>
    </w:r>
    <w:r w:rsidR="00C16519" w:rsidRPr="00334FD9">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54EF0" w14:textId="77777777" w:rsidR="005D70F2" w:rsidRDefault="005D70F2">
      <w:r>
        <w:separator/>
      </w:r>
    </w:p>
  </w:footnote>
  <w:footnote w:type="continuationSeparator" w:id="0">
    <w:p w14:paraId="2ADFD7A1" w14:textId="77777777" w:rsidR="005D70F2" w:rsidRDefault="005D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47041D93"/>
    <w:multiLevelType w:val="hybridMultilevel"/>
    <w:tmpl w:val="E9169842"/>
    <w:lvl w:ilvl="0" w:tplc="0405000F">
      <w:start w:val="1"/>
      <w:numFmt w:val="decimal"/>
      <w:lvlText w:val="%1."/>
      <w:lvlJc w:val="left"/>
      <w:pPr>
        <w:tabs>
          <w:tab w:val="num" w:pos="720"/>
        </w:tabs>
        <w:ind w:left="720" w:hanging="360"/>
      </w:pPr>
      <w:rPr>
        <w:rFonts w:hint="default"/>
      </w:rPr>
    </w:lvl>
    <w:lvl w:ilvl="1" w:tplc="86749DE8">
      <w:start w:val="1"/>
      <w:numFmt w:val="lowerLetter"/>
      <w:lvlText w:val="%2)"/>
      <w:lvlJc w:val="left"/>
      <w:pPr>
        <w:tabs>
          <w:tab w:val="num" w:pos="1770"/>
        </w:tabs>
        <w:ind w:left="1770" w:hanging="690"/>
      </w:pPr>
      <w:rPr>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40648775">
    <w:abstractNumId w:val="5"/>
  </w:num>
  <w:num w:numId="2" w16cid:durableId="52505579">
    <w:abstractNumId w:val="3"/>
  </w:num>
  <w:num w:numId="3" w16cid:durableId="357781324">
    <w:abstractNumId w:val="2"/>
  </w:num>
  <w:num w:numId="4" w16cid:durableId="1718509409">
    <w:abstractNumId w:val="8"/>
  </w:num>
  <w:num w:numId="5" w16cid:durableId="1473906399">
    <w:abstractNumId w:val="11"/>
  </w:num>
  <w:num w:numId="6" w16cid:durableId="1418020491">
    <w:abstractNumId w:val="10"/>
  </w:num>
  <w:num w:numId="7" w16cid:durableId="62529553">
    <w:abstractNumId w:val="0"/>
  </w:num>
  <w:num w:numId="8" w16cid:durableId="1892961996">
    <w:abstractNumId w:val="4"/>
  </w:num>
  <w:num w:numId="9" w16cid:durableId="497311598">
    <w:abstractNumId w:val="1"/>
  </w:num>
  <w:num w:numId="10" w16cid:durableId="951133963">
    <w:abstractNumId w:val="12"/>
  </w:num>
  <w:num w:numId="11" w16cid:durableId="205728379">
    <w:abstractNumId w:val="9"/>
  </w:num>
  <w:num w:numId="12" w16cid:durableId="1579948248">
    <w:abstractNumId w:val="6"/>
  </w:num>
  <w:num w:numId="13" w16cid:durableId="1341816266">
    <w:abstractNumId w:val="7"/>
  </w:num>
  <w:num w:numId="14" w16cid:durableId="350035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4EE2"/>
    <w:rsid w:val="000002FD"/>
    <w:rsid w:val="00000A80"/>
    <w:rsid w:val="0000620E"/>
    <w:rsid w:val="00014690"/>
    <w:rsid w:val="00015160"/>
    <w:rsid w:val="0001601E"/>
    <w:rsid w:val="000161BE"/>
    <w:rsid w:val="00016F3E"/>
    <w:rsid w:val="00022124"/>
    <w:rsid w:val="000255CE"/>
    <w:rsid w:val="0002726C"/>
    <w:rsid w:val="000329F7"/>
    <w:rsid w:val="0003446C"/>
    <w:rsid w:val="0003748C"/>
    <w:rsid w:val="0005406E"/>
    <w:rsid w:val="000671C6"/>
    <w:rsid w:val="0007082E"/>
    <w:rsid w:val="000846CF"/>
    <w:rsid w:val="00090850"/>
    <w:rsid w:val="00093373"/>
    <w:rsid w:val="000A2E0B"/>
    <w:rsid w:val="000A72BF"/>
    <w:rsid w:val="000B0B34"/>
    <w:rsid w:val="000B471F"/>
    <w:rsid w:val="000C0BD5"/>
    <w:rsid w:val="000C1DF5"/>
    <w:rsid w:val="000C1FE1"/>
    <w:rsid w:val="000C2934"/>
    <w:rsid w:val="000E398C"/>
    <w:rsid w:val="000E53B1"/>
    <w:rsid w:val="0012006E"/>
    <w:rsid w:val="001235D8"/>
    <w:rsid w:val="00127FBB"/>
    <w:rsid w:val="00135024"/>
    <w:rsid w:val="00140075"/>
    <w:rsid w:val="00142EAF"/>
    <w:rsid w:val="00163EE1"/>
    <w:rsid w:val="00174F82"/>
    <w:rsid w:val="001824DC"/>
    <w:rsid w:val="001A248A"/>
    <w:rsid w:val="001A3EDF"/>
    <w:rsid w:val="001A60B1"/>
    <w:rsid w:val="001C4F18"/>
    <w:rsid w:val="001D44E7"/>
    <w:rsid w:val="001D49CE"/>
    <w:rsid w:val="001D7D98"/>
    <w:rsid w:val="001E2203"/>
    <w:rsid w:val="001E6D51"/>
    <w:rsid w:val="001F4882"/>
    <w:rsid w:val="001F4F31"/>
    <w:rsid w:val="001F577D"/>
    <w:rsid w:val="0020415C"/>
    <w:rsid w:val="00206F2E"/>
    <w:rsid w:val="002116D6"/>
    <w:rsid w:val="00216F5B"/>
    <w:rsid w:val="00220A83"/>
    <w:rsid w:val="00230217"/>
    <w:rsid w:val="00232522"/>
    <w:rsid w:val="00232C30"/>
    <w:rsid w:val="002331B7"/>
    <w:rsid w:val="0023692B"/>
    <w:rsid w:val="00245B17"/>
    <w:rsid w:val="002631EB"/>
    <w:rsid w:val="002663A5"/>
    <w:rsid w:val="00273F97"/>
    <w:rsid w:val="00281830"/>
    <w:rsid w:val="00284C39"/>
    <w:rsid w:val="00290118"/>
    <w:rsid w:val="002B51F7"/>
    <w:rsid w:val="002C0579"/>
    <w:rsid w:val="002D217A"/>
    <w:rsid w:val="002D4DFE"/>
    <w:rsid w:val="002D6C29"/>
    <w:rsid w:val="002E6B98"/>
    <w:rsid w:val="002F3F49"/>
    <w:rsid w:val="003013F6"/>
    <w:rsid w:val="0030642D"/>
    <w:rsid w:val="003132D6"/>
    <w:rsid w:val="00334FD9"/>
    <w:rsid w:val="00356973"/>
    <w:rsid w:val="00356DE1"/>
    <w:rsid w:val="00357E78"/>
    <w:rsid w:val="00362311"/>
    <w:rsid w:val="00362EE6"/>
    <w:rsid w:val="00364075"/>
    <w:rsid w:val="00366B9E"/>
    <w:rsid w:val="00366E5E"/>
    <w:rsid w:val="00373CE5"/>
    <w:rsid w:val="0038578C"/>
    <w:rsid w:val="0039202C"/>
    <w:rsid w:val="003952C1"/>
    <w:rsid w:val="00397C25"/>
    <w:rsid w:val="003A0484"/>
    <w:rsid w:val="003A136D"/>
    <w:rsid w:val="003A5843"/>
    <w:rsid w:val="003B2A79"/>
    <w:rsid w:val="003B47CF"/>
    <w:rsid w:val="00405619"/>
    <w:rsid w:val="00407F31"/>
    <w:rsid w:val="00412EC4"/>
    <w:rsid w:val="00415837"/>
    <w:rsid w:val="00416D1F"/>
    <w:rsid w:val="00426A49"/>
    <w:rsid w:val="00430783"/>
    <w:rsid w:val="00432A2C"/>
    <w:rsid w:val="0044399B"/>
    <w:rsid w:val="00444FAB"/>
    <w:rsid w:val="00453931"/>
    <w:rsid w:val="00461992"/>
    <w:rsid w:val="004626FF"/>
    <w:rsid w:val="004654D1"/>
    <w:rsid w:val="0047552B"/>
    <w:rsid w:val="004820E5"/>
    <w:rsid w:val="00486391"/>
    <w:rsid w:val="00494AFC"/>
    <w:rsid w:val="004A0895"/>
    <w:rsid w:val="004A1492"/>
    <w:rsid w:val="004A36A7"/>
    <w:rsid w:val="004C689F"/>
    <w:rsid w:val="004E425F"/>
    <w:rsid w:val="004F2A95"/>
    <w:rsid w:val="00501FE6"/>
    <w:rsid w:val="00507A2C"/>
    <w:rsid w:val="005109EE"/>
    <w:rsid w:val="00510A11"/>
    <w:rsid w:val="00512BF6"/>
    <w:rsid w:val="00513700"/>
    <w:rsid w:val="005215EF"/>
    <w:rsid w:val="005229FC"/>
    <w:rsid w:val="00527437"/>
    <w:rsid w:val="005324A9"/>
    <w:rsid w:val="0054388F"/>
    <w:rsid w:val="005503B2"/>
    <w:rsid w:val="00576211"/>
    <w:rsid w:val="00594441"/>
    <w:rsid w:val="005A1A0E"/>
    <w:rsid w:val="005A7B9E"/>
    <w:rsid w:val="005B333A"/>
    <w:rsid w:val="005C0383"/>
    <w:rsid w:val="005D2CA3"/>
    <w:rsid w:val="005D6DF8"/>
    <w:rsid w:val="005D703F"/>
    <w:rsid w:val="005D70F2"/>
    <w:rsid w:val="005E6100"/>
    <w:rsid w:val="005F17A0"/>
    <w:rsid w:val="005F1DE0"/>
    <w:rsid w:val="00603CC9"/>
    <w:rsid w:val="0060489E"/>
    <w:rsid w:val="00605292"/>
    <w:rsid w:val="00605859"/>
    <w:rsid w:val="00620F65"/>
    <w:rsid w:val="00624FFC"/>
    <w:rsid w:val="00641BEC"/>
    <w:rsid w:val="006504F9"/>
    <w:rsid w:val="00652437"/>
    <w:rsid w:val="006546FE"/>
    <w:rsid w:val="00660C81"/>
    <w:rsid w:val="00686549"/>
    <w:rsid w:val="00694DCE"/>
    <w:rsid w:val="006955AB"/>
    <w:rsid w:val="006A1248"/>
    <w:rsid w:val="006A4D49"/>
    <w:rsid w:val="006E135F"/>
    <w:rsid w:val="006E69E7"/>
    <w:rsid w:val="006F006F"/>
    <w:rsid w:val="006F307C"/>
    <w:rsid w:val="007024EF"/>
    <w:rsid w:val="00703B29"/>
    <w:rsid w:val="00705B1D"/>
    <w:rsid w:val="00726EAB"/>
    <w:rsid w:val="00736C77"/>
    <w:rsid w:val="007476C7"/>
    <w:rsid w:val="007568AF"/>
    <w:rsid w:val="00760DCD"/>
    <w:rsid w:val="00761DA2"/>
    <w:rsid w:val="007678E6"/>
    <w:rsid w:val="00770E63"/>
    <w:rsid w:val="00777E99"/>
    <w:rsid w:val="00784EBF"/>
    <w:rsid w:val="00786889"/>
    <w:rsid w:val="00786B87"/>
    <w:rsid w:val="007A7C70"/>
    <w:rsid w:val="007B5388"/>
    <w:rsid w:val="007D235A"/>
    <w:rsid w:val="007D298B"/>
    <w:rsid w:val="007D634C"/>
    <w:rsid w:val="007F01FD"/>
    <w:rsid w:val="007F2ECA"/>
    <w:rsid w:val="00812926"/>
    <w:rsid w:val="00820FA0"/>
    <w:rsid w:val="0083552E"/>
    <w:rsid w:val="008570AF"/>
    <w:rsid w:val="0086498F"/>
    <w:rsid w:val="00870F41"/>
    <w:rsid w:val="008738B4"/>
    <w:rsid w:val="00876591"/>
    <w:rsid w:val="008778E2"/>
    <w:rsid w:val="00890EC7"/>
    <w:rsid w:val="00897C18"/>
    <w:rsid w:val="008B5D43"/>
    <w:rsid w:val="008B6106"/>
    <w:rsid w:val="008B669E"/>
    <w:rsid w:val="008C1DE9"/>
    <w:rsid w:val="008C684B"/>
    <w:rsid w:val="008F0D78"/>
    <w:rsid w:val="008F2F33"/>
    <w:rsid w:val="008F717B"/>
    <w:rsid w:val="00906716"/>
    <w:rsid w:val="0092582C"/>
    <w:rsid w:val="00936AD1"/>
    <w:rsid w:val="009506F2"/>
    <w:rsid w:val="0095390B"/>
    <w:rsid w:val="00961BF5"/>
    <w:rsid w:val="00962153"/>
    <w:rsid w:val="0096476D"/>
    <w:rsid w:val="0098339C"/>
    <w:rsid w:val="009901B5"/>
    <w:rsid w:val="00992157"/>
    <w:rsid w:val="009A30B4"/>
    <w:rsid w:val="009C58E5"/>
    <w:rsid w:val="009D354A"/>
    <w:rsid w:val="009D4FA0"/>
    <w:rsid w:val="009E5236"/>
    <w:rsid w:val="009F5421"/>
    <w:rsid w:val="00A12EE0"/>
    <w:rsid w:val="00A24C67"/>
    <w:rsid w:val="00A24CB4"/>
    <w:rsid w:val="00A30A11"/>
    <w:rsid w:val="00A40AF3"/>
    <w:rsid w:val="00A45666"/>
    <w:rsid w:val="00A50EB5"/>
    <w:rsid w:val="00A61C26"/>
    <w:rsid w:val="00A630D1"/>
    <w:rsid w:val="00A70DDA"/>
    <w:rsid w:val="00A728EC"/>
    <w:rsid w:val="00A73E45"/>
    <w:rsid w:val="00A777B7"/>
    <w:rsid w:val="00A82DF9"/>
    <w:rsid w:val="00A8565F"/>
    <w:rsid w:val="00A96FF0"/>
    <w:rsid w:val="00AB1941"/>
    <w:rsid w:val="00AB529A"/>
    <w:rsid w:val="00AC1112"/>
    <w:rsid w:val="00AE64BF"/>
    <w:rsid w:val="00AF1AA2"/>
    <w:rsid w:val="00AF4717"/>
    <w:rsid w:val="00AF5ABF"/>
    <w:rsid w:val="00B031EF"/>
    <w:rsid w:val="00B032E1"/>
    <w:rsid w:val="00B03D20"/>
    <w:rsid w:val="00B11B6E"/>
    <w:rsid w:val="00B17229"/>
    <w:rsid w:val="00B21C7D"/>
    <w:rsid w:val="00B24B7A"/>
    <w:rsid w:val="00B25960"/>
    <w:rsid w:val="00B30BEC"/>
    <w:rsid w:val="00B42AB7"/>
    <w:rsid w:val="00B42C3F"/>
    <w:rsid w:val="00B54FDC"/>
    <w:rsid w:val="00B66C97"/>
    <w:rsid w:val="00B7718B"/>
    <w:rsid w:val="00B77C7C"/>
    <w:rsid w:val="00B913C0"/>
    <w:rsid w:val="00B979CB"/>
    <w:rsid w:val="00BA3C02"/>
    <w:rsid w:val="00BB69E9"/>
    <w:rsid w:val="00BB779D"/>
    <w:rsid w:val="00BC0B07"/>
    <w:rsid w:val="00BC6D5C"/>
    <w:rsid w:val="00BC789F"/>
    <w:rsid w:val="00BE63B4"/>
    <w:rsid w:val="00BE7EC3"/>
    <w:rsid w:val="00BF4C02"/>
    <w:rsid w:val="00C05887"/>
    <w:rsid w:val="00C068AA"/>
    <w:rsid w:val="00C140CB"/>
    <w:rsid w:val="00C16519"/>
    <w:rsid w:val="00C1774E"/>
    <w:rsid w:val="00C207CB"/>
    <w:rsid w:val="00C22C12"/>
    <w:rsid w:val="00C5418D"/>
    <w:rsid w:val="00C71BC6"/>
    <w:rsid w:val="00C77BDE"/>
    <w:rsid w:val="00C820B4"/>
    <w:rsid w:val="00C85AA3"/>
    <w:rsid w:val="00C92159"/>
    <w:rsid w:val="00C92CCF"/>
    <w:rsid w:val="00C93433"/>
    <w:rsid w:val="00CA773F"/>
    <w:rsid w:val="00CB1C83"/>
    <w:rsid w:val="00CB204E"/>
    <w:rsid w:val="00CB4644"/>
    <w:rsid w:val="00CB4AB8"/>
    <w:rsid w:val="00CC25A3"/>
    <w:rsid w:val="00CC738C"/>
    <w:rsid w:val="00CC7D18"/>
    <w:rsid w:val="00CD02B2"/>
    <w:rsid w:val="00CD26D5"/>
    <w:rsid w:val="00CF4185"/>
    <w:rsid w:val="00D076E1"/>
    <w:rsid w:val="00D11A1E"/>
    <w:rsid w:val="00D36FA3"/>
    <w:rsid w:val="00D41275"/>
    <w:rsid w:val="00D47DFE"/>
    <w:rsid w:val="00D539BF"/>
    <w:rsid w:val="00D670E7"/>
    <w:rsid w:val="00D72475"/>
    <w:rsid w:val="00D93FF6"/>
    <w:rsid w:val="00D95FAA"/>
    <w:rsid w:val="00DA06E0"/>
    <w:rsid w:val="00DA2A1A"/>
    <w:rsid w:val="00DA7246"/>
    <w:rsid w:val="00DB5776"/>
    <w:rsid w:val="00DD175D"/>
    <w:rsid w:val="00DD79A7"/>
    <w:rsid w:val="00DE4CCD"/>
    <w:rsid w:val="00DE6B5B"/>
    <w:rsid w:val="00DF40D3"/>
    <w:rsid w:val="00DF670F"/>
    <w:rsid w:val="00E16C0B"/>
    <w:rsid w:val="00E22213"/>
    <w:rsid w:val="00E267D9"/>
    <w:rsid w:val="00E26E04"/>
    <w:rsid w:val="00E34B0E"/>
    <w:rsid w:val="00E375B1"/>
    <w:rsid w:val="00E4435F"/>
    <w:rsid w:val="00E57A10"/>
    <w:rsid w:val="00E608A4"/>
    <w:rsid w:val="00E64BF3"/>
    <w:rsid w:val="00E657F0"/>
    <w:rsid w:val="00E84D00"/>
    <w:rsid w:val="00E87E7A"/>
    <w:rsid w:val="00E93CFE"/>
    <w:rsid w:val="00E95F49"/>
    <w:rsid w:val="00E97F4B"/>
    <w:rsid w:val="00EA0612"/>
    <w:rsid w:val="00EA2B49"/>
    <w:rsid w:val="00EB226A"/>
    <w:rsid w:val="00EB52A1"/>
    <w:rsid w:val="00EC0F57"/>
    <w:rsid w:val="00EC16FB"/>
    <w:rsid w:val="00EC4415"/>
    <w:rsid w:val="00EC53AF"/>
    <w:rsid w:val="00ED43AF"/>
    <w:rsid w:val="00EF3E5A"/>
    <w:rsid w:val="00F114FF"/>
    <w:rsid w:val="00F14FDD"/>
    <w:rsid w:val="00F2075E"/>
    <w:rsid w:val="00F233E4"/>
    <w:rsid w:val="00F336FC"/>
    <w:rsid w:val="00F419CD"/>
    <w:rsid w:val="00F47F1F"/>
    <w:rsid w:val="00F53D20"/>
    <w:rsid w:val="00F5707D"/>
    <w:rsid w:val="00F606AA"/>
    <w:rsid w:val="00F657FD"/>
    <w:rsid w:val="00F728BB"/>
    <w:rsid w:val="00F90BA4"/>
    <w:rsid w:val="00FA03E9"/>
    <w:rsid w:val="00FA4EE2"/>
    <w:rsid w:val="00FA5464"/>
    <w:rsid w:val="00FB3DB3"/>
    <w:rsid w:val="00FC7259"/>
    <w:rsid w:val="00FD09E2"/>
    <w:rsid w:val="00FE4E78"/>
    <w:rsid w:val="00FF1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8447E"/>
  <w15:chartTrackingRefBased/>
  <w15:docId w15:val="{569C0671-DAD3-4D4B-BB8D-A496D129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EE2"/>
    <w:rPr>
      <w:sz w:val="24"/>
      <w:szCs w:val="24"/>
    </w:rPr>
  </w:style>
  <w:style w:type="paragraph" w:styleId="Nadpis1">
    <w:name w:val="heading 1"/>
    <w:basedOn w:val="Normln"/>
    <w:next w:val="Normln"/>
    <w:link w:val="Nadpis1Char"/>
    <w:qFormat/>
    <w:rsid w:val="00FA4EE2"/>
    <w:pPr>
      <w:keepNext/>
      <w:outlineLvl w:val="0"/>
    </w:pPr>
    <w:rPr>
      <w:b/>
      <w:bCs/>
      <w:sz w:val="36"/>
    </w:rPr>
  </w:style>
  <w:style w:type="paragraph" w:styleId="Nadpis2">
    <w:name w:val="heading 2"/>
    <w:basedOn w:val="Normln"/>
    <w:next w:val="Normln"/>
    <w:link w:val="Nadpis2Char"/>
    <w:qFormat/>
    <w:rsid w:val="00FA4EE2"/>
    <w:pPr>
      <w:keepNext/>
      <w:jc w:val="center"/>
      <w:outlineLvl w:val="1"/>
    </w:pPr>
    <w:rPr>
      <w:b/>
      <w:bCs/>
    </w:rPr>
  </w:style>
  <w:style w:type="paragraph" w:styleId="Nadpis3">
    <w:name w:val="heading 3"/>
    <w:basedOn w:val="Normln"/>
    <w:next w:val="Normln"/>
    <w:link w:val="Nadpis3Char"/>
    <w:uiPriority w:val="9"/>
    <w:semiHidden/>
    <w:unhideWhenUsed/>
    <w:qFormat/>
    <w:rsid w:val="00FB3DB3"/>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A4EE2"/>
    <w:rPr>
      <w:b/>
      <w:bCs/>
      <w:sz w:val="36"/>
      <w:szCs w:val="24"/>
    </w:rPr>
  </w:style>
  <w:style w:type="character" w:customStyle="1" w:styleId="Nadpis2Char">
    <w:name w:val="Nadpis 2 Char"/>
    <w:link w:val="Nadpis2"/>
    <w:rsid w:val="00FA4EE2"/>
    <w:rPr>
      <w:b/>
      <w:bCs/>
      <w:sz w:val="24"/>
      <w:szCs w:val="24"/>
    </w:rPr>
  </w:style>
  <w:style w:type="paragraph" w:styleId="Zhlav">
    <w:name w:val="header"/>
    <w:basedOn w:val="Normln"/>
    <w:link w:val="ZhlavChar"/>
    <w:rsid w:val="00FA4EE2"/>
    <w:pPr>
      <w:tabs>
        <w:tab w:val="center" w:pos="4536"/>
        <w:tab w:val="right" w:pos="9072"/>
      </w:tabs>
    </w:pPr>
  </w:style>
  <w:style w:type="character" w:customStyle="1" w:styleId="ZhlavChar">
    <w:name w:val="Záhlaví Char"/>
    <w:link w:val="Zhlav"/>
    <w:rsid w:val="00FA4EE2"/>
    <w:rPr>
      <w:sz w:val="24"/>
      <w:szCs w:val="24"/>
    </w:rPr>
  </w:style>
  <w:style w:type="paragraph" w:styleId="Zpat">
    <w:name w:val="footer"/>
    <w:basedOn w:val="Normln"/>
    <w:link w:val="ZpatChar"/>
    <w:rsid w:val="00FA4EE2"/>
    <w:pPr>
      <w:tabs>
        <w:tab w:val="center" w:pos="4536"/>
        <w:tab w:val="right" w:pos="9072"/>
      </w:tabs>
    </w:pPr>
  </w:style>
  <w:style w:type="character" w:customStyle="1" w:styleId="ZpatChar">
    <w:name w:val="Zápatí Char"/>
    <w:link w:val="Zpat"/>
    <w:rsid w:val="00FA4EE2"/>
    <w:rPr>
      <w:sz w:val="24"/>
      <w:szCs w:val="24"/>
    </w:rPr>
  </w:style>
  <w:style w:type="paragraph" w:styleId="Zkladntext">
    <w:name w:val="Body Text"/>
    <w:basedOn w:val="Normln"/>
    <w:link w:val="ZkladntextChar"/>
    <w:rsid w:val="00FA4EE2"/>
    <w:rPr>
      <w:b/>
      <w:bCs/>
      <w:sz w:val="40"/>
    </w:rPr>
  </w:style>
  <w:style w:type="character" w:customStyle="1" w:styleId="ZkladntextChar">
    <w:name w:val="Základní text Char"/>
    <w:link w:val="Zkladntext"/>
    <w:rsid w:val="00FA4EE2"/>
    <w:rPr>
      <w:b/>
      <w:bCs/>
      <w:sz w:val="40"/>
      <w:szCs w:val="24"/>
    </w:rPr>
  </w:style>
  <w:style w:type="paragraph" w:styleId="Nzev">
    <w:name w:val="Title"/>
    <w:basedOn w:val="Normln"/>
    <w:next w:val="Normln"/>
    <w:link w:val="NzevChar"/>
    <w:qFormat/>
    <w:rsid w:val="00FA4EE2"/>
    <w:pPr>
      <w:widowControl w:val="0"/>
      <w:spacing w:after="480"/>
      <w:jc w:val="center"/>
    </w:pPr>
    <w:rPr>
      <w:b/>
      <w:sz w:val="48"/>
      <w:szCs w:val="20"/>
    </w:rPr>
  </w:style>
  <w:style w:type="character" w:customStyle="1" w:styleId="NzevChar">
    <w:name w:val="Název Char"/>
    <w:link w:val="Nzev"/>
    <w:rsid w:val="00FA4EE2"/>
    <w:rPr>
      <w:b/>
      <w:sz w:val="48"/>
    </w:rPr>
  </w:style>
  <w:style w:type="character" w:styleId="slostrnky">
    <w:name w:val="page number"/>
    <w:rsid w:val="00FA4EE2"/>
  </w:style>
  <w:style w:type="paragraph" w:styleId="Zkladntextodsazen3">
    <w:name w:val="Body Text Indent 3"/>
    <w:basedOn w:val="Normln"/>
    <w:link w:val="Zkladntextodsazen3Char"/>
    <w:rsid w:val="00FA4EE2"/>
    <w:pPr>
      <w:tabs>
        <w:tab w:val="num" w:pos="360"/>
      </w:tabs>
      <w:ind w:left="360"/>
      <w:jc w:val="both"/>
    </w:pPr>
  </w:style>
  <w:style w:type="character" w:customStyle="1" w:styleId="Zkladntextodsazen3Char">
    <w:name w:val="Základní text odsazený 3 Char"/>
    <w:link w:val="Zkladntextodsazen3"/>
    <w:rsid w:val="00FA4EE2"/>
    <w:rPr>
      <w:sz w:val="24"/>
      <w:szCs w:val="24"/>
    </w:rPr>
  </w:style>
  <w:style w:type="character" w:styleId="Odkaznakoment">
    <w:name w:val="annotation reference"/>
    <w:uiPriority w:val="99"/>
    <w:semiHidden/>
    <w:rsid w:val="00FA4EE2"/>
    <w:rPr>
      <w:sz w:val="16"/>
      <w:szCs w:val="16"/>
    </w:rPr>
  </w:style>
  <w:style w:type="paragraph" w:styleId="Textkomente">
    <w:name w:val="annotation text"/>
    <w:basedOn w:val="Normln"/>
    <w:link w:val="TextkomenteChar"/>
    <w:semiHidden/>
    <w:rsid w:val="00FA4EE2"/>
    <w:rPr>
      <w:sz w:val="20"/>
      <w:szCs w:val="20"/>
    </w:rPr>
  </w:style>
  <w:style w:type="character" w:customStyle="1" w:styleId="TextkomenteChar">
    <w:name w:val="Text komentáře Char"/>
    <w:basedOn w:val="Standardnpsmoodstavce"/>
    <w:link w:val="Textkomente"/>
    <w:semiHidden/>
    <w:rsid w:val="00FA4EE2"/>
  </w:style>
  <w:style w:type="character" w:styleId="Hypertextovodkaz">
    <w:name w:val="Hyperlink"/>
    <w:rsid w:val="00FA4EE2"/>
    <w:rPr>
      <w:color w:val="0000FF"/>
      <w:u w:val="single"/>
    </w:rPr>
  </w:style>
  <w:style w:type="paragraph" w:styleId="Textbubliny">
    <w:name w:val="Balloon Text"/>
    <w:basedOn w:val="Normln"/>
    <w:link w:val="TextbublinyChar"/>
    <w:uiPriority w:val="99"/>
    <w:semiHidden/>
    <w:unhideWhenUsed/>
    <w:rsid w:val="00FA4EE2"/>
    <w:rPr>
      <w:rFonts w:ascii="Tahoma" w:hAnsi="Tahoma" w:cs="Tahoma"/>
      <w:sz w:val="16"/>
      <w:szCs w:val="16"/>
    </w:rPr>
  </w:style>
  <w:style w:type="character" w:customStyle="1" w:styleId="TextbublinyChar">
    <w:name w:val="Text bubliny Char"/>
    <w:link w:val="Textbubliny"/>
    <w:uiPriority w:val="99"/>
    <w:semiHidden/>
    <w:rsid w:val="00FA4EE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06716"/>
    <w:rPr>
      <w:b/>
      <w:bCs/>
    </w:rPr>
  </w:style>
  <w:style w:type="character" w:customStyle="1" w:styleId="PedmtkomenteChar">
    <w:name w:val="Předmět komentáře Char"/>
    <w:link w:val="Pedmtkomente"/>
    <w:uiPriority w:val="99"/>
    <w:semiHidden/>
    <w:rsid w:val="00906716"/>
    <w:rPr>
      <w:b/>
      <w:bCs/>
    </w:rPr>
  </w:style>
  <w:style w:type="character" w:styleId="Sledovanodkaz">
    <w:name w:val="FollowedHyperlink"/>
    <w:uiPriority w:val="99"/>
    <w:semiHidden/>
    <w:unhideWhenUsed/>
    <w:rsid w:val="00432A2C"/>
    <w:rPr>
      <w:color w:val="954F72"/>
      <w:u w:val="single"/>
    </w:rPr>
  </w:style>
  <w:style w:type="paragraph" w:styleId="Revize">
    <w:name w:val="Revision"/>
    <w:hidden/>
    <w:uiPriority w:val="99"/>
    <w:semiHidden/>
    <w:rsid w:val="00245B17"/>
    <w:rPr>
      <w:sz w:val="24"/>
      <w:szCs w:val="24"/>
    </w:rPr>
  </w:style>
  <w:style w:type="character" w:customStyle="1" w:styleId="Nadpis3Char">
    <w:name w:val="Nadpis 3 Char"/>
    <w:link w:val="Nadpis3"/>
    <w:uiPriority w:val="9"/>
    <w:semiHidden/>
    <w:rsid w:val="00FB3DB3"/>
    <w:rPr>
      <w:rFonts w:ascii="Calibri Light" w:eastAsia="Times New Roman" w:hAnsi="Calibri Light" w:cs="Times New Roman"/>
      <w:b/>
      <w:bCs/>
      <w:sz w:val="26"/>
      <w:szCs w:val="26"/>
    </w:rPr>
  </w:style>
  <w:style w:type="table" w:styleId="Mkatabulky">
    <w:name w:val="Table Grid"/>
    <w:basedOn w:val="Normlntabulka"/>
    <w:uiPriority w:val="59"/>
    <w:rsid w:val="00FB3DB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2774">
      <w:bodyDiv w:val="1"/>
      <w:marLeft w:val="0"/>
      <w:marRight w:val="0"/>
      <w:marTop w:val="0"/>
      <w:marBottom w:val="0"/>
      <w:divBdr>
        <w:top w:val="none" w:sz="0" w:space="0" w:color="auto"/>
        <w:left w:val="none" w:sz="0" w:space="0" w:color="auto"/>
        <w:bottom w:val="none" w:sz="0" w:space="0" w:color="auto"/>
        <w:right w:val="none" w:sz="0" w:space="0" w:color="auto"/>
      </w:divBdr>
    </w:div>
    <w:div w:id="1191800608">
      <w:bodyDiv w:val="1"/>
      <w:marLeft w:val="0"/>
      <w:marRight w:val="0"/>
      <w:marTop w:val="0"/>
      <w:marBottom w:val="0"/>
      <w:divBdr>
        <w:top w:val="none" w:sz="0" w:space="0" w:color="auto"/>
        <w:left w:val="none" w:sz="0" w:space="0" w:color="auto"/>
        <w:bottom w:val="none" w:sz="0" w:space="0" w:color="auto"/>
        <w:right w:val="none" w:sz="0" w:space="0" w:color="auto"/>
      </w:divBdr>
    </w:div>
    <w:div w:id="1675457591">
      <w:bodyDiv w:val="1"/>
      <w:marLeft w:val="0"/>
      <w:marRight w:val="0"/>
      <w:marTop w:val="0"/>
      <w:marBottom w:val="0"/>
      <w:divBdr>
        <w:top w:val="none" w:sz="0" w:space="0" w:color="auto"/>
        <w:left w:val="none" w:sz="0" w:space="0" w:color="auto"/>
        <w:bottom w:val="none" w:sz="0" w:space="0" w:color="auto"/>
        <w:right w:val="none" w:sz="0" w:space="0" w:color="auto"/>
      </w:divBdr>
    </w:div>
    <w:div w:id="190483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 TargetMode="External"/><Relationship Id="rId3" Type="http://schemas.openxmlformats.org/officeDocument/2006/relationships/settings" Target="settings.xml"/><Relationship Id="rId7" Type="http://schemas.openxmlformats.org/officeDocument/2006/relationships/hyperlink" Target="https://eur02.safelinks.protection.outlook.com/?url=https%3A%2F%2Fwww.msk.cz%2Fassets%2Fkraj%2Fsymboly%2Fgraficky_manual.pdf&amp;data=04%7C01%7Cmichal.horinek%40msk.cz%7Cdb6bfcdd53694076d21c08d9410cfa0f%7C39f24d0baa3045518e8143c77cf1000e%7C0%7C0%7C637612346274598100%7CUnknown%7CTWFpbGZsb3d8eyJWIjoiMC4wLjAwMDAiLCJQIjoiV2luMzIiLCJBTiI6Ik1haWwiLCJXVCI6Mn0%3D%7C1000&amp;sdata=CQpZY9QIpF9cx%2FdGzBSiUrW8mKxOK8Q3OwLoF3ivugo%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2668</Words>
  <Characters>15742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18374</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5963889</vt:i4>
      </vt:variant>
      <vt:variant>
        <vt:i4>0</vt:i4>
      </vt:variant>
      <vt:variant>
        <vt:i4>0</vt:i4>
      </vt:variant>
      <vt:variant>
        <vt:i4>5</vt:i4>
      </vt:variant>
      <vt:variant>
        <vt:lpwstr>https://eur02.safelinks.protection.outlook.com/?url=https%3A%2F%2Fwww.msk.cz%2Fassets%2Fkraj%2Fsymboly%2Fgraficky_manual.pdf&amp;data=04%7C01%7Cmichal.horinek%40msk.cz%7Cdb6bfcdd53694076d21c08d9410cfa0f%7C39f24d0baa3045518e8143c77cf1000e%7C0%7C0%7C637612346274598100%7CUnknown%7CTWFpbGZsb3d8eyJWIjoiMC4wLjAwMDAiLCJQIjoiV2luMzIiLCJBTiI6Ik1haWwiLCJXVCI6Mn0%3D%7C1000&amp;sdata=CQpZY9QIpF9cx%2FdGzBSiUrW8mKxOK8Q3OwLoF3ivug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Zoň Dalibor</dc:creator>
  <cp:keywords/>
  <cp:lastModifiedBy>Becková Ivana</cp:lastModifiedBy>
  <cp:revision>5</cp:revision>
  <cp:lastPrinted>2019-12-04T11:23:00Z</cp:lastPrinted>
  <dcterms:created xsi:type="dcterms:W3CDTF">2023-11-08T12:12:00Z</dcterms:created>
  <dcterms:modified xsi:type="dcterms:W3CDTF">2023-11-09T12:00:00Z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2023-03-08T07:19:44Z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da123701-63cc-41f0-8020-9f9316e10201</vt:lpwstr>
  </property>
  <property fmtid="{D5CDD505-2E9C-101B-9397-08002B2CF9AE}" pid="8" name="MSIP_Label_215ad6d0-798b-44f9-b3fd-112ad6275fb4_ContentBits">
    <vt:lpwstr>2</vt:lpwstr>
  </property>
</Properties>
</file>