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6419" w14:textId="162289F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</w:t>
      </w:r>
      <w:r w:rsidR="00113892">
        <w:rPr>
          <w:rFonts w:ascii="Tahoma" w:hAnsi="Tahoma" w:cs="Tahoma"/>
        </w:rPr>
        <w:t>3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108F8DA9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046AF9">
        <w:rPr>
          <w:rFonts w:ascii="Tahoma" w:hAnsi="Tahoma" w:cs="Tahoma"/>
        </w:rPr>
        <w:t>Bc. Jiřím Navrátilem, MBA, náměstkem hejtmana kraje</w:t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77777777"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14:paraId="02F66426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77777777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14:paraId="02F66428" w14:textId="77777777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517CDE1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uzavřely dne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Smlouvu o závazku veřejné služby a vyrovnávací platbě za jeho výkon, ev. č.  (dále jen „Smlouva“). Následně byly ke Smlouvě uzavřeny dodatky č. 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68C3418B"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>V Příloze č. I Smlouvy se ke dni ……… vklád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nov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sociální služb</w:t>
      </w:r>
      <w:r w:rsidR="00A82E14">
        <w:rPr>
          <w:rFonts w:ascii="Tahoma" w:hAnsi="Tahoma" w:cs="Tahoma"/>
          <w:u w:val="single"/>
        </w:rPr>
        <w:t>a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>………, ID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, neboť předmětn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sociální služb</w:t>
      </w:r>
      <w:r w:rsidR="00A82E1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vykonávan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dle Smlouvy, bud</w:t>
      </w:r>
      <w:r w:rsidR="00BF79FD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součástí Krajské sítě sociálních služeb v Moravskoslezském kraji schválené Moravskoslezským krajem </w:t>
      </w:r>
      <w:r w:rsidR="00F84D59">
        <w:rPr>
          <w:rFonts w:ascii="Tahoma" w:hAnsi="Tahoma" w:cs="Tahoma"/>
        </w:rPr>
        <w:t xml:space="preserve">dle </w:t>
      </w:r>
      <w:r w:rsidR="002B5377" w:rsidRPr="002B5377">
        <w:rPr>
          <w:rFonts w:ascii="Tahoma" w:hAnsi="Tahoma" w:cs="Tahoma"/>
        </w:rPr>
        <w:t>Střednědobého plánu rozvoje sociálních služeb a dalších aktivit v Moravskoslezském kraji na léta 2024</w:t>
      </w:r>
      <w:r w:rsidR="00F84D59">
        <w:rPr>
          <w:rFonts w:ascii="Tahoma" w:hAnsi="Tahoma" w:cs="Tahoma"/>
        </w:rPr>
        <w:noBreakHyphen/>
      </w:r>
      <w:r w:rsidR="002B5377" w:rsidRPr="002B5377">
        <w:rPr>
          <w:rFonts w:ascii="Tahoma" w:hAnsi="Tahoma" w:cs="Tahoma"/>
        </w:rPr>
        <w:t xml:space="preserve">2026 </w:t>
      </w:r>
      <w:r>
        <w:rPr>
          <w:rFonts w:ascii="Tahoma" w:hAnsi="Tahoma" w:cs="Tahoma"/>
        </w:rPr>
        <w:t>(dále jen „Krajské sítě“) od ……….. Dále se vypouští sociální služba 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., ID …………., která bude součástí Krajské sítě do </w:t>
      </w:r>
      <w:r w:rsidR="00CD01A6">
        <w:rPr>
          <w:rFonts w:ascii="Tahoma" w:hAnsi="Tahoma" w:cs="Tahoma"/>
        </w:rPr>
        <w:t>……..</w:t>
      </w:r>
      <w:r>
        <w:rPr>
          <w:rFonts w:ascii="Tahoma" w:hAnsi="Tahoma" w:cs="Tahoma"/>
          <w:color w:val="4F81BD" w:themeColor="accent1"/>
        </w:rPr>
        <w:t xml:space="preserve"> </w:t>
      </w:r>
      <w:r>
        <w:rPr>
          <w:rFonts w:ascii="Tahoma" w:hAnsi="Tahoma" w:cs="Tahoma"/>
        </w:rPr>
        <w:t>Změny jsou promítnuty do Přílohy č. I tohoto dodatku.</w:t>
      </w:r>
      <w:r w:rsidR="00CB4790">
        <w:rPr>
          <w:rFonts w:ascii="Tahoma" w:hAnsi="Tahoma" w:cs="Tahoma"/>
        </w:rPr>
        <w:t xml:space="preserve"> </w:t>
      </w:r>
      <w:r w:rsidR="00CB4790" w:rsidRPr="006443BC">
        <w:rPr>
          <w:rFonts w:ascii="Tahoma" w:hAnsi="Tahoma" w:cs="Tahoma"/>
          <w:i/>
          <w:iCs/>
          <w:color w:val="0070C0"/>
        </w:rPr>
        <w:t>(</w:t>
      </w:r>
      <w:r w:rsidR="00FE51EF" w:rsidRPr="006443BC">
        <w:rPr>
          <w:rFonts w:ascii="Tahoma" w:hAnsi="Tahoma" w:cs="Tahoma"/>
          <w:i/>
          <w:iCs/>
          <w:color w:val="0070C0"/>
        </w:rPr>
        <w:t>B</w:t>
      </w:r>
      <w:r w:rsidR="00224A64" w:rsidRPr="006443BC">
        <w:rPr>
          <w:rFonts w:ascii="Tahoma" w:hAnsi="Tahoma" w:cs="Tahoma"/>
          <w:i/>
          <w:iCs/>
          <w:color w:val="0070C0"/>
        </w:rPr>
        <w:t xml:space="preserve">ude upraveno dle </w:t>
      </w:r>
      <w:r w:rsidR="00FE51EF" w:rsidRPr="006443BC">
        <w:rPr>
          <w:rFonts w:ascii="Tahoma" w:hAnsi="Tahoma" w:cs="Tahoma"/>
          <w:i/>
          <w:iCs/>
          <w:color w:val="0070C0"/>
        </w:rPr>
        <w:t>charakteru požadované změny)</w:t>
      </w:r>
      <w:r w:rsidR="006443BC">
        <w:rPr>
          <w:rFonts w:ascii="Tahoma" w:hAnsi="Tahoma" w:cs="Tahoma"/>
          <w:i/>
          <w:iCs/>
          <w:color w:val="0070C0"/>
        </w:rPr>
        <w:t>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DC6AF3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6E8D3ECB" w14:textId="77777777" w:rsidR="00B30BC0" w:rsidRPr="00B30BC0" w:rsidRDefault="00B30BC0" w:rsidP="00171037">
      <w:pPr>
        <w:pStyle w:val="Odstavecseseznamem"/>
        <w:numPr>
          <w:ilvl w:val="0"/>
          <w:numId w:val="3"/>
        </w:numPr>
        <w:ind w:left="284"/>
        <w:jc w:val="both"/>
        <w:rPr>
          <w:rFonts w:ascii="Tahoma" w:hAnsi="Tahoma" w:cs="Tahoma"/>
        </w:rPr>
      </w:pPr>
      <w:r w:rsidRPr="00B30BC0">
        <w:rPr>
          <w:rFonts w:ascii="Tahoma" w:hAnsi="Tahoma" w:cs="Tahoma"/>
        </w:rPr>
        <w:t xml:space="preserve">Je-li tato smlouva uzavírána v listinné podobě, vyhotovuje se ve třech stejnopisech s platností originálu, z nichž dva </w:t>
      </w:r>
      <w:proofErr w:type="gramStart"/>
      <w:r w:rsidRPr="00B30BC0">
        <w:rPr>
          <w:rFonts w:ascii="Tahoma" w:hAnsi="Tahoma" w:cs="Tahoma"/>
        </w:rPr>
        <w:t>obdrží</w:t>
      </w:r>
      <w:proofErr w:type="gramEnd"/>
      <w:r w:rsidRPr="00B30BC0">
        <w:rPr>
          <w:rFonts w:ascii="Tahoma" w:hAnsi="Tahoma" w:cs="Tahoma"/>
        </w:rPr>
        <w:t xml:space="preserve"> Kraj a jeden příjemce. Je-li tato smlouva uzavírána </w:t>
      </w:r>
      <w:r w:rsidRPr="00B30BC0">
        <w:rPr>
          <w:rFonts w:ascii="Tahoma" w:hAnsi="Tahoma" w:cs="Tahoma"/>
        </w:rPr>
        <w:lastRenderedPageBreak/>
        <w:t xml:space="preserve">elektronicky, </w:t>
      </w:r>
      <w:proofErr w:type="gramStart"/>
      <w:r w:rsidRPr="00B30BC0">
        <w:rPr>
          <w:rFonts w:ascii="Tahoma" w:hAnsi="Tahoma" w:cs="Tahoma"/>
        </w:rPr>
        <w:t>obdrží</w:t>
      </w:r>
      <w:proofErr w:type="gramEnd"/>
      <w:r w:rsidRPr="00B30BC0">
        <w:rPr>
          <w:rFonts w:ascii="Tahoma" w:hAnsi="Tahoma" w:cs="Tahoma"/>
        </w:rPr>
        <w:t xml:space="preserve"> obě strany její elektronický originál opatřený uznávanými elektronickými podpisy. </w:t>
      </w:r>
    </w:p>
    <w:p w14:paraId="32D40CEC" w14:textId="77777777" w:rsidR="00D52108" w:rsidRDefault="00D52108" w:rsidP="00D52108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02F66434" w14:textId="363BE52F" w:rsidR="00A07ECF" w:rsidRPr="00E17471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 xml:space="preserve">odatek před jeho podpisem přečetly, že byl </w:t>
      </w:r>
      <w:r w:rsidR="00D76EAA" w:rsidRPr="00E17471">
        <w:rPr>
          <w:rFonts w:ascii="Tahoma" w:hAnsi="Tahoma" w:cs="Tahoma"/>
        </w:rPr>
        <w:t>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CB7678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17471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E17471">
        <w:rPr>
          <w:rFonts w:ascii="Tahoma" w:hAnsi="Tahoma" w:cs="Tahoma"/>
        </w:rPr>
        <w:t xml:space="preserve"> nestanoví</w:t>
      </w:r>
      <w:r w:rsidR="00A07E8A" w:rsidRPr="00E17471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</w:t>
      </w:r>
      <w:r w:rsidR="00A07E8A" w:rsidRPr="00CB7678">
        <w:rPr>
          <w:rFonts w:ascii="Tahoma" w:hAnsi="Tahoma" w:cs="Tahoma"/>
        </w:rPr>
        <w:t xml:space="preserve">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</w:t>
      </w:r>
      <w:proofErr w:type="gramStart"/>
      <w:r w:rsidR="00996EB3">
        <w:rPr>
          <w:rFonts w:ascii="Tahoma" w:hAnsi="Tahoma" w:cs="Tahoma"/>
        </w:rPr>
        <w:t>…</w:t>
      </w:r>
      <w:r w:rsidR="002F6754">
        <w:rPr>
          <w:rFonts w:ascii="Tahoma" w:hAnsi="Tahoma" w:cs="Tahoma"/>
        </w:rPr>
        <w:t>….</w:t>
      </w:r>
      <w:proofErr w:type="gramEnd"/>
      <w:r w:rsidR="002F6754">
        <w:rPr>
          <w:rFonts w:ascii="Tahoma" w:hAnsi="Tahoma" w:cs="Tahoma"/>
        </w:rPr>
        <w:t>.</w:t>
      </w:r>
    </w:p>
    <w:p w14:paraId="75090F50" w14:textId="58DD434F" w:rsidR="000C3DA9" w:rsidRPr="00D04A53" w:rsidRDefault="000C3DA9" w:rsidP="00D04A53">
      <w:pPr>
        <w:pStyle w:val="Odstavecseseznamem"/>
        <w:numPr>
          <w:ilvl w:val="0"/>
          <w:numId w:val="3"/>
        </w:numPr>
        <w:spacing w:before="120" w:after="0" w:line="240" w:lineRule="auto"/>
        <w:ind w:left="284"/>
        <w:jc w:val="both"/>
        <w:rPr>
          <w:rFonts w:ascii="Tahoma" w:hAnsi="Tahoma" w:cs="Tahoma"/>
        </w:rPr>
      </w:pPr>
      <w:r w:rsidRPr="00D04A53">
        <w:rPr>
          <w:rFonts w:ascii="Tahoma" w:hAnsi="Tahoma" w:cs="Tahoma"/>
        </w:rPr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kraje č. 1/10 ze dne 5. 11. 2020, ve znění usnesení zastupitelstva kraje č.</w:t>
      </w:r>
      <w:r w:rsidR="00D04A53">
        <w:rPr>
          <w:rFonts w:ascii="Tahoma" w:hAnsi="Tahoma" w:cs="Tahoma"/>
        </w:rPr>
        <w:t> </w:t>
      </w:r>
      <w:r w:rsidRPr="00D04A53">
        <w:rPr>
          <w:rFonts w:ascii="Tahoma" w:hAnsi="Tahoma" w:cs="Tahoma"/>
        </w:rPr>
        <w:t>12/1193 ze dne 8. 6. 2023.</w:t>
      </w:r>
    </w:p>
    <w:p w14:paraId="0D0913C2" w14:textId="77777777" w:rsidR="00DC4473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</w:t>
      </w:r>
    </w:p>
    <w:p w14:paraId="489D7FFE" w14:textId="77777777" w:rsidR="00DC4473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5DE45CA" w14:textId="3047ABFB" w:rsidR="007A4C4C" w:rsidRDefault="007A4C4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7A4C4C">
        <w:rPr>
          <w:rFonts w:ascii="Tahoma" w:hAnsi="Tahoma" w:cs="Tahoma"/>
        </w:rPr>
        <w:t>Bc. Jiří Navrátil, MBA</w:t>
      </w:r>
    </w:p>
    <w:p w14:paraId="02F6643C" w14:textId="576F5DED" w:rsidR="00A07ECF" w:rsidRDefault="007A4C4C" w:rsidP="00DC4473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7A4C4C">
        <w:rPr>
          <w:rFonts w:ascii="Tahoma" w:hAnsi="Tahoma" w:cs="Tahoma"/>
        </w:rPr>
        <w:t>náměst</w:t>
      </w:r>
      <w:r w:rsidR="006443D8">
        <w:rPr>
          <w:rFonts w:ascii="Tahoma" w:hAnsi="Tahoma" w:cs="Tahoma"/>
        </w:rPr>
        <w:t>ek</w:t>
      </w:r>
      <w:r w:rsidRPr="007A4C4C">
        <w:rPr>
          <w:rFonts w:ascii="Tahoma" w:hAnsi="Tahoma" w:cs="Tahoma"/>
        </w:rPr>
        <w:t xml:space="preserve"> hejtmana kraje</w:t>
      </w:r>
      <w:r w:rsidR="00A07ECF">
        <w:rPr>
          <w:rFonts w:ascii="Tahoma" w:hAnsi="Tahoma" w:cs="Tahoma"/>
        </w:rPr>
        <w:tab/>
        <w:t>………………………………………</w:t>
      </w:r>
    </w:p>
    <w:p w14:paraId="02F6643D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516B24" w:rsidRPr="0094085C" w14:paraId="02F66449" w14:textId="77777777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14:paraId="02F66446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F66447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F66448" w14:textId="48FF1F3D" w:rsidR="00516B24" w:rsidRPr="0094085C" w:rsidRDefault="005A7E0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F7C5" w14:textId="77777777" w:rsidR="00792C81" w:rsidRDefault="00792C81" w:rsidP="005051F5">
      <w:pPr>
        <w:spacing w:after="0" w:line="240" w:lineRule="auto"/>
      </w:pPr>
      <w:r>
        <w:separator/>
      </w:r>
    </w:p>
  </w:endnote>
  <w:endnote w:type="continuationSeparator" w:id="0">
    <w:p w14:paraId="3D3D4979" w14:textId="77777777" w:rsidR="00792C81" w:rsidRDefault="00792C81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6CCF" w14:textId="77777777" w:rsidR="00792C81" w:rsidRDefault="00792C81" w:rsidP="005051F5">
      <w:pPr>
        <w:spacing w:after="0" w:line="240" w:lineRule="auto"/>
      </w:pPr>
      <w:r>
        <w:separator/>
      </w:r>
    </w:p>
  </w:footnote>
  <w:footnote w:type="continuationSeparator" w:id="0">
    <w:p w14:paraId="7A995A3D" w14:textId="77777777" w:rsidR="00792C81" w:rsidRDefault="00792C81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05FD4"/>
    <w:rsid w:val="00014851"/>
    <w:rsid w:val="000268B1"/>
    <w:rsid w:val="0004545B"/>
    <w:rsid w:val="00046AF9"/>
    <w:rsid w:val="000659FA"/>
    <w:rsid w:val="00074DB5"/>
    <w:rsid w:val="00094B34"/>
    <w:rsid w:val="000A4C49"/>
    <w:rsid w:val="000B25F9"/>
    <w:rsid w:val="000C168D"/>
    <w:rsid w:val="000C3DA9"/>
    <w:rsid w:val="000C428C"/>
    <w:rsid w:val="000E43A3"/>
    <w:rsid w:val="000F21CD"/>
    <w:rsid w:val="000F787F"/>
    <w:rsid w:val="001059D3"/>
    <w:rsid w:val="001118FC"/>
    <w:rsid w:val="00113892"/>
    <w:rsid w:val="001463D0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E538F"/>
    <w:rsid w:val="001F2FDB"/>
    <w:rsid w:val="001F56F3"/>
    <w:rsid w:val="002054B4"/>
    <w:rsid w:val="002063D4"/>
    <w:rsid w:val="00224A64"/>
    <w:rsid w:val="0024731A"/>
    <w:rsid w:val="00272677"/>
    <w:rsid w:val="0027628D"/>
    <w:rsid w:val="0028627D"/>
    <w:rsid w:val="00291DAA"/>
    <w:rsid w:val="002B5377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3273C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249A2"/>
    <w:rsid w:val="00530F94"/>
    <w:rsid w:val="005332E9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F40E4"/>
    <w:rsid w:val="00601A70"/>
    <w:rsid w:val="006100CA"/>
    <w:rsid w:val="00610990"/>
    <w:rsid w:val="006249B9"/>
    <w:rsid w:val="006261E1"/>
    <w:rsid w:val="006443BC"/>
    <w:rsid w:val="006443D8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92C81"/>
    <w:rsid w:val="00796516"/>
    <w:rsid w:val="007A4715"/>
    <w:rsid w:val="007A4C4C"/>
    <w:rsid w:val="007B00BC"/>
    <w:rsid w:val="007D4284"/>
    <w:rsid w:val="007F2471"/>
    <w:rsid w:val="007F41F8"/>
    <w:rsid w:val="007F67C6"/>
    <w:rsid w:val="007F79C4"/>
    <w:rsid w:val="008017D8"/>
    <w:rsid w:val="00802365"/>
    <w:rsid w:val="008367B7"/>
    <w:rsid w:val="00847333"/>
    <w:rsid w:val="0086197A"/>
    <w:rsid w:val="00862BE1"/>
    <w:rsid w:val="008731C3"/>
    <w:rsid w:val="008756B9"/>
    <w:rsid w:val="00884276"/>
    <w:rsid w:val="008C5692"/>
    <w:rsid w:val="008E05CC"/>
    <w:rsid w:val="008E240D"/>
    <w:rsid w:val="008E6D4F"/>
    <w:rsid w:val="008F790A"/>
    <w:rsid w:val="009130C1"/>
    <w:rsid w:val="0093258D"/>
    <w:rsid w:val="0094085C"/>
    <w:rsid w:val="009574A7"/>
    <w:rsid w:val="00974E10"/>
    <w:rsid w:val="009866F7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62E8A"/>
    <w:rsid w:val="00A668F5"/>
    <w:rsid w:val="00A67598"/>
    <w:rsid w:val="00A75A46"/>
    <w:rsid w:val="00A81750"/>
    <w:rsid w:val="00A81CF7"/>
    <w:rsid w:val="00A82E14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303E0"/>
    <w:rsid w:val="00B30BC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9204B"/>
    <w:rsid w:val="00DB3E62"/>
    <w:rsid w:val="00DC4473"/>
    <w:rsid w:val="00DC6AF3"/>
    <w:rsid w:val="00E01D74"/>
    <w:rsid w:val="00E17471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573B3"/>
    <w:rsid w:val="00F61D99"/>
    <w:rsid w:val="00F84D59"/>
    <w:rsid w:val="00F91935"/>
    <w:rsid w:val="00F95B64"/>
    <w:rsid w:val="00F96D4C"/>
    <w:rsid w:val="00FE51EF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Tomisová Kateřina</cp:lastModifiedBy>
  <cp:revision>16</cp:revision>
  <cp:lastPrinted>2018-11-09T09:44:00Z</cp:lastPrinted>
  <dcterms:created xsi:type="dcterms:W3CDTF">2023-11-02T12:55:00Z</dcterms:created>
  <dcterms:modified xsi:type="dcterms:W3CDTF">2023-11-06T13:51:00Z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