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262D3" w14:textId="0C88F328" w:rsidR="0086483D" w:rsidRPr="00B7406A" w:rsidRDefault="0086483D" w:rsidP="00B7406A">
      <w:pPr>
        <w:spacing w:before="240" w:after="120"/>
        <w:jc w:val="both"/>
        <w:rPr>
          <w:rFonts w:ascii="Tahoma" w:hAnsi="Tahoma" w:cs="Tahoma"/>
          <w:sz w:val="20"/>
          <w:szCs w:val="20"/>
        </w:rPr>
      </w:pPr>
      <w:r w:rsidRPr="00B7406A">
        <w:rPr>
          <w:rFonts w:ascii="Tahoma" w:hAnsi="Tahoma" w:cs="Tahoma"/>
          <w:sz w:val="20"/>
          <w:szCs w:val="20"/>
        </w:rPr>
        <w:t xml:space="preserve">Materiál 10/5: </w:t>
      </w:r>
      <w:r w:rsidRPr="00B7406A">
        <w:rPr>
          <w:rFonts w:ascii="Tahoma" w:hAnsi="Tahoma" w:cs="Tahoma"/>
          <w:i/>
          <w:color w:val="000000"/>
          <w:sz w:val="20"/>
          <w:szCs w:val="20"/>
        </w:rPr>
        <w:t xml:space="preserve">Rozpočet Moravskoslezského kraje na rok 2024 a Střednědobý výhled rozpočtu Moravskoslezského kraje na léta </w:t>
      </w:r>
      <w:proofErr w:type="gramStart"/>
      <w:r w:rsidRPr="00B7406A">
        <w:rPr>
          <w:rFonts w:ascii="Tahoma" w:hAnsi="Tahoma" w:cs="Tahoma"/>
          <w:i/>
          <w:color w:val="000000"/>
          <w:sz w:val="20"/>
          <w:szCs w:val="20"/>
        </w:rPr>
        <w:t>2025</w:t>
      </w:r>
      <w:r w:rsidR="00A13817" w:rsidRPr="00B7406A">
        <w:rPr>
          <w:rFonts w:ascii="Tahoma" w:hAnsi="Tahoma" w:cs="Tahoma"/>
          <w:i/>
          <w:color w:val="000000"/>
          <w:sz w:val="20"/>
          <w:szCs w:val="20"/>
        </w:rPr>
        <w:t xml:space="preserve"> </w:t>
      </w:r>
      <w:r w:rsidRPr="00B7406A">
        <w:rPr>
          <w:rFonts w:ascii="Tahoma" w:hAnsi="Tahoma" w:cs="Tahoma"/>
          <w:i/>
          <w:color w:val="000000"/>
          <w:sz w:val="20"/>
          <w:szCs w:val="20"/>
        </w:rPr>
        <w:t>-</w:t>
      </w:r>
      <w:r w:rsidR="00A13817" w:rsidRPr="00B7406A">
        <w:rPr>
          <w:rFonts w:ascii="Tahoma" w:hAnsi="Tahoma" w:cs="Tahoma"/>
          <w:i/>
          <w:color w:val="000000"/>
          <w:sz w:val="20"/>
          <w:szCs w:val="20"/>
        </w:rPr>
        <w:t xml:space="preserve"> </w:t>
      </w:r>
      <w:r w:rsidRPr="00B7406A">
        <w:rPr>
          <w:rFonts w:ascii="Tahoma" w:hAnsi="Tahoma" w:cs="Tahoma"/>
          <w:i/>
          <w:color w:val="000000"/>
          <w:sz w:val="20"/>
          <w:szCs w:val="20"/>
        </w:rPr>
        <w:t>2027</w:t>
      </w:r>
      <w:proofErr w:type="gramEnd"/>
      <w:r w:rsidRPr="00B7406A">
        <w:rPr>
          <w:rFonts w:ascii="Tahoma" w:hAnsi="Tahoma" w:cs="Tahoma"/>
          <w:sz w:val="20"/>
          <w:szCs w:val="20"/>
        </w:rPr>
        <w:t>.</w:t>
      </w:r>
    </w:p>
    <w:p w14:paraId="6F261569" w14:textId="7F033A6F" w:rsidR="0086483D" w:rsidRPr="00E60C36" w:rsidRDefault="0086483D" w:rsidP="001856F4">
      <w:pPr>
        <w:spacing w:after="120"/>
        <w:jc w:val="both"/>
        <w:rPr>
          <w:rFonts w:ascii="Tahoma" w:hAnsi="Tahoma" w:cs="Tahoma"/>
          <w:b/>
          <w:sz w:val="20"/>
          <w:szCs w:val="20"/>
        </w:rPr>
      </w:pPr>
      <w:r w:rsidRPr="00E60C36">
        <w:rPr>
          <w:rFonts w:ascii="Tahoma" w:hAnsi="Tahoma" w:cs="Tahoma"/>
          <w:b/>
          <w:sz w:val="20"/>
          <w:szCs w:val="20"/>
        </w:rPr>
        <w:t>Ing.</w:t>
      </w:r>
      <w:r w:rsidR="00342B05">
        <w:rPr>
          <w:rFonts w:ascii="Tahoma" w:hAnsi="Tahoma" w:cs="Tahoma"/>
          <w:b/>
          <w:sz w:val="20"/>
          <w:szCs w:val="20"/>
        </w:rPr>
        <w:t xml:space="preserve"> </w:t>
      </w:r>
      <w:r w:rsidR="001856F4">
        <w:rPr>
          <w:rFonts w:ascii="Tahoma" w:hAnsi="Tahoma" w:cs="Tahoma"/>
          <w:b/>
          <w:sz w:val="20"/>
          <w:szCs w:val="20"/>
        </w:rPr>
        <w:t>et Ing.</w:t>
      </w:r>
      <w:r w:rsidRPr="00E60C36">
        <w:rPr>
          <w:rFonts w:ascii="Tahoma" w:hAnsi="Tahoma" w:cs="Tahoma"/>
          <w:b/>
          <w:sz w:val="20"/>
          <w:szCs w:val="20"/>
        </w:rPr>
        <w:t xml:space="preserve"> Dudzik</w:t>
      </w:r>
    </w:p>
    <w:p w14:paraId="23105867" w14:textId="77777777" w:rsidR="0086483D" w:rsidRPr="00E60C36" w:rsidRDefault="0086483D" w:rsidP="00CE2A72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E60C36">
        <w:rPr>
          <w:rFonts w:ascii="Tahoma" w:hAnsi="Tahoma" w:cs="Tahoma"/>
          <w:sz w:val="20"/>
          <w:szCs w:val="20"/>
        </w:rPr>
        <w:t xml:space="preserve">V návaznosti na data o průměrném platu </w:t>
      </w:r>
      <w:proofErr w:type="spellStart"/>
      <w:r w:rsidRPr="00E60C36">
        <w:rPr>
          <w:rFonts w:ascii="Tahoma" w:hAnsi="Tahoma" w:cs="Tahoma"/>
          <w:sz w:val="20"/>
          <w:szCs w:val="20"/>
        </w:rPr>
        <w:t>nepedagogů</w:t>
      </w:r>
      <w:proofErr w:type="spellEnd"/>
      <w:r w:rsidRPr="00E60C36">
        <w:rPr>
          <w:rFonts w:ascii="Tahoma" w:hAnsi="Tahoma" w:cs="Tahoma"/>
          <w:sz w:val="20"/>
          <w:szCs w:val="20"/>
        </w:rPr>
        <w:t xml:space="preserve"> požádal o zaslání mediánů jejich platů.</w:t>
      </w:r>
    </w:p>
    <w:p w14:paraId="67394E96" w14:textId="4008EF55" w:rsidR="0086483D" w:rsidRPr="00E60C36" w:rsidRDefault="0086483D" w:rsidP="0086483D">
      <w:pPr>
        <w:rPr>
          <w:sz w:val="20"/>
          <w:szCs w:val="20"/>
        </w:rPr>
      </w:pPr>
    </w:p>
    <w:p w14:paraId="04A629BE" w14:textId="08618C1E" w:rsidR="00CE2A72" w:rsidRPr="00E60C36" w:rsidRDefault="00CE2A72" w:rsidP="0086483D">
      <w:pPr>
        <w:rPr>
          <w:rFonts w:ascii="Tahoma" w:hAnsi="Tahoma" w:cs="Tahoma"/>
          <w:sz w:val="20"/>
          <w:szCs w:val="20"/>
          <w:u w:val="single"/>
        </w:rPr>
      </w:pPr>
      <w:r w:rsidRPr="00E60C36">
        <w:rPr>
          <w:rFonts w:ascii="Tahoma" w:hAnsi="Tahoma" w:cs="Tahoma"/>
          <w:sz w:val="20"/>
          <w:szCs w:val="20"/>
          <w:u w:val="single"/>
        </w:rPr>
        <w:t xml:space="preserve">Vyjádření </w:t>
      </w:r>
      <w:r w:rsidR="00B7406A">
        <w:rPr>
          <w:rFonts w:ascii="Tahoma" w:hAnsi="Tahoma" w:cs="Tahoma"/>
          <w:sz w:val="20"/>
          <w:szCs w:val="20"/>
          <w:u w:val="single"/>
        </w:rPr>
        <w:t>odboru školství, mládeže a sportu</w:t>
      </w:r>
      <w:r w:rsidRPr="00E60C36">
        <w:rPr>
          <w:rFonts w:ascii="Tahoma" w:hAnsi="Tahoma" w:cs="Tahoma"/>
          <w:sz w:val="20"/>
          <w:szCs w:val="20"/>
          <w:u w:val="single"/>
        </w:rPr>
        <w:t>:</w:t>
      </w:r>
    </w:p>
    <w:p w14:paraId="42598B4C" w14:textId="77777777" w:rsidR="00663DF8" w:rsidRDefault="00E93874" w:rsidP="00F6693C">
      <w:pPr>
        <w:jc w:val="both"/>
        <w:rPr>
          <w:rFonts w:ascii="Tahoma" w:hAnsi="Tahoma" w:cs="Tahoma"/>
          <w:sz w:val="20"/>
          <w:szCs w:val="20"/>
        </w:rPr>
      </w:pPr>
      <w:r w:rsidRPr="00E60C36">
        <w:rPr>
          <w:rFonts w:ascii="Tahoma" w:hAnsi="Tahoma" w:cs="Tahoma"/>
          <w:sz w:val="20"/>
          <w:szCs w:val="20"/>
        </w:rPr>
        <w:t xml:space="preserve">Odbor školství, mládeže a sportu disponuje pouze sumárními údaji za nepedagogické zaměstnance </w:t>
      </w:r>
      <w:r w:rsidR="00B65D2F" w:rsidRPr="00E60C36">
        <w:rPr>
          <w:rFonts w:ascii="Tahoma" w:hAnsi="Tahoma" w:cs="Tahoma"/>
          <w:sz w:val="20"/>
          <w:szCs w:val="20"/>
        </w:rPr>
        <w:t xml:space="preserve">jednotlivých </w:t>
      </w:r>
      <w:r w:rsidRPr="00E60C36">
        <w:rPr>
          <w:rFonts w:ascii="Tahoma" w:hAnsi="Tahoma" w:cs="Tahoma"/>
          <w:sz w:val="20"/>
          <w:szCs w:val="20"/>
        </w:rPr>
        <w:t xml:space="preserve">škol a školských zařízení, </w:t>
      </w:r>
      <w:r w:rsidR="0015116C" w:rsidRPr="00E60C36">
        <w:rPr>
          <w:rFonts w:ascii="Tahoma" w:hAnsi="Tahoma" w:cs="Tahoma"/>
          <w:sz w:val="20"/>
          <w:szCs w:val="20"/>
        </w:rPr>
        <w:t>jež</w:t>
      </w:r>
      <w:r w:rsidRPr="00E60C36">
        <w:rPr>
          <w:rFonts w:ascii="Tahoma" w:hAnsi="Tahoma" w:cs="Tahoma"/>
          <w:sz w:val="20"/>
          <w:szCs w:val="20"/>
        </w:rPr>
        <w:t xml:space="preserve"> jsou </w:t>
      </w:r>
      <w:r w:rsidR="008C438D" w:rsidRPr="00E60C36">
        <w:rPr>
          <w:rFonts w:ascii="Tahoma" w:hAnsi="Tahoma" w:cs="Tahoma"/>
          <w:sz w:val="20"/>
          <w:szCs w:val="20"/>
        </w:rPr>
        <w:t>zřizovány Moravskoslezským krajem</w:t>
      </w:r>
      <w:r w:rsidR="00A16341" w:rsidRPr="00E60C36">
        <w:rPr>
          <w:rFonts w:ascii="Tahoma" w:hAnsi="Tahoma" w:cs="Tahoma"/>
          <w:sz w:val="20"/>
          <w:szCs w:val="20"/>
        </w:rPr>
        <w:t>.</w:t>
      </w:r>
      <w:r w:rsidR="00D63776" w:rsidRPr="00E60C36">
        <w:rPr>
          <w:rFonts w:ascii="Tahoma" w:hAnsi="Tahoma" w:cs="Tahoma"/>
          <w:sz w:val="20"/>
          <w:szCs w:val="20"/>
        </w:rPr>
        <w:t xml:space="preserve"> </w:t>
      </w:r>
      <w:r w:rsidR="00A16341" w:rsidRPr="00E60C36">
        <w:rPr>
          <w:rFonts w:ascii="Tahoma" w:hAnsi="Tahoma" w:cs="Tahoma"/>
          <w:sz w:val="20"/>
          <w:szCs w:val="20"/>
        </w:rPr>
        <w:t xml:space="preserve">Tyto údaje </w:t>
      </w:r>
      <w:r w:rsidRPr="00E60C36">
        <w:rPr>
          <w:rFonts w:ascii="Tahoma" w:hAnsi="Tahoma" w:cs="Tahoma"/>
          <w:sz w:val="20"/>
          <w:szCs w:val="20"/>
        </w:rPr>
        <w:t xml:space="preserve">organizace </w:t>
      </w:r>
      <w:r w:rsidR="00673447" w:rsidRPr="00E60C36">
        <w:rPr>
          <w:rFonts w:ascii="Tahoma" w:hAnsi="Tahoma" w:cs="Tahoma"/>
          <w:sz w:val="20"/>
          <w:szCs w:val="20"/>
        </w:rPr>
        <w:t xml:space="preserve">zpracovávají a </w:t>
      </w:r>
      <w:r w:rsidRPr="00E60C36">
        <w:rPr>
          <w:rFonts w:ascii="Tahoma" w:hAnsi="Tahoma" w:cs="Tahoma"/>
          <w:sz w:val="20"/>
          <w:szCs w:val="20"/>
        </w:rPr>
        <w:t>předáv</w:t>
      </w:r>
      <w:r w:rsidR="00673447" w:rsidRPr="00E60C36">
        <w:rPr>
          <w:rFonts w:ascii="Tahoma" w:hAnsi="Tahoma" w:cs="Tahoma"/>
          <w:sz w:val="20"/>
          <w:szCs w:val="20"/>
        </w:rPr>
        <w:t xml:space="preserve">ají </w:t>
      </w:r>
      <w:r w:rsidR="00B20947" w:rsidRPr="00E60C36">
        <w:rPr>
          <w:rFonts w:ascii="Tahoma" w:hAnsi="Tahoma" w:cs="Tahoma"/>
          <w:sz w:val="20"/>
          <w:szCs w:val="20"/>
        </w:rPr>
        <w:t xml:space="preserve">našemu správnímu úřadu </w:t>
      </w:r>
      <w:r w:rsidRPr="00E60C36">
        <w:rPr>
          <w:rFonts w:ascii="Tahoma" w:hAnsi="Tahoma" w:cs="Tahoma"/>
          <w:sz w:val="20"/>
          <w:szCs w:val="20"/>
        </w:rPr>
        <w:t>prostřednictvím statistických výkazů</w:t>
      </w:r>
      <w:r w:rsidR="005835F6" w:rsidRPr="00E60C36">
        <w:rPr>
          <w:rFonts w:ascii="Tahoma" w:hAnsi="Tahoma" w:cs="Tahoma"/>
          <w:sz w:val="20"/>
          <w:szCs w:val="20"/>
        </w:rPr>
        <w:t>.</w:t>
      </w:r>
      <w:r w:rsidR="00596059">
        <w:rPr>
          <w:rFonts w:ascii="Tahoma" w:hAnsi="Tahoma" w:cs="Tahoma"/>
          <w:sz w:val="20"/>
          <w:szCs w:val="20"/>
        </w:rPr>
        <w:t xml:space="preserve"> </w:t>
      </w:r>
      <w:r w:rsidRPr="00E60C36">
        <w:rPr>
          <w:rFonts w:ascii="Tahoma" w:hAnsi="Tahoma" w:cs="Tahoma"/>
          <w:sz w:val="20"/>
          <w:szCs w:val="20"/>
        </w:rPr>
        <w:t>P</w:t>
      </w:r>
      <w:r w:rsidR="0086483D" w:rsidRPr="00E60C36">
        <w:rPr>
          <w:rFonts w:ascii="Tahoma" w:hAnsi="Tahoma" w:cs="Tahoma"/>
          <w:sz w:val="20"/>
          <w:szCs w:val="20"/>
        </w:rPr>
        <w:t xml:space="preserve">ro výpočet hodnot mediánu by bylo </w:t>
      </w:r>
      <w:r w:rsidR="002A3E1E" w:rsidRPr="00E60C36">
        <w:rPr>
          <w:rFonts w:ascii="Tahoma" w:hAnsi="Tahoma" w:cs="Tahoma"/>
          <w:sz w:val="20"/>
          <w:szCs w:val="20"/>
        </w:rPr>
        <w:t xml:space="preserve">potřebné </w:t>
      </w:r>
      <w:r w:rsidR="0086483D" w:rsidRPr="00E60C36">
        <w:rPr>
          <w:rFonts w:ascii="Tahoma" w:hAnsi="Tahoma" w:cs="Tahoma"/>
          <w:sz w:val="20"/>
          <w:szCs w:val="20"/>
        </w:rPr>
        <w:t xml:space="preserve">vycházet z dosažených platů jednotlivých </w:t>
      </w:r>
      <w:r w:rsidR="00C45833">
        <w:rPr>
          <w:rFonts w:ascii="Tahoma" w:hAnsi="Tahoma" w:cs="Tahoma"/>
          <w:sz w:val="20"/>
          <w:szCs w:val="20"/>
        </w:rPr>
        <w:t xml:space="preserve">konkrétních </w:t>
      </w:r>
      <w:r w:rsidRPr="00E60C36">
        <w:rPr>
          <w:rFonts w:ascii="Tahoma" w:hAnsi="Tahoma" w:cs="Tahoma"/>
          <w:sz w:val="20"/>
          <w:szCs w:val="20"/>
        </w:rPr>
        <w:t xml:space="preserve">nepedagogických </w:t>
      </w:r>
      <w:r w:rsidR="0086483D" w:rsidRPr="00E60C36">
        <w:rPr>
          <w:rFonts w:ascii="Tahoma" w:hAnsi="Tahoma" w:cs="Tahoma"/>
          <w:sz w:val="20"/>
          <w:szCs w:val="20"/>
        </w:rPr>
        <w:t>zaměstnanců</w:t>
      </w:r>
      <w:r w:rsidR="00887D6A" w:rsidRPr="00E60C36">
        <w:rPr>
          <w:rFonts w:ascii="Tahoma" w:hAnsi="Tahoma" w:cs="Tahoma"/>
          <w:sz w:val="20"/>
          <w:szCs w:val="20"/>
        </w:rPr>
        <w:t>.</w:t>
      </w:r>
      <w:r w:rsidR="0086483D" w:rsidRPr="00E60C36">
        <w:rPr>
          <w:rFonts w:ascii="Tahoma" w:hAnsi="Tahoma" w:cs="Tahoma"/>
          <w:sz w:val="20"/>
          <w:szCs w:val="20"/>
        </w:rPr>
        <w:t xml:space="preserve"> </w:t>
      </w:r>
      <w:r w:rsidR="00887D6A" w:rsidRPr="00E60C36">
        <w:rPr>
          <w:rFonts w:ascii="Tahoma" w:hAnsi="Tahoma" w:cs="Tahoma"/>
          <w:sz w:val="20"/>
          <w:szCs w:val="20"/>
        </w:rPr>
        <w:t xml:space="preserve">Informace o </w:t>
      </w:r>
      <w:r w:rsidR="005776D1" w:rsidRPr="00E60C36">
        <w:rPr>
          <w:rFonts w:ascii="Tahoma" w:hAnsi="Tahoma" w:cs="Tahoma"/>
          <w:sz w:val="20"/>
          <w:szCs w:val="20"/>
        </w:rPr>
        <w:t>výši těchto platů</w:t>
      </w:r>
      <w:r w:rsidR="0086483D" w:rsidRPr="00E60C36">
        <w:rPr>
          <w:rFonts w:ascii="Tahoma" w:hAnsi="Tahoma" w:cs="Tahoma"/>
          <w:sz w:val="20"/>
          <w:szCs w:val="20"/>
        </w:rPr>
        <w:t xml:space="preserve"> </w:t>
      </w:r>
      <w:r w:rsidR="00F7224F">
        <w:rPr>
          <w:rFonts w:ascii="Tahoma" w:hAnsi="Tahoma" w:cs="Tahoma"/>
          <w:sz w:val="20"/>
          <w:szCs w:val="20"/>
        </w:rPr>
        <w:t>mají</w:t>
      </w:r>
      <w:r w:rsidR="0086483D" w:rsidRPr="00E60C36">
        <w:rPr>
          <w:rFonts w:ascii="Tahoma" w:hAnsi="Tahoma" w:cs="Tahoma"/>
          <w:sz w:val="20"/>
          <w:szCs w:val="20"/>
        </w:rPr>
        <w:t xml:space="preserve"> </w:t>
      </w:r>
      <w:r w:rsidR="00824214" w:rsidRPr="00E60C36">
        <w:rPr>
          <w:rFonts w:ascii="Tahoma" w:hAnsi="Tahoma" w:cs="Tahoma"/>
          <w:sz w:val="20"/>
          <w:szCs w:val="20"/>
        </w:rPr>
        <w:t xml:space="preserve">pouze </w:t>
      </w:r>
      <w:r w:rsidRPr="00E60C36">
        <w:rPr>
          <w:rFonts w:ascii="Tahoma" w:hAnsi="Tahoma" w:cs="Tahoma"/>
          <w:sz w:val="20"/>
          <w:szCs w:val="20"/>
        </w:rPr>
        <w:t xml:space="preserve">konkrétní </w:t>
      </w:r>
      <w:r w:rsidR="0086483D" w:rsidRPr="00E60C36">
        <w:rPr>
          <w:rFonts w:ascii="Tahoma" w:hAnsi="Tahoma" w:cs="Tahoma"/>
          <w:sz w:val="20"/>
          <w:szCs w:val="20"/>
        </w:rPr>
        <w:t>škol</w:t>
      </w:r>
      <w:r w:rsidR="002D14DF" w:rsidRPr="00E60C36">
        <w:rPr>
          <w:rFonts w:ascii="Tahoma" w:hAnsi="Tahoma" w:cs="Tahoma"/>
          <w:sz w:val="20"/>
          <w:szCs w:val="20"/>
        </w:rPr>
        <w:t>y</w:t>
      </w:r>
      <w:r w:rsidR="005835F6" w:rsidRPr="00E60C36">
        <w:rPr>
          <w:rFonts w:ascii="Tahoma" w:hAnsi="Tahoma" w:cs="Tahoma"/>
          <w:sz w:val="20"/>
          <w:szCs w:val="20"/>
        </w:rPr>
        <w:t>.</w:t>
      </w:r>
    </w:p>
    <w:p w14:paraId="52667B48" w14:textId="589AB689" w:rsidR="0086483D" w:rsidRPr="00E60C36" w:rsidRDefault="00DF54D9" w:rsidP="00F6693C">
      <w:pPr>
        <w:jc w:val="both"/>
        <w:rPr>
          <w:rFonts w:ascii="Tahoma" w:hAnsi="Tahoma" w:cs="Tahoma"/>
          <w:sz w:val="20"/>
          <w:szCs w:val="20"/>
        </w:rPr>
      </w:pPr>
      <w:r w:rsidRPr="00E60C36">
        <w:rPr>
          <w:rFonts w:ascii="Tahoma" w:hAnsi="Tahoma" w:cs="Tahoma"/>
          <w:sz w:val="20"/>
          <w:szCs w:val="20"/>
        </w:rPr>
        <w:t xml:space="preserve">Níže </w:t>
      </w:r>
      <w:r w:rsidR="0012244E" w:rsidRPr="00E60C36">
        <w:rPr>
          <w:rFonts w:ascii="Tahoma" w:hAnsi="Tahoma" w:cs="Tahoma"/>
          <w:sz w:val="20"/>
          <w:szCs w:val="20"/>
        </w:rPr>
        <w:t xml:space="preserve">předkládáme </w:t>
      </w:r>
      <w:r w:rsidR="00F91B8E" w:rsidRPr="00E60C36">
        <w:rPr>
          <w:rFonts w:ascii="Tahoma" w:hAnsi="Tahoma" w:cs="Tahoma"/>
          <w:sz w:val="20"/>
          <w:szCs w:val="20"/>
        </w:rPr>
        <w:t xml:space="preserve">údaje </w:t>
      </w:r>
      <w:r w:rsidR="00B219D0" w:rsidRPr="00E60C36">
        <w:rPr>
          <w:rFonts w:ascii="Tahoma" w:hAnsi="Tahoma" w:cs="Tahoma"/>
          <w:sz w:val="20"/>
          <w:szCs w:val="20"/>
        </w:rPr>
        <w:t xml:space="preserve">o dosažených </w:t>
      </w:r>
      <w:r w:rsidR="00373FD6" w:rsidRPr="00E60C36">
        <w:rPr>
          <w:rFonts w:ascii="Tahoma" w:hAnsi="Tahoma" w:cs="Tahoma"/>
          <w:sz w:val="20"/>
          <w:szCs w:val="20"/>
        </w:rPr>
        <w:t>průměrn</w:t>
      </w:r>
      <w:r w:rsidR="00B219D0" w:rsidRPr="00E60C36">
        <w:rPr>
          <w:rFonts w:ascii="Tahoma" w:hAnsi="Tahoma" w:cs="Tahoma"/>
          <w:sz w:val="20"/>
          <w:szCs w:val="20"/>
        </w:rPr>
        <w:t xml:space="preserve">ých platech </w:t>
      </w:r>
      <w:r w:rsidR="008E0554" w:rsidRPr="00E60C36">
        <w:rPr>
          <w:rFonts w:ascii="Tahoma" w:hAnsi="Tahoma" w:cs="Tahoma"/>
          <w:sz w:val="20"/>
          <w:szCs w:val="20"/>
        </w:rPr>
        <w:t xml:space="preserve">nepedagogických pracovníků v členění </w:t>
      </w:r>
      <w:r w:rsidR="00373FD6" w:rsidRPr="00E60C36">
        <w:rPr>
          <w:rFonts w:ascii="Tahoma" w:hAnsi="Tahoma" w:cs="Tahoma"/>
          <w:sz w:val="20"/>
          <w:szCs w:val="20"/>
        </w:rPr>
        <w:t>z</w:t>
      </w:r>
      <w:r w:rsidR="008E0554" w:rsidRPr="00E60C36">
        <w:rPr>
          <w:rFonts w:ascii="Tahoma" w:hAnsi="Tahoma" w:cs="Tahoma"/>
          <w:sz w:val="20"/>
          <w:szCs w:val="20"/>
        </w:rPr>
        <w:t>a</w:t>
      </w:r>
      <w:r w:rsidR="00373FD6" w:rsidRPr="00E60C36">
        <w:rPr>
          <w:rFonts w:ascii="Tahoma" w:hAnsi="Tahoma" w:cs="Tahoma"/>
          <w:sz w:val="20"/>
          <w:szCs w:val="20"/>
        </w:rPr>
        <w:t xml:space="preserve"> jednotlivé kategorie </w:t>
      </w:r>
      <w:r w:rsidR="00C9378D" w:rsidRPr="00E60C36">
        <w:rPr>
          <w:rFonts w:ascii="Tahoma" w:hAnsi="Tahoma" w:cs="Tahoma"/>
          <w:sz w:val="20"/>
          <w:szCs w:val="20"/>
        </w:rPr>
        <w:t xml:space="preserve">za </w:t>
      </w:r>
      <w:r w:rsidR="00096AAF" w:rsidRPr="00E60C36">
        <w:rPr>
          <w:rFonts w:ascii="Tahoma" w:hAnsi="Tahoma" w:cs="Tahoma"/>
          <w:sz w:val="20"/>
          <w:szCs w:val="20"/>
        </w:rPr>
        <w:t xml:space="preserve">období </w:t>
      </w:r>
      <w:r w:rsidR="00F6693C" w:rsidRPr="00E60C36">
        <w:rPr>
          <w:rFonts w:ascii="Tahoma" w:hAnsi="Tahoma" w:cs="Tahoma"/>
          <w:sz w:val="20"/>
          <w:szCs w:val="20"/>
        </w:rPr>
        <w:t>1. – 3. čtvrtletí 2023</w:t>
      </w:r>
      <w:r w:rsidR="00030A4E" w:rsidRPr="00E60C36">
        <w:rPr>
          <w:rFonts w:ascii="Tahoma" w:hAnsi="Tahoma" w:cs="Tahoma"/>
          <w:sz w:val="20"/>
          <w:szCs w:val="20"/>
        </w:rPr>
        <w:t xml:space="preserve"> ve školách a školských zařízeních zřizovaných Moravskoslezským krajem</w:t>
      </w:r>
      <w:r w:rsidR="00F6693C" w:rsidRPr="00E60C36">
        <w:rPr>
          <w:rFonts w:ascii="Tahoma" w:hAnsi="Tahoma" w:cs="Tahoma"/>
          <w:sz w:val="20"/>
          <w:szCs w:val="20"/>
        </w:rPr>
        <w:t>.</w:t>
      </w:r>
    </w:p>
    <w:p w14:paraId="34999018" w14:textId="392C5784" w:rsidR="005B6DB7" w:rsidRPr="00E60C36" w:rsidRDefault="00663DF8" w:rsidP="00F6693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63A12AA9" wp14:editId="16759D9D">
            <wp:extent cx="4694555" cy="2121535"/>
            <wp:effectExtent l="0" t="0" r="0" b="0"/>
            <wp:docPr id="152604964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555" cy="2121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9D3C97" w14:textId="2D6F59CD" w:rsidR="00830514" w:rsidRPr="00E60C36" w:rsidRDefault="00830514" w:rsidP="00F6693C">
      <w:pPr>
        <w:jc w:val="both"/>
        <w:rPr>
          <w:rFonts w:ascii="Tahoma" w:hAnsi="Tahoma" w:cs="Tahoma"/>
          <w:sz w:val="20"/>
          <w:szCs w:val="20"/>
        </w:rPr>
      </w:pPr>
      <w:r w:rsidRPr="00663DF8">
        <w:rPr>
          <w:rFonts w:ascii="Tahoma" w:hAnsi="Tahoma" w:cs="Tahoma"/>
          <w:sz w:val="20"/>
          <w:szCs w:val="20"/>
          <w:u w:val="single"/>
        </w:rPr>
        <w:t>Vysvětlivky</w:t>
      </w:r>
      <w:r w:rsidRPr="00E60C36">
        <w:rPr>
          <w:rFonts w:ascii="Tahoma" w:hAnsi="Tahoma" w:cs="Tahoma"/>
          <w:sz w:val="20"/>
          <w:szCs w:val="20"/>
        </w:rPr>
        <w:t>:</w:t>
      </w:r>
    </w:p>
    <w:p w14:paraId="374AF5CD" w14:textId="1306B9D0" w:rsidR="00830514" w:rsidRPr="00E60C36" w:rsidRDefault="00A26498" w:rsidP="00F6693C">
      <w:pPr>
        <w:jc w:val="both"/>
        <w:rPr>
          <w:rFonts w:ascii="Tahoma" w:hAnsi="Tahoma" w:cs="Tahoma"/>
          <w:sz w:val="20"/>
          <w:szCs w:val="20"/>
        </w:rPr>
      </w:pPr>
      <w:r w:rsidRPr="00E60C36">
        <w:rPr>
          <w:rFonts w:ascii="Tahoma" w:hAnsi="Tahoma" w:cs="Tahoma"/>
          <w:sz w:val="20"/>
          <w:szCs w:val="20"/>
          <w:u w:val="single"/>
        </w:rPr>
        <w:t xml:space="preserve">THP </w:t>
      </w:r>
      <w:r w:rsidR="00625E7C" w:rsidRPr="00E60C36">
        <w:rPr>
          <w:rFonts w:ascii="Tahoma" w:hAnsi="Tahoma" w:cs="Tahoma"/>
          <w:sz w:val="20"/>
          <w:szCs w:val="20"/>
          <w:u w:val="single"/>
        </w:rPr>
        <w:t>(technickohospodářský pracovník)</w:t>
      </w:r>
      <w:r w:rsidR="00625E7C" w:rsidRPr="00E60C36">
        <w:rPr>
          <w:rFonts w:ascii="Tahoma" w:hAnsi="Tahoma" w:cs="Tahoma"/>
          <w:sz w:val="20"/>
          <w:szCs w:val="20"/>
        </w:rPr>
        <w:t xml:space="preserve"> - </w:t>
      </w:r>
      <w:r w:rsidR="00991367" w:rsidRPr="00E60C36">
        <w:rPr>
          <w:rFonts w:ascii="Tahoma" w:hAnsi="Tahoma" w:cs="Tahoma"/>
          <w:sz w:val="20"/>
          <w:szCs w:val="20"/>
        </w:rPr>
        <w:t>např. účetní, hospodář, administrativní pracovník, personalista, finanční manažer, projektový manažer, asistentka</w:t>
      </w:r>
      <w:r w:rsidR="00D4582B">
        <w:rPr>
          <w:rFonts w:ascii="Tahoma" w:hAnsi="Tahoma" w:cs="Tahoma"/>
          <w:sz w:val="20"/>
          <w:szCs w:val="20"/>
        </w:rPr>
        <w:t>.</w:t>
      </w:r>
    </w:p>
    <w:p w14:paraId="463AE50E" w14:textId="04130C2D" w:rsidR="002F1363" w:rsidRPr="00E60C36" w:rsidRDefault="002F1363" w:rsidP="00F6693C">
      <w:pPr>
        <w:jc w:val="both"/>
        <w:rPr>
          <w:rFonts w:ascii="Tahoma" w:hAnsi="Tahoma" w:cs="Tahoma"/>
          <w:sz w:val="20"/>
          <w:szCs w:val="20"/>
        </w:rPr>
      </w:pPr>
      <w:r w:rsidRPr="00E60C36">
        <w:rPr>
          <w:rFonts w:ascii="Tahoma" w:hAnsi="Tahoma" w:cs="Tahoma"/>
          <w:sz w:val="20"/>
          <w:szCs w:val="20"/>
          <w:u w:val="single"/>
        </w:rPr>
        <w:t>Provozní zaměstnanci</w:t>
      </w:r>
      <w:r w:rsidRPr="00E60C36">
        <w:rPr>
          <w:rFonts w:ascii="Tahoma" w:hAnsi="Tahoma" w:cs="Tahoma"/>
          <w:sz w:val="20"/>
          <w:szCs w:val="20"/>
        </w:rPr>
        <w:t xml:space="preserve"> - </w:t>
      </w:r>
      <w:r w:rsidR="00254417" w:rsidRPr="00E60C36">
        <w:rPr>
          <w:rFonts w:ascii="Tahoma" w:hAnsi="Tahoma" w:cs="Tahoma"/>
          <w:sz w:val="20"/>
          <w:szCs w:val="20"/>
        </w:rPr>
        <w:t>např. školník (domovník/údržbář/správce školy), uklízečka, topič, vrátný, plavčík, řidič, recepční, bezpečnostní pracovník (pracovník, zajišťující dohled ve školských zařízeních ve večerních a nočních hodinách)</w:t>
      </w:r>
      <w:r w:rsidR="00D4582B">
        <w:rPr>
          <w:rFonts w:ascii="Tahoma" w:hAnsi="Tahoma" w:cs="Tahoma"/>
          <w:sz w:val="20"/>
          <w:szCs w:val="20"/>
        </w:rPr>
        <w:t>.</w:t>
      </w:r>
    </w:p>
    <w:p w14:paraId="128041AA" w14:textId="69C6C2E2" w:rsidR="00254417" w:rsidRPr="00E60C36" w:rsidRDefault="00254417" w:rsidP="00F6693C">
      <w:pPr>
        <w:jc w:val="both"/>
        <w:rPr>
          <w:rFonts w:ascii="Tahoma" w:hAnsi="Tahoma" w:cs="Tahoma"/>
          <w:sz w:val="20"/>
          <w:szCs w:val="20"/>
        </w:rPr>
      </w:pPr>
      <w:r w:rsidRPr="00E60C36">
        <w:rPr>
          <w:rFonts w:ascii="Tahoma" w:hAnsi="Tahoma" w:cs="Tahoma"/>
          <w:sz w:val="20"/>
          <w:szCs w:val="20"/>
          <w:u w:val="single"/>
        </w:rPr>
        <w:t>Obchodně provozní zaměstnanci</w:t>
      </w:r>
      <w:r w:rsidRPr="00E60C36">
        <w:rPr>
          <w:rFonts w:ascii="Tahoma" w:hAnsi="Tahoma" w:cs="Tahoma"/>
          <w:sz w:val="20"/>
          <w:szCs w:val="20"/>
        </w:rPr>
        <w:t xml:space="preserve"> - </w:t>
      </w:r>
      <w:r w:rsidR="00704224" w:rsidRPr="00E60C36">
        <w:rPr>
          <w:rFonts w:ascii="Tahoma" w:hAnsi="Tahoma" w:cs="Tahoma"/>
          <w:sz w:val="20"/>
          <w:szCs w:val="20"/>
        </w:rPr>
        <w:t>např. kuchařka, svačinář, nutriční terapeut nebo pracovník provozu školní jídelny, popř. pracovníci zajišťující výdej jídla či sklad potravin</w:t>
      </w:r>
      <w:r w:rsidR="00D4582B">
        <w:rPr>
          <w:rFonts w:ascii="Tahoma" w:hAnsi="Tahoma" w:cs="Tahoma"/>
          <w:sz w:val="20"/>
          <w:szCs w:val="20"/>
        </w:rPr>
        <w:t>.</w:t>
      </w:r>
    </w:p>
    <w:p w14:paraId="0D39044C" w14:textId="561C3414" w:rsidR="00C50E72" w:rsidRPr="00D4582B" w:rsidRDefault="0067742A" w:rsidP="00E60C36">
      <w:pPr>
        <w:jc w:val="both"/>
        <w:rPr>
          <w:rFonts w:ascii="Tahoma" w:hAnsi="Tahoma" w:cs="Tahoma"/>
          <w:sz w:val="20"/>
          <w:szCs w:val="20"/>
        </w:rPr>
      </w:pPr>
      <w:r w:rsidRPr="00E60C36">
        <w:rPr>
          <w:rFonts w:ascii="Tahoma" w:hAnsi="Tahoma" w:cs="Tahoma"/>
          <w:sz w:val="20"/>
          <w:szCs w:val="20"/>
          <w:u w:val="single"/>
        </w:rPr>
        <w:t xml:space="preserve">Ostatní </w:t>
      </w:r>
      <w:r w:rsidR="00A42F2C" w:rsidRPr="00E60C36">
        <w:rPr>
          <w:rFonts w:ascii="Tahoma" w:hAnsi="Tahoma" w:cs="Tahoma"/>
          <w:sz w:val="20"/>
          <w:szCs w:val="20"/>
          <w:u w:val="single"/>
        </w:rPr>
        <w:t>zaměstnanci</w:t>
      </w:r>
      <w:r w:rsidR="00A42F2C" w:rsidRPr="00E60C36">
        <w:rPr>
          <w:rFonts w:ascii="Tahoma" w:hAnsi="Tahoma" w:cs="Tahoma"/>
          <w:sz w:val="20"/>
          <w:szCs w:val="20"/>
        </w:rPr>
        <w:t xml:space="preserve"> – </w:t>
      </w:r>
      <w:r w:rsidR="00E056A2" w:rsidRPr="00E60C36">
        <w:rPr>
          <w:rFonts w:ascii="Tahoma" w:hAnsi="Tahoma" w:cs="Tahoma"/>
          <w:sz w:val="20"/>
          <w:szCs w:val="20"/>
        </w:rPr>
        <w:t xml:space="preserve">např. </w:t>
      </w:r>
      <w:r w:rsidR="00A42F2C" w:rsidRPr="00E60C36">
        <w:rPr>
          <w:rFonts w:ascii="Tahoma" w:hAnsi="Tahoma" w:cs="Tahoma"/>
          <w:sz w:val="20"/>
          <w:szCs w:val="20"/>
        </w:rPr>
        <w:t>školní asistent, chůva v</w:t>
      </w:r>
      <w:r w:rsidR="003A0F20" w:rsidRPr="00E60C36">
        <w:rPr>
          <w:rFonts w:ascii="Tahoma" w:hAnsi="Tahoma" w:cs="Tahoma"/>
          <w:sz w:val="20"/>
          <w:szCs w:val="20"/>
        </w:rPr>
        <w:t> mateřské škole</w:t>
      </w:r>
      <w:r w:rsidR="00A42F2C" w:rsidRPr="00E60C36">
        <w:rPr>
          <w:rFonts w:ascii="Tahoma" w:hAnsi="Tahoma" w:cs="Tahoma"/>
          <w:sz w:val="20"/>
          <w:szCs w:val="20"/>
        </w:rPr>
        <w:t>, sociální a zdravotničtí pracovníci, pracovníci v oblasti informačních a komunikačních technologií, správce webu, tlumočník do znakové řeči, přepisovatel pro neslyšící, koordinátor inkluze).</w:t>
      </w:r>
    </w:p>
    <w:sectPr w:rsidR="00C50E72" w:rsidRPr="00D4582B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C003F" w14:textId="77777777" w:rsidR="00330640" w:rsidRDefault="00330640" w:rsidP="005835F6">
      <w:pPr>
        <w:spacing w:after="0" w:line="240" w:lineRule="auto"/>
      </w:pPr>
      <w:r>
        <w:separator/>
      </w:r>
    </w:p>
  </w:endnote>
  <w:endnote w:type="continuationSeparator" w:id="0">
    <w:p w14:paraId="05F7C8FD" w14:textId="77777777" w:rsidR="00330640" w:rsidRDefault="00330640" w:rsidP="00583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3E14D" w14:textId="1C4CA567" w:rsidR="005835F6" w:rsidRDefault="005835F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37225CD" wp14:editId="7C04710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88403366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F06788" w14:textId="2DC0C0D9" w:rsidR="005835F6" w:rsidRPr="005835F6" w:rsidRDefault="005835F6" w:rsidP="005835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835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7225C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CF06788" w14:textId="2DC0C0D9" w:rsidR="005835F6" w:rsidRPr="005835F6" w:rsidRDefault="005835F6" w:rsidP="005835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835F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C315B" w14:textId="0C517E33" w:rsidR="005835F6" w:rsidRDefault="005835F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D6321AD" wp14:editId="1831958D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9718918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FBF38F" w14:textId="1FCF909E" w:rsidR="005835F6" w:rsidRPr="005835F6" w:rsidRDefault="005835F6" w:rsidP="005835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6321A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0FBF38F" w14:textId="1FCF909E" w:rsidR="005835F6" w:rsidRPr="005835F6" w:rsidRDefault="005835F6" w:rsidP="005835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458FA" w14:textId="47AD28B2" w:rsidR="005835F6" w:rsidRDefault="005835F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FF1279" wp14:editId="6FDEF57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310354058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9CE6DF" w14:textId="6F51A392" w:rsidR="005835F6" w:rsidRPr="005835F6" w:rsidRDefault="005835F6" w:rsidP="005835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835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FF127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59CE6DF" w14:textId="6F51A392" w:rsidR="005835F6" w:rsidRPr="005835F6" w:rsidRDefault="005835F6" w:rsidP="005835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835F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82EFE" w14:textId="77777777" w:rsidR="00330640" w:rsidRDefault="00330640" w:rsidP="005835F6">
      <w:pPr>
        <w:spacing w:after="0" w:line="240" w:lineRule="auto"/>
      </w:pPr>
      <w:r>
        <w:separator/>
      </w:r>
    </w:p>
  </w:footnote>
  <w:footnote w:type="continuationSeparator" w:id="0">
    <w:p w14:paraId="286A6547" w14:textId="77777777" w:rsidR="00330640" w:rsidRDefault="00330640" w:rsidP="00583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B76E1"/>
    <w:multiLevelType w:val="hybridMultilevel"/>
    <w:tmpl w:val="09B273E0"/>
    <w:lvl w:ilvl="0" w:tplc="7AD6DB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2062D"/>
    <w:multiLevelType w:val="hybridMultilevel"/>
    <w:tmpl w:val="74E86194"/>
    <w:lvl w:ilvl="0" w:tplc="F604904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611643">
    <w:abstractNumId w:val="0"/>
  </w:num>
  <w:num w:numId="2" w16cid:durableId="974481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83D"/>
    <w:rsid w:val="00006140"/>
    <w:rsid w:val="00030A4E"/>
    <w:rsid w:val="00045817"/>
    <w:rsid w:val="00096AAF"/>
    <w:rsid w:val="0012244E"/>
    <w:rsid w:val="0015116C"/>
    <w:rsid w:val="001856F4"/>
    <w:rsid w:val="001E697A"/>
    <w:rsid w:val="001E6CB6"/>
    <w:rsid w:val="00254417"/>
    <w:rsid w:val="002A3E1E"/>
    <w:rsid w:val="002B0E01"/>
    <w:rsid w:val="002D14DF"/>
    <w:rsid w:val="002E3285"/>
    <w:rsid w:val="002F1363"/>
    <w:rsid w:val="00330640"/>
    <w:rsid w:val="00332F16"/>
    <w:rsid w:val="00341732"/>
    <w:rsid w:val="00342B05"/>
    <w:rsid w:val="00373FD6"/>
    <w:rsid w:val="003A0F20"/>
    <w:rsid w:val="003E3D7B"/>
    <w:rsid w:val="003F2F5E"/>
    <w:rsid w:val="004708BB"/>
    <w:rsid w:val="00495DAF"/>
    <w:rsid w:val="005776D1"/>
    <w:rsid w:val="005835F6"/>
    <w:rsid w:val="00596059"/>
    <w:rsid w:val="005B6DB7"/>
    <w:rsid w:val="005B7532"/>
    <w:rsid w:val="00625E7C"/>
    <w:rsid w:val="00663DF8"/>
    <w:rsid w:val="00670CAC"/>
    <w:rsid w:val="00673447"/>
    <w:rsid w:val="0067742A"/>
    <w:rsid w:val="006E664D"/>
    <w:rsid w:val="00704224"/>
    <w:rsid w:val="007B32BA"/>
    <w:rsid w:val="007C0306"/>
    <w:rsid w:val="00824214"/>
    <w:rsid w:val="00830514"/>
    <w:rsid w:val="00840139"/>
    <w:rsid w:val="0086483D"/>
    <w:rsid w:val="00887D6A"/>
    <w:rsid w:val="0089667B"/>
    <w:rsid w:val="008C438D"/>
    <w:rsid w:val="008E0554"/>
    <w:rsid w:val="00991367"/>
    <w:rsid w:val="00A13817"/>
    <w:rsid w:val="00A16341"/>
    <w:rsid w:val="00A26498"/>
    <w:rsid w:val="00A42F2C"/>
    <w:rsid w:val="00A834C7"/>
    <w:rsid w:val="00B20947"/>
    <w:rsid w:val="00B219D0"/>
    <w:rsid w:val="00B65D2F"/>
    <w:rsid w:val="00B7406A"/>
    <w:rsid w:val="00C45833"/>
    <w:rsid w:val="00C46DDD"/>
    <w:rsid w:val="00C50E72"/>
    <w:rsid w:val="00C608A8"/>
    <w:rsid w:val="00C9378D"/>
    <w:rsid w:val="00CA4496"/>
    <w:rsid w:val="00CE2A72"/>
    <w:rsid w:val="00D1212F"/>
    <w:rsid w:val="00D41523"/>
    <w:rsid w:val="00D4582B"/>
    <w:rsid w:val="00D63776"/>
    <w:rsid w:val="00DF54D9"/>
    <w:rsid w:val="00E056A2"/>
    <w:rsid w:val="00E60C36"/>
    <w:rsid w:val="00E93874"/>
    <w:rsid w:val="00F250E6"/>
    <w:rsid w:val="00F335CC"/>
    <w:rsid w:val="00F6693C"/>
    <w:rsid w:val="00F7224F"/>
    <w:rsid w:val="00F801D6"/>
    <w:rsid w:val="00F91B8E"/>
    <w:rsid w:val="00FA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CFF34E"/>
  <w15:chartTrackingRefBased/>
  <w15:docId w15:val="{9916CD3D-87E6-4009-BAC3-34138302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483D"/>
    <w:pPr>
      <w:ind w:left="720"/>
      <w:contextualSpacing/>
    </w:pPr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83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35F6"/>
  </w:style>
  <w:style w:type="paragraph" w:styleId="Zhlav">
    <w:name w:val="header"/>
    <w:basedOn w:val="Normln"/>
    <w:link w:val="ZhlavChar"/>
    <w:uiPriority w:val="99"/>
    <w:unhideWhenUsed/>
    <w:rsid w:val="00185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5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Moravskoslezsky kraj - krajsky urad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Kožuszniková Ywetta</dc:creator>
  <cp:keywords/>
  <dc:description/>
  <cp:lastModifiedBy>Bártová Daniela</cp:lastModifiedBy>
  <cp:revision>7</cp:revision>
  <dcterms:created xsi:type="dcterms:W3CDTF">2024-01-04T11:49:00Z</dcterms:created>
  <dcterms:modified xsi:type="dcterms:W3CDTF">2024-01-15T06:26:00Z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4e1a6a8a,4ccb79a6,b4ee186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2023-12-19T12:33:42Z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0f718bea-1c8d-4789-b1f7-6035b4efe6a6</vt:lpwstr>
  </property>
  <property fmtid="{D5CDD505-2E9C-101B-9397-08002B2CF9AE}" pid="11" name="MSIP_Label_215ad6d0-798b-44f9-b3fd-112ad6275fb4_ContentBits">
    <vt:lpwstr>2</vt:lpwstr>
  </property>
</Properties>
</file>