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13AB87E" w:rsidR="00185ABE" w:rsidRPr="00AD1A87" w:rsidRDefault="00AD1A87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AD1A87">
              <w:rPr>
                <w:rFonts w:ascii="Tahoma" w:hAnsi="Tahoma" w:cs="Tahoma"/>
                <w:bCs/>
                <w:sz w:val="20"/>
              </w:rPr>
              <w:t>prof. Ing. Ivo Vondrákem, CSc., hejtmanem kraje</w:t>
            </w:r>
          </w:p>
        </w:tc>
      </w:tr>
      <w:tr w:rsidR="00185ABE" w14:paraId="3B2898AC" w14:textId="77777777">
        <w:tc>
          <w:tcPr>
            <w:tcW w:w="3130" w:type="dxa"/>
          </w:tcPr>
          <w:p w14:paraId="4D26200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0DB980C6" w:rsidR="00AD1A87" w:rsidRPr="00177EB1" w:rsidRDefault="00AD1A87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3079C804" w:rsidR="00185ABE" w:rsidRDefault="000249A4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  <w:bookmarkStart w:id="0" w:name="_GoBack"/>
      <w:bookmarkEnd w:id="0"/>
    </w:p>
    <w:p w14:paraId="79BD07BE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F62CEA">
      <w:pPr>
        <w:pStyle w:val="Zkladntext"/>
        <w:overflowPunct/>
        <w:autoSpaceDE/>
        <w:autoSpaceDN/>
        <w:adjustRightInd/>
        <w:spacing w:before="96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67C75274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lastRenderedPageBreak/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X0.000,--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EC0E9C" w:rsidRPr="009A5D15">
        <w:rPr>
          <w:rFonts w:ascii="Tahoma" w:hAnsi="Tahoma" w:cs="Tahoma"/>
          <w:noProof/>
          <w:sz w:val="20"/>
          <w:szCs w:val="20"/>
        </w:rPr>
        <w:t>xxxxxxxxxxx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6844CC09" w14:textId="3E03D9FE" w:rsidR="00B77FF7" w:rsidRPr="00B77FF7" w:rsidRDefault="00B77FF7" w:rsidP="00B77FF7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>Pokud ne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bude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zabezpečena akceschopnost jednotky SDH obce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,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,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t>v průběhu realizace celého projektu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, krátí se účelová neinvestiční dotace 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ve výši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odpovídající počt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u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1/12 celkového objemu vyčleněných prostředků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pro danou obec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>, tzn. za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ty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měsíce, kdy akceschopnost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jednotky SDH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nebyla plně zajištěna.</w:t>
      </w:r>
    </w:p>
    <w:p w14:paraId="3EF45011" w14:textId="77777777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2953F6F0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 w:rsidR="00C04663">
        <w:rPr>
          <w:rFonts w:ascii="Tahoma" w:hAnsi="Tahoma" w:cs="Tahoma"/>
          <w:b/>
          <w:sz w:val="20"/>
        </w:rPr>
        <w:t>7</w:t>
      </w:r>
      <w:r w:rsidRPr="00005F7E">
        <w:rPr>
          <w:rFonts w:ascii="Tahoma" w:hAnsi="Tahoma" w:cs="Tahoma"/>
          <w:b/>
          <w:sz w:val="20"/>
        </w:rPr>
        <w:t>211</w:t>
      </w:r>
      <w:r w:rsidR="002D216B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532B9D34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77777777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7F4C963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>31. 12. 201</w:t>
      </w:r>
      <w:r w:rsidR="00C04663">
        <w:rPr>
          <w:rFonts w:ascii="Tahoma" w:hAnsi="Tahoma" w:cs="Tahoma"/>
          <w:b/>
          <w:sz w:val="20"/>
        </w:rPr>
        <w:t>7</w:t>
      </w:r>
      <w:r w:rsidRPr="00602E0C">
        <w:rPr>
          <w:rFonts w:ascii="Tahoma" w:hAnsi="Tahoma" w:cs="Tahoma"/>
          <w:sz w:val="20"/>
        </w:rPr>
        <w:t>; nebude-li jednotka SDH akceschopná po celé toto období, poskytnutá dotace se krátí postupem uvedeným v čl</w:t>
      </w:r>
      <w:r w:rsidRPr="004A5E06">
        <w:rPr>
          <w:rFonts w:ascii="Tahoma" w:hAnsi="Tahoma" w:cs="Tahoma"/>
          <w:sz w:val="20"/>
        </w:rPr>
        <w:t>. IV</w:t>
      </w:r>
      <w:r w:rsidR="003B3967" w:rsidRPr="004A5E06">
        <w:rPr>
          <w:rFonts w:ascii="Tahoma" w:hAnsi="Tahoma" w:cs="Tahoma"/>
          <w:sz w:val="20"/>
        </w:rPr>
        <w:t xml:space="preserve"> odst. </w:t>
      </w:r>
      <w:r w:rsidR="003242AA" w:rsidRPr="004A5E06">
        <w:rPr>
          <w:rFonts w:ascii="Tahoma" w:hAnsi="Tahoma" w:cs="Tahoma"/>
          <w:sz w:val="20"/>
        </w:rPr>
        <w:t>2</w:t>
      </w:r>
      <w:r w:rsidR="003242AA" w:rsidRPr="00602E0C">
        <w:rPr>
          <w:rFonts w:ascii="Tahoma" w:hAnsi="Tahoma" w:cs="Tahoma"/>
          <w:sz w:val="20"/>
        </w:rPr>
        <w:t xml:space="preserve"> </w:t>
      </w:r>
      <w:r w:rsidRPr="00602E0C">
        <w:rPr>
          <w:rFonts w:ascii="Tahoma" w:hAnsi="Tahoma" w:cs="Tahoma"/>
          <w:sz w:val="20"/>
        </w:rPr>
        <w:t>této smlouvy</w:t>
      </w:r>
      <w:r>
        <w:rPr>
          <w:rFonts w:ascii="Tahoma" w:hAnsi="Tahoma" w:cs="Tahoma"/>
          <w:sz w:val="20"/>
        </w:rPr>
        <w:t>,</w:t>
      </w:r>
    </w:p>
    <w:p w14:paraId="5404ABB2" w14:textId="674FF70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lastRenderedPageBreak/>
        <w:t>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51F08C2F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BFD">
        <w:rPr>
          <w:rFonts w:ascii="Tahoma" w:hAnsi="Tahoma" w:cs="Tahoma"/>
          <w:b/>
          <w:bCs/>
          <w:sz w:val="20"/>
          <w:szCs w:val="20"/>
        </w:rPr>
        <w:t>20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201</w:t>
      </w:r>
      <w:r w:rsidR="00C04663">
        <w:rPr>
          <w:rFonts w:ascii="Tahoma" w:hAnsi="Tahoma" w:cs="Tahoma"/>
          <w:b/>
          <w:bCs/>
          <w:sz w:val="20"/>
          <w:szCs w:val="20"/>
        </w:rPr>
        <w:t>8</w:t>
      </w:r>
      <w:r w:rsidR="000E1BFD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0B38B0">
        <w:rPr>
          <w:rFonts w:ascii="Tahoma" w:hAnsi="Tahoma" w:cs="Tahoma"/>
          <w:i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14:paraId="0E907E8D" w14:textId="7F863754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 w:rsidR="00C04663">
        <w:rPr>
          <w:rFonts w:ascii="Tahoma" w:hAnsi="Tahoma" w:cs="Tahoma"/>
          <w:b/>
          <w:sz w:val="20"/>
        </w:rPr>
        <w:t>7</w:t>
      </w:r>
      <w:r w:rsidRPr="00005F7E">
        <w:rPr>
          <w:rFonts w:ascii="Tahoma" w:hAnsi="Tahoma" w:cs="Tahoma"/>
          <w:b/>
          <w:sz w:val="20"/>
        </w:rPr>
        <w:t>211</w:t>
      </w:r>
      <w:r w:rsidR="002D216B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dotaci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206A8152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>příjemce. V případě změny účtu příjemce je příjemce povinen rovněž doložit vlastnictví k účtu, a 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30EFDFF6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přeměny i </w:t>
      </w:r>
      <w:r w:rsidRPr="008C51C7">
        <w:rPr>
          <w:rFonts w:ascii="Tahoma" w:hAnsi="Tahoma" w:cs="Tahoma"/>
          <w:sz w:val="20"/>
        </w:rPr>
        <w:t xml:space="preserve">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4F989A18" w:rsidR="00F2334A" w:rsidRDefault="00F2334A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67CFF21A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201</w:t>
      </w:r>
      <w:r w:rsidR="00C04663">
        <w:rPr>
          <w:rFonts w:ascii="Tahoma" w:hAnsi="Tahoma" w:cs="Tahoma"/>
          <w:b/>
          <w:color w:val="000000"/>
          <w:sz w:val="20"/>
          <w:szCs w:val="20"/>
        </w:rPr>
        <w:t>7 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 201</w:t>
      </w:r>
      <w:r w:rsidR="00C04663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77777777" w:rsidR="00815C9D" w:rsidRDefault="00815C9D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 w:rsidRPr="00FA03E9">
        <w:rPr>
          <w:rFonts w:ascii="Tahoma" w:hAnsi="Tahoma" w:cs="Tahoma"/>
          <w:sz w:val="20"/>
        </w:rPr>
        <w:t>Z</w:t>
      </w:r>
      <w:r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E06F007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3B32ED52" w14:textId="77777777" w:rsidR="000249A4" w:rsidRDefault="000249A4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2BC74625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6DACDBD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63138C65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FFDFC7E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4DCC6D00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14:paraId="367E8353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80D754" w14:textId="37403E82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14:paraId="60D48742" w14:textId="1C4EBAB5" w:rsidR="008F79A6" w:rsidRPr="008F79A6" w:rsidRDefault="008F79A6" w:rsidP="008F79A6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8F79A6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</w:t>
      </w:r>
      <w:r>
        <w:rPr>
          <w:rFonts w:ascii="Tahoma" w:hAnsi="Tahoma" w:cs="Tahoma"/>
          <w:sz w:val="20"/>
        </w:rPr>
        <w:t> </w:t>
      </w:r>
      <w:r w:rsidRPr="008F79A6">
        <w:rPr>
          <w:rFonts w:ascii="Tahoma" w:hAnsi="Tahoma" w:cs="Tahoma"/>
          <w:sz w:val="20"/>
        </w:rPr>
        <w:t>souladu se zákonem Moravskoslezský kraj.</w:t>
      </w:r>
    </w:p>
    <w:p w14:paraId="1FD172A1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1275E69" w14:textId="77777777" w:rsidR="000249A4" w:rsidRDefault="000249A4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č……/………….. ze dne …………………………..</w:t>
      </w:r>
    </w:p>
    <w:p w14:paraId="1E5DA668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9C5A978" w14:textId="77777777" w:rsidR="000249A4" w:rsidRDefault="000249A4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14:paraId="7F031138" w14:textId="77777777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7CF98B78" w:rsidR="00185ABE" w:rsidRDefault="00AD1A87" w:rsidP="000944FE">
            <w:pPr>
              <w:jc w:val="center"/>
              <w:rPr>
                <w:rFonts w:ascii="Tahoma" w:hAnsi="Tahoma" w:cs="Tahoma"/>
                <w:sz w:val="20"/>
              </w:rPr>
            </w:pPr>
            <w:r w:rsidRPr="00AD1A87">
              <w:rPr>
                <w:rFonts w:ascii="Tahoma" w:hAnsi="Tahoma" w:cs="Tahoma"/>
                <w:sz w:val="20"/>
              </w:rPr>
              <w:t>prof. Ing. Ivo Vondrák, CSc.</w:t>
            </w:r>
            <w:r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0E1" w14:textId="77777777" w:rsidR="007E4E75" w:rsidRDefault="007E4E75">
      <w:r>
        <w:separator/>
      </w:r>
    </w:p>
  </w:endnote>
  <w:endnote w:type="continuationSeparator" w:id="0">
    <w:p w14:paraId="0D5260B5" w14:textId="77777777" w:rsidR="007E4E75" w:rsidRDefault="007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04EDB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791A" w14:textId="77777777" w:rsidR="007E4E75" w:rsidRDefault="007E4E75">
      <w:pPr>
        <w:pStyle w:val="Zkladntext"/>
      </w:pPr>
      <w:r>
        <w:separator/>
      </w:r>
    </w:p>
  </w:footnote>
  <w:footnote w:type="continuationSeparator" w:id="0">
    <w:p w14:paraId="7214C9E2" w14:textId="77777777" w:rsidR="007E4E75" w:rsidRDefault="007E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9"/>
  </w:num>
  <w:num w:numId="8">
    <w:abstractNumId w:val="10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30"/>
  </w:num>
  <w:num w:numId="16">
    <w:abstractNumId w:val="12"/>
  </w:num>
  <w:num w:numId="17">
    <w:abstractNumId w:val="2"/>
  </w:num>
  <w:num w:numId="18">
    <w:abstractNumId w:val="18"/>
  </w:num>
  <w:num w:numId="19">
    <w:abstractNumId w:val="23"/>
  </w:num>
  <w:num w:numId="20">
    <w:abstractNumId w:val="20"/>
  </w:num>
  <w:num w:numId="21">
    <w:abstractNumId w:val="25"/>
  </w:num>
  <w:num w:numId="22">
    <w:abstractNumId w:val="6"/>
  </w:num>
  <w:num w:numId="23">
    <w:abstractNumId w:val="29"/>
  </w:num>
  <w:num w:numId="24">
    <w:abstractNumId w:val="1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2"/>
  </w:num>
  <w:num w:numId="30">
    <w:abstractNumId w:val="7"/>
  </w:num>
  <w:num w:numId="31">
    <w:abstractNumId w:val="26"/>
  </w:num>
  <w:num w:numId="32">
    <w:abstractNumId w:val="10"/>
  </w:num>
  <w:num w:numId="33">
    <w:abstractNumId w:val="11"/>
  </w:num>
  <w:num w:numId="34">
    <w:abstractNumId w:val="1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F7E"/>
    <w:rsid w:val="000249A4"/>
    <w:rsid w:val="000527F2"/>
    <w:rsid w:val="00072465"/>
    <w:rsid w:val="000733DC"/>
    <w:rsid w:val="00092470"/>
    <w:rsid w:val="000944FE"/>
    <w:rsid w:val="000A64EE"/>
    <w:rsid w:val="000C5712"/>
    <w:rsid w:val="000D54A8"/>
    <w:rsid w:val="000D594D"/>
    <w:rsid w:val="000E1BFD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75A3E"/>
    <w:rsid w:val="002921B4"/>
    <w:rsid w:val="002A168A"/>
    <w:rsid w:val="002C40CA"/>
    <w:rsid w:val="002D216B"/>
    <w:rsid w:val="002E235A"/>
    <w:rsid w:val="00303EE2"/>
    <w:rsid w:val="00304EDB"/>
    <w:rsid w:val="003106D2"/>
    <w:rsid w:val="00310FC2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7299B"/>
    <w:rsid w:val="007764FE"/>
    <w:rsid w:val="00783A3B"/>
    <w:rsid w:val="007945A8"/>
    <w:rsid w:val="007B4887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72DEA"/>
    <w:rsid w:val="00A72ECF"/>
    <w:rsid w:val="00A97966"/>
    <w:rsid w:val="00A979BB"/>
    <w:rsid w:val="00AA5CC6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A676F"/>
    <w:rsid w:val="00BB6844"/>
    <w:rsid w:val="00BC074C"/>
    <w:rsid w:val="00BF3721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D37EC"/>
    <w:rsid w:val="00DF2139"/>
    <w:rsid w:val="00E112EC"/>
    <w:rsid w:val="00E1499E"/>
    <w:rsid w:val="00E2493E"/>
    <w:rsid w:val="00E32EC3"/>
    <w:rsid w:val="00E37AF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EC4D-0167-486C-9CAB-9FE3D7B6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265</TotalTime>
  <Pages>5</Pages>
  <Words>2002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17</cp:revision>
  <cp:lastPrinted>2010-03-10T09:30:00Z</cp:lastPrinted>
  <dcterms:created xsi:type="dcterms:W3CDTF">2016-03-11T11:55:00Z</dcterms:created>
  <dcterms:modified xsi:type="dcterms:W3CDTF">2017-01-27T06:16:00Z</dcterms:modified>
</cp:coreProperties>
</file>