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1463B3" w14:textId="77777777" w:rsidR="003E515B" w:rsidRPr="00240E39" w:rsidRDefault="003E515B" w:rsidP="00625E8C">
      <w:pPr>
        <w:spacing w:after="480"/>
        <w:rPr>
          <w:rFonts w:ascii="Tahoma" w:hAnsi="Tahoma" w:cs="Tahoma"/>
          <w:bCs/>
        </w:rPr>
      </w:pPr>
      <w:r w:rsidRPr="00240E39">
        <w:rPr>
          <w:rFonts w:ascii="Tahoma" w:hAnsi="Tahoma" w:cs="Tahoma"/>
          <w:bCs/>
        </w:rPr>
        <w:t>Příloha č. 6</w:t>
      </w:r>
    </w:p>
    <w:p w14:paraId="79418D29" w14:textId="4A34F4B8" w:rsidR="00406FC9" w:rsidRPr="00545CE8" w:rsidRDefault="00AF5023" w:rsidP="00545CE8">
      <w:pPr>
        <w:spacing w:after="240"/>
        <w:rPr>
          <w:rFonts w:ascii="Tahoma" w:hAnsi="Tahoma" w:cs="Tahoma"/>
          <w:b/>
          <w:sz w:val="22"/>
          <w:szCs w:val="22"/>
          <w:u w:val="single"/>
        </w:rPr>
      </w:pPr>
      <w:r w:rsidRPr="00545CE8">
        <w:rPr>
          <w:rFonts w:ascii="Tahoma" w:hAnsi="Tahoma" w:cs="Tahoma"/>
          <w:b/>
          <w:sz w:val="22"/>
          <w:szCs w:val="22"/>
          <w:u w:val="single"/>
        </w:rPr>
        <w:t>Přehled základních ekonomických ukazatelů za Moravskoslezský kraj</w:t>
      </w:r>
    </w:p>
    <w:p w14:paraId="3EA9DF27" w14:textId="704A80BE" w:rsidR="001359B6" w:rsidRPr="003C7C6E" w:rsidRDefault="001359B6" w:rsidP="00D13C52">
      <w:pPr>
        <w:spacing w:after="120"/>
        <w:rPr>
          <w:rFonts w:ascii="Tahoma" w:hAnsi="Tahoma" w:cs="Tahoma"/>
          <w:b/>
          <w:sz w:val="22"/>
          <w:szCs w:val="22"/>
        </w:rPr>
      </w:pPr>
      <w:r w:rsidRPr="003C7C6E">
        <w:rPr>
          <w:rFonts w:ascii="Tahoma" w:hAnsi="Tahoma" w:cs="Tahoma"/>
          <w:b/>
          <w:sz w:val="22"/>
          <w:szCs w:val="22"/>
        </w:rPr>
        <w:t>Vývoj hrubého domácího produktu</w:t>
      </w:r>
    </w:p>
    <w:tbl>
      <w:tblPr>
        <w:tblW w:w="12520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60"/>
        <w:gridCol w:w="1180"/>
        <w:gridCol w:w="1180"/>
        <w:gridCol w:w="1180"/>
        <w:gridCol w:w="880"/>
        <w:gridCol w:w="1035"/>
        <w:gridCol w:w="1035"/>
        <w:gridCol w:w="1035"/>
        <w:gridCol w:w="1035"/>
      </w:tblGrid>
      <w:tr w:rsidR="00BF49AE" w14:paraId="67BC3430" w14:textId="77777777" w:rsidTr="00BF49AE">
        <w:trPr>
          <w:trHeight w:val="255"/>
        </w:trPr>
        <w:tc>
          <w:tcPr>
            <w:tcW w:w="3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2394784E" w14:textId="77777777" w:rsidR="00BF49AE" w:rsidRDefault="00BF49AE">
            <w:pPr>
              <w:rPr>
                <w:rFonts w:ascii="Tahoma" w:hAnsi="Tahoma" w:cs="Tahoma"/>
                <w:sz w:val="20"/>
                <w:szCs w:val="20"/>
              </w:rPr>
            </w:pPr>
            <w:bookmarkStart w:id="0" w:name="_Hlk103587552"/>
            <w:r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11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14:paraId="11D80688" w14:textId="77777777" w:rsidR="00BF49AE" w:rsidRDefault="00BF49AE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2019</w:t>
            </w:r>
          </w:p>
        </w:tc>
        <w:tc>
          <w:tcPr>
            <w:tcW w:w="11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14:paraId="277F39BE" w14:textId="77777777" w:rsidR="00BF49AE" w:rsidRDefault="00BF49AE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2020</w:t>
            </w:r>
          </w:p>
        </w:tc>
        <w:tc>
          <w:tcPr>
            <w:tcW w:w="11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14:paraId="56D6F98D" w14:textId="77777777" w:rsidR="00BF49AE" w:rsidRDefault="00BF49AE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2021</w:t>
            </w:r>
          </w:p>
        </w:tc>
        <w:tc>
          <w:tcPr>
            <w:tcW w:w="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14:paraId="103073A9" w14:textId="77777777" w:rsidR="00BF49AE" w:rsidRDefault="00BF49AE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2022</w:t>
            </w:r>
          </w:p>
        </w:tc>
        <w:tc>
          <w:tcPr>
            <w:tcW w:w="41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14:paraId="2DD1E147" w14:textId="77777777" w:rsidR="00BF49AE" w:rsidRDefault="00BF49AE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Podíl HDP kraje na HDP ČR</w:t>
            </w:r>
          </w:p>
        </w:tc>
      </w:tr>
      <w:tr w:rsidR="00BF49AE" w14:paraId="63FEEA67" w14:textId="77777777" w:rsidTr="00BF49AE">
        <w:trPr>
          <w:trHeight w:val="255"/>
        </w:trPr>
        <w:tc>
          <w:tcPr>
            <w:tcW w:w="3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2AF5A5" w14:textId="77777777" w:rsidR="00BF49AE" w:rsidRDefault="00BF49A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1E9D79" w14:textId="77777777" w:rsidR="00BF49AE" w:rsidRDefault="00BF49AE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1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8BFF54" w14:textId="77777777" w:rsidR="00BF49AE" w:rsidRDefault="00BF49AE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1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CF0139" w14:textId="77777777" w:rsidR="00BF49AE" w:rsidRDefault="00BF49AE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6EBB07" w14:textId="77777777" w:rsidR="00BF49AE" w:rsidRDefault="00BF49AE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7209D4C8" w14:textId="77777777" w:rsidR="00BF49AE" w:rsidRDefault="00BF49AE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2019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7E34E34E" w14:textId="77777777" w:rsidR="00BF49AE" w:rsidRDefault="00BF49AE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2020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4E0121D8" w14:textId="77777777" w:rsidR="00BF49AE" w:rsidRDefault="00BF49AE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2021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1C7C34B6" w14:textId="77777777" w:rsidR="00BF49AE" w:rsidRDefault="00BF49AE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2022</w:t>
            </w:r>
          </w:p>
        </w:tc>
      </w:tr>
      <w:tr w:rsidR="00BF49AE" w14:paraId="3E693912" w14:textId="77777777" w:rsidTr="00BF49AE">
        <w:trPr>
          <w:trHeight w:val="25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bottom"/>
            <w:hideMark/>
          </w:tcPr>
          <w:p w14:paraId="45736BC7" w14:textId="77777777" w:rsidR="00BF49AE" w:rsidRDefault="00BF49AE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Hrubý domácí produkt MSK (mld. Kč)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FA7C85" w14:textId="77777777" w:rsidR="00BF49AE" w:rsidRDefault="00BF49AE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510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7E23E" w14:textId="77777777" w:rsidR="00BF49AE" w:rsidRDefault="00BF49AE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491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FF3BF6" w14:textId="77777777" w:rsidR="00BF49AE" w:rsidRDefault="00BF49AE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533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C4B99" w14:textId="77777777" w:rsidR="00BF49AE" w:rsidRDefault="00BF49AE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598</w:t>
            </w:r>
          </w:p>
        </w:tc>
        <w:tc>
          <w:tcPr>
            <w:tcW w:w="10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DCF08A" w14:textId="77777777" w:rsidR="00BF49AE" w:rsidRDefault="00BF49AE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8,80%</w:t>
            </w:r>
          </w:p>
        </w:tc>
        <w:tc>
          <w:tcPr>
            <w:tcW w:w="10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04D4AA" w14:textId="77777777" w:rsidR="00BF49AE" w:rsidRDefault="00BF49AE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8,60%</w:t>
            </w:r>
          </w:p>
        </w:tc>
        <w:tc>
          <w:tcPr>
            <w:tcW w:w="10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5F8B98" w14:textId="77777777" w:rsidR="00BF49AE" w:rsidRDefault="00BF49AE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8,72%</w:t>
            </w:r>
          </w:p>
        </w:tc>
        <w:tc>
          <w:tcPr>
            <w:tcW w:w="10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7B4094" w14:textId="77777777" w:rsidR="00BF49AE" w:rsidRDefault="00BF49AE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8,81%</w:t>
            </w:r>
          </w:p>
        </w:tc>
      </w:tr>
      <w:tr w:rsidR="00BF49AE" w14:paraId="7711D786" w14:textId="77777777" w:rsidTr="00BF49AE">
        <w:trPr>
          <w:trHeight w:val="25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bottom"/>
            <w:hideMark/>
          </w:tcPr>
          <w:p w14:paraId="65BF3011" w14:textId="77777777" w:rsidR="00BF49AE" w:rsidRDefault="00BF49AE">
            <w:pPr>
              <w:ind w:firstLineChars="100" w:firstLine="20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na 1 obyvatele (Kč)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3F5C8" w14:textId="77777777" w:rsidR="00BF49AE" w:rsidRDefault="00BF49AE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424 278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18F24B" w14:textId="77777777" w:rsidR="00BF49AE" w:rsidRDefault="00BF49AE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410 195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3EBCE" w14:textId="77777777" w:rsidR="00BF49AE" w:rsidRDefault="00BF49AE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445 188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A1F65" w14:textId="77777777" w:rsidR="00BF49AE" w:rsidRDefault="00BF49AE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499 813</w:t>
            </w:r>
          </w:p>
        </w:tc>
        <w:tc>
          <w:tcPr>
            <w:tcW w:w="10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A32C34" w14:textId="77777777" w:rsidR="00BF49AE" w:rsidRDefault="00BF49A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0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E37772" w14:textId="77777777" w:rsidR="00BF49AE" w:rsidRDefault="00BF49A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0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6A1EDD" w14:textId="77777777" w:rsidR="00BF49AE" w:rsidRDefault="00BF49A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0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2EE4F1" w14:textId="77777777" w:rsidR="00BF49AE" w:rsidRDefault="00BF49AE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BF49AE" w14:paraId="023B6855" w14:textId="77777777" w:rsidTr="00BF49AE">
        <w:trPr>
          <w:trHeight w:val="25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bottom"/>
            <w:hideMark/>
          </w:tcPr>
          <w:p w14:paraId="0286380E" w14:textId="77777777" w:rsidR="00BF49AE" w:rsidRDefault="00BF49AE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Hrubý domácí produkt ČR (mld. Kč)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114AD" w14:textId="77777777" w:rsidR="00BF49AE" w:rsidRDefault="00BF49AE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5 791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31567" w14:textId="77777777" w:rsidR="00BF49AE" w:rsidRDefault="00BF49AE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5 709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8F832" w14:textId="77777777" w:rsidR="00BF49AE" w:rsidRDefault="00BF49AE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6 109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565FAC" w14:textId="77777777" w:rsidR="00BF49AE" w:rsidRDefault="00BF49AE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6 787</w:t>
            </w:r>
          </w:p>
        </w:tc>
        <w:tc>
          <w:tcPr>
            <w:tcW w:w="10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A1043B" w14:textId="77777777" w:rsidR="00BF49AE" w:rsidRDefault="00BF49A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0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2C0E7F" w14:textId="77777777" w:rsidR="00BF49AE" w:rsidRDefault="00BF49A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0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34E76C" w14:textId="77777777" w:rsidR="00BF49AE" w:rsidRDefault="00BF49A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0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9EC013" w14:textId="77777777" w:rsidR="00BF49AE" w:rsidRDefault="00BF49AE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BF49AE" w14:paraId="558D0696" w14:textId="77777777" w:rsidTr="00BF49AE">
        <w:trPr>
          <w:trHeight w:val="25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bottom"/>
            <w:hideMark/>
          </w:tcPr>
          <w:p w14:paraId="3C1E26AC" w14:textId="77777777" w:rsidR="00BF49AE" w:rsidRDefault="00BF49AE">
            <w:pPr>
              <w:ind w:firstLineChars="100" w:firstLine="20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na 1 obyvatele (Kč)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E6B40" w14:textId="77777777" w:rsidR="00BF49AE" w:rsidRDefault="00BF49AE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542 818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57422" w14:textId="77777777" w:rsidR="00BF49AE" w:rsidRDefault="00BF49AE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533 556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4F5D2" w14:textId="77777777" w:rsidR="00BF49AE" w:rsidRDefault="00BF49AE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571 051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75F58" w14:textId="77777777" w:rsidR="00BF49AE" w:rsidRDefault="00BF49AE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634 993</w:t>
            </w:r>
          </w:p>
        </w:tc>
        <w:tc>
          <w:tcPr>
            <w:tcW w:w="10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D18C95" w14:textId="77777777" w:rsidR="00BF49AE" w:rsidRDefault="00BF49A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0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0B1342" w14:textId="77777777" w:rsidR="00BF49AE" w:rsidRDefault="00BF49A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0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EEB0BB" w14:textId="77777777" w:rsidR="00BF49AE" w:rsidRDefault="00BF49A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0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FEC308" w14:textId="77777777" w:rsidR="00BF49AE" w:rsidRDefault="00BF49AE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156273A0" w14:textId="118E9A7A" w:rsidR="00533017" w:rsidRPr="00A145A7" w:rsidRDefault="00533017" w:rsidP="00EE03EE">
      <w:pPr>
        <w:spacing w:before="120" w:after="120"/>
        <w:rPr>
          <w:rFonts w:ascii="Tahoma" w:hAnsi="Tahoma" w:cs="Tahoma"/>
          <w:sz w:val="20"/>
          <w:szCs w:val="20"/>
        </w:rPr>
      </w:pPr>
      <w:r w:rsidRPr="00A145A7">
        <w:rPr>
          <w:rFonts w:ascii="Tahoma" w:hAnsi="Tahoma" w:cs="Tahoma"/>
          <w:b/>
          <w:bCs/>
          <w:sz w:val="20"/>
          <w:szCs w:val="20"/>
        </w:rPr>
        <w:t>Data za rok 202</w:t>
      </w:r>
      <w:r w:rsidR="00C2711A" w:rsidRPr="00A145A7">
        <w:rPr>
          <w:rFonts w:ascii="Tahoma" w:hAnsi="Tahoma" w:cs="Tahoma"/>
          <w:b/>
          <w:bCs/>
          <w:sz w:val="20"/>
          <w:szCs w:val="20"/>
        </w:rPr>
        <w:t>3</w:t>
      </w:r>
      <w:r w:rsidRPr="00A145A7">
        <w:rPr>
          <w:rFonts w:ascii="Tahoma" w:hAnsi="Tahoma" w:cs="Tahoma"/>
          <w:b/>
          <w:bCs/>
          <w:sz w:val="20"/>
          <w:szCs w:val="20"/>
        </w:rPr>
        <w:t xml:space="preserve"> budou zveřejněna v prosinci 202</w:t>
      </w:r>
      <w:r w:rsidR="00C2711A" w:rsidRPr="00A145A7">
        <w:rPr>
          <w:rFonts w:ascii="Tahoma" w:hAnsi="Tahoma" w:cs="Tahoma"/>
          <w:b/>
          <w:bCs/>
          <w:sz w:val="20"/>
          <w:szCs w:val="20"/>
        </w:rPr>
        <w:t>4</w:t>
      </w:r>
      <w:r w:rsidRPr="00A145A7">
        <w:rPr>
          <w:rFonts w:ascii="Tahoma" w:hAnsi="Tahoma" w:cs="Tahoma"/>
          <w:b/>
          <w:bCs/>
          <w:sz w:val="20"/>
          <w:szCs w:val="20"/>
        </w:rPr>
        <w:t>.</w:t>
      </w:r>
    </w:p>
    <w:p w14:paraId="5BCF7FCE" w14:textId="77777777" w:rsidR="00533017" w:rsidRPr="00A145A7" w:rsidRDefault="00533017" w:rsidP="00236835">
      <w:pPr>
        <w:rPr>
          <w:rFonts w:ascii="Tahoma" w:hAnsi="Tahoma" w:cs="Tahoma"/>
          <w:sz w:val="20"/>
          <w:szCs w:val="20"/>
        </w:rPr>
      </w:pPr>
    </w:p>
    <w:p w14:paraId="21867453" w14:textId="7951EC7B" w:rsidR="00B77FFB" w:rsidRPr="00A145A7" w:rsidRDefault="00B77FFB" w:rsidP="00236835">
      <w:pPr>
        <w:rPr>
          <w:rFonts w:ascii="Tahoma" w:hAnsi="Tahoma" w:cs="Tahoma"/>
          <w:i/>
          <w:iCs/>
          <w:sz w:val="20"/>
          <w:szCs w:val="20"/>
        </w:rPr>
      </w:pPr>
      <w:r w:rsidRPr="00A145A7">
        <w:rPr>
          <w:rFonts w:ascii="Tahoma" w:hAnsi="Tahoma" w:cs="Tahoma"/>
          <w:i/>
          <w:iCs/>
          <w:sz w:val="20"/>
          <w:szCs w:val="20"/>
        </w:rPr>
        <w:t>Zdroj:</w:t>
      </w:r>
      <w:r w:rsidR="00A82397" w:rsidRPr="00A145A7">
        <w:rPr>
          <w:rFonts w:ascii="Tahoma" w:hAnsi="Tahoma" w:cs="Tahoma"/>
          <w:i/>
          <w:iCs/>
          <w:sz w:val="20"/>
          <w:szCs w:val="20"/>
        </w:rPr>
        <w:t xml:space="preserve"> Český statistický úřad</w:t>
      </w:r>
      <w:bookmarkEnd w:id="0"/>
      <w:r w:rsidR="00AC042F" w:rsidRPr="00A145A7">
        <w:rPr>
          <w:rFonts w:ascii="Tahoma" w:hAnsi="Tahoma" w:cs="Tahoma"/>
          <w:i/>
          <w:iCs/>
          <w:sz w:val="20"/>
          <w:szCs w:val="20"/>
        </w:rPr>
        <w:t xml:space="preserve"> </w:t>
      </w:r>
    </w:p>
    <w:p w14:paraId="3AF6FC41" w14:textId="3969EFEC" w:rsidR="00A77424" w:rsidRPr="00A145A7" w:rsidRDefault="00240E39" w:rsidP="00236835">
      <w:pPr>
        <w:rPr>
          <w:rFonts w:ascii="Tahoma" w:hAnsi="Tahoma" w:cs="Tahoma"/>
          <w:i/>
          <w:iCs/>
          <w:sz w:val="20"/>
          <w:szCs w:val="20"/>
        </w:rPr>
      </w:pPr>
      <w:hyperlink r:id="rId11" w:history="1">
        <w:r w:rsidR="00762078" w:rsidRPr="00A145A7">
          <w:rPr>
            <w:rStyle w:val="Hypertextovodkaz"/>
            <w:rFonts w:ascii="Tahoma" w:hAnsi="Tahoma" w:cs="Tahoma"/>
            <w:i/>
            <w:iCs/>
            <w:sz w:val="20"/>
            <w:szCs w:val="20"/>
          </w:rPr>
          <w:t>Statistiky – HD</w:t>
        </w:r>
        <w:r w:rsidR="00DA473D" w:rsidRPr="00A145A7">
          <w:rPr>
            <w:rStyle w:val="Hypertextovodkaz"/>
            <w:rFonts w:ascii="Tahoma" w:hAnsi="Tahoma" w:cs="Tahoma"/>
            <w:i/>
            <w:iCs/>
            <w:sz w:val="20"/>
            <w:szCs w:val="20"/>
          </w:rPr>
          <w:t>P</w:t>
        </w:r>
        <w:r w:rsidR="00762078" w:rsidRPr="00A145A7">
          <w:rPr>
            <w:rStyle w:val="Hypertextovodkaz"/>
            <w:rFonts w:ascii="Tahoma" w:hAnsi="Tahoma" w:cs="Tahoma"/>
            <w:i/>
            <w:iCs/>
            <w:sz w:val="20"/>
            <w:szCs w:val="20"/>
          </w:rPr>
          <w:t>, národní účty – Regionální účty – Ukazatele za regionální celky</w:t>
        </w:r>
      </w:hyperlink>
    </w:p>
    <w:p w14:paraId="5ECAB890" w14:textId="77777777" w:rsidR="00346970" w:rsidRDefault="00346970" w:rsidP="00236835">
      <w:pPr>
        <w:rPr>
          <w:rFonts w:ascii="Tahoma" w:hAnsi="Tahoma" w:cs="Tahoma"/>
          <w:i/>
          <w:iCs/>
          <w:sz w:val="16"/>
          <w:szCs w:val="16"/>
        </w:rPr>
      </w:pPr>
    </w:p>
    <w:p w14:paraId="13830939" w14:textId="77777777" w:rsidR="008767EB" w:rsidRDefault="008767EB" w:rsidP="00236835">
      <w:pPr>
        <w:rPr>
          <w:rFonts w:ascii="Tahoma" w:hAnsi="Tahoma" w:cs="Tahoma"/>
          <w:i/>
          <w:iCs/>
          <w:sz w:val="16"/>
          <w:szCs w:val="16"/>
        </w:rPr>
      </w:pPr>
    </w:p>
    <w:p w14:paraId="747A7A5A" w14:textId="77777777" w:rsidR="00346970" w:rsidRPr="00566B60" w:rsidRDefault="00346970" w:rsidP="00236835">
      <w:pPr>
        <w:rPr>
          <w:rFonts w:ascii="Tahoma" w:hAnsi="Tahoma" w:cs="Tahoma"/>
          <w:i/>
          <w:iCs/>
          <w:sz w:val="16"/>
          <w:szCs w:val="16"/>
        </w:rPr>
      </w:pPr>
    </w:p>
    <w:p w14:paraId="31E157D2" w14:textId="77777777" w:rsidR="00417B3F" w:rsidRPr="008767EB" w:rsidRDefault="00417B3F" w:rsidP="00417B3F">
      <w:pPr>
        <w:spacing w:after="120"/>
        <w:jc w:val="both"/>
        <w:rPr>
          <w:rFonts w:ascii="Tahoma" w:hAnsi="Tahoma" w:cs="Tahoma"/>
          <w:b/>
          <w:sz w:val="22"/>
          <w:szCs w:val="22"/>
        </w:rPr>
      </w:pPr>
      <w:r w:rsidRPr="008767EB">
        <w:rPr>
          <w:rFonts w:ascii="Tahoma" w:hAnsi="Tahoma" w:cs="Tahoma"/>
          <w:b/>
          <w:sz w:val="22"/>
          <w:szCs w:val="22"/>
        </w:rPr>
        <w:t>Vývoj počtu obyvatel a pohyb obyvatelstva v Moravskoslezském kraji dle okresů</w:t>
      </w:r>
    </w:p>
    <w:tbl>
      <w:tblPr>
        <w:tblW w:w="13178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40"/>
        <w:gridCol w:w="1504"/>
        <w:gridCol w:w="1119"/>
        <w:gridCol w:w="1046"/>
        <w:gridCol w:w="1164"/>
        <w:gridCol w:w="1146"/>
        <w:gridCol w:w="1137"/>
        <w:gridCol w:w="1311"/>
        <w:gridCol w:w="1276"/>
        <w:gridCol w:w="1935"/>
      </w:tblGrid>
      <w:tr w:rsidR="00CF391B" w14:paraId="0B9A5744" w14:textId="77777777" w:rsidTr="009123B6">
        <w:trPr>
          <w:trHeight w:val="255"/>
        </w:trPr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14:paraId="6F341CFB" w14:textId="77777777" w:rsidR="00CF391B" w:rsidRPr="009123B6" w:rsidRDefault="00CF391B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9123B6">
              <w:rPr>
                <w:rFonts w:ascii="Tahoma" w:hAnsi="Tahoma" w:cs="Tahoma"/>
                <w:b/>
                <w:bCs/>
                <w:sz w:val="20"/>
                <w:szCs w:val="20"/>
              </w:rPr>
              <w:t>Okres/kraj</w:t>
            </w:r>
          </w:p>
        </w:tc>
        <w:tc>
          <w:tcPr>
            <w:tcW w:w="15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14:paraId="3D48A9EB" w14:textId="77777777" w:rsidR="00CF391B" w:rsidRPr="009123B6" w:rsidRDefault="00CF391B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9123B6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Počet obyvatel </w:t>
            </w:r>
            <w:r w:rsidRPr="009123B6">
              <w:rPr>
                <w:rFonts w:ascii="Tahoma" w:hAnsi="Tahoma" w:cs="Tahoma"/>
                <w:b/>
                <w:bCs/>
                <w:sz w:val="20"/>
                <w:szCs w:val="20"/>
              </w:rPr>
              <w:br/>
              <w:t>k 31.12.2022</w:t>
            </w:r>
          </w:p>
        </w:tc>
        <w:tc>
          <w:tcPr>
            <w:tcW w:w="819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14:paraId="27AB6308" w14:textId="77777777" w:rsidR="00CF391B" w:rsidRPr="009123B6" w:rsidRDefault="00CF391B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9123B6">
              <w:rPr>
                <w:rFonts w:ascii="Tahoma" w:hAnsi="Tahoma" w:cs="Tahoma"/>
                <w:b/>
                <w:bCs/>
                <w:sz w:val="20"/>
                <w:szCs w:val="20"/>
              </w:rPr>
              <w:t>Změny obyvatelstva od 01.01.2023 do 31.12.2023</w:t>
            </w:r>
          </w:p>
        </w:tc>
        <w:tc>
          <w:tcPr>
            <w:tcW w:w="19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14:paraId="7502E865" w14:textId="77777777" w:rsidR="00CF391B" w:rsidRPr="009123B6" w:rsidRDefault="00CF391B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9123B6">
              <w:rPr>
                <w:rFonts w:ascii="Tahoma" w:hAnsi="Tahoma" w:cs="Tahoma"/>
                <w:b/>
                <w:bCs/>
                <w:sz w:val="20"/>
                <w:szCs w:val="20"/>
              </w:rPr>
              <w:t>Počet obyvatel</w:t>
            </w:r>
            <w:r w:rsidRPr="009123B6">
              <w:rPr>
                <w:rFonts w:ascii="Tahoma" w:hAnsi="Tahoma" w:cs="Tahoma"/>
                <w:b/>
                <w:bCs/>
                <w:sz w:val="20"/>
                <w:szCs w:val="20"/>
              </w:rPr>
              <w:br/>
              <w:t>k 31.12.2023 *)</w:t>
            </w:r>
          </w:p>
        </w:tc>
      </w:tr>
      <w:tr w:rsidR="003C7C6E" w14:paraId="29B79555" w14:textId="77777777" w:rsidTr="009123B6">
        <w:trPr>
          <w:trHeight w:val="581"/>
        </w:trPr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1286D2" w14:textId="77777777" w:rsidR="00CF391B" w:rsidRPr="009123B6" w:rsidRDefault="00CF391B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15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CB0C31" w14:textId="77777777" w:rsidR="00CF391B" w:rsidRPr="009123B6" w:rsidRDefault="00CF391B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14:paraId="189F8ED7" w14:textId="77777777" w:rsidR="00CF391B" w:rsidRPr="009123B6" w:rsidRDefault="00CF391B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9123B6">
              <w:rPr>
                <w:rFonts w:ascii="Tahoma" w:hAnsi="Tahoma" w:cs="Tahoma"/>
                <w:sz w:val="20"/>
                <w:szCs w:val="20"/>
              </w:rPr>
              <w:t>Živě</w:t>
            </w:r>
            <w:r w:rsidRPr="009123B6">
              <w:rPr>
                <w:rFonts w:ascii="Tahoma" w:hAnsi="Tahoma" w:cs="Tahoma"/>
                <w:sz w:val="20"/>
                <w:szCs w:val="20"/>
              </w:rPr>
              <w:br/>
              <w:t>narození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14:paraId="3C379C2E" w14:textId="77777777" w:rsidR="00CF391B" w:rsidRPr="009123B6" w:rsidRDefault="00CF391B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9123B6">
              <w:rPr>
                <w:rFonts w:ascii="Tahoma" w:hAnsi="Tahoma" w:cs="Tahoma"/>
                <w:sz w:val="20"/>
                <w:szCs w:val="20"/>
              </w:rPr>
              <w:t>Zemřelí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14:paraId="3C6F74E4" w14:textId="77777777" w:rsidR="00CF391B" w:rsidRPr="009123B6" w:rsidRDefault="00CF391B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9123B6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Přirozený </w:t>
            </w:r>
            <w:r w:rsidRPr="009123B6">
              <w:rPr>
                <w:rFonts w:ascii="Tahoma" w:hAnsi="Tahoma" w:cs="Tahoma"/>
                <w:b/>
                <w:bCs/>
                <w:sz w:val="20"/>
                <w:szCs w:val="20"/>
              </w:rPr>
              <w:br/>
              <w:t>přírůstek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14:paraId="1AE4230D" w14:textId="77777777" w:rsidR="00CF391B" w:rsidRPr="009123B6" w:rsidRDefault="00CF391B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9123B6">
              <w:rPr>
                <w:rFonts w:ascii="Tahoma" w:hAnsi="Tahoma" w:cs="Tahoma"/>
                <w:sz w:val="20"/>
                <w:szCs w:val="20"/>
              </w:rPr>
              <w:t>Přistěhovalí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14:paraId="3D21637E" w14:textId="77777777" w:rsidR="00CF391B" w:rsidRPr="009123B6" w:rsidRDefault="00CF391B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9123B6">
              <w:rPr>
                <w:rFonts w:ascii="Tahoma" w:hAnsi="Tahoma" w:cs="Tahoma"/>
                <w:sz w:val="20"/>
                <w:szCs w:val="20"/>
              </w:rPr>
              <w:t>Vystěhovalí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14:paraId="44F2B456" w14:textId="77777777" w:rsidR="00CF391B" w:rsidRPr="009123B6" w:rsidRDefault="00CF391B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9123B6">
              <w:rPr>
                <w:rFonts w:ascii="Tahoma" w:hAnsi="Tahoma" w:cs="Tahoma"/>
                <w:b/>
                <w:bCs/>
                <w:sz w:val="20"/>
                <w:szCs w:val="20"/>
              </w:rPr>
              <w:t>Přírůstek</w:t>
            </w:r>
            <w:r w:rsidRPr="009123B6">
              <w:rPr>
                <w:rFonts w:ascii="Tahoma" w:hAnsi="Tahoma" w:cs="Tahoma"/>
                <w:b/>
                <w:bCs/>
                <w:sz w:val="20"/>
                <w:szCs w:val="20"/>
              </w:rPr>
              <w:br/>
              <w:t>stěhováním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14:paraId="2DFD1FBC" w14:textId="77777777" w:rsidR="00CF391B" w:rsidRPr="009123B6" w:rsidRDefault="00CF391B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9123B6">
              <w:rPr>
                <w:rFonts w:ascii="Tahoma" w:hAnsi="Tahoma" w:cs="Tahoma"/>
                <w:b/>
                <w:bCs/>
                <w:sz w:val="20"/>
                <w:szCs w:val="20"/>
              </w:rPr>
              <w:t>Celkový</w:t>
            </w:r>
            <w:r w:rsidRPr="009123B6">
              <w:rPr>
                <w:rFonts w:ascii="Tahoma" w:hAnsi="Tahoma" w:cs="Tahoma"/>
                <w:b/>
                <w:bCs/>
                <w:sz w:val="20"/>
                <w:szCs w:val="20"/>
              </w:rPr>
              <w:br/>
              <w:t>přírůstek</w:t>
            </w:r>
          </w:p>
        </w:tc>
        <w:tc>
          <w:tcPr>
            <w:tcW w:w="19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B736A0" w14:textId="77777777" w:rsidR="00CF391B" w:rsidRPr="009123B6" w:rsidRDefault="00CF391B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</w:tr>
      <w:tr w:rsidR="003C7C6E" w14:paraId="7977C776" w14:textId="77777777" w:rsidTr="009123B6">
        <w:trPr>
          <w:trHeight w:val="255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14:paraId="02E8A55D" w14:textId="77777777" w:rsidR="00CF391B" w:rsidRPr="009123B6" w:rsidRDefault="00CF391B">
            <w:pPr>
              <w:rPr>
                <w:rFonts w:ascii="Tahoma" w:hAnsi="Tahoma" w:cs="Tahoma"/>
                <w:sz w:val="20"/>
                <w:szCs w:val="20"/>
              </w:rPr>
            </w:pPr>
            <w:r w:rsidRPr="009123B6">
              <w:rPr>
                <w:rFonts w:ascii="Tahoma" w:hAnsi="Tahoma" w:cs="Tahoma"/>
                <w:sz w:val="20"/>
                <w:szCs w:val="20"/>
              </w:rPr>
              <w:t>Bruntál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1C9F34" w14:textId="77777777" w:rsidR="00CF391B" w:rsidRPr="009123B6" w:rsidRDefault="00CF391B">
            <w:pPr>
              <w:jc w:val="right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9123B6">
              <w:rPr>
                <w:rFonts w:ascii="Tahoma" w:hAnsi="Tahoma" w:cs="Tahoma"/>
                <w:b/>
                <w:bCs/>
                <w:sz w:val="20"/>
                <w:szCs w:val="20"/>
              </w:rPr>
              <w:t>89 834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144D23" w14:textId="77777777" w:rsidR="00CF391B" w:rsidRPr="009123B6" w:rsidRDefault="00CF391B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9123B6">
              <w:rPr>
                <w:rFonts w:ascii="Tahoma" w:hAnsi="Tahoma" w:cs="Tahoma"/>
                <w:sz w:val="20"/>
                <w:szCs w:val="20"/>
              </w:rPr>
              <w:t>709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DFE786" w14:textId="77777777" w:rsidR="00CF391B" w:rsidRPr="009123B6" w:rsidRDefault="00CF391B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9123B6">
              <w:rPr>
                <w:rFonts w:ascii="Tahoma" w:hAnsi="Tahoma" w:cs="Tahoma"/>
                <w:sz w:val="20"/>
                <w:szCs w:val="20"/>
              </w:rPr>
              <w:t>1 120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14:paraId="60C1AECF" w14:textId="77777777" w:rsidR="00CF391B" w:rsidRPr="009123B6" w:rsidRDefault="00CF391B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9123B6">
              <w:rPr>
                <w:rFonts w:ascii="Tahoma" w:hAnsi="Tahoma" w:cs="Tahoma"/>
                <w:sz w:val="20"/>
                <w:szCs w:val="20"/>
              </w:rPr>
              <w:t>-411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5C1EB5" w14:textId="77777777" w:rsidR="00CF391B" w:rsidRPr="009123B6" w:rsidRDefault="00CF391B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9123B6">
              <w:rPr>
                <w:rFonts w:ascii="Tahoma" w:hAnsi="Tahoma" w:cs="Tahoma"/>
                <w:sz w:val="20"/>
                <w:szCs w:val="20"/>
              </w:rPr>
              <w:t>1 167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12C19F" w14:textId="77777777" w:rsidR="00CF391B" w:rsidRPr="009123B6" w:rsidRDefault="00CF391B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9123B6">
              <w:rPr>
                <w:rFonts w:ascii="Tahoma" w:hAnsi="Tahoma" w:cs="Tahoma"/>
                <w:sz w:val="20"/>
                <w:szCs w:val="20"/>
              </w:rPr>
              <w:t>1 422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14:paraId="589ACF9F" w14:textId="77777777" w:rsidR="00CF391B" w:rsidRPr="009123B6" w:rsidRDefault="00CF391B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9123B6">
              <w:rPr>
                <w:rFonts w:ascii="Tahoma" w:hAnsi="Tahoma" w:cs="Tahoma"/>
                <w:sz w:val="20"/>
                <w:szCs w:val="20"/>
              </w:rPr>
              <w:t>-255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1BEA6B" w14:textId="77777777" w:rsidR="00CF391B" w:rsidRPr="009123B6" w:rsidRDefault="00CF391B">
            <w:pPr>
              <w:jc w:val="right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9123B6">
              <w:rPr>
                <w:rFonts w:ascii="Tahoma" w:hAnsi="Tahoma" w:cs="Tahoma"/>
                <w:b/>
                <w:bCs/>
                <w:sz w:val="20"/>
                <w:szCs w:val="20"/>
              </w:rPr>
              <w:t>-666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14:paraId="37FCD4AD" w14:textId="77777777" w:rsidR="00CF391B" w:rsidRPr="009123B6" w:rsidRDefault="00CF391B">
            <w:pPr>
              <w:jc w:val="right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9123B6">
              <w:rPr>
                <w:rFonts w:ascii="Tahoma" w:hAnsi="Tahoma" w:cs="Tahoma"/>
                <w:b/>
                <w:bCs/>
                <w:sz w:val="20"/>
                <w:szCs w:val="20"/>
              </w:rPr>
              <w:t>89 168</w:t>
            </w:r>
          </w:p>
        </w:tc>
      </w:tr>
      <w:tr w:rsidR="003C7C6E" w14:paraId="18D6113A" w14:textId="77777777" w:rsidTr="009123B6">
        <w:trPr>
          <w:trHeight w:val="255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14:paraId="032BF92D" w14:textId="77777777" w:rsidR="00CF391B" w:rsidRPr="009123B6" w:rsidRDefault="00CF391B">
            <w:pPr>
              <w:rPr>
                <w:rFonts w:ascii="Tahoma" w:hAnsi="Tahoma" w:cs="Tahoma"/>
                <w:sz w:val="20"/>
                <w:szCs w:val="20"/>
              </w:rPr>
            </w:pPr>
            <w:r w:rsidRPr="009123B6">
              <w:rPr>
                <w:rFonts w:ascii="Tahoma" w:hAnsi="Tahoma" w:cs="Tahoma"/>
                <w:sz w:val="20"/>
                <w:szCs w:val="20"/>
              </w:rPr>
              <w:t>Frýdek-Místek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02D7D6" w14:textId="77777777" w:rsidR="00CF391B" w:rsidRPr="009123B6" w:rsidRDefault="00CF391B">
            <w:pPr>
              <w:jc w:val="right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9123B6">
              <w:rPr>
                <w:rFonts w:ascii="Tahoma" w:hAnsi="Tahoma" w:cs="Tahoma"/>
                <w:b/>
                <w:bCs/>
                <w:sz w:val="20"/>
                <w:szCs w:val="20"/>
              </w:rPr>
              <w:t>214 669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1F1832" w14:textId="77777777" w:rsidR="00CF391B" w:rsidRPr="009123B6" w:rsidRDefault="00CF391B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9123B6">
              <w:rPr>
                <w:rFonts w:ascii="Tahoma" w:hAnsi="Tahoma" w:cs="Tahoma"/>
                <w:sz w:val="20"/>
                <w:szCs w:val="20"/>
              </w:rPr>
              <w:t>1 753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EFEC69" w14:textId="77777777" w:rsidR="00CF391B" w:rsidRPr="009123B6" w:rsidRDefault="00CF391B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9123B6">
              <w:rPr>
                <w:rFonts w:ascii="Tahoma" w:hAnsi="Tahoma" w:cs="Tahoma"/>
                <w:sz w:val="20"/>
                <w:szCs w:val="20"/>
              </w:rPr>
              <w:t>2 366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14:paraId="1B4D6578" w14:textId="77777777" w:rsidR="00CF391B" w:rsidRPr="009123B6" w:rsidRDefault="00CF391B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9123B6">
              <w:rPr>
                <w:rFonts w:ascii="Tahoma" w:hAnsi="Tahoma" w:cs="Tahoma"/>
                <w:sz w:val="20"/>
                <w:szCs w:val="20"/>
              </w:rPr>
              <w:t>-613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3A60AC" w14:textId="77777777" w:rsidR="00CF391B" w:rsidRPr="009123B6" w:rsidRDefault="00CF391B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9123B6">
              <w:rPr>
                <w:rFonts w:ascii="Tahoma" w:hAnsi="Tahoma" w:cs="Tahoma"/>
                <w:sz w:val="20"/>
                <w:szCs w:val="20"/>
              </w:rPr>
              <w:t>3 475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9B632C" w14:textId="77777777" w:rsidR="00CF391B" w:rsidRPr="009123B6" w:rsidRDefault="00CF391B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9123B6">
              <w:rPr>
                <w:rFonts w:ascii="Tahoma" w:hAnsi="Tahoma" w:cs="Tahoma"/>
                <w:sz w:val="20"/>
                <w:szCs w:val="20"/>
              </w:rPr>
              <w:t>2 932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14:paraId="71389422" w14:textId="77777777" w:rsidR="00CF391B" w:rsidRPr="009123B6" w:rsidRDefault="00CF391B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9123B6">
              <w:rPr>
                <w:rFonts w:ascii="Tahoma" w:hAnsi="Tahoma" w:cs="Tahoma"/>
                <w:sz w:val="20"/>
                <w:szCs w:val="20"/>
              </w:rPr>
              <w:t>543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97C494" w14:textId="77777777" w:rsidR="00CF391B" w:rsidRPr="009123B6" w:rsidRDefault="00CF391B">
            <w:pPr>
              <w:jc w:val="right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9123B6">
              <w:rPr>
                <w:rFonts w:ascii="Tahoma" w:hAnsi="Tahoma" w:cs="Tahoma"/>
                <w:b/>
                <w:bCs/>
                <w:sz w:val="20"/>
                <w:szCs w:val="20"/>
              </w:rPr>
              <w:t>-70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14:paraId="335D2EB8" w14:textId="77777777" w:rsidR="00CF391B" w:rsidRPr="009123B6" w:rsidRDefault="00CF391B">
            <w:pPr>
              <w:jc w:val="right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9123B6">
              <w:rPr>
                <w:rFonts w:ascii="Tahoma" w:hAnsi="Tahoma" w:cs="Tahoma"/>
                <w:b/>
                <w:bCs/>
                <w:sz w:val="20"/>
                <w:szCs w:val="20"/>
              </w:rPr>
              <w:t>214 599</w:t>
            </w:r>
          </w:p>
        </w:tc>
      </w:tr>
      <w:tr w:rsidR="003C7C6E" w14:paraId="6ADAA0B8" w14:textId="77777777" w:rsidTr="009123B6">
        <w:trPr>
          <w:trHeight w:val="255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14:paraId="675FA360" w14:textId="77777777" w:rsidR="00CF391B" w:rsidRPr="009123B6" w:rsidRDefault="00CF391B">
            <w:pPr>
              <w:rPr>
                <w:rFonts w:ascii="Tahoma" w:hAnsi="Tahoma" w:cs="Tahoma"/>
                <w:sz w:val="20"/>
                <w:szCs w:val="20"/>
              </w:rPr>
            </w:pPr>
            <w:r w:rsidRPr="009123B6">
              <w:rPr>
                <w:rFonts w:ascii="Tahoma" w:hAnsi="Tahoma" w:cs="Tahoma"/>
                <w:sz w:val="20"/>
                <w:szCs w:val="20"/>
              </w:rPr>
              <w:t>Karviná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0B9AC0" w14:textId="77777777" w:rsidR="00CF391B" w:rsidRPr="009123B6" w:rsidRDefault="00CF391B">
            <w:pPr>
              <w:jc w:val="right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9123B6">
              <w:rPr>
                <w:rFonts w:ascii="Tahoma" w:hAnsi="Tahoma" w:cs="Tahoma"/>
                <w:b/>
                <w:bCs/>
                <w:sz w:val="20"/>
                <w:szCs w:val="20"/>
              </w:rPr>
              <w:t>242 166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3CA1C5" w14:textId="77777777" w:rsidR="00CF391B" w:rsidRPr="009123B6" w:rsidRDefault="00CF391B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9123B6">
              <w:rPr>
                <w:rFonts w:ascii="Tahoma" w:hAnsi="Tahoma" w:cs="Tahoma"/>
                <w:sz w:val="20"/>
                <w:szCs w:val="20"/>
              </w:rPr>
              <w:t>1 811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170398" w14:textId="77777777" w:rsidR="00CF391B" w:rsidRPr="009123B6" w:rsidRDefault="00CF391B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9123B6">
              <w:rPr>
                <w:rFonts w:ascii="Tahoma" w:hAnsi="Tahoma" w:cs="Tahoma"/>
                <w:sz w:val="20"/>
                <w:szCs w:val="20"/>
              </w:rPr>
              <w:t>3 053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14:paraId="39F1AFD1" w14:textId="77777777" w:rsidR="00CF391B" w:rsidRPr="009123B6" w:rsidRDefault="00CF391B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9123B6">
              <w:rPr>
                <w:rFonts w:ascii="Tahoma" w:hAnsi="Tahoma" w:cs="Tahoma"/>
                <w:sz w:val="20"/>
                <w:szCs w:val="20"/>
              </w:rPr>
              <w:t>-1 242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F2B75A" w14:textId="77777777" w:rsidR="00CF391B" w:rsidRPr="009123B6" w:rsidRDefault="00CF391B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9123B6">
              <w:rPr>
                <w:rFonts w:ascii="Tahoma" w:hAnsi="Tahoma" w:cs="Tahoma"/>
                <w:sz w:val="20"/>
                <w:szCs w:val="20"/>
              </w:rPr>
              <w:t>3 875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70A3AF" w14:textId="77777777" w:rsidR="00CF391B" w:rsidRPr="009123B6" w:rsidRDefault="00CF391B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9123B6">
              <w:rPr>
                <w:rFonts w:ascii="Tahoma" w:hAnsi="Tahoma" w:cs="Tahoma"/>
                <w:sz w:val="20"/>
                <w:szCs w:val="20"/>
              </w:rPr>
              <w:t>3 968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14:paraId="4D441597" w14:textId="77777777" w:rsidR="00CF391B" w:rsidRPr="009123B6" w:rsidRDefault="00CF391B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9123B6">
              <w:rPr>
                <w:rFonts w:ascii="Tahoma" w:hAnsi="Tahoma" w:cs="Tahoma"/>
                <w:sz w:val="20"/>
                <w:szCs w:val="20"/>
              </w:rPr>
              <w:t>-93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FD115B" w14:textId="77777777" w:rsidR="00CF391B" w:rsidRPr="009123B6" w:rsidRDefault="00CF391B">
            <w:pPr>
              <w:jc w:val="right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9123B6">
              <w:rPr>
                <w:rFonts w:ascii="Tahoma" w:hAnsi="Tahoma" w:cs="Tahoma"/>
                <w:b/>
                <w:bCs/>
                <w:sz w:val="20"/>
                <w:szCs w:val="20"/>
              </w:rPr>
              <w:t>-1 335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14:paraId="528F9F2F" w14:textId="77777777" w:rsidR="00CF391B" w:rsidRPr="009123B6" w:rsidRDefault="00CF391B">
            <w:pPr>
              <w:jc w:val="right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9123B6">
              <w:rPr>
                <w:rFonts w:ascii="Tahoma" w:hAnsi="Tahoma" w:cs="Tahoma"/>
                <w:b/>
                <w:bCs/>
                <w:sz w:val="20"/>
                <w:szCs w:val="20"/>
              </w:rPr>
              <w:t>240 831</w:t>
            </w:r>
          </w:p>
        </w:tc>
      </w:tr>
      <w:tr w:rsidR="003C7C6E" w14:paraId="60A85A8E" w14:textId="77777777" w:rsidTr="009123B6">
        <w:trPr>
          <w:trHeight w:val="255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14:paraId="60549A18" w14:textId="77777777" w:rsidR="00CF391B" w:rsidRPr="009123B6" w:rsidRDefault="00CF391B">
            <w:pPr>
              <w:rPr>
                <w:rFonts w:ascii="Tahoma" w:hAnsi="Tahoma" w:cs="Tahoma"/>
                <w:sz w:val="20"/>
                <w:szCs w:val="20"/>
              </w:rPr>
            </w:pPr>
            <w:r w:rsidRPr="009123B6">
              <w:rPr>
                <w:rFonts w:ascii="Tahoma" w:hAnsi="Tahoma" w:cs="Tahoma"/>
                <w:sz w:val="20"/>
                <w:szCs w:val="20"/>
              </w:rPr>
              <w:t>Nový Jičín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A87040" w14:textId="77777777" w:rsidR="00CF391B" w:rsidRPr="009123B6" w:rsidRDefault="00CF391B">
            <w:pPr>
              <w:jc w:val="right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9123B6">
              <w:rPr>
                <w:rFonts w:ascii="Tahoma" w:hAnsi="Tahoma" w:cs="Tahoma"/>
                <w:b/>
                <w:bCs/>
                <w:sz w:val="20"/>
                <w:szCs w:val="20"/>
              </w:rPr>
              <w:t>151 814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E6FF72" w14:textId="77777777" w:rsidR="00CF391B" w:rsidRPr="009123B6" w:rsidRDefault="00CF391B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9123B6">
              <w:rPr>
                <w:rFonts w:ascii="Tahoma" w:hAnsi="Tahoma" w:cs="Tahoma"/>
                <w:sz w:val="20"/>
                <w:szCs w:val="20"/>
              </w:rPr>
              <w:t>1 274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E29B19" w14:textId="77777777" w:rsidR="00CF391B" w:rsidRPr="009123B6" w:rsidRDefault="00CF391B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9123B6">
              <w:rPr>
                <w:rFonts w:ascii="Tahoma" w:hAnsi="Tahoma" w:cs="Tahoma"/>
                <w:sz w:val="20"/>
                <w:szCs w:val="20"/>
              </w:rPr>
              <w:t>1 583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14:paraId="4864CA06" w14:textId="77777777" w:rsidR="00CF391B" w:rsidRPr="009123B6" w:rsidRDefault="00CF391B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9123B6">
              <w:rPr>
                <w:rFonts w:ascii="Tahoma" w:hAnsi="Tahoma" w:cs="Tahoma"/>
                <w:sz w:val="20"/>
                <w:szCs w:val="20"/>
              </w:rPr>
              <w:t>-309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A72E01" w14:textId="77777777" w:rsidR="00CF391B" w:rsidRPr="009123B6" w:rsidRDefault="00CF391B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9123B6">
              <w:rPr>
                <w:rFonts w:ascii="Tahoma" w:hAnsi="Tahoma" w:cs="Tahoma"/>
                <w:sz w:val="20"/>
                <w:szCs w:val="20"/>
              </w:rPr>
              <w:t>2 748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9CD6CB" w14:textId="77777777" w:rsidR="00CF391B" w:rsidRPr="009123B6" w:rsidRDefault="00CF391B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9123B6">
              <w:rPr>
                <w:rFonts w:ascii="Tahoma" w:hAnsi="Tahoma" w:cs="Tahoma"/>
                <w:sz w:val="20"/>
                <w:szCs w:val="20"/>
              </w:rPr>
              <w:t>2 472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14:paraId="28E9224F" w14:textId="77777777" w:rsidR="00CF391B" w:rsidRPr="009123B6" w:rsidRDefault="00CF391B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9123B6">
              <w:rPr>
                <w:rFonts w:ascii="Tahoma" w:hAnsi="Tahoma" w:cs="Tahoma"/>
                <w:sz w:val="20"/>
                <w:szCs w:val="20"/>
              </w:rPr>
              <w:t>276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D5EE38" w14:textId="77777777" w:rsidR="00CF391B" w:rsidRPr="009123B6" w:rsidRDefault="00CF391B">
            <w:pPr>
              <w:jc w:val="right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9123B6">
              <w:rPr>
                <w:rFonts w:ascii="Tahoma" w:hAnsi="Tahoma" w:cs="Tahoma"/>
                <w:b/>
                <w:bCs/>
                <w:sz w:val="20"/>
                <w:szCs w:val="20"/>
              </w:rPr>
              <w:t>-33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14:paraId="342092B1" w14:textId="77777777" w:rsidR="00CF391B" w:rsidRPr="009123B6" w:rsidRDefault="00CF391B">
            <w:pPr>
              <w:jc w:val="right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9123B6">
              <w:rPr>
                <w:rFonts w:ascii="Tahoma" w:hAnsi="Tahoma" w:cs="Tahoma"/>
                <w:b/>
                <w:bCs/>
                <w:sz w:val="20"/>
                <w:szCs w:val="20"/>
              </w:rPr>
              <w:t>151 781</w:t>
            </w:r>
          </w:p>
        </w:tc>
      </w:tr>
      <w:tr w:rsidR="003C7C6E" w14:paraId="28B35BEF" w14:textId="77777777" w:rsidTr="009123B6">
        <w:trPr>
          <w:trHeight w:val="255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14:paraId="35A6D3A7" w14:textId="77777777" w:rsidR="00CF391B" w:rsidRPr="009123B6" w:rsidRDefault="00CF391B">
            <w:pPr>
              <w:rPr>
                <w:rFonts w:ascii="Tahoma" w:hAnsi="Tahoma" w:cs="Tahoma"/>
                <w:sz w:val="20"/>
                <w:szCs w:val="20"/>
              </w:rPr>
            </w:pPr>
            <w:r w:rsidRPr="009123B6">
              <w:rPr>
                <w:rFonts w:ascii="Tahoma" w:hAnsi="Tahoma" w:cs="Tahoma"/>
                <w:sz w:val="20"/>
                <w:szCs w:val="20"/>
              </w:rPr>
              <w:t>Opava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126DE1" w14:textId="77777777" w:rsidR="00CF391B" w:rsidRPr="009123B6" w:rsidRDefault="00CF391B">
            <w:pPr>
              <w:jc w:val="right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9123B6">
              <w:rPr>
                <w:rFonts w:ascii="Tahoma" w:hAnsi="Tahoma" w:cs="Tahoma"/>
                <w:b/>
                <w:bCs/>
                <w:sz w:val="20"/>
                <w:szCs w:val="20"/>
              </w:rPr>
              <w:t>175 042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0E4421" w14:textId="77777777" w:rsidR="00CF391B" w:rsidRPr="009123B6" w:rsidRDefault="00CF391B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9123B6">
              <w:rPr>
                <w:rFonts w:ascii="Tahoma" w:hAnsi="Tahoma" w:cs="Tahoma"/>
                <w:sz w:val="20"/>
                <w:szCs w:val="20"/>
              </w:rPr>
              <w:t>1 450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587557" w14:textId="77777777" w:rsidR="00CF391B" w:rsidRPr="009123B6" w:rsidRDefault="00CF391B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9123B6">
              <w:rPr>
                <w:rFonts w:ascii="Tahoma" w:hAnsi="Tahoma" w:cs="Tahoma"/>
                <w:sz w:val="20"/>
                <w:szCs w:val="20"/>
              </w:rPr>
              <w:t>1 836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14:paraId="7C9A4BCA" w14:textId="77777777" w:rsidR="00CF391B" w:rsidRPr="009123B6" w:rsidRDefault="00CF391B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9123B6">
              <w:rPr>
                <w:rFonts w:ascii="Tahoma" w:hAnsi="Tahoma" w:cs="Tahoma"/>
                <w:sz w:val="20"/>
                <w:szCs w:val="20"/>
              </w:rPr>
              <w:t>-386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5A85A2" w14:textId="77777777" w:rsidR="00CF391B" w:rsidRPr="009123B6" w:rsidRDefault="00CF391B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9123B6">
              <w:rPr>
                <w:rFonts w:ascii="Tahoma" w:hAnsi="Tahoma" w:cs="Tahoma"/>
                <w:sz w:val="20"/>
                <w:szCs w:val="20"/>
              </w:rPr>
              <w:t>2 586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C57E6E" w14:textId="77777777" w:rsidR="00CF391B" w:rsidRPr="009123B6" w:rsidRDefault="00CF391B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9123B6">
              <w:rPr>
                <w:rFonts w:ascii="Tahoma" w:hAnsi="Tahoma" w:cs="Tahoma"/>
                <w:sz w:val="20"/>
                <w:szCs w:val="20"/>
              </w:rPr>
              <w:t>2 003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14:paraId="48900EFD" w14:textId="77777777" w:rsidR="00CF391B" w:rsidRPr="009123B6" w:rsidRDefault="00CF391B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9123B6">
              <w:rPr>
                <w:rFonts w:ascii="Tahoma" w:hAnsi="Tahoma" w:cs="Tahoma"/>
                <w:sz w:val="20"/>
                <w:szCs w:val="20"/>
              </w:rPr>
              <w:t>583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9BCF42" w14:textId="77777777" w:rsidR="00CF391B" w:rsidRPr="009123B6" w:rsidRDefault="00CF391B">
            <w:pPr>
              <w:jc w:val="right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9123B6">
              <w:rPr>
                <w:rFonts w:ascii="Tahoma" w:hAnsi="Tahoma" w:cs="Tahoma"/>
                <w:b/>
                <w:bCs/>
                <w:sz w:val="20"/>
                <w:szCs w:val="20"/>
              </w:rPr>
              <w:t>197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14:paraId="496AFE87" w14:textId="77777777" w:rsidR="00CF391B" w:rsidRPr="009123B6" w:rsidRDefault="00CF391B">
            <w:pPr>
              <w:jc w:val="right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9123B6">
              <w:rPr>
                <w:rFonts w:ascii="Tahoma" w:hAnsi="Tahoma" w:cs="Tahoma"/>
                <w:b/>
                <w:bCs/>
                <w:sz w:val="20"/>
                <w:szCs w:val="20"/>
              </w:rPr>
              <w:t>175 239</w:t>
            </w:r>
          </w:p>
        </w:tc>
      </w:tr>
      <w:tr w:rsidR="003C7C6E" w14:paraId="5DEDA89B" w14:textId="77777777" w:rsidTr="009123B6">
        <w:trPr>
          <w:trHeight w:val="270"/>
        </w:trPr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14:paraId="03DA9FF8" w14:textId="77777777" w:rsidR="00CF391B" w:rsidRPr="009123B6" w:rsidRDefault="00CF391B">
            <w:pPr>
              <w:rPr>
                <w:rFonts w:ascii="Tahoma" w:hAnsi="Tahoma" w:cs="Tahoma"/>
                <w:sz w:val="20"/>
                <w:szCs w:val="20"/>
              </w:rPr>
            </w:pPr>
            <w:r w:rsidRPr="009123B6">
              <w:rPr>
                <w:rFonts w:ascii="Tahoma" w:hAnsi="Tahoma" w:cs="Tahoma"/>
                <w:sz w:val="20"/>
                <w:szCs w:val="20"/>
              </w:rPr>
              <w:t>Ostrava</w:t>
            </w:r>
          </w:p>
        </w:tc>
        <w:tc>
          <w:tcPr>
            <w:tcW w:w="150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378CC9" w14:textId="77777777" w:rsidR="00CF391B" w:rsidRPr="009123B6" w:rsidRDefault="00CF391B">
            <w:pPr>
              <w:jc w:val="right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9123B6">
              <w:rPr>
                <w:rFonts w:ascii="Tahoma" w:hAnsi="Tahoma" w:cs="Tahoma"/>
                <w:b/>
                <w:bCs/>
                <w:sz w:val="20"/>
                <w:szCs w:val="20"/>
              </w:rPr>
              <w:t>316 149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20F4DA" w14:textId="77777777" w:rsidR="00CF391B" w:rsidRPr="009123B6" w:rsidRDefault="00CF391B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9123B6">
              <w:rPr>
                <w:rFonts w:ascii="Tahoma" w:hAnsi="Tahoma" w:cs="Tahoma"/>
                <w:sz w:val="20"/>
                <w:szCs w:val="20"/>
              </w:rPr>
              <w:t>2 632</w:t>
            </w:r>
          </w:p>
        </w:tc>
        <w:tc>
          <w:tcPr>
            <w:tcW w:w="104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5E3685" w14:textId="77777777" w:rsidR="00CF391B" w:rsidRPr="009123B6" w:rsidRDefault="00CF391B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9123B6">
              <w:rPr>
                <w:rFonts w:ascii="Tahoma" w:hAnsi="Tahoma" w:cs="Tahoma"/>
                <w:sz w:val="20"/>
                <w:szCs w:val="20"/>
              </w:rPr>
              <w:t>3 717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14:paraId="5F5E78BC" w14:textId="77777777" w:rsidR="00CF391B" w:rsidRPr="009123B6" w:rsidRDefault="00CF391B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9123B6">
              <w:rPr>
                <w:rFonts w:ascii="Tahoma" w:hAnsi="Tahoma" w:cs="Tahoma"/>
                <w:sz w:val="20"/>
                <w:szCs w:val="20"/>
              </w:rPr>
              <w:t>-1 085</w:t>
            </w:r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4ABE21" w14:textId="77777777" w:rsidR="00CF391B" w:rsidRPr="009123B6" w:rsidRDefault="00CF391B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9123B6">
              <w:rPr>
                <w:rFonts w:ascii="Tahoma" w:hAnsi="Tahoma" w:cs="Tahoma"/>
                <w:sz w:val="20"/>
                <w:szCs w:val="20"/>
              </w:rPr>
              <w:t>8 449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6CDF2A" w14:textId="77777777" w:rsidR="00CF391B" w:rsidRPr="009123B6" w:rsidRDefault="00CF391B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9123B6">
              <w:rPr>
                <w:rFonts w:ascii="Tahoma" w:hAnsi="Tahoma" w:cs="Tahoma"/>
                <w:sz w:val="20"/>
                <w:szCs w:val="20"/>
              </w:rPr>
              <w:t>5 927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14:paraId="37BA2CAB" w14:textId="77777777" w:rsidR="00CF391B" w:rsidRPr="009123B6" w:rsidRDefault="00CF391B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9123B6">
              <w:rPr>
                <w:rFonts w:ascii="Tahoma" w:hAnsi="Tahoma" w:cs="Tahoma"/>
                <w:sz w:val="20"/>
                <w:szCs w:val="20"/>
              </w:rPr>
              <w:t>2 522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5070DD" w14:textId="77777777" w:rsidR="00CF391B" w:rsidRPr="009123B6" w:rsidRDefault="00CF391B">
            <w:pPr>
              <w:jc w:val="right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9123B6">
              <w:rPr>
                <w:rFonts w:ascii="Tahoma" w:hAnsi="Tahoma" w:cs="Tahoma"/>
                <w:b/>
                <w:bCs/>
                <w:sz w:val="20"/>
                <w:szCs w:val="20"/>
              </w:rPr>
              <w:t>1 437</w:t>
            </w:r>
          </w:p>
        </w:tc>
        <w:tc>
          <w:tcPr>
            <w:tcW w:w="1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14:paraId="3506B8D6" w14:textId="77777777" w:rsidR="00CF391B" w:rsidRPr="009123B6" w:rsidRDefault="00CF391B">
            <w:pPr>
              <w:jc w:val="right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9123B6">
              <w:rPr>
                <w:rFonts w:ascii="Tahoma" w:hAnsi="Tahoma" w:cs="Tahoma"/>
                <w:b/>
                <w:bCs/>
                <w:sz w:val="20"/>
                <w:szCs w:val="20"/>
              </w:rPr>
              <w:t>317 586</w:t>
            </w:r>
          </w:p>
        </w:tc>
      </w:tr>
      <w:tr w:rsidR="003C7C6E" w14:paraId="7C86D5E7" w14:textId="77777777" w:rsidTr="009123B6">
        <w:trPr>
          <w:trHeight w:val="255"/>
        </w:trPr>
        <w:tc>
          <w:tcPr>
            <w:tcW w:w="154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14:paraId="016A2B5D" w14:textId="77777777" w:rsidR="00CF391B" w:rsidRPr="009123B6" w:rsidRDefault="00CF391B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9123B6">
              <w:rPr>
                <w:rFonts w:ascii="Tahoma" w:hAnsi="Tahoma" w:cs="Tahoma"/>
                <w:b/>
                <w:bCs/>
                <w:sz w:val="20"/>
                <w:szCs w:val="20"/>
              </w:rPr>
              <w:t>MSK celkem</w:t>
            </w:r>
          </w:p>
        </w:tc>
        <w:tc>
          <w:tcPr>
            <w:tcW w:w="150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14:paraId="610E3539" w14:textId="77777777" w:rsidR="00CF391B" w:rsidRPr="009123B6" w:rsidRDefault="00CF391B">
            <w:pPr>
              <w:jc w:val="right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9123B6">
              <w:rPr>
                <w:rFonts w:ascii="Tahoma" w:hAnsi="Tahoma" w:cs="Tahoma"/>
                <w:b/>
                <w:bCs/>
                <w:sz w:val="20"/>
                <w:szCs w:val="20"/>
              </w:rPr>
              <w:t>1 189 674</w:t>
            </w:r>
          </w:p>
        </w:tc>
        <w:tc>
          <w:tcPr>
            <w:tcW w:w="111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14:paraId="791CAC83" w14:textId="77777777" w:rsidR="00CF391B" w:rsidRPr="009123B6" w:rsidRDefault="00CF391B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9123B6">
              <w:rPr>
                <w:rFonts w:ascii="Tahoma" w:hAnsi="Tahoma" w:cs="Tahoma"/>
                <w:sz w:val="20"/>
                <w:szCs w:val="20"/>
              </w:rPr>
              <w:t>9 629</w:t>
            </w:r>
          </w:p>
        </w:tc>
        <w:tc>
          <w:tcPr>
            <w:tcW w:w="104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14:paraId="5C131CF7" w14:textId="77777777" w:rsidR="00CF391B" w:rsidRPr="009123B6" w:rsidRDefault="00CF391B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9123B6">
              <w:rPr>
                <w:rFonts w:ascii="Tahoma" w:hAnsi="Tahoma" w:cs="Tahoma"/>
                <w:sz w:val="20"/>
                <w:szCs w:val="20"/>
              </w:rPr>
              <w:t>13 675</w:t>
            </w:r>
          </w:p>
        </w:tc>
        <w:tc>
          <w:tcPr>
            <w:tcW w:w="116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14:paraId="644B27D7" w14:textId="77777777" w:rsidR="00CF391B" w:rsidRPr="009123B6" w:rsidRDefault="00CF391B">
            <w:pPr>
              <w:jc w:val="right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9123B6">
              <w:rPr>
                <w:rFonts w:ascii="Tahoma" w:hAnsi="Tahoma" w:cs="Tahoma"/>
                <w:b/>
                <w:bCs/>
                <w:sz w:val="20"/>
                <w:szCs w:val="20"/>
              </w:rPr>
              <w:t>-4 046</w:t>
            </w:r>
          </w:p>
        </w:tc>
        <w:tc>
          <w:tcPr>
            <w:tcW w:w="114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14:paraId="32444377" w14:textId="77777777" w:rsidR="00CF391B" w:rsidRPr="009123B6" w:rsidRDefault="00CF391B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9123B6">
              <w:rPr>
                <w:rFonts w:ascii="Tahoma" w:hAnsi="Tahoma" w:cs="Tahoma"/>
                <w:sz w:val="20"/>
                <w:szCs w:val="20"/>
              </w:rPr>
              <w:t>22 300</w:t>
            </w:r>
          </w:p>
        </w:tc>
        <w:tc>
          <w:tcPr>
            <w:tcW w:w="113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14:paraId="7FDCF655" w14:textId="77777777" w:rsidR="00CF391B" w:rsidRPr="009123B6" w:rsidRDefault="00CF391B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9123B6">
              <w:rPr>
                <w:rFonts w:ascii="Tahoma" w:hAnsi="Tahoma" w:cs="Tahoma"/>
                <w:sz w:val="20"/>
                <w:szCs w:val="20"/>
              </w:rPr>
              <w:t>18 724</w:t>
            </w:r>
          </w:p>
        </w:tc>
        <w:tc>
          <w:tcPr>
            <w:tcW w:w="131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14:paraId="5AE30D5E" w14:textId="77777777" w:rsidR="00CF391B" w:rsidRPr="009123B6" w:rsidRDefault="00CF391B">
            <w:pPr>
              <w:jc w:val="right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9123B6">
              <w:rPr>
                <w:rFonts w:ascii="Tahoma" w:hAnsi="Tahoma" w:cs="Tahoma"/>
                <w:b/>
                <w:bCs/>
                <w:sz w:val="20"/>
                <w:szCs w:val="20"/>
              </w:rPr>
              <w:t>3 576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14:paraId="5384BDF7" w14:textId="77777777" w:rsidR="00CF391B" w:rsidRPr="009123B6" w:rsidRDefault="00CF391B">
            <w:pPr>
              <w:jc w:val="right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9123B6">
              <w:rPr>
                <w:rFonts w:ascii="Tahoma" w:hAnsi="Tahoma" w:cs="Tahoma"/>
                <w:b/>
                <w:bCs/>
                <w:sz w:val="20"/>
                <w:szCs w:val="20"/>
              </w:rPr>
              <w:t>-470</w:t>
            </w:r>
          </w:p>
        </w:tc>
        <w:tc>
          <w:tcPr>
            <w:tcW w:w="193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14:paraId="26789F5F" w14:textId="77777777" w:rsidR="00CF391B" w:rsidRPr="009123B6" w:rsidRDefault="00CF391B">
            <w:pPr>
              <w:jc w:val="right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9123B6">
              <w:rPr>
                <w:rFonts w:ascii="Tahoma" w:hAnsi="Tahoma" w:cs="Tahoma"/>
                <w:b/>
                <w:bCs/>
                <w:sz w:val="20"/>
                <w:szCs w:val="20"/>
              </w:rPr>
              <w:t>1 189 204</w:t>
            </w:r>
          </w:p>
        </w:tc>
      </w:tr>
      <w:tr w:rsidR="003C7C6E" w14:paraId="66E0CF3E" w14:textId="77777777" w:rsidTr="009123B6">
        <w:trPr>
          <w:trHeight w:val="255"/>
        </w:trPr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14:paraId="5BC8E951" w14:textId="77777777" w:rsidR="00CF391B" w:rsidRPr="009123B6" w:rsidRDefault="00CF391B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9123B6">
              <w:rPr>
                <w:rFonts w:ascii="Tahoma" w:hAnsi="Tahoma" w:cs="Tahoma"/>
                <w:b/>
                <w:bCs/>
                <w:sz w:val="20"/>
                <w:szCs w:val="20"/>
              </w:rPr>
              <w:t>ČR celkem</w:t>
            </w:r>
          </w:p>
        </w:tc>
        <w:tc>
          <w:tcPr>
            <w:tcW w:w="1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14:paraId="45AB9F91" w14:textId="77777777" w:rsidR="00CF391B" w:rsidRPr="009123B6" w:rsidRDefault="00CF391B">
            <w:pPr>
              <w:jc w:val="right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9123B6">
              <w:rPr>
                <w:rFonts w:ascii="Tahoma" w:hAnsi="Tahoma" w:cs="Tahoma"/>
                <w:b/>
                <w:bCs/>
                <w:sz w:val="20"/>
                <w:szCs w:val="20"/>
              </w:rPr>
              <w:t>10 827 529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14:paraId="64156107" w14:textId="77777777" w:rsidR="00CF391B" w:rsidRPr="009123B6" w:rsidRDefault="00CF391B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9123B6">
              <w:rPr>
                <w:rFonts w:ascii="Tahoma" w:hAnsi="Tahoma" w:cs="Tahoma"/>
                <w:sz w:val="20"/>
                <w:szCs w:val="20"/>
              </w:rPr>
              <w:t>91 149</w:t>
            </w:r>
          </w:p>
        </w:tc>
        <w:tc>
          <w:tcPr>
            <w:tcW w:w="1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14:paraId="23384434" w14:textId="77777777" w:rsidR="00CF391B" w:rsidRPr="009123B6" w:rsidRDefault="00CF391B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9123B6">
              <w:rPr>
                <w:rFonts w:ascii="Tahoma" w:hAnsi="Tahoma" w:cs="Tahoma"/>
                <w:sz w:val="20"/>
                <w:szCs w:val="20"/>
              </w:rPr>
              <w:t>112 795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14:paraId="409D3FA1" w14:textId="77777777" w:rsidR="00CF391B" w:rsidRPr="009123B6" w:rsidRDefault="00CF391B">
            <w:pPr>
              <w:jc w:val="right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9123B6">
              <w:rPr>
                <w:rFonts w:ascii="Tahoma" w:hAnsi="Tahoma" w:cs="Tahoma"/>
                <w:b/>
                <w:bCs/>
                <w:sz w:val="20"/>
                <w:szCs w:val="20"/>
              </w:rPr>
              <w:t>-21 646</w:t>
            </w:r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14:paraId="6B9EDAED" w14:textId="77777777" w:rsidR="00CF391B" w:rsidRPr="009123B6" w:rsidRDefault="00CF391B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9123B6">
              <w:rPr>
                <w:rFonts w:ascii="Tahoma" w:hAnsi="Tahoma" w:cs="Tahoma"/>
                <w:sz w:val="20"/>
                <w:szCs w:val="20"/>
              </w:rPr>
              <w:t>141 263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14:paraId="4841B553" w14:textId="77777777" w:rsidR="00CF391B" w:rsidRPr="009123B6" w:rsidRDefault="00CF391B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9123B6">
              <w:rPr>
                <w:rFonts w:ascii="Tahoma" w:hAnsi="Tahoma" w:cs="Tahoma"/>
                <w:sz w:val="20"/>
                <w:szCs w:val="20"/>
              </w:rPr>
              <w:t>46 591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14:paraId="1BD61B7A" w14:textId="77777777" w:rsidR="00CF391B" w:rsidRPr="009123B6" w:rsidRDefault="00CF391B">
            <w:pPr>
              <w:jc w:val="right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9123B6">
              <w:rPr>
                <w:rFonts w:ascii="Tahoma" w:hAnsi="Tahoma" w:cs="Tahoma"/>
                <w:b/>
                <w:bCs/>
                <w:sz w:val="20"/>
                <w:szCs w:val="20"/>
              </w:rPr>
              <w:t>94 672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14:paraId="7FE8E77D" w14:textId="77777777" w:rsidR="00CF391B" w:rsidRPr="009123B6" w:rsidRDefault="00CF391B">
            <w:pPr>
              <w:jc w:val="right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9123B6">
              <w:rPr>
                <w:rFonts w:ascii="Tahoma" w:hAnsi="Tahoma" w:cs="Tahoma"/>
                <w:b/>
                <w:bCs/>
                <w:sz w:val="20"/>
                <w:szCs w:val="20"/>
              </w:rPr>
              <w:t>73 026</w:t>
            </w:r>
          </w:p>
        </w:tc>
        <w:tc>
          <w:tcPr>
            <w:tcW w:w="1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14:paraId="2505B440" w14:textId="77777777" w:rsidR="00CF391B" w:rsidRPr="009123B6" w:rsidRDefault="00CF391B">
            <w:pPr>
              <w:jc w:val="right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9123B6">
              <w:rPr>
                <w:rFonts w:ascii="Tahoma" w:hAnsi="Tahoma" w:cs="Tahoma"/>
                <w:b/>
                <w:bCs/>
                <w:sz w:val="20"/>
                <w:szCs w:val="20"/>
              </w:rPr>
              <w:t>10 900 555</w:t>
            </w:r>
          </w:p>
        </w:tc>
      </w:tr>
    </w:tbl>
    <w:p w14:paraId="20D19BCB" w14:textId="182E7AEB" w:rsidR="00AB662D" w:rsidRPr="00A145A7" w:rsidRDefault="00417B3F" w:rsidP="00AB662D">
      <w:pPr>
        <w:spacing w:before="120"/>
        <w:jc w:val="both"/>
        <w:rPr>
          <w:rFonts w:ascii="Tahoma" w:hAnsi="Tahoma" w:cs="Tahoma"/>
          <w:sz w:val="20"/>
          <w:szCs w:val="20"/>
        </w:rPr>
      </w:pPr>
      <w:r w:rsidRPr="00A145A7">
        <w:rPr>
          <w:rFonts w:ascii="Tahoma" w:hAnsi="Tahoma" w:cs="Tahoma"/>
          <w:b/>
          <w:bCs/>
          <w:sz w:val="20"/>
          <w:szCs w:val="20"/>
        </w:rPr>
        <w:t xml:space="preserve">*) </w:t>
      </w:r>
      <w:r w:rsidRPr="00A145A7">
        <w:rPr>
          <w:rFonts w:ascii="Tahoma" w:hAnsi="Tahoma" w:cs="Tahoma"/>
          <w:sz w:val="20"/>
          <w:szCs w:val="20"/>
        </w:rPr>
        <w:t>Předběžné údaje</w:t>
      </w:r>
      <w:r w:rsidR="003D4C3B" w:rsidRPr="00A145A7">
        <w:rPr>
          <w:rFonts w:ascii="Tahoma" w:hAnsi="Tahoma" w:cs="Tahoma"/>
          <w:sz w:val="20"/>
          <w:szCs w:val="20"/>
        </w:rPr>
        <w:t xml:space="preserve"> – </w:t>
      </w:r>
      <w:r w:rsidR="003D7481" w:rsidRPr="00A145A7">
        <w:rPr>
          <w:rFonts w:ascii="Tahoma" w:hAnsi="Tahoma" w:cs="Tahoma"/>
          <w:sz w:val="20"/>
          <w:szCs w:val="20"/>
        </w:rPr>
        <w:t xml:space="preserve">poslední zveřejněná data, která jsou ke dni zpracování materiálu k dispozici. </w:t>
      </w:r>
    </w:p>
    <w:p w14:paraId="0D26E6AC" w14:textId="77777777" w:rsidR="00AB662D" w:rsidRPr="00A145A7" w:rsidRDefault="00AB662D" w:rsidP="00AB662D">
      <w:pPr>
        <w:jc w:val="both"/>
        <w:rPr>
          <w:rFonts w:ascii="Tahoma" w:hAnsi="Tahoma" w:cs="Tahoma"/>
          <w:sz w:val="20"/>
          <w:szCs w:val="20"/>
        </w:rPr>
      </w:pPr>
    </w:p>
    <w:p w14:paraId="5603510B" w14:textId="2452878D" w:rsidR="00417B3F" w:rsidRPr="00A145A7" w:rsidRDefault="00417B3F" w:rsidP="00AB662D">
      <w:pPr>
        <w:jc w:val="both"/>
        <w:rPr>
          <w:rFonts w:ascii="Tahoma" w:hAnsi="Tahoma" w:cs="Tahoma"/>
          <w:i/>
          <w:iCs/>
          <w:sz w:val="20"/>
          <w:szCs w:val="20"/>
        </w:rPr>
      </w:pPr>
      <w:r w:rsidRPr="00A145A7">
        <w:rPr>
          <w:rFonts w:ascii="Tahoma" w:hAnsi="Tahoma" w:cs="Tahoma"/>
          <w:i/>
          <w:iCs/>
          <w:sz w:val="20"/>
          <w:szCs w:val="20"/>
        </w:rPr>
        <w:t>Zdroj: Český statistický úřad</w:t>
      </w:r>
    </w:p>
    <w:p w14:paraId="58490184" w14:textId="5B7B1984" w:rsidR="00417B3F" w:rsidRPr="00A145A7" w:rsidRDefault="00240E39" w:rsidP="00417B3F">
      <w:pPr>
        <w:rPr>
          <w:rStyle w:val="Hypertextovodkaz"/>
          <w:rFonts w:ascii="Tahoma" w:hAnsi="Tahoma" w:cs="Tahoma"/>
          <w:i/>
          <w:iCs/>
          <w:sz w:val="20"/>
          <w:szCs w:val="20"/>
        </w:rPr>
      </w:pPr>
      <w:hyperlink r:id="rId12" w:history="1">
        <w:r w:rsidR="00BA1D03" w:rsidRPr="00A145A7">
          <w:rPr>
            <w:rStyle w:val="Hypertextovodkaz"/>
            <w:rFonts w:ascii="Tahoma" w:hAnsi="Tahoma" w:cs="Tahoma"/>
            <w:i/>
            <w:iCs/>
            <w:sz w:val="20"/>
            <w:szCs w:val="20"/>
          </w:rPr>
          <w:t xml:space="preserve">Statistiky </w:t>
        </w:r>
        <w:r w:rsidR="00FA4E64" w:rsidRPr="00A145A7">
          <w:rPr>
            <w:rStyle w:val="Hypertextovodkaz"/>
            <w:rFonts w:ascii="Tahoma" w:hAnsi="Tahoma" w:cs="Tahoma"/>
            <w:i/>
            <w:iCs/>
            <w:sz w:val="20"/>
            <w:szCs w:val="20"/>
          </w:rPr>
          <w:t>–</w:t>
        </w:r>
        <w:r w:rsidR="00BA1D03" w:rsidRPr="00A145A7">
          <w:rPr>
            <w:rStyle w:val="Hypertextovodkaz"/>
            <w:rFonts w:ascii="Tahoma" w:hAnsi="Tahoma" w:cs="Tahoma"/>
            <w:i/>
            <w:iCs/>
            <w:sz w:val="20"/>
            <w:szCs w:val="20"/>
          </w:rPr>
          <w:t xml:space="preserve"> Obyvatelstvo</w:t>
        </w:r>
        <w:r w:rsidR="00FA4E64" w:rsidRPr="00A145A7">
          <w:rPr>
            <w:rStyle w:val="Hypertextovodkaz"/>
            <w:rFonts w:ascii="Tahoma" w:hAnsi="Tahoma" w:cs="Tahoma"/>
            <w:i/>
            <w:iCs/>
            <w:sz w:val="20"/>
            <w:szCs w:val="20"/>
          </w:rPr>
          <w:t xml:space="preserve"> </w:t>
        </w:r>
        <w:r w:rsidR="00371CEF" w:rsidRPr="00A145A7">
          <w:rPr>
            <w:rStyle w:val="Hypertextovodkaz"/>
            <w:rFonts w:ascii="Tahoma" w:hAnsi="Tahoma" w:cs="Tahoma"/>
            <w:i/>
            <w:iCs/>
            <w:sz w:val="20"/>
            <w:szCs w:val="20"/>
          </w:rPr>
          <w:t>– předběžné údaje</w:t>
        </w:r>
        <w:r w:rsidR="002D7BCC" w:rsidRPr="00A145A7">
          <w:rPr>
            <w:rStyle w:val="Hypertextovodkaz"/>
            <w:rFonts w:ascii="Tahoma" w:hAnsi="Tahoma" w:cs="Tahoma"/>
            <w:i/>
            <w:iCs/>
            <w:sz w:val="20"/>
            <w:szCs w:val="20"/>
          </w:rPr>
          <w:t xml:space="preserve"> - stav a pohyb obyvatel</w:t>
        </w:r>
      </w:hyperlink>
    </w:p>
    <w:p w14:paraId="4C822B68" w14:textId="427167C9" w:rsidR="0070024D" w:rsidRPr="00A145A7" w:rsidRDefault="00240E39" w:rsidP="00417B3F">
      <w:pPr>
        <w:rPr>
          <w:rStyle w:val="Hypertextovodkaz"/>
          <w:rFonts w:ascii="Tahoma" w:hAnsi="Tahoma" w:cs="Tahoma"/>
          <w:i/>
          <w:iCs/>
          <w:sz w:val="20"/>
          <w:szCs w:val="20"/>
        </w:rPr>
      </w:pPr>
      <w:hyperlink r:id="rId13" w:history="1">
        <w:r w:rsidR="0070024D" w:rsidRPr="00A145A7">
          <w:rPr>
            <w:rStyle w:val="Hypertextovodkaz"/>
            <w:rFonts w:ascii="Tahoma" w:hAnsi="Tahoma" w:cs="Tahoma"/>
            <w:i/>
            <w:iCs/>
            <w:sz w:val="20"/>
            <w:szCs w:val="20"/>
          </w:rPr>
          <w:t>Statistiky – Obyvatelstvo – předběžné údaje - stav a pohyb obyvatel (tabulka)</w:t>
        </w:r>
      </w:hyperlink>
    </w:p>
    <w:p w14:paraId="3E8ED48E" w14:textId="0A96D65A" w:rsidR="002A5B5A" w:rsidRPr="003C7C6E" w:rsidRDefault="005113CB" w:rsidP="00555B7A">
      <w:pPr>
        <w:rPr>
          <w:sz w:val="28"/>
          <w:szCs w:val="28"/>
        </w:rPr>
      </w:pPr>
      <w:r w:rsidRPr="003C7C6E">
        <w:rPr>
          <w:rFonts w:ascii="Tahoma" w:hAnsi="Tahoma" w:cs="Tahoma"/>
          <w:b/>
          <w:sz w:val="22"/>
          <w:szCs w:val="22"/>
        </w:rPr>
        <w:lastRenderedPageBreak/>
        <w:t xml:space="preserve">Obecná míra </w:t>
      </w:r>
      <w:r w:rsidR="00393241" w:rsidRPr="003C7C6E">
        <w:rPr>
          <w:rFonts w:ascii="Tahoma" w:hAnsi="Tahoma" w:cs="Tahoma"/>
          <w:b/>
          <w:sz w:val="22"/>
          <w:szCs w:val="22"/>
        </w:rPr>
        <w:t>nezaměstnanosti</w:t>
      </w:r>
    </w:p>
    <w:p w14:paraId="3512AA13" w14:textId="646BE65D" w:rsidR="00CD612D" w:rsidRPr="00E94186" w:rsidRDefault="006C3550" w:rsidP="00555B7A">
      <w:pPr>
        <w:spacing w:before="60" w:after="120"/>
        <w:rPr>
          <w:rFonts w:ascii="Tahoma" w:hAnsi="Tahoma" w:cs="Tahoma"/>
          <w:noProof/>
          <w:sz w:val="20"/>
          <w:szCs w:val="20"/>
        </w:rPr>
      </w:pPr>
      <w:r w:rsidRPr="00E94186">
        <w:rPr>
          <w:rFonts w:ascii="Tahoma" w:hAnsi="Tahoma" w:cs="Tahoma"/>
          <w:noProof/>
          <w:sz w:val="20"/>
          <w:szCs w:val="20"/>
        </w:rPr>
        <w:t>Ukazatel vyjadřuje</w:t>
      </w:r>
      <w:r w:rsidR="00CD612D" w:rsidRPr="00E94186">
        <w:rPr>
          <w:rFonts w:ascii="Tahoma" w:hAnsi="Tahoma" w:cs="Tahoma"/>
          <w:noProof/>
          <w:sz w:val="20"/>
          <w:szCs w:val="20"/>
        </w:rPr>
        <w:t xml:space="preserve"> podíl nezaměstnaných k celkové pracovní síle (tj. součtu zaměstnaných a nezaměstnaných)</w:t>
      </w:r>
      <w:r w:rsidR="00221E54" w:rsidRPr="00E94186">
        <w:rPr>
          <w:rFonts w:ascii="Tahoma" w:hAnsi="Tahoma" w:cs="Tahoma"/>
          <w:noProof/>
          <w:sz w:val="20"/>
          <w:szCs w:val="20"/>
        </w:rPr>
        <w:t>.</w:t>
      </w:r>
      <w:r w:rsidR="00BC3AF2" w:rsidRPr="00E94186">
        <w:rPr>
          <w:rFonts w:ascii="Tahoma" w:hAnsi="Tahoma" w:cs="Tahoma"/>
          <w:noProof/>
          <w:sz w:val="20"/>
          <w:szCs w:val="20"/>
        </w:rPr>
        <w:t xml:space="preserve"> </w:t>
      </w:r>
    </w:p>
    <w:tbl>
      <w:tblPr>
        <w:tblW w:w="7225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80"/>
        <w:gridCol w:w="1584"/>
        <w:gridCol w:w="1985"/>
        <w:gridCol w:w="1276"/>
      </w:tblGrid>
      <w:tr w:rsidR="009239C6" w:rsidRPr="00E94186" w14:paraId="78C6B824" w14:textId="77777777" w:rsidTr="00B32B8A">
        <w:trPr>
          <w:trHeight w:val="270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14:paraId="16B999CF" w14:textId="77777777" w:rsidR="009239C6" w:rsidRPr="00E94186" w:rsidRDefault="009239C6">
            <w:pPr>
              <w:rPr>
                <w:rFonts w:ascii="Tahoma" w:hAnsi="Tahoma" w:cs="Tahoma"/>
                <w:sz w:val="20"/>
                <w:szCs w:val="20"/>
              </w:rPr>
            </w:pPr>
            <w:r w:rsidRPr="00E94186"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1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4E6979" w14:textId="77777777" w:rsidR="009239C6" w:rsidRPr="009C68DB" w:rsidRDefault="009239C6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9C68DB">
              <w:rPr>
                <w:rFonts w:ascii="Tahoma" w:hAnsi="Tahoma" w:cs="Tahoma"/>
                <w:b/>
                <w:bCs/>
                <w:sz w:val="20"/>
                <w:szCs w:val="20"/>
              </w:rPr>
              <w:t>31.12.2023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14:paraId="0031278B" w14:textId="375BA7AF" w:rsidR="009239C6" w:rsidRPr="00E94186" w:rsidRDefault="009239C6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E94186">
              <w:rPr>
                <w:rFonts w:ascii="Tahoma" w:hAnsi="Tahoma" w:cs="Tahoma"/>
                <w:b/>
                <w:bCs/>
                <w:sz w:val="20"/>
                <w:szCs w:val="20"/>
              </w:rPr>
              <w:t>k datu</w:t>
            </w:r>
            <w:r w:rsidR="003267FF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*)</w:t>
            </w:r>
          </w:p>
        </w:tc>
      </w:tr>
      <w:tr w:rsidR="009239C6" w:rsidRPr="00E94186" w14:paraId="655E4AF7" w14:textId="77777777" w:rsidTr="00B32B8A">
        <w:trPr>
          <w:trHeight w:val="27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14:paraId="7A932334" w14:textId="77777777" w:rsidR="009239C6" w:rsidRPr="00E94186" w:rsidRDefault="009239C6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E94186">
              <w:rPr>
                <w:rFonts w:ascii="Tahoma" w:hAnsi="Tahoma" w:cs="Tahoma"/>
                <w:b/>
                <w:bCs/>
                <w:sz w:val="20"/>
                <w:szCs w:val="20"/>
              </w:rPr>
              <w:t>Moravskoslezský kraj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BA804B" w14:textId="77777777" w:rsidR="009239C6" w:rsidRPr="009C68DB" w:rsidRDefault="009239C6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9C68DB">
              <w:rPr>
                <w:rFonts w:ascii="Tahoma" w:hAnsi="Tahoma" w:cs="Tahoma"/>
                <w:sz w:val="20"/>
                <w:szCs w:val="20"/>
              </w:rPr>
              <w:t>4,1%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14:paraId="02D8A793" w14:textId="77777777" w:rsidR="009239C6" w:rsidRPr="00E94186" w:rsidRDefault="009239C6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E94186">
              <w:rPr>
                <w:rFonts w:ascii="Tahoma" w:hAnsi="Tahoma" w:cs="Tahoma"/>
                <w:b/>
                <w:bCs/>
                <w:sz w:val="20"/>
                <w:szCs w:val="20"/>
              </w:rPr>
              <w:t>k 31.12.2023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A15C49" w14:textId="77777777" w:rsidR="009239C6" w:rsidRPr="00E94186" w:rsidRDefault="009239C6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E94186">
              <w:rPr>
                <w:rFonts w:ascii="Tahoma" w:hAnsi="Tahoma" w:cs="Tahoma"/>
                <w:b/>
                <w:bCs/>
                <w:sz w:val="20"/>
                <w:szCs w:val="20"/>
              </w:rPr>
              <w:t>4,1%</w:t>
            </w:r>
          </w:p>
        </w:tc>
      </w:tr>
      <w:tr w:rsidR="009239C6" w:rsidRPr="00E94186" w14:paraId="5B0A679E" w14:textId="77777777" w:rsidTr="00B32B8A">
        <w:trPr>
          <w:trHeight w:val="27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14:paraId="6D6ECC88" w14:textId="77777777" w:rsidR="009239C6" w:rsidRPr="00E94186" w:rsidRDefault="009239C6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E94186">
              <w:rPr>
                <w:rFonts w:ascii="Tahoma" w:hAnsi="Tahoma" w:cs="Tahoma"/>
                <w:b/>
                <w:bCs/>
                <w:sz w:val="20"/>
                <w:szCs w:val="20"/>
              </w:rPr>
              <w:t>Česká republika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A95F56" w14:textId="77777777" w:rsidR="009239C6" w:rsidRPr="009C68DB" w:rsidRDefault="009239C6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9C68DB">
              <w:rPr>
                <w:rFonts w:ascii="Tahoma" w:hAnsi="Tahoma" w:cs="Tahoma"/>
                <w:sz w:val="20"/>
                <w:szCs w:val="20"/>
              </w:rPr>
              <w:t>2,6%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14:paraId="52BB4FAA" w14:textId="77777777" w:rsidR="009239C6" w:rsidRPr="00E94186" w:rsidRDefault="009239C6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E94186">
              <w:rPr>
                <w:rFonts w:ascii="Tahoma" w:hAnsi="Tahoma" w:cs="Tahoma"/>
                <w:b/>
                <w:bCs/>
                <w:sz w:val="20"/>
                <w:szCs w:val="20"/>
              </w:rPr>
              <w:t>k 31.03.2024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EC1C66" w14:textId="77777777" w:rsidR="009239C6" w:rsidRPr="00E94186" w:rsidRDefault="009239C6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E94186">
              <w:rPr>
                <w:rFonts w:ascii="Tahoma" w:hAnsi="Tahoma" w:cs="Tahoma"/>
                <w:b/>
                <w:bCs/>
                <w:sz w:val="20"/>
                <w:szCs w:val="20"/>
              </w:rPr>
              <w:t>3,0%</w:t>
            </w:r>
          </w:p>
        </w:tc>
      </w:tr>
    </w:tbl>
    <w:p w14:paraId="04572B36" w14:textId="1F217B2E" w:rsidR="005E76C5" w:rsidRPr="00E94186" w:rsidRDefault="00751B1F" w:rsidP="00686AB2">
      <w:pPr>
        <w:spacing w:before="120" w:after="240"/>
        <w:jc w:val="both"/>
        <w:rPr>
          <w:rFonts w:ascii="Tahoma" w:hAnsi="Tahoma" w:cs="Tahoma"/>
          <w:sz w:val="20"/>
          <w:szCs w:val="20"/>
        </w:rPr>
      </w:pPr>
      <w:r w:rsidRPr="00E94186">
        <w:rPr>
          <w:rFonts w:ascii="Tahoma" w:hAnsi="Tahoma" w:cs="Tahoma"/>
          <w:b/>
          <w:bCs/>
          <w:sz w:val="20"/>
          <w:szCs w:val="20"/>
        </w:rPr>
        <w:t xml:space="preserve">*) </w:t>
      </w:r>
      <w:r w:rsidR="005E76C5" w:rsidRPr="00E94186">
        <w:rPr>
          <w:rFonts w:ascii="Tahoma" w:hAnsi="Tahoma" w:cs="Tahoma"/>
          <w:sz w:val="20"/>
          <w:szCs w:val="20"/>
        </w:rPr>
        <w:t xml:space="preserve">Poslední zveřejněná data o obecné míře nezaměstnanosti, která jsou ke dni zpracování materiálu k dispozici. </w:t>
      </w:r>
    </w:p>
    <w:p w14:paraId="26347CD2" w14:textId="5EB56F7D" w:rsidR="00DC2097" w:rsidRPr="00E94186" w:rsidRDefault="00E51989" w:rsidP="008767EB">
      <w:pPr>
        <w:spacing w:before="120"/>
        <w:rPr>
          <w:rFonts w:ascii="Tahoma" w:hAnsi="Tahoma" w:cs="Tahoma"/>
          <w:i/>
          <w:iCs/>
          <w:sz w:val="20"/>
          <w:szCs w:val="20"/>
        </w:rPr>
      </w:pPr>
      <w:r w:rsidRPr="00E94186">
        <w:rPr>
          <w:rFonts w:ascii="Tahoma" w:hAnsi="Tahoma" w:cs="Tahoma"/>
          <w:i/>
          <w:iCs/>
          <w:sz w:val="20"/>
          <w:szCs w:val="20"/>
        </w:rPr>
        <w:t>Zdroj: Český statistický úřad</w:t>
      </w:r>
    </w:p>
    <w:p w14:paraId="46B24ADA" w14:textId="12A3EC6C" w:rsidR="009A4626" w:rsidRPr="00E94186" w:rsidRDefault="00240E39" w:rsidP="005C624A">
      <w:pPr>
        <w:rPr>
          <w:rStyle w:val="Hypertextovodkaz"/>
          <w:rFonts w:ascii="Tahoma" w:hAnsi="Tahoma" w:cs="Tahoma"/>
          <w:i/>
          <w:iCs/>
          <w:sz w:val="20"/>
          <w:szCs w:val="20"/>
        </w:rPr>
      </w:pPr>
      <w:hyperlink r:id="rId14" w:history="1">
        <w:r w:rsidR="009A4626" w:rsidRPr="00E94186">
          <w:rPr>
            <w:rStyle w:val="Hypertextovodkaz"/>
            <w:rFonts w:ascii="Tahoma" w:hAnsi="Tahoma" w:cs="Tahoma"/>
            <w:i/>
            <w:iCs/>
            <w:sz w:val="20"/>
            <w:szCs w:val="20"/>
          </w:rPr>
          <w:t>Nejnovější údaje: Moravskoslezský kraj | ČSÚ v Ostravě (czso.cz)</w:t>
        </w:r>
      </w:hyperlink>
      <w:r w:rsidR="009A4626" w:rsidRPr="00E94186">
        <w:rPr>
          <w:rStyle w:val="Hypertextovodkaz"/>
          <w:rFonts w:ascii="Tahoma" w:hAnsi="Tahoma" w:cs="Tahoma"/>
          <w:i/>
          <w:iCs/>
          <w:sz w:val="20"/>
          <w:szCs w:val="20"/>
        </w:rPr>
        <w:t xml:space="preserve"> </w:t>
      </w:r>
    </w:p>
    <w:p w14:paraId="02C679F6" w14:textId="080E7D09" w:rsidR="006007A6" w:rsidRPr="00E94186" w:rsidRDefault="00240E39" w:rsidP="005C624A">
      <w:pPr>
        <w:rPr>
          <w:rStyle w:val="Hypertextovodkaz"/>
          <w:rFonts w:ascii="Tahoma" w:hAnsi="Tahoma" w:cs="Tahoma"/>
          <w:i/>
          <w:iCs/>
          <w:sz w:val="20"/>
          <w:szCs w:val="20"/>
        </w:rPr>
      </w:pPr>
      <w:hyperlink r:id="rId15" w:history="1">
        <w:r w:rsidR="00010943" w:rsidRPr="00E94186">
          <w:rPr>
            <w:rStyle w:val="Hypertextovodkaz"/>
            <w:rFonts w:ascii="Tahoma" w:hAnsi="Tahoma" w:cs="Tahoma"/>
            <w:i/>
            <w:iCs/>
            <w:sz w:val="20"/>
            <w:szCs w:val="20"/>
          </w:rPr>
          <w:t>Míry zaměstnanosti, nezaměstnanosti a ekonomické aktivity - březen 2024 | ČSÚ (czso.cz)</w:t>
        </w:r>
      </w:hyperlink>
    </w:p>
    <w:p w14:paraId="79FF7CEA" w14:textId="4CA95193" w:rsidR="00FC0578" w:rsidRPr="00E94186" w:rsidRDefault="00240E39" w:rsidP="006A0296">
      <w:pPr>
        <w:rPr>
          <w:rStyle w:val="Hypertextovodkaz"/>
          <w:rFonts w:ascii="Tahoma" w:hAnsi="Tahoma" w:cs="Tahoma"/>
          <w:i/>
          <w:iCs/>
          <w:sz w:val="20"/>
          <w:szCs w:val="20"/>
        </w:rPr>
      </w:pPr>
      <w:hyperlink r:id="rId16" w:history="1">
        <w:r w:rsidR="006A0296" w:rsidRPr="00E94186">
          <w:rPr>
            <w:rStyle w:val="Hypertextovodkaz"/>
            <w:rFonts w:ascii="Tahoma" w:hAnsi="Tahoma" w:cs="Tahoma"/>
            <w:i/>
            <w:iCs/>
            <w:sz w:val="20"/>
            <w:szCs w:val="20"/>
          </w:rPr>
          <w:t>Nastavení parametrů výstupního objektu VDB (czso.cz)</w:t>
        </w:r>
      </w:hyperlink>
    </w:p>
    <w:p w14:paraId="23E81137" w14:textId="3FB44037" w:rsidR="007D520F" w:rsidRPr="00E94186" w:rsidRDefault="00240E39" w:rsidP="00686AB2">
      <w:pPr>
        <w:spacing w:after="120"/>
        <w:rPr>
          <w:rStyle w:val="Hypertextovodkaz"/>
          <w:rFonts w:ascii="Tahoma" w:hAnsi="Tahoma" w:cs="Tahoma"/>
          <w:i/>
          <w:iCs/>
          <w:sz w:val="20"/>
          <w:szCs w:val="20"/>
        </w:rPr>
      </w:pPr>
      <w:hyperlink r:id="rId17" w:history="1">
        <w:r w:rsidR="007D520F" w:rsidRPr="00E94186">
          <w:rPr>
            <w:rStyle w:val="Hypertextovodkaz"/>
            <w:rFonts w:ascii="Tahoma" w:hAnsi="Tahoma" w:cs="Tahoma"/>
            <w:i/>
            <w:iCs/>
            <w:sz w:val="20"/>
            <w:szCs w:val="20"/>
          </w:rPr>
          <w:t>Zaměstnanost, nezaměstnanost | ČSÚ (czso.cz)</w:t>
        </w:r>
      </w:hyperlink>
    </w:p>
    <w:p w14:paraId="74D1385D" w14:textId="77777777" w:rsidR="008767EB" w:rsidRPr="00FC0578" w:rsidRDefault="008767EB" w:rsidP="00686AB2">
      <w:pPr>
        <w:spacing w:after="240"/>
        <w:rPr>
          <w:rStyle w:val="Hypertextovodkaz"/>
          <w:rFonts w:ascii="Tahoma" w:hAnsi="Tahoma" w:cs="Tahoma"/>
          <w:i/>
          <w:iCs/>
          <w:sz w:val="18"/>
          <w:szCs w:val="18"/>
        </w:rPr>
      </w:pPr>
    </w:p>
    <w:p w14:paraId="574257DA" w14:textId="41A5E9E5" w:rsidR="00B5567C" w:rsidRPr="003C7C6E" w:rsidRDefault="00DC2097" w:rsidP="00602B9A">
      <w:pPr>
        <w:spacing w:after="120"/>
        <w:rPr>
          <w:rFonts w:ascii="Tahoma" w:hAnsi="Tahoma" w:cs="Tahoma"/>
          <w:b/>
          <w:sz w:val="22"/>
          <w:szCs w:val="22"/>
        </w:rPr>
      </w:pPr>
      <w:r w:rsidRPr="003C7C6E">
        <w:rPr>
          <w:rFonts w:ascii="Tahoma" w:hAnsi="Tahoma" w:cs="Tahoma"/>
          <w:b/>
          <w:sz w:val="22"/>
          <w:szCs w:val="22"/>
        </w:rPr>
        <w:t>Uchazeči o zaměstnání na území Moravskoslezského kraje evidovaní na úřadech práce</w:t>
      </w:r>
    </w:p>
    <w:tbl>
      <w:tblPr>
        <w:tblW w:w="14473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89"/>
        <w:gridCol w:w="1593"/>
        <w:gridCol w:w="1593"/>
        <w:gridCol w:w="1593"/>
        <w:gridCol w:w="1663"/>
        <w:gridCol w:w="1574"/>
        <w:gridCol w:w="1574"/>
        <w:gridCol w:w="1574"/>
        <w:gridCol w:w="1663"/>
      </w:tblGrid>
      <w:tr w:rsidR="007B081E" w14:paraId="1F604A1A" w14:textId="77777777" w:rsidTr="00030451">
        <w:trPr>
          <w:trHeight w:val="323"/>
        </w:trPr>
        <w:tc>
          <w:tcPr>
            <w:tcW w:w="16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14:paraId="58CF37C0" w14:textId="77777777" w:rsidR="007B081E" w:rsidRDefault="007B081E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Okres/kraj</w:t>
            </w:r>
          </w:p>
        </w:tc>
        <w:tc>
          <w:tcPr>
            <w:tcW w:w="64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09AB21E" w14:textId="77777777" w:rsidR="007B081E" w:rsidRDefault="007B081E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k 31.12.2023</w:t>
            </w:r>
          </w:p>
        </w:tc>
        <w:tc>
          <w:tcPr>
            <w:tcW w:w="636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14:paraId="69AFFBEB" w14:textId="77777777" w:rsidR="007B081E" w:rsidRDefault="007B081E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k 30.04.2024</w:t>
            </w:r>
          </w:p>
        </w:tc>
      </w:tr>
      <w:tr w:rsidR="007B081E" w14:paraId="089AC7CD" w14:textId="77777777" w:rsidTr="00030451">
        <w:trPr>
          <w:trHeight w:val="2023"/>
        </w:trPr>
        <w:tc>
          <w:tcPr>
            <w:tcW w:w="16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079838" w14:textId="77777777" w:rsidR="007B081E" w:rsidRDefault="007B081E">
            <w:pPr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A676ED7" w14:textId="77777777" w:rsidR="007B081E" w:rsidRDefault="007B081E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Počet </w:t>
            </w:r>
            <w:r>
              <w:rPr>
                <w:rFonts w:ascii="Tahoma" w:hAnsi="Tahoma" w:cs="Tahoma"/>
                <w:b/>
                <w:bCs/>
                <w:sz w:val="18"/>
                <w:szCs w:val="18"/>
              </w:rPr>
              <w:br/>
              <w:t xml:space="preserve">uchazečů </w:t>
            </w:r>
            <w:r>
              <w:rPr>
                <w:rFonts w:ascii="Tahoma" w:hAnsi="Tahoma" w:cs="Tahoma"/>
                <w:b/>
                <w:bCs/>
                <w:sz w:val="18"/>
                <w:szCs w:val="18"/>
              </w:rPr>
              <w:br/>
              <w:t>o zaměstnání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D14076B" w14:textId="77777777" w:rsidR="007B081E" w:rsidRDefault="007B081E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Podíl uchazečů </w:t>
            </w:r>
            <w:r>
              <w:rPr>
                <w:rFonts w:ascii="Tahoma" w:hAnsi="Tahoma" w:cs="Tahoma"/>
                <w:b/>
                <w:bCs/>
                <w:sz w:val="18"/>
                <w:szCs w:val="18"/>
              </w:rPr>
              <w:br/>
              <w:t xml:space="preserve">o zaměstnání v jednotlivých okresech </w:t>
            </w:r>
            <w:r>
              <w:rPr>
                <w:rFonts w:ascii="Tahoma" w:hAnsi="Tahoma" w:cs="Tahoma"/>
                <w:b/>
                <w:bCs/>
                <w:sz w:val="18"/>
                <w:szCs w:val="18"/>
              </w:rPr>
              <w:br/>
              <w:t>k celkovému počtu uchazečů o zaměstnání na území MSK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46D817F" w14:textId="77777777" w:rsidR="007B081E" w:rsidRDefault="007B081E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Podíl uchazečů </w:t>
            </w:r>
            <w:r>
              <w:rPr>
                <w:rFonts w:ascii="Tahoma" w:hAnsi="Tahoma" w:cs="Tahoma"/>
                <w:b/>
                <w:bCs/>
                <w:sz w:val="18"/>
                <w:szCs w:val="18"/>
              </w:rPr>
              <w:br/>
              <w:t>o zaměstnání na území MSK k celkovému počtu uchazečů o zaměstnání v ČR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80D8EA6" w14:textId="77777777" w:rsidR="007B081E" w:rsidRDefault="007B081E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Podíl nezaměstnaných osob *</w:t>
            </w:r>
            <w:r>
              <w:rPr>
                <w:rFonts w:ascii="Tahoma" w:hAnsi="Tahoma" w:cs="Tahoma"/>
                <w:b/>
                <w:bCs/>
                <w:sz w:val="18"/>
                <w:szCs w:val="18"/>
                <w:vertAlign w:val="superscript"/>
              </w:rPr>
              <w:t>)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14:paraId="4B2641E8" w14:textId="77777777" w:rsidR="007B081E" w:rsidRDefault="007B081E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Počet </w:t>
            </w:r>
            <w:r>
              <w:rPr>
                <w:rFonts w:ascii="Tahoma" w:hAnsi="Tahoma" w:cs="Tahoma"/>
                <w:b/>
                <w:bCs/>
                <w:sz w:val="18"/>
                <w:szCs w:val="18"/>
              </w:rPr>
              <w:br/>
              <w:t xml:space="preserve">uchazečů </w:t>
            </w:r>
            <w:r>
              <w:rPr>
                <w:rFonts w:ascii="Tahoma" w:hAnsi="Tahoma" w:cs="Tahoma"/>
                <w:b/>
                <w:bCs/>
                <w:sz w:val="18"/>
                <w:szCs w:val="18"/>
              </w:rPr>
              <w:br/>
              <w:t xml:space="preserve">o zaměstnání 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14:paraId="15BB45B0" w14:textId="77777777" w:rsidR="007B081E" w:rsidRDefault="007B081E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Podíl uchazečů </w:t>
            </w:r>
            <w:r>
              <w:rPr>
                <w:rFonts w:ascii="Tahoma" w:hAnsi="Tahoma" w:cs="Tahoma"/>
                <w:b/>
                <w:bCs/>
                <w:sz w:val="18"/>
                <w:szCs w:val="18"/>
              </w:rPr>
              <w:br/>
              <w:t xml:space="preserve">o zaměstnání v jednotlivých okresech </w:t>
            </w:r>
            <w:r>
              <w:rPr>
                <w:rFonts w:ascii="Tahoma" w:hAnsi="Tahoma" w:cs="Tahoma"/>
                <w:b/>
                <w:bCs/>
                <w:sz w:val="18"/>
                <w:szCs w:val="18"/>
              </w:rPr>
              <w:br/>
              <w:t>k celkovému počtu uchazečů o zaměstnání na území MSK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14:paraId="4C6D33B3" w14:textId="77777777" w:rsidR="007B081E" w:rsidRDefault="007B081E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Podíl uchazečů </w:t>
            </w:r>
            <w:r>
              <w:rPr>
                <w:rFonts w:ascii="Tahoma" w:hAnsi="Tahoma" w:cs="Tahoma"/>
                <w:b/>
                <w:bCs/>
                <w:sz w:val="18"/>
                <w:szCs w:val="18"/>
              </w:rPr>
              <w:br/>
              <w:t xml:space="preserve">o zaměstnání </w:t>
            </w:r>
            <w:r>
              <w:rPr>
                <w:rFonts w:ascii="Tahoma" w:hAnsi="Tahoma" w:cs="Tahoma"/>
                <w:b/>
                <w:bCs/>
                <w:sz w:val="18"/>
                <w:szCs w:val="18"/>
              </w:rPr>
              <w:br/>
              <w:t>na území MSK k celkovému počtu uchazečů o zaměstnání v ČR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14:paraId="14652DCD" w14:textId="77777777" w:rsidR="007B081E" w:rsidRDefault="007B081E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Podíl nezaměstnaných osob*</w:t>
            </w:r>
            <w:r>
              <w:rPr>
                <w:rFonts w:ascii="Tahoma" w:hAnsi="Tahoma" w:cs="Tahoma"/>
                <w:b/>
                <w:bCs/>
                <w:sz w:val="18"/>
                <w:szCs w:val="18"/>
                <w:vertAlign w:val="superscript"/>
              </w:rPr>
              <w:t>)</w:t>
            </w:r>
          </w:p>
        </w:tc>
      </w:tr>
      <w:tr w:rsidR="00030451" w14:paraId="2084C5AC" w14:textId="77777777" w:rsidTr="00030451">
        <w:trPr>
          <w:trHeight w:val="242"/>
        </w:trPr>
        <w:tc>
          <w:tcPr>
            <w:tcW w:w="1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14:paraId="34EFAB09" w14:textId="77777777" w:rsidR="007B081E" w:rsidRDefault="007B081E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Bruntál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814E83" w14:textId="77777777" w:rsidR="007B081E" w:rsidRDefault="007B081E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4 451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ADD40E" w14:textId="77777777" w:rsidR="007B081E" w:rsidRDefault="007B081E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10,4%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ACD61B" w14:textId="77777777" w:rsidR="007B081E" w:rsidRDefault="007B081E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1,6%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9EAC6A" w14:textId="77777777" w:rsidR="007B081E" w:rsidRDefault="007B081E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7,4%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4939D8" w14:textId="77777777" w:rsidR="007B081E" w:rsidRDefault="007B081E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4 149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3CFD6B" w14:textId="77777777" w:rsidR="007B081E" w:rsidRDefault="007B081E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9,6%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D2C5B7" w14:textId="77777777" w:rsidR="007B081E" w:rsidRDefault="007B081E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1,5%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F7E122" w14:textId="77777777" w:rsidR="007B081E" w:rsidRDefault="007B081E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6,9%</w:t>
            </w:r>
          </w:p>
        </w:tc>
      </w:tr>
      <w:tr w:rsidR="00030451" w14:paraId="219EF6C7" w14:textId="77777777" w:rsidTr="00030451">
        <w:trPr>
          <w:trHeight w:val="242"/>
        </w:trPr>
        <w:tc>
          <w:tcPr>
            <w:tcW w:w="1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14:paraId="20A015AD" w14:textId="77777777" w:rsidR="007B081E" w:rsidRDefault="007B081E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Frýdek-Místek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6C5E8C" w14:textId="77777777" w:rsidR="007B081E" w:rsidRDefault="007B081E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5 215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73EC63" w14:textId="77777777" w:rsidR="007B081E" w:rsidRDefault="007B081E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12,2%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406F66" w14:textId="77777777" w:rsidR="007B081E" w:rsidRDefault="007B081E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1,9%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FE894D" w14:textId="77777777" w:rsidR="007B081E" w:rsidRDefault="007B081E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3,5%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E6225D" w14:textId="77777777" w:rsidR="007B081E" w:rsidRDefault="007B081E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5 209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C1505B" w14:textId="77777777" w:rsidR="007B081E" w:rsidRDefault="007B081E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12,0%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349597" w14:textId="77777777" w:rsidR="007B081E" w:rsidRDefault="007B081E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1,9%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5B963A" w14:textId="77777777" w:rsidR="007B081E" w:rsidRDefault="007B081E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3,5%</w:t>
            </w:r>
          </w:p>
        </w:tc>
      </w:tr>
      <w:tr w:rsidR="00030451" w14:paraId="6721056B" w14:textId="77777777" w:rsidTr="00030451">
        <w:trPr>
          <w:trHeight w:val="242"/>
        </w:trPr>
        <w:tc>
          <w:tcPr>
            <w:tcW w:w="1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14:paraId="6A6E039C" w14:textId="77777777" w:rsidR="007B081E" w:rsidRDefault="007B081E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Karviná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8D7747" w14:textId="77777777" w:rsidR="007B081E" w:rsidRDefault="007B081E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13 500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259F14" w14:textId="77777777" w:rsidR="007B081E" w:rsidRDefault="007B081E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31,5%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54BCA0" w14:textId="77777777" w:rsidR="007B081E" w:rsidRDefault="007B081E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4,8%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D5115B" w14:textId="77777777" w:rsidR="007B081E" w:rsidRDefault="007B081E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8,2%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0791A0" w14:textId="77777777" w:rsidR="007B081E" w:rsidRDefault="007B081E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13 434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6A5822" w14:textId="77777777" w:rsidR="007B081E" w:rsidRDefault="007B081E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31,1%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C3BBE3" w14:textId="77777777" w:rsidR="007B081E" w:rsidRDefault="007B081E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4,8%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0BBB66" w14:textId="77777777" w:rsidR="007B081E" w:rsidRDefault="007B081E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8,1%</w:t>
            </w:r>
          </w:p>
        </w:tc>
      </w:tr>
      <w:tr w:rsidR="00030451" w14:paraId="6B3943ED" w14:textId="77777777" w:rsidTr="00030451">
        <w:trPr>
          <w:trHeight w:val="242"/>
        </w:trPr>
        <w:tc>
          <w:tcPr>
            <w:tcW w:w="1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14:paraId="78D9B565" w14:textId="77777777" w:rsidR="007B081E" w:rsidRDefault="007B081E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Nový Jičín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10CBD7" w14:textId="77777777" w:rsidR="007B081E" w:rsidRDefault="007B081E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3 522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68E387" w14:textId="77777777" w:rsidR="007B081E" w:rsidRDefault="007B081E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8,2%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ED8583" w14:textId="77777777" w:rsidR="007B081E" w:rsidRDefault="007B081E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1,3%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27D9C3" w14:textId="77777777" w:rsidR="007B081E" w:rsidRDefault="007B081E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3,5%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DA129D" w14:textId="77777777" w:rsidR="007B081E" w:rsidRDefault="007B081E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3 613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08E5C7" w14:textId="77777777" w:rsidR="007B081E" w:rsidRDefault="007B081E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8,4%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63EDD8" w14:textId="77777777" w:rsidR="007B081E" w:rsidRDefault="007B081E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1,3%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A83655" w14:textId="77777777" w:rsidR="007B081E" w:rsidRDefault="007B081E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3,6%</w:t>
            </w:r>
          </w:p>
        </w:tc>
      </w:tr>
      <w:tr w:rsidR="00030451" w14:paraId="277BEC39" w14:textId="77777777" w:rsidTr="00030451">
        <w:trPr>
          <w:trHeight w:val="242"/>
        </w:trPr>
        <w:tc>
          <w:tcPr>
            <w:tcW w:w="1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14:paraId="0EEFCE44" w14:textId="77777777" w:rsidR="007B081E" w:rsidRDefault="007B081E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Opava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C8C139" w14:textId="77777777" w:rsidR="007B081E" w:rsidRDefault="007B081E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3 877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A97C3A" w14:textId="77777777" w:rsidR="007B081E" w:rsidRDefault="007B081E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9,0%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0F92B7" w14:textId="77777777" w:rsidR="007B081E" w:rsidRDefault="007B081E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1,4%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7C4190" w14:textId="77777777" w:rsidR="007B081E" w:rsidRDefault="007B081E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3,2%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EBE4F0" w14:textId="77777777" w:rsidR="007B081E" w:rsidRDefault="007B081E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4 019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BAAACB" w14:textId="77777777" w:rsidR="007B081E" w:rsidRDefault="007B081E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9,3%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372543" w14:textId="77777777" w:rsidR="007B081E" w:rsidRDefault="007B081E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1,4%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9D2408" w14:textId="77777777" w:rsidR="007B081E" w:rsidRDefault="007B081E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3,4%</w:t>
            </w:r>
          </w:p>
        </w:tc>
      </w:tr>
      <w:tr w:rsidR="00030451" w14:paraId="333CC739" w14:textId="77777777" w:rsidTr="00030451">
        <w:trPr>
          <w:trHeight w:val="242"/>
        </w:trPr>
        <w:tc>
          <w:tcPr>
            <w:tcW w:w="1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14:paraId="58220BB7" w14:textId="77777777" w:rsidR="007B081E" w:rsidRDefault="007B081E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Ostrava-město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285BFD" w14:textId="77777777" w:rsidR="007B081E" w:rsidRDefault="007B081E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12 347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5DB54E" w14:textId="77777777" w:rsidR="007B081E" w:rsidRDefault="007B081E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28,8%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013440" w14:textId="77777777" w:rsidR="007B081E" w:rsidRDefault="007B081E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4,4%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3E3699" w14:textId="77777777" w:rsidR="007B081E" w:rsidRDefault="007B081E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5,5%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C1480D" w14:textId="77777777" w:rsidR="007B081E" w:rsidRDefault="007B081E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12 820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F5E49A" w14:textId="77777777" w:rsidR="007B081E" w:rsidRDefault="007B081E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29,6%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4FC588" w14:textId="77777777" w:rsidR="007B081E" w:rsidRDefault="007B081E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4,6%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59C739" w14:textId="77777777" w:rsidR="007B081E" w:rsidRDefault="007B081E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5,7%</w:t>
            </w:r>
          </w:p>
        </w:tc>
      </w:tr>
      <w:tr w:rsidR="007B081E" w14:paraId="386ECA6A" w14:textId="77777777" w:rsidTr="00030451">
        <w:trPr>
          <w:trHeight w:val="242"/>
        </w:trPr>
        <w:tc>
          <w:tcPr>
            <w:tcW w:w="1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14:paraId="3DB3B6BD" w14:textId="77777777" w:rsidR="007B081E" w:rsidRDefault="007B081E">
            <w:pPr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MSK celkem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276531E" w14:textId="77777777" w:rsidR="007B081E" w:rsidRDefault="007B081E">
            <w:pPr>
              <w:jc w:val="right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42 912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05F734E" w14:textId="77777777" w:rsidR="007B081E" w:rsidRDefault="007B081E">
            <w:pPr>
              <w:jc w:val="right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100,0%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8D71CCC" w14:textId="77777777" w:rsidR="007B081E" w:rsidRDefault="007B081E">
            <w:pPr>
              <w:jc w:val="right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15,4%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F78B76C" w14:textId="77777777" w:rsidR="007B081E" w:rsidRDefault="007B081E">
            <w:pPr>
              <w:jc w:val="right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5,2%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14:paraId="75216F04" w14:textId="77777777" w:rsidR="007B081E" w:rsidRDefault="007B081E">
            <w:pPr>
              <w:jc w:val="right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43 244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14:paraId="1EACE2EB" w14:textId="77777777" w:rsidR="007B081E" w:rsidRDefault="007B081E">
            <w:pPr>
              <w:jc w:val="right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100,0%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14:paraId="698A0B97" w14:textId="77777777" w:rsidR="007B081E" w:rsidRDefault="007B081E">
            <w:pPr>
              <w:jc w:val="right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15,4%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14:paraId="6FEB7EDD" w14:textId="77777777" w:rsidR="007B081E" w:rsidRDefault="007B081E">
            <w:pPr>
              <w:jc w:val="right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5,3%</w:t>
            </w:r>
          </w:p>
        </w:tc>
      </w:tr>
      <w:tr w:rsidR="007B081E" w14:paraId="24487772" w14:textId="77777777" w:rsidTr="00030451">
        <w:trPr>
          <w:trHeight w:val="242"/>
        </w:trPr>
        <w:tc>
          <w:tcPr>
            <w:tcW w:w="1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14:paraId="0D580E2A" w14:textId="77777777" w:rsidR="007B081E" w:rsidRDefault="007B081E">
            <w:pPr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ČR celkem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62429F1" w14:textId="77777777" w:rsidR="007B081E" w:rsidRDefault="007B081E">
            <w:pPr>
              <w:jc w:val="right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279 227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469BD5F" w14:textId="77777777" w:rsidR="007B081E" w:rsidRDefault="007B081E">
            <w:pPr>
              <w:jc w:val="right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792AF8A" w14:textId="77777777" w:rsidR="007B081E" w:rsidRDefault="007B081E">
            <w:pPr>
              <w:jc w:val="right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1652CA8" w14:textId="77777777" w:rsidR="007B081E" w:rsidRDefault="007B081E">
            <w:pPr>
              <w:jc w:val="right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3,7%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14:paraId="116EF59C" w14:textId="77777777" w:rsidR="007B081E" w:rsidRDefault="007B081E">
            <w:pPr>
              <w:jc w:val="right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280 078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14:paraId="68D12D92" w14:textId="77777777" w:rsidR="007B081E" w:rsidRDefault="007B081E">
            <w:pPr>
              <w:jc w:val="right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14:paraId="3BCE3A51" w14:textId="77777777" w:rsidR="007B081E" w:rsidRDefault="007B081E">
            <w:pPr>
              <w:jc w:val="right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14:paraId="71A00E10" w14:textId="77777777" w:rsidR="007B081E" w:rsidRDefault="007B081E">
            <w:pPr>
              <w:jc w:val="right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3,7%</w:t>
            </w:r>
          </w:p>
        </w:tc>
      </w:tr>
    </w:tbl>
    <w:p w14:paraId="65A6971F" w14:textId="69AAD133" w:rsidR="00310510" w:rsidRPr="003267FF" w:rsidRDefault="00662896" w:rsidP="00AE6D07">
      <w:pPr>
        <w:spacing w:before="120" w:after="120"/>
        <w:rPr>
          <w:rFonts w:ascii="Tahoma" w:hAnsi="Tahoma" w:cs="Tahoma"/>
          <w:sz w:val="20"/>
          <w:szCs w:val="20"/>
        </w:rPr>
      </w:pPr>
      <w:r w:rsidRPr="003267FF">
        <w:rPr>
          <w:rFonts w:ascii="Tahoma" w:hAnsi="Tahoma" w:cs="Tahoma"/>
          <w:b/>
          <w:bCs/>
          <w:sz w:val="20"/>
          <w:szCs w:val="20"/>
        </w:rPr>
        <w:t>*)</w:t>
      </w:r>
      <w:r w:rsidRPr="003267FF">
        <w:rPr>
          <w:rFonts w:ascii="Tahoma" w:hAnsi="Tahoma" w:cs="Tahoma"/>
          <w:sz w:val="20"/>
          <w:szCs w:val="20"/>
        </w:rPr>
        <w:t xml:space="preserve"> Podíl</w:t>
      </w:r>
      <w:r w:rsidR="00F67EE3" w:rsidRPr="003267FF">
        <w:rPr>
          <w:rFonts w:ascii="Tahoma" w:hAnsi="Tahoma" w:cs="Tahoma"/>
          <w:sz w:val="20"/>
          <w:szCs w:val="20"/>
        </w:rPr>
        <w:t xml:space="preserve"> </w:t>
      </w:r>
      <w:r w:rsidRPr="003267FF">
        <w:rPr>
          <w:rFonts w:ascii="Tahoma" w:hAnsi="Tahoma" w:cs="Tahoma"/>
          <w:sz w:val="20"/>
          <w:szCs w:val="20"/>
        </w:rPr>
        <w:t xml:space="preserve">nezaměstnaných osob = počet dosažitelných uchazečů o zaměstnání ve věku 15 </w:t>
      </w:r>
      <w:r w:rsidR="00310510" w:rsidRPr="003267FF">
        <w:rPr>
          <w:rFonts w:ascii="Tahoma" w:hAnsi="Tahoma" w:cs="Tahoma"/>
          <w:sz w:val="20"/>
          <w:szCs w:val="20"/>
        </w:rPr>
        <w:t>– 64 let / počet obyvatel ve věku 15 – 64 let (v %)</w:t>
      </w:r>
      <w:r w:rsidR="007871BE" w:rsidRPr="003267FF">
        <w:rPr>
          <w:rFonts w:ascii="Tahoma" w:hAnsi="Tahoma" w:cs="Tahoma"/>
          <w:sz w:val="20"/>
          <w:szCs w:val="20"/>
        </w:rPr>
        <w:t>.</w:t>
      </w:r>
    </w:p>
    <w:p w14:paraId="0443808C" w14:textId="77777777" w:rsidR="0055037F" w:rsidRPr="003267FF" w:rsidRDefault="0055037F" w:rsidP="005E7320">
      <w:pPr>
        <w:spacing w:after="600"/>
        <w:contextualSpacing/>
        <w:rPr>
          <w:rFonts w:ascii="Tahoma" w:hAnsi="Tahoma" w:cs="Tahoma"/>
          <w:sz w:val="20"/>
          <w:szCs w:val="20"/>
        </w:rPr>
      </w:pPr>
    </w:p>
    <w:p w14:paraId="4B3BEB90" w14:textId="498F0B45" w:rsidR="00445021" w:rsidRPr="003267FF" w:rsidRDefault="00445021" w:rsidP="005E7320">
      <w:pPr>
        <w:spacing w:after="600"/>
        <w:contextualSpacing/>
        <w:rPr>
          <w:rFonts w:ascii="Tahoma" w:hAnsi="Tahoma" w:cs="Tahoma"/>
          <w:i/>
          <w:iCs/>
          <w:sz w:val="20"/>
          <w:szCs w:val="20"/>
        </w:rPr>
      </w:pPr>
      <w:r w:rsidRPr="003267FF">
        <w:rPr>
          <w:rFonts w:ascii="Tahoma" w:hAnsi="Tahoma" w:cs="Tahoma"/>
          <w:i/>
          <w:iCs/>
          <w:sz w:val="20"/>
          <w:szCs w:val="20"/>
        </w:rPr>
        <w:t>Zdroj</w:t>
      </w:r>
      <w:r w:rsidR="00F67EE3" w:rsidRPr="003267FF">
        <w:rPr>
          <w:rFonts w:ascii="Tahoma" w:hAnsi="Tahoma" w:cs="Tahoma"/>
          <w:i/>
          <w:iCs/>
          <w:sz w:val="20"/>
          <w:szCs w:val="20"/>
        </w:rPr>
        <w:t xml:space="preserve">: </w:t>
      </w:r>
      <w:r w:rsidRPr="003267FF">
        <w:rPr>
          <w:rFonts w:ascii="Tahoma" w:hAnsi="Tahoma" w:cs="Tahoma"/>
          <w:i/>
          <w:iCs/>
          <w:sz w:val="20"/>
          <w:szCs w:val="20"/>
        </w:rPr>
        <w:t>Integrovaný portál MPSV</w:t>
      </w:r>
      <w:r w:rsidR="00E8561A" w:rsidRPr="003267FF">
        <w:rPr>
          <w:rFonts w:ascii="Tahoma" w:hAnsi="Tahoma" w:cs="Tahoma"/>
          <w:i/>
          <w:iCs/>
          <w:sz w:val="20"/>
          <w:szCs w:val="20"/>
        </w:rPr>
        <w:t xml:space="preserve"> </w:t>
      </w:r>
      <w:r w:rsidR="007B3767" w:rsidRPr="003267FF">
        <w:rPr>
          <w:rFonts w:ascii="Tahoma" w:hAnsi="Tahoma" w:cs="Tahoma"/>
          <w:i/>
          <w:iCs/>
          <w:sz w:val="20"/>
          <w:szCs w:val="20"/>
        </w:rPr>
        <w:t>(a vlastní výpočty odboru financí</w:t>
      </w:r>
      <w:r w:rsidR="00EB08DD" w:rsidRPr="003267FF">
        <w:rPr>
          <w:rFonts w:ascii="Tahoma" w:hAnsi="Tahoma" w:cs="Tahoma"/>
          <w:i/>
          <w:iCs/>
          <w:sz w:val="20"/>
          <w:szCs w:val="20"/>
        </w:rPr>
        <w:t xml:space="preserve"> KÚ MSK</w:t>
      </w:r>
      <w:r w:rsidR="007B3767" w:rsidRPr="003267FF">
        <w:rPr>
          <w:rFonts w:ascii="Tahoma" w:hAnsi="Tahoma" w:cs="Tahoma"/>
          <w:i/>
          <w:iCs/>
          <w:sz w:val="20"/>
          <w:szCs w:val="20"/>
        </w:rPr>
        <w:t>)</w:t>
      </w:r>
    </w:p>
    <w:p w14:paraId="51114DC6" w14:textId="10D11634" w:rsidR="003026BC" w:rsidRPr="003267FF" w:rsidRDefault="00240E39" w:rsidP="005E7320">
      <w:pPr>
        <w:rPr>
          <w:rFonts w:ascii="Tahoma" w:hAnsi="Tahoma" w:cs="Tahoma"/>
          <w:i/>
          <w:iCs/>
          <w:color w:val="0000FF"/>
          <w:sz w:val="20"/>
          <w:szCs w:val="20"/>
          <w:u w:val="single"/>
        </w:rPr>
      </w:pPr>
      <w:hyperlink r:id="rId18" w:history="1">
        <w:r w:rsidR="002E7AE5" w:rsidRPr="003267FF">
          <w:rPr>
            <w:rStyle w:val="Hypertextovodkaz"/>
            <w:rFonts w:ascii="Tahoma" w:hAnsi="Tahoma" w:cs="Tahoma"/>
            <w:i/>
            <w:iCs/>
            <w:sz w:val="20"/>
            <w:szCs w:val="20"/>
          </w:rPr>
          <w:t xml:space="preserve">Uchazeči a volná místa </w:t>
        </w:r>
        <w:r w:rsidR="00B44F5D" w:rsidRPr="003267FF">
          <w:rPr>
            <w:rStyle w:val="Hypertextovodkaz"/>
            <w:rFonts w:ascii="Tahoma" w:hAnsi="Tahoma" w:cs="Tahoma"/>
            <w:i/>
            <w:iCs/>
            <w:sz w:val="20"/>
            <w:szCs w:val="20"/>
          </w:rPr>
          <w:t>/ MPSV (mpsv.cz)</w:t>
        </w:r>
      </w:hyperlink>
    </w:p>
    <w:sectPr w:rsidR="003026BC" w:rsidRPr="003267FF" w:rsidSect="00492A59">
      <w:footerReference w:type="default" r:id="rId19"/>
      <w:footerReference w:type="first" r:id="rId20"/>
      <w:type w:val="continuous"/>
      <w:pgSz w:w="16838" w:h="11906" w:orient="landscape" w:code="9"/>
      <w:pgMar w:top="851" w:right="1103" w:bottom="1135" w:left="1134" w:header="454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5F8BC9" w14:textId="77777777" w:rsidR="00492A59" w:rsidRDefault="00492A59" w:rsidP="007A7BFB">
      <w:r>
        <w:separator/>
      </w:r>
    </w:p>
  </w:endnote>
  <w:endnote w:type="continuationSeparator" w:id="0">
    <w:p w14:paraId="38CD6C2B" w14:textId="77777777" w:rsidR="00492A59" w:rsidRDefault="00492A59" w:rsidP="007A7BFB">
      <w:r>
        <w:continuationSeparator/>
      </w:r>
    </w:p>
  </w:endnote>
  <w:endnote w:type="continuationNotice" w:id="1">
    <w:p w14:paraId="237994DA" w14:textId="77777777" w:rsidR="00492A59" w:rsidRDefault="00492A5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80B7DA" w14:textId="77777777" w:rsidR="008F4958" w:rsidRDefault="008F4958">
    <w:pPr>
      <w:pStyle w:val="Zpat"/>
      <w:jc w:val="right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14:paraId="2E0E05D9" w14:textId="77777777" w:rsidR="007A7BFB" w:rsidRDefault="007A7BFB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C4711A" w14:textId="0496ED61" w:rsidR="003E515B" w:rsidRPr="002D258E" w:rsidRDefault="00240E39">
    <w:pPr>
      <w:pStyle w:val="Zpat"/>
      <w:jc w:val="center"/>
      <w:rPr>
        <w:rFonts w:ascii="Tahoma" w:hAnsi="Tahoma" w:cs="Tahoma"/>
        <w:sz w:val="20"/>
        <w:szCs w:val="20"/>
      </w:rPr>
    </w:pPr>
    <w:r>
      <w:rPr>
        <w:rFonts w:ascii="Tahoma" w:hAnsi="Tahoma" w:cs="Tahoma"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7728" behindDoc="0" locked="0" layoutInCell="0" allowOverlap="1" wp14:anchorId="10F3901E" wp14:editId="25B75079">
              <wp:simplePos x="0" y="0"/>
              <wp:positionH relativeFrom="page">
                <wp:posOffset>0</wp:posOffset>
              </wp:positionH>
              <wp:positionV relativeFrom="page">
                <wp:posOffset>7096125</wp:posOffset>
              </wp:positionV>
              <wp:extent cx="10692130" cy="273685"/>
              <wp:effectExtent l="0" t="0" r="4445" b="2540"/>
              <wp:wrapNone/>
              <wp:docPr id="2092141669" name="MSIPCM2a644518bb1d4e0fc2c8832b" descr="{&quot;HashCode&quot;:-1069178508,&quot;Height&quot;:595.0,&quot;Width&quot;:841.0,&quot;Placement&quot;:&quot;Footer&quot;,&quot;Index&quot;:&quot;FirstPage&quot;,&quot;Section&quot;:1,&quot;Top&quot;:0.0,&quot;Left&quot;:0.0}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692130" cy="273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F3E23F2" w14:textId="5DF5B548" w:rsidR="003C37FC" w:rsidRPr="003C37FC" w:rsidRDefault="003C37FC" w:rsidP="003C37FC">
                          <w:pPr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</w:pPr>
                          <w:r w:rsidRPr="003C37FC"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vert="horz" wrap="square" lIns="254000" tIns="0" rIns="91440" bIns="0" anchor="b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0F3901E" id="_x0000_t202" coordsize="21600,21600" o:spt="202" path="m,l,21600r21600,l21600,xe">
              <v:stroke joinstyle="miter"/>
              <v:path gradientshapeok="t" o:connecttype="rect"/>
            </v:shapetype>
            <v:shape id="MSIPCM2a644518bb1d4e0fc2c8832b" o:spid="_x0000_s1026" type="#_x0000_t202" alt="{&quot;HashCode&quot;:-1069178508,&quot;Height&quot;:595.0,&quot;Width&quot;:841.0,&quot;Placement&quot;:&quot;Footer&quot;,&quot;Index&quot;:&quot;FirstPage&quot;,&quot;Section&quot;:1,&quot;Top&quot;:0.0,&quot;Left&quot;:0.0}" style="position:absolute;left:0;text-align:left;margin-left:0;margin-top:558.75pt;width:841.9pt;height:21.55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" o:allowincell="f" filled="f" stroked="f">
              <v:textbox inset="20pt,0,,0">
                <w:txbxContent>
                  <w:p w14:paraId="0F3E23F2" w14:textId="5DF5B548" w:rsidR="003C37FC" w:rsidRPr="003C37FC" w:rsidRDefault="003C37FC" w:rsidP="003C37FC">
                    <w:pPr>
                      <w:rPr>
                        <w:rFonts w:ascii="Calibri" w:hAnsi="Calibri" w:cs="Calibri"/>
                        <w:color w:val="000000"/>
                        <w:sz w:val="18"/>
                      </w:rPr>
                    </w:pPr>
                    <w:r w:rsidRPr="003C37FC">
                      <w:rPr>
                        <w:rFonts w:ascii="Calibri" w:hAnsi="Calibri" w:cs="Calibri"/>
                        <w:color w:val="000000"/>
                        <w:sz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5233EFF3" w14:textId="77777777" w:rsidR="003E515B" w:rsidRDefault="003E515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EC554F" w14:textId="77777777" w:rsidR="00492A59" w:rsidRDefault="00492A59" w:rsidP="007A7BFB">
      <w:r>
        <w:separator/>
      </w:r>
    </w:p>
  </w:footnote>
  <w:footnote w:type="continuationSeparator" w:id="0">
    <w:p w14:paraId="0CFF5E87" w14:textId="77777777" w:rsidR="00492A59" w:rsidRDefault="00492A59" w:rsidP="007A7BFB">
      <w:r>
        <w:continuationSeparator/>
      </w:r>
    </w:p>
  </w:footnote>
  <w:footnote w:type="continuationNotice" w:id="1">
    <w:p w14:paraId="36A2D763" w14:textId="77777777" w:rsidR="00492A59" w:rsidRDefault="00492A59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F54B0D"/>
    <w:multiLevelType w:val="hybridMultilevel"/>
    <w:tmpl w:val="FDA06622"/>
    <w:lvl w:ilvl="0" w:tplc="285EE2D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5658436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75CA"/>
    <w:rsid w:val="0000105B"/>
    <w:rsid w:val="000016F5"/>
    <w:rsid w:val="0000605F"/>
    <w:rsid w:val="000075A3"/>
    <w:rsid w:val="00010943"/>
    <w:rsid w:val="00016570"/>
    <w:rsid w:val="00016F54"/>
    <w:rsid w:val="000215D0"/>
    <w:rsid w:val="00023F31"/>
    <w:rsid w:val="000303AF"/>
    <w:rsid w:val="00030451"/>
    <w:rsid w:val="0003741A"/>
    <w:rsid w:val="00041A62"/>
    <w:rsid w:val="00041F02"/>
    <w:rsid w:val="000467F2"/>
    <w:rsid w:val="00051757"/>
    <w:rsid w:val="000643A0"/>
    <w:rsid w:val="00064FEC"/>
    <w:rsid w:val="00071175"/>
    <w:rsid w:val="000718C5"/>
    <w:rsid w:val="000772B9"/>
    <w:rsid w:val="00077344"/>
    <w:rsid w:val="0007761D"/>
    <w:rsid w:val="000808F3"/>
    <w:rsid w:val="000855B6"/>
    <w:rsid w:val="00091A6A"/>
    <w:rsid w:val="000A1756"/>
    <w:rsid w:val="000A68C5"/>
    <w:rsid w:val="000B297A"/>
    <w:rsid w:val="000B329E"/>
    <w:rsid w:val="000C254C"/>
    <w:rsid w:val="000C5EE0"/>
    <w:rsid w:val="000C5F81"/>
    <w:rsid w:val="000D085C"/>
    <w:rsid w:val="000D1424"/>
    <w:rsid w:val="000D31CB"/>
    <w:rsid w:val="000D3607"/>
    <w:rsid w:val="000D6CD2"/>
    <w:rsid w:val="000D7BA6"/>
    <w:rsid w:val="000E1D05"/>
    <w:rsid w:val="000E7F96"/>
    <w:rsid w:val="000F1AEE"/>
    <w:rsid w:val="0010235F"/>
    <w:rsid w:val="00110782"/>
    <w:rsid w:val="0013561F"/>
    <w:rsid w:val="001359B6"/>
    <w:rsid w:val="0013729C"/>
    <w:rsid w:val="001479E9"/>
    <w:rsid w:val="00150215"/>
    <w:rsid w:val="00150821"/>
    <w:rsid w:val="00150A8F"/>
    <w:rsid w:val="00151127"/>
    <w:rsid w:val="0015349E"/>
    <w:rsid w:val="00154607"/>
    <w:rsid w:val="00171888"/>
    <w:rsid w:val="00175EBC"/>
    <w:rsid w:val="00197DBB"/>
    <w:rsid w:val="001A0C1C"/>
    <w:rsid w:val="001A12A7"/>
    <w:rsid w:val="001B2E79"/>
    <w:rsid w:val="001D32F4"/>
    <w:rsid w:val="001D5741"/>
    <w:rsid w:val="001E1802"/>
    <w:rsid w:val="001E796E"/>
    <w:rsid w:val="001F0814"/>
    <w:rsid w:val="001F616D"/>
    <w:rsid w:val="001F7BD4"/>
    <w:rsid w:val="002035CA"/>
    <w:rsid w:val="002049CF"/>
    <w:rsid w:val="002076D6"/>
    <w:rsid w:val="00210297"/>
    <w:rsid w:val="00210C9D"/>
    <w:rsid w:val="0021109F"/>
    <w:rsid w:val="00221E54"/>
    <w:rsid w:val="002258B2"/>
    <w:rsid w:val="00226179"/>
    <w:rsid w:val="002269D4"/>
    <w:rsid w:val="00226A83"/>
    <w:rsid w:val="0023008B"/>
    <w:rsid w:val="0023590A"/>
    <w:rsid w:val="00236835"/>
    <w:rsid w:val="00236DDE"/>
    <w:rsid w:val="002401C8"/>
    <w:rsid w:val="00240E39"/>
    <w:rsid w:val="00241823"/>
    <w:rsid w:val="00247989"/>
    <w:rsid w:val="00252D19"/>
    <w:rsid w:val="002657E5"/>
    <w:rsid w:val="002744B7"/>
    <w:rsid w:val="0027768F"/>
    <w:rsid w:val="002807CC"/>
    <w:rsid w:val="002832CD"/>
    <w:rsid w:val="00283E8D"/>
    <w:rsid w:val="00284DE5"/>
    <w:rsid w:val="00286819"/>
    <w:rsid w:val="002A581B"/>
    <w:rsid w:val="002A5B5A"/>
    <w:rsid w:val="002A65A9"/>
    <w:rsid w:val="002A7216"/>
    <w:rsid w:val="002A770F"/>
    <w:rsid w:val="002B398D"/>
    <w:rsid w:val="002B4D4A"/>
    <w:rsid w:val="002B78D0"/>
    <w:rsid w:val="002C66CF"/>
    <w:rsid w:val="002D0766"/>
    <w:rsid w:val="002D1B67"/>
    <w:rsid w:val="002D258E"/>
    <w:rsid w:val="002D7BCC"/>
    <w:rsid w:val="002E7AE5"/>
    <w:rsid w:val="002F3EAA"/>
    <w:rsid w:val="002F5E33"/>
    <w:rsid w:val="002F7CFB"/>
    <w:rsid w:val="003026BC"/>
    <w:rsid w:val="0030328C"/>
    <w:rsid w:val="00303689"/>
    <w:rsid w:val="00304205"/>
    <w:rsid w:val="00310510"/>
    <w:rsid w:val="0032044E"/>
    <w:rsid w:val="003215BA"/>
    <w:rsid w:val="0032228A"/>
    <w:rsid w:val="00325E90"/>
    <w:rsid w:val="003267FF"/>
    <w:rsid w:val="0032741A"/>
    <w:rsid w:val="00346970"/>
    <w:rsid w:val="00351A6B"/>
    <w:rsid w:val="003571B8"/>
    <w:rsid w:val="00360C57"/>
    <w:rsid w:val="003632E1"/>
    <w:rsid w:val="00371CEF"/>
    <w:rsid w:val="003806EE"/>
    <w:rsid w:val="00380839"/>
    <w:rsid w:val="00386876"/>
    <w:rsid w:val="00393241"/>
    <w:rsid w:val="003A0E6E"/>
    <w:rsid w:val="003A4F53"/>
    <w:rsid w:val="003B3660"/>
    <w:rsid w:val="003C37FC"/>
    <w:rsid w:val="003C3ADA"/>
    <w:rsid w:val="003C7C6E"/>
    <w:rsid w:val="003D4C3B"/>
    <w:rsid w:val="003D5EFC"/>
    <w:rsid w:val="003D6891"/>
    <w:rsid w:val="003D7481"/>
    <w:rsid w:val="003E0537"/>
    <w:rsid w:val="003E515B"/>
    <w:rsid w:val="003E643C"/>
    <w:rsid w:val="003F3EA0"/>
    <w:rsid w:val="004052CF"/>
    <w:rsid w:val="00406FC9"/>
    <w:rsid w:val="0041124D"/>
    <w:rsid w:val="00414482"/>
    <w:rsid w:val="00417B3F"/>
    <w:rsid w:val="004204F8"/>
    <w:rsid w:val="0042147E"/>
    <w:rsid w:val="00421946"/>
    <w:rsid w:val="00424AE0"/>
    <w:rsid w:val="00427873"/>
    <w:rsid w:val="00430101"/>
    <w:rsid w:val="0043419A"/>
    <w:rsid w:val="0044235E"/>
    <w:rsid w:val="00443983"/>
    <w:rsid w:val="00445021"/>
    <w:rsid w:val="00453EED"/>
    <w:rsid w:val="004612A3"/>
    <w:rsid w:val="0046459E"/>
    <w:rsid w:val="0047515C"/>
    <w:rsid w:val="00476A3F"/>
    <w:rsid w:val="004855FF"/>
    <w:rsid w:val="00486675"/>
    <w:rsid w:val="00492A59"/>
    <w:rsid w:val="00494483"/>
    <w:rsid w:val="00495FE2"/>
    <w:rsid w:val="004B371A"/>
    <w:rsid w:val="004B6E6C"/>
    <w:rsid w:val="004B7435"/>
    <w:rsid w:val="004C56B5"/>
    <w:rsid w:val="004C7603"/>
    <w:rsid w:val="004D2962"/>
    <w:rsid w:val="004E78F6"/>
    <w:rsid w:val="004F7678"/>
    <w:rsid w:val="00501BE2"/>
    <w:rsid w:val="005027CD"/>
    <w:rsid w:val="005040FB"/>
    <w:rsid w:val="005113CB"/>
    <w:rsid w:val="00523335"/>
    <w:rsid w:val="00527922"/>
    <w:rsid w:val="00530ED7"/>
    <w:rsid w:val="00533017"/>
    <w:rsid w:val="00541607"/>
    <w:rsid w:val="00541C21"/>
    <w:rsid w:val="00545CE8"/>
    <w:rsid w:val="0055037F"/>
    <w:rsid w:val="00552E5A"/>
    <w:rsid w:val="00555B7A"/>
    <w:rsid w:val="005560C2"/>
    <w:rsid w:val="00557F90"/>
    <w:rsid w:val="00566B60"/>
    <w:rsid w:val="0058208E"/>
    <w:rsid w:val="005848B0"/>
    <w:rsid w:val="0059035A"/>
    <w:rsid w:val="0059235E"/>
    <w:rsid w:val="00597252"/>
    <w:rsid w:val="005B293D"/>
    <w:rsid w:val="005B3E1F"/>
    <w:rsid w:val="005B5C1F"/>
    <w:rsid w:val="005C12A3"/>
    <w:rsid w:val="005C32AA"/>
    <w:rsid w:val="005C5720"/>
    <w:rsid w:val="005C624A"/>
    <w:rsid w:val="005D02CE"/>
    <w:rsid w:val="005D3D2F"/>
    <w:rsid w:val="005E6EC6"/>
    <w:rsid w:val="005E7320"/>
    <w:rsid w:val="005E76C5"/>
    <w:rsid w:val="005F091D"/>
    <w:rsid w:val="005F1ED3"/>
    <w:rsid w:val="005F56A9"/>
    <w:rsid w:val="006007A6"/>
    <w:rsid w:val="00602B9A"/>
    <w:rsid w:val="00603C58"/>
    <w:rsid w:val="00620637"/>
    <w:rsid w:val="00622431"/>
    <w:rsid w:val="00623ACB"/>
    <w:rsid w:val="00625E8C"/>
    <w:rsid w:val="00630FF2"/>
    <w:rsid w:val="00647D57"/>
    <w:rsid w:val="00650CD8"/>
    <w:rsid w:val="00656137"/>
    <w:rsid w:val="00662896"/>
    <w:rsid w:val="00675155"/>
    <w:rsid w:val="00681251"/>
    <w:rsid w:val="006814D7"/>
    <w:rsid w:val="00686AB2"/>
    <w:rsid w:val="00687F69"/>
    <w:rsid w:val="0069558C"/>
    <w:rsid w:val="00697611"/>
    <w:rsid w:val="006A0296"/>
    <w:rsid w:val="006A287B"/>
    <w:rsid w:val="006A3F40"/>
    <w:rsid w:val="006B358B"/>
    <w:rsid w:val="006B3C47"/>
    <w:rsid w:val="006B3D96"/>
    <w:rsid w:val="006B6228"/>
    <w:rsid w:val="006C04E5"/>
    <w:rsid w:val="006C34B2"/>
    <w:rsid w:val="006C3550"/>
    <w:rsid w:val="006D13FE"/>
    <w:rsid w:val="006D47F7"/>
    <w:rsid w:val="006D52CA"/>
    <w:rsid w:val="006E0905"/>
    <w:rsid w:val="006E2F59"/>
    <w:rsid w:val="0070024D"/>
    <w:rsid w:val="00700A81"/>
    <w:rsid w:val="00700F1A"/>
    <w:rsid w:val="00707C3A"/>
    <w:rsid w:val="007111D4"/>
    <w:rsid w:val="00714E05"/>
    <w:rsid w:val="00720624"/>
    <w:rsid w:val="00731639"/>
    <w:rsid w:val="00732705"/>
    <w:rsid w:val="0073671C"/>
    <w:rsid w:val="00736A18"/>
    <w:rsid w:val="007440CD"/>
    <w:rsid w:val="00746F4D"/>
    <w:rsid w:val="0074798E"/>
    <w:rsid w:val="00751B1F"/>
    <w:rsid w:val="007569D8"/>
    <w:rsid w:val="00762078"/>
    <w:rsid w:val="007746B4"/>
    <w:rsid w:val="007749BC"/>
    <w:rsid w:val="007776B2"/>
    <w:rsid w:val="00782BBC"/>
    <w:rsid w:val="007838E3"/>
    <w:rsid w:val="00785456"/>
    <w:rsid w:val="00785AF0"/>
    <w:rsid w:val="007871BE"/>
    <w:rsid w:val="007917EB"/>
    <w:rsid w:val="00793049"/>
    <w:rsid w:val="0079486B"/>
    <w:rsid w:val="0079566C"/>
    <w:rsid w:val="00795DD7"/>
    <w:rsid w:val="00796C06"/>
    <w:rsid w:val="007A00DA"/>
    <w:rsid w:val="007A2C69"/>
    <w:rsid w:val="007A2CAD"/>
    <w:rsid w:val="007A7228"/>
    <w:rsid w:val="007A7BFB"/>
    <w:rsid w:val="007B081E"/>
    <w:rsid w:val="007B2719"/>
    <w:rsid w:val="007B3767"/>
    <w:rsid w:val="007B382B"/>
    <w:rsid w:val="007B4D0F"/>
    <w:rsid w:val="007C0504"/>
    <w:rsid w:val="007C207F"/>
    <w:rsid w:val="007D520F"/>
    <w:rsid w:val="007D6232"/>
    <w:rsid w:val="007D6C8B"/>
    <w:rsid w:val="007E17E4"/>
    <w:rsid w:val="007E37B6"/>
    <w:rsid w:val="007E5FC3"/>
    <w:rsid w:val="007E6512"/>
    <w:rsid w:val="007F172A"/>
    <w:rsid w:val="007F4953"/>
    <w:rsid w:val="007F537A"/>
    <w:rsid w:val="00814A34"/>
    <w:rsid w:val="00814AB6"/>
    <w:rsid w:val="00814ADA"/>
    <w:rsid w:val="00815481"/>
    <w:rsid w:val="00844780"/>
    <w:rsid w:val="008460C4"/>
    <w:rsid w:val="00853F63"/>
    <w:rsid w:val="00863814"/>
    <w:rsid w:val="00870DAF"/>
    <w:rsid w:val="0087237F"/>
    <w:rsid w:val="008767EB"/>
    <w:rsid w:val="0087706D"/>
    <w:rsid w:val="0088214C"/>
    <w:rsid w:val="00886F57"/>
    <w:rsid w:val="008A2D2D"/>
    <w:rsid w:val="008A32F5"/>
    <w:rsid w:val="008A5082"/>
    <w:rsid w:val="008A56D2"/>
    <w:rsid w:val="008C37F7"/>
    <w:rsid w:val="008C71D1"/>
    <w:rsid w:val="008D0CC3"/>
    <w:rsid w:val="008D1D9B"/>
    <w:rsid w:val="008D4390"/>
    <w:rsid w:val="008D5A62"/>
    <w:rsid w:val="008E0240"/>
    <w:rsid w:val="008E0760"/>
    <w:rsid w:val="008E0862"/>
    <w:rsid w:val="008E3603"/>
    <w:rsid w:val="008E3BDF"/>
    <w:rsid w:val="008E5D99"/>
    <w:rsid w:val="008F2025"/>
    <w:rsid w:val="008F4958"/>
    <w:rsid w:val="009008D2"/>
    <w:rsid w:val="00910342"/>
    <w:rsid w:val="009123B6"/>
    <w:rsid w:val="009123E0"/>
    <w:rsid w:val="0091720C"/>
    <w:rsid w:val="009172DA"/>
    <w:rsid w:val="00920C27"/>
    <w:rsid w:val="0092234F"/>
    <w:rsid w:val="00923712"/>
    <w:rsid w:val="009239C6"/>
    <w:rsid w:val="00925F65"/>
    <w:rsid w:val="00932501"/>
    <w:rsid w:val="00932B9D"/>
    <w:rsid w:val="00936076"/>
    <w:rsid w:val="00936727"/>
    <w:rsid w:val="0094264B"/>
    <w:rsid w:val="009461C6"/>
    <w:rsid w:val="00947B39"/>
    <w:rsid w:val="00950B93"/>
    <w:rsid w:val="00951299"/>
    <w:rsid w:val="009544C7"/>
    <w:rsid w:val="00963098"/>
    <w:rsid w:val="00970A6E"/>
    <w:rsid w:val="00976C41"/>
    <w:rsid w:val="00987490"/>
    <w:rsid w:val="009A219D"/>
    <w:rsid w:val="009A4626"/>
    <w:rsid w:val="009A599E"/>
    <w:rsid w:val="009A668D"/>
    <w:rsid w:val="009B4BE7"/>
    <w:rsid w:val="009C2C01"/>
    <w:rsid w:val="009C68DB"/>
    <w:rsid w:val="009D616D"/>
    <w:rsid w:val="009E76BB"/>
    <w:rsid w:val="00A0071F"/>
    <w:rsid w:val="00A075CA"/>
    <w:rsid w:val="00A11BEC"/>
    <w:rsid w:val="00A120F0"/>
    <w:rsid w:val="00A145A7"/>
    <w:rsid w:val="00A3745A"/>
    <w:rsid w:val="00A43F16"/>
    <w:rsid w:val="00A57864"/>
    <w:rsid w:val="00A76345"/>
    <w:rsid w:val="00A77424"/>
    <w:rsid w:val="00A82397"/>
    <w:rsid w:val="00A82A5B"/>
    <w:rsid w:val="00A877B9"/>
    <w:rsid w:val="00AA2439"/>
    <w:rsid w:val="00AA2B79"/>
    <w:rsid w:val="00AA531C"/>
    <w:rsid w:val="00AB19AB"/>
    <w:rsid w:val="00AB662D"/>
    <w:rsid w:val="00AC042F"/>
    <w:rsid w:val="00AC2E48"/>
    <w:rsid w:val="00AC6463"/>
    <w:rsid w:val="00AD180A"/>
    <w:rsid w:val="00AD2BB0"/>
    <w:rsid w:val="00AE1809"/>
    <w:rsid w:val="00AE624C"/>
    <w:rsid w:val="00AE6319"/>
    <w:rsid w:val="00AE691B"/>
    <w:rsid w:val="00AE6D07"/>
    <w:rsid w:val="00AE6EC2"/>
    <w:rsid w:val="00AF172B"/>
    <w:rsid w:val="00AF5023"/>
    <w:rsid w:val="00AF5FB0"/>
    <w:rsid w:val="00AF7855"/>
    <w:rsid w:val="00B055D4"/>
    <w:rsid w:val="00B154B4"/>
    <w:rsid w:val="00B15CFE"/>
    <w:rsid w:val="00B25769"/>
    <w:rsid w:val="00B25E09"/>
    <w:rsid w:val="00B31FF3"/>
    <w:rsid w:val="00B32B8A"/>
    <w:rsid w:val="00B35BF9"/>
    <w:rsid w:val="00B44F5D"/>
    <w:rsid w:val="00B552C7"/>
    <w:rsid w:val="00B5558A"/>
    <w:rsid w:val="00B5567C"/>
    <w:rsid w:val="00B55BEA"/>
    <w:rsid w:val="00B60872"/>
    <w:rsid w:val="00B64FE3"/>
    <w:rsid w:val="00B70F50"/>
    <w:rsid w:val="00B77FFB"/>
    <w:rsid w:val="00B80E79"/>
    <w:rsid w:val="00B8438D"/>
    <w:rsid w:val="00BA1D03"/>
    <w:rsid w:val="00BA6941"/>
    <w:rsid w:val="00BB1F7A"/>
    <w:rsid w:val="00BB3EE1"/>
    <w:rsid w:val="00BC3AF2"/>
    <w:rsid w:val="00BD0E67"/>
    <w:rsid w:val="00BD29A9"/>
    <w:rsid w:val="00BD373D"/>
    <w:rsid w:val="00BE1A47"/>
    <w:rsid w:val="00BE5B3D"/>
    <w:rsid w:val="00BE5DAD"/>
    <w:rsid w:val="00BF063A"/>
    <w:rsid w:val="00BF0D0E"/>
    <w:rsid w:val="00BF39C1"/>
    <w:rsid w:val="00BF49AE"/>
    <w:rsid w:val="00BF6CD6"/>
    <w:rsid w:val="00C00E3A"/>
    <w:rsid w:val="00C043B8"/>
    <w:rsid w:val="00C07C76"/>
    <w:rsid w:val="00C10F9C"/>
    <w:rsid w:val="00C13E02"/>
    <w:rsid w:val="00C16A24"/>
    <w:rsid w:val="00C22159"/>
    <w:rsid w:val="00C2711A"/>
    <w:rsid w:val="00C34BC5"/>
    <w:rsid w:val="00C354BA"/>
    <w:rsid w:val="00C35749"/>
    <w:rsid w:val="00C41D80"/>
    <w:rsid w:val="00C41F96"/>
    <w:rsid w:val="00C42B84"/>
    <w:rsid w:val="00C4736B"/>
    <w:rsid w:val="00C74217"/>
    <w:rsid w:val="00C83AE4"/>
    <w:rsid w:val="00C878D9"/>
    <w:rsid w:val="00C9786C"/>
    <w:rsid w:val="00CA1391"/>
    <w:rsid w:val="00CA5BB0"/>
    <w:rsid w:val="00CB0742"/>
    <w:rsid w:val="00CB0942"/>
    <w:rsid w:val="00CB221F"/>
    <w:rsid w:val="00CB3507"/>
    <w:rsid w:val="00CB7A76"/>
    <w:rsid w:val="00CC0F40"/>
    <w:rsid w:val="00CC451B"/>
    <w:rsid w:val="00CC4A3D"/>
    <w:rsid w:val="00CC5E6E"/>
    <w:rsid w:val="00CC70D0"/>
    <w:rsid w:val="00CD612D"/>
    <w:rsid w:val="00CE0BC5"/>
    <w:rsid w:val="00CE5018"/>
    <w:rsid w:val="00CF21C4"/>
    <w:rsid w:val="00CF391B"/>
    <w:rsid w:val="00CF6697"/>
    <w:rsid w:val="00D00E1E"/>
    <w:rsid w:val="00D13B07"/>
    <w:rsid w:val="00D13C52"/>
    <w:rsid w:val="00D20992"/>
    <w:rsid w:val="00D22DD1"/>
    <w:rsid w:val="00D349B8"/>
    <w:rsid w:val="00D502C7"/>
    <w:rsid w:val="00D52470"/>
    <w:rsid w:val="00D53AEF"/>
    <w:rsid w:val="00D60CA8"/>
    <w:rsid w:val="00D712B5"/>
    <w:rsid w:val="00D81694"/>
    <w:rsid w:val="00D82CEB"/>
    <w:rsid w:val="00D85CA7"/>
    <w:rsid w:val="00D877B4"/>
    <w:rsid w:val="00D91495"/>
    <w:rsid w:val="00D93112"/>
    <w:rsid w:val="00DA473D"/>
    <w:rsid w:val="00DB247B"/>
    <w:rsid w:val="00DB2D14"/>
    <w:rsid w:val="00DC005B"/>
    <w:rsid w:val="00DC07AC"/>
    <w:rsid w:val="00DC2097"/>
    <w:rsid w:val="00DC5E5A"/>
    <w:rsid w:val="00DD0C60"/>
    <w:rsid w:val="00DE1598"/>
    <w:rsid w:val="00DE4182"/>
    <w:rsid w:val="00E022BC"/>
    <w:rsid w:val="00E1163C"/>
    <w:rsid w:val="00E166E3"/>
    <w:rsid w:val="00E212FA"/>
    <w:rsid w:val="00E216B3"/>
    <w:rsid w:val="00E223F6"/>
    <w:rsid w:val="00E26834"/>
    <w:rsid w:val="00E2691A"/>
    <w:rsid w:val="00E27E97"/>
    <w:rsid w:val="00E3277E"/>
    <w:rsid w:val="00E34B4A"/>
    <w:rsid w:val="00E46BB2"/>
    <w:rsid w:val="00E51989"/>
    <w:rsid w:val="00E52A72"/>
    <w:rsid w:val="00E56155"/>
    <w:rsid w:val="00E60B41"/>
    <w:rsid w:val="00E62A9C"/>
    <w:rsid w:val="00E63F85"/>
    <w:rsid w:val="00E641D1"/>
    <w:rsid w:val="00E66B6B"/>
    <w:rsid w:val="00E73010"/>
    <w:rsid w:val="00E7565A"/>
    <w:rsid w:val="00E75DA9"/>
    <w:rsid w:val="00E7741E"/>
    <w:rsid w:val="00E77AE7"/>
    <w:rsid w:val="00E8561A"/>
    <w:rsid w:val="00E94186"/>
    <w:rsid w:val="00EA0D3A"/>
    <w:rsid w:val="00EA3096"/>
    <w:rsid w:val="00EB08DD"/>
    <w:rsid w:val="00EB107B"/>
    <w:rsid w:val="00EB11B1"/>
    <w:rsid w:val="00EB15C3"/>
    <w:rsid w:val="00EB5F79"/>
    <w:rsid w:val="00EB73D2"/>
    <w:rsid w:val="00EC01A1"/>
    <w:rsid w:val="00EC1582"/>
    <w:rsid w:val="00EC37D9"/>
    <w:rsid w:val="00EC3C3D"/>
    <w:rsid w:val="00EC5AB4"/>
    <w:rsid w:val="00EC6CE6"/>
    <w:rsid w:val="00EC6F02"/>
    <w:rsid w:val="00EC7AC7"/>
    <w:rsid w:val="00ED6A26"/>
    <w:rsid w:val="00EE03EE"/>
    <w:rsid w:val="00EE0D07"/>
    <w:rsid w:val="00EE1B29"/>
    <w:rsid w:val="00EE5BB1"/>
    <w:rsid w:val="00F034A3"/>
    <w:rsid w:val="00F04B49"/>
    <w:rsid w:val="00F070C1"/>
    <w:rsid w:val="00F07762"/>
    <w:rsid w:val="00F115D3"/>
    <w:rsid w:val="00F11E9E"/>
    <w:rsid w:val="00F124B5"/>
    <w:rsid w:val="00F20AEC"/>
    <w:rsid w:val="00F24808"/>
    <w:rsid w:val="00F25939"/>
    <w:rsid w:val="00F27D99"/>
    <w:rsid w:val="00F3431D"/>
    <w:rsid w:val="00F43196"/>
    <w:rsid w:val="00F51E7E"/>
    <w:rsid w:val="00F60CF7"/>
    <w:rsid w:val="00F63C53"/>
    <w:rsid w:val="00F67EE3"/>
    <w:rsid w:val="00F704AE"/>
    <w:rsid w:val="00F71F6C"/>
    <w:rsid w:val="00F776E3"/>
    <w:rsid w:val="00F86CA6"/>
    <w:rsid w:val="00F87F45"/>
    <w:rsid w:val="00F9363A"/>
    <w:rsid w:val="00F96CF3"/>
    <w:rsid w:val="00FA07D3"/>
    <w:rsid w:val="00FA1F9A"/>
    <w:rsid w:val="00FA4E64"/>
    <w:rsid w:val="00FB14AD"/>
    <w:rsid w:val="00FC0578"/>
    <w:rsid w:val="00FC5A7E"/>
    <w:rsid w:val="00FD4E03"/>
    <w:rsid w:val="00FD65FB"/>
    <w:rsid w:val="00FD6F5F"/>
    <w:rsid w:val="00FE0999"/>
    <w:rsid w:val="00FE42DB"/>
    <w:rsid w:val="00FF3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FCC3924"/>
  <w15:chartTrackingRefBased/>
  <w15:docId w15:val="{36B399FE-06AD-4B62-A5E6-8B19D9FB70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semiHidden/>
    <w:rsid w:val="008C71D1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7A7BFB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7A7BFB"/>
    <w:rPr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7A7BFB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7A7BFB"/>
    <w:rPr>
      <w:sz w:val="24"/>
      <w:szCs w:val="24"/>
    </w:rPr>
  </w:style>
  <w:style w:type="character" w:styleId="Hypertextovodkaz">
    <w:name w:val="Hyperlink"/>
    <w:uiPriority w:val="99"/>
    <w:unhideWhenUsed/>
    <w:rsid w:val="00064FEC"/>
    <w:rPr>
      <w:color w:val="0000FF"/>
      <w:u w:val="single"/>
    </w:rPr>
  </w:style>
  <w:style w:type="character" w:styleId="Sledovanodkaz">
    <w:name w:val="FollowedHyperlink"/>
    <w:uiPriority w:val="99"/>
    <w:semiHidden/>
    <w:unhideWhenUsed/>
    <w:rsid w:val="007B382B"/>
    <w:rPr>
      <w:color w:val="954F72"/>
      <w:u w:val="single"/>
    </w:rPr>
  </w:style>
  <w:style w:type="character" w:styleId="Nevyeenzmnka">
    <w:name w:val="Unresolved Mention"/>
    <w:uiPriority w:val="99"/>
    <w:semiHidden/>
    <w:unhideWhenUsed/>
    <w:rsid w:val="00B77FF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6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7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0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0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6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7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0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97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2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0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6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2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1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5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1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6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43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55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0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2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7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3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0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4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4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8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59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0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4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24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7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1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02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83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1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4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0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5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9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7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2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vdb.czso.cz/vdbvo2/faces/cs/index.jsf?page=vystup-objekt-parametry&amp;sp=A&amp;pvokc=&amp;katalog=33115&amp;pvo=DEM130062-3&amp;z=T" TargetMode="External"/><Relationship Id="rId18" Type="http://schemas.openxmlformats.org/officeDocument/2006/relationships/hyperlink" Target="https://data.mpsv.cz/web/data/vizualizace3" TargetMode="Externa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yperlink" Target="https://vdb.czso.cz/vdbvo2/faces/cs/index.jsf?page=vystup-objekt-parametry&amp;pvo=DEM130062-1&amp;sp=A&amp;pvokc=&amp;katalog=33115&amp;z=T" TargetMode="External"/><Relationship Id="rId17" Type="http://schemas.openxmlformats.org/officeDocument/2006/relationships/hyperlink" Target="https://www.czso.cz/csu/czso/zamestnanost_nezamestnanost_prace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vdb.czso.cz/vdbvo2/faces/cs/index.jsf?page=vystup-objekt-parametry&amp;z=T&amp;f=TABULKA&amp;katalog=30853&amp;pvo=ZAM01-A&amp;sp=A&amp;skupId=426&amp;c=v3%7E6__RP2023QP4&amp;str=v178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apl.czso.cz/pll/rocenka/rocenkavyber.volba?titul=Ukazatele%20za%20region%C3%A1ln%C3%AD%20celky&amp;mypriznak=RB&amp;typ=2&amp;proc=rocenka.presmsocas&amp;mylang=CZ&amp;jak=4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www.czso.cz/csu/czso/cri/miry-zamestnanosti-nezamestnanosti-a-ekonomicke-aktivity-brezen-2024" TargetMode="External"/><Relationship Id="rId10" Type="http://schemas.openxmlformats.org/officeDocument/2006/relationships/endnotes" Target="end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czso.cz/csu/xt/1-xt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0f05adf-e681-4a76-beaf-c04308791892" xsi:nil="true"/>
    <lcf76f155ced4ddcb4097134ff3c332f xmlns="cb9dfb18-ecd9-4d74-a938-ecf7de4f3d08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B3BA6C4C7FA934495C34874A5521E3A" ma:contentTypeVersion="15" ma:contentTypeDescription="Create a new document." ma:contentTypeScope="" ma:versionID="1c364747ddf25e8d8471ae8e8a1b9b39">
  <xsd:schema xmlns:xsd="http://www.w3.org/2001/XMLSchema" xmlns:xs="http://www.w3.org/2001/XMLSchema" xmlns:p="http://schemas.microsoft.com/office/2006/metadata/properties" xmlns:ns2="30f05adf-e681-4a76-beaf-c04308791892" xmlns:ns3="cb9dfb18-ecd9-4d74-a938-ecf7de4f3d08" targetNamespace="http://schemas.microsoft.com/office/2006/metadata/properties" ma:root="true" ma:fieldsID="ac80175e7febc34542fc6e41e39a7946" ns2:_="" ns3:_="">
    <xsd:import namespace="30f05adf-e681-4a76-beaf-c04308791892"/>
    <xsd:import namespace="cb9dfb18-ecd9-4d74-a938-ecf7de4f3d0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f05adf-e681-4a76-beaf-c0430879189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b48465ac-7cf6-425a-b3f7-0262ee80f21d}" ma:internalName="TaxCatchAll" ma:showField="CatchAllData" ma:web="30f05adf-e681-4a76-beaf-c0430879189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9dfb18-ecd9-4d74-a938-ecf7de4f3d0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8b36011f-fa83-4881-9f6b-75cac07ef45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E7D08AC-07FD-4578-A650-F864502447B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4BAD797-9530-4E8A-804C-E35F97B05EE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4F2A781-469A-4C5C-B9A5-C7BDF33B248E}">
  <ds:schemaRefs>
    <ds:schemaRef ds:uri="http://schemas.microsoft.com/office/2006/metadata/properties"/>
    <ds:schemaRef ds:uri="http://schemas.microsoft.com/office/infopath/2007/PartnerControls"/>
    <ds:schemaRef ds:uri="30f05adf-e681-4a76-beaf-c04308791892"/>
    <ds:schemaRef ds:uri="cb9dfb18-ecd9-4d74-a938-ecf7de4f3d08"/>
  </ds:schemaRefs>
</ds:datastoreItem>
</file>

<file path=customXml/itemProps4.xml><?xml version="1.0" encoding="utf-8"?>
<ds:datastoreItem xmlns:ds="http://schemas.openxmlformats.org/officeDocument/2006/customXml" ds:itemID="{25995B78-9CFD-4EF0-B19B-A645AC33344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0f05adf-e681-4a76-beaf-c04308791892"/>
    <ds:schemaRef ds:uri="cb9dfb18-ecd9-4d74-a938-ecf7de4f3d0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670</Words>
  <Characters>3953</Characters>
  <Application>Microsoft Office Word</Application>
  <DocSecurity>4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KUMSK</Company>
  <LinksUpToDate>false</LinksUpToDate>
  <CharactersWithSpaces>4614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nedela</dc:creator>
  <cp:keywords/>
  <cp:lastModifiedBy>Klučková Pavla</cp:lastModifiedBy>
  <cp:revision>2</cp:revision>
  <cp:lastPrinted>2023-08-08T11:05:00Z</cp:lastPrinted>
  <dcterms:created xsi:type="dcterms:W3CDTF">2024-05-14T13:00:00Z</dcterms:created>
  <dcterms:modified xsi:type="dcterms:W3CDTF">2024-05-14T13:00:00Z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0x010100BB3BA6C4C7FA934495C34874A5521E3A</vt:lpwstr>
  </property>
  <property fmtid="{D5CDD505-2E9C-101B-9397-08002B2CF9AE}" pid="3" name="Url_iUsneseni">
    <vt:lpwstr>https://portal.msk.cz/iusneseni/</vt:lpwstr>
  </property>
  <property fmtid="{D5CDD505-2E9C-101B-9397-08002B2CF9AE}" pid="4" name="Url_Methis">
    <vt:lpwstr/>
  </property>
  <property fmtid="{D5CDD505-2E9C-101B-9397-08002B2CF9AE}" pid="5" name="IsIntranet">
    <vt:bool>true</vt:bool>
  </property>
  <property fmtid="{D5CDD505-2E9C-101B-9397-08002B2CF9AE}" pid="6" name="CookieAuth">
    <vt:lpwstr>PpLXpeBmxOgFbQx6G9uBp85QbH+9GJ3/2fNC9308alllCzr4hRIzkh3vAQtEurmcMGykC4eFCP0Eb+bay4YciNO9UZAYzcXPnM3PqtI+eyM=</vt:lpwstr>
  </property>
  <property fmtid="{D5CDD505-2E9C-101B-9397-08002B2CF9AE}" pid="7" name="VolaniIdentifikatorCas">
    <vt:lpwstr>t98FoxKyRrs98hvMnphApgkylOV6F2UphBJvtxZApOlMYWORDnDaLAQ+2mCRirS22vVAgF3CQ0JhRRwFxqrP46HY53oxrWQKvALmC/zAjs+tMvw3zC8ej+H/1CVvRrwp</vt:lpwstr>
  </property>
  <property fmtid="{D5CDD505-2E9C-101B-9397-08002B2CF9AE}" pid="8" name="VolaniIdentifikatorUsr">
    <vt:lpwstr>w3CA27s+DCWZK+ZkW8fNc0u3akPQqEKLWxcxWbMFJgg07Sv7OZPQ3vCrxYpJZ120inlGGgdPO5+ZkNM+yHPUHeeONbh7B8NgbCe3X900v2LyAW4kIhuxmrSj+oJY3o12</vt:lpwstr>
  </property>
  <property fmtid="{D5CDD505-2E9C-101B-9397-08002B2CF9AE}" pid="9" name="VolaniIdentifikatorApl">
    <vt:lpwstr>Proc:US_UsneseniNavrh_Edit_AplikaceUpravit.CheckOut .TWordSkript.Script_OtevriWord_KNaplneniVlastnosti. </vt:lpwstr>
  </property>
  <property fmtid="{D5CDD505-2E9C-101B-9397-08002B2CF9AE}" pid="10" name="Typ">
    <vt:lpwstr>Material</vt:lpwstr>
  </property>
  <property fmtid="{D5CDD505-2E9C-101B-9397-08002B2CF9AE}" pid="11" name="ID_Navrh">
    <vt:i4>4202507</vt:i4>
  </property>
  <property fmtid="{D5CDD505-2E9C-101B-9397-08002B2CF9AE}" pid="12" name="ID_Jednani">
    <vt:i4>3843535</vt:i4>
  </property>
  <property fmtid="{D5CDD505-2E9C-101B-9397-08002B2CF9AE}" pid="13" name="Zpracovat">
    <vt:bool>false</vt:bool>
  </property>
  <property fmtid="{D5CDD505-2E9C-101B-9397-08002B2CF9AE}" pid="14" name="Podruhe">
    <vt:bool>false</vt:bool>
  </property>
  <property fmtid="{D5CDD505-2E9C-101B-9397-08002B2CF9AE}" pid="15" name="KontrolaPredlozky">
    <vt:bool>true</vt:bool>
  </property>
  <property fmtid="{D5CDD505-2E9C-101B-9397-08002B2CF9AE}" pid="16" name="CestaUlozitServerExtranet">
    <vt:lpwstr>e580a983-e76f-4884-8c07-e739c4271d78;D:\Program Files\PilsCom\iUsneseni.Athena.MoravskoslezskyKraj\Work\Checkin\637569555902021999_34\MSK_Sablona1.docx</vt:lpwstr>
  </property>
  <property fmtid="{D5CDD505-2E9C-101B-9397-08002B2CF9AE}" pid="17" name="CestaLokalniTemp">
    <vt:lpwstr>C:\Users\msk_kluckova2398\AppData\Local\Microsoft\Windows\INetCache\Content.Outlook\V7FIMTMG\Q m_Př.6-Ekonomické ukazatelé.docx</vt:lpwstr>
  </property>
  <property fmtid="{D5CDD505-2E9C-101B-9397-08002B2CF9AE}" pid="18" name="MSIP_Label_215ad6d0-798b-44f9-b3fd-112ad6275fb4_Enabled">
    <vt:lpwstr>true</vt:lpwstr>
  </property>
  <property fmtid="{D5CDD505-2E9C-101B-9397-08002B2CF9AE}" pid="19" name="MSIP_Label_215ad6d0-798b-44f9-b3fd-112ad6275fb4_SetDate">
    <vt:lpwstr>2023-04-27T04:30:08Z</vt:lpwstr>
  </property>
  <property fmtid="{D5CDD505-2E9C-101B-9397-08002B2CF9AE}" pid="20" name="MSIP_Label_215ad6d0-798b-44f9-b3fd-112ad6275fb4_Method">
    <vt:lpwstr>Standard</vt:lpwstr>
  </property>
  <property fmtid="{D5CDD505-2E9C-101B-9397-08002B2CF9AE}" pid="21" name="MSIP_Label_215ad6d0-798b-44f9-b3fd-112ad6275fb4_Name">
    <vt:lpwstr>Neveřejná informace (popis)</vt:lpwstr>
  </property>
  <property fmtid="{D5CDD505-2E9C-101B-9397-08002B2CF9AE}" pid="22" name="MSIP_Label_215ad6d0-798b-44f9-b3fd-112ad6275fb4_SiteId">
    <vt:lpwstr>39f24d0b-aa30-4551-8e81-43c77cf1000e</vt:lpwstr>
  </property>
  <property fmtid="{D5CDD505-2E9C-101B-9397-08002B2CF9AE}" pid="23" name="MSIP_Label_215ad6d0-798b-44f9-b3fd-112ad6275fb4_ActionId">
    <vt:lpwstr>ba598433-f0c9-4df4-8cfe-bcb2bdc595e0</vt:lpwstr>
  </property>
  <property fmtid="{D5CDD505-2E9C-101B-9397-08002B2CF9AE}" pid="24" name="MSIP_Label_215ad6d0-798b-44f9-b3fd-112ad6275fb4_ContentBits">
    <vt:lpwstr>2</vt:lpwstr>
  </property>
  <property fmtid="{D5CDD505-2E9C-101B-9397-08002B2CF9AE}" pid="25" name="MediaServiceImageTags">
    <vt:lpwstr/>
  </property>
</Properties>
</file>