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2E45CBE5" w:rsidR="00320E92" w:rsidRPr="00107655" w:rsidRDefault="0077236B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20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0B593470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777B7E">
        <w:rPr>
          <w:rFonts w:cs="Tahoma"/>
          <w:b/>
          <w:sz w:val="22"/>
          <w:szCs w:val="22"/>
        </w:rPr>
        <w:t>7</w:t>
      </w:r>
      <w:r w:rsidR="00E522C9">
        <w:rPr>
          <w:rFonts w:cs="Tahoma"/>
          <w:b/>
          <w:sz w:val="22"/>
          <w:szCs w:val="22"/>
        </w:rPr>
        <w:t xml:space="preserve">. </w:t>
      </w:r>
      <w:r w:rsidR="00777B7E">
        <w:rPr>
          <w:rFonts w:cs="Tahoma"/>
          <w:b/>
          <w:sz w:val="22"/>
          <w:szCs w:val="22"/>
        </w:rPr>
        <w:t>květn</w:t>
      </w:r>
      <w:r w:rsidR="00B9186B">
        <w:rPr>
          <w:rFonts w:cs="Tahoma"/>
          <w:b/>
          <w:sz w:val="22"/>
          <w:szCs w:val="22"/>
        </w:rPr>
        <w:t>a</w:t>
      </w:r>
      <w:r w:rsidR="002974E1">
        <w:rPr>
          <w:rFonts w:cs="Tahoma"/>
          <w:b/>
          <w:sz w:val="22"/>
          <w:szCs w:val="22"/>
        </w:rPr>
        <w:t xml:space="preserve"> 202</w:t>
      </w:r>
      <w:r w:rsidR="00B9186B">
        <w:rPr>
          <w:rFonts w:cs="Tahoma"/>
          <w:b/>
          <w:sz w:val="22"/>
          <w:szCs w:val="22"/>
        </w:rPr>
        <w:t>4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7395D36" w14:textId="257E8DDB" w:rsidR="00215DB3" w:rsidRDefault="00F84FA4" w:rsidP="00215DB3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20</w:t>
      </w:r>
      <w:r w:rsidR="00215DB3" w:rsidRPr="00E01731">
        <w:rPr>
          <w:rFonts w:cs="Tahoma"/>
          <w:b/>
          <w:bCs/>
          <w:szCs w:val="20"/>
        </w:rPr>
        <w:t>/1</w:t>
      </w:r>
      <w:r w:rsidR="0028326C">
        <w:rPr>
          <w:rFonts w:cs="Tahoma"/>
          <w:b/>
          <w:bCs/>
          <w:szCs w:val="20"/>
        </w:rPr>
        <w:t>5</w:t>
      </w:r>
      <w:r w:rsidR="004970BB">
        <w:rPr>
          <w:rFonts w:cs="Tahoma"/>
          <w:b/>
          <w:bCs/>
          <w:szCs w:val="20"/>
        </w:rPr>
        <w:t>7</w:t>
      </w:r>
    </w:p>
    <w:p w14:paraId="2EB9C22D" w14:textId="77777777" w:rsidR="00215DB3" w:rsidRDefault="00215DB3" w:rsidP="00215DB3">
      <w:pPr>
        <w:rPr>
          <w:rFonts w:cs="Tahoma"/>
          <w:b/>
          <w:bCs/>
          <w:szCs w:val="20"/>
        </w:rPr>
      </w:pPr>
    </w:p>
    <w:p w14:paraId="165734A2" w14:textId="77777777" w:rsidR="006575A7" w:rsidRPr="003D6494" w:rsidRDefault="006575A7" w:rsidP="006575A7">
      <w:pPr>
        <w:jc w:val="both"/>
        <w:outlineLvl w:val="0"/>
        <w:rPr>
          <w:rFonts w:cs="Arial"/>
          <w:b/>
          <w:bCs/>
          <w:kern w:val="28"/>
          <w:szCs w:val="20"/>
        </w:rPr>
      </w:pPr>
      <w:r w:rsidRPr="003D6494">
        <w:rPr>
          <w:rFonts w:cs="Arial"/>
          <w:b/>
          <w:bCs/>
          <w:kern w:val="28"/>
          <w:szCs w:val="20"/>
        </w:rPr>
        <w:t>bere na vědomí</w:t>
      </w:r>
    </w:p>
    <w:p w14:paraId="2A8ADB2F" w14:textId="77777777" w:rsidR="006575A7" w:rsidRDefault="006575A7" w:rsidP="006575A7">
      <w:pPr>
        <w:jc w:val="both"/>
        <w:outlineLvl w:val="0"/>
        <w:rPr>
          <w:rFonts w:cs="Tahoma"/>
          <w:kern w:val="28"/>
          <w:szCs w:val="20"/>
        </w:rPr>
      </w:pPr>
    </w:p>
    <w:p w14:paraId="2C07539F" w14:textId="77777777" w:rsidR="006575A7" w:rsidRPr="003D6494" w:rsidRDefault="006575A7" w:rsidP="006575A7">
      <w:pPr>
        <w:jc w:val="both"/>
        <w:outlineLvl w:val="0"/>
        <w:rPr>
          <w:rFonts w:cs="Arial"/>
          <w:b/>
          <w:bCs/>
          <w:kern w:val="28"/>
          <w:szCs w:val="20"/>
        </w:rPr>
      </w:pPr>
      <w:r w:rsidRPr="003D6494">
        <w:rPr>
          <w:rFonts w:cs="Tahoma"/>
          <w:kern w:val="28"/>
          <w:szCs w:val="20"/>
        </w:rPr>
        <w:t>Výroční zprávu o stavu a rozvoji vzdělávací soustavy v Moravskoslezském kraji za školní rok 2022/2023.</w:t>
      </w:r>
    </w:p>
    <w:p w14:paraId="2A852716" w14:textId="39B27E29" w:rsidR="00215DB3" w:rsidRDefault="00215DB3" w:rsidP="00F10F98">
      <w:pPr>
        <w:jc w:val="both"/>
        <w:rPr>
          <w:rFonts w:cs="Tahoma"/>
          <w:szCs w:val="20"/>
        </w:rPr>
      </w:pPr>
    </w:p>
    <w:p w14:paraId="74FD69AD" w14:textId="77777777" w:rsidR="004C7BB9" w:rsidRDefault="004C7BB9" w:rsidP="006D46EB">
      <w:pPr>
        <w:spacing w:line="280" w:lineRule="exact"/>
        <w:jc w:val="center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769D3676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777B7E">
        <w:rPr>
          <w:rFonts w:cs="Tahoma"/>
          <w:szCs w:val="20"/>
        </w:rPr>
        <w:t>7</w:t>
      </w:r>
      <w:r w:rsidR="00B12416">
        <w:rPr>
          <w:rFonts w:cs="Tahoma"/>
          <w:szCs w:val="20"/>
        </w:rPr>
        <w:t xml:space="preserve">. </w:t>
      </w:r>
      <w:r w:rsidR="00777B7E">
        <w:rPr>
          <w:rFonts w:cs="Tahoma"/>
          <w:szCs w:val="20"/>
        </w:rPr>
        <w:t>květ</w:t>
      </w:r>
      <w:r w:rsidR="0028326C">
        <w:rPr>
          <w:rFonts w:cs="Tahoma"/>
          <w:szCs w:val="20"/>
        </w:rPr>
        <w:t>na</w:t>
      </w:r>
      <w:r w:rsidR="00941CE0">
        <w:rPr>
          <w:rFonts w:cs="Tahoma"/>
          <w:szCs w:val="20"/>
        </w:rPr>
        <w:t xml:space="preserve"> 202</w:t>
      </w:r>
      <w:r w:rsidR="0028326C">
        <w:rPr>
          <w:rFonts w:cs="Tahoma"/>
          <w:szCs w:val="20"/>
        </w:rPr>
        <w:t>4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26B2807F" w14:textId="77777777" w:rsidR="008962BA" w:rsidRPr="00B46FEA" w:rsidRDefault="008962BA" w:rsidP="008962BA">
      <w:pPr>
        <w:rPr>
          <w:rFonts w:cs="Tahoma"/>
          <w:szCs w:val="20"/>
        </w:rPr>
      </w:pPr>
      <w:r>
        <w:rPr>
          <w:rFonts w:cs="Tahoma"/>
          <w:szCs w:val="20"/>
        </w:rPr>
        <w:t>RNDr. Veřmiřovský, Ph.D.</w:t>
      </w:r>
      <w:r w:rsidRPr="00B46FEA">
        <w:rPr>
          <w:rFonts w:cs="Tahoma"/>
          <w:szCs w:val="20"/>
        </w:rPr>
        <w:br/>
      </w:r>
      <w:r>
        <w:rPr>
          <w:rFonts w:cs="Tahoma"/>
          <w:szCs w:val="20"/>
        </w:rPr>
        <w:t>místo</w:t>
      </w:r>
      <w:r w:rsidRPr="00B46FEA">
        <w:rPr>
          <w:rFonts w:cs="Tahoma"/>
          <w:szCs w:val="20"/>
        </w:rPr>
        <w:t>předseda výboru pro výchovu, vzdělávání a zaměstnanost</w:t>
      </w:r>
    </w:p>
    <w:p w14:paraId="21444035" w14:textId="562A0FF1" w:rsidR="00320E92" w:rsidRPr="00010F0E" w:rsidRDefault="00320E92" w:rsidP="008962BA">
      <w:pPr>
        <w:spacing w:line="280" w:lineRule="exact"/>
        <w:jc w:val="both"/>
        <w:rPr>
          <w:rFonts w:cs="Tahoma"/>
          <w:szCs w:val="20"/>
        </w:rPr>
      </w:pPr>
    </w:p>
    <w:sectPr w:rsidR="00320E92" w:rsidRPr="00010F0E" w:rsidSect="00F447B4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68E5" w14:textId="77777777" w:rsidR="00F447B4" w:rsidRDefault="00F447B4" w:rsidP="00EC1D5A">
      <w:r>
        <w:separator/>
      </w:r>
    </w:p>
  </w:endnote>
  <w:endnote w:type="continuationSeparator" w:id="0">
    <w:p w14:paraId="6D7032B0" w14:textId="77777777" w:rsidR="00F447B4" w:rsidRDefault="00F447B4" w:rsidP="00EC1D5A">
      <w:r>
        <w:continuationSeparator/>
      </w:r>
    </w:p>
  </w:endnote>
  <w:endnote w:type="continuationNotice" w:id="1">
    <w:p w14:paraId="6008FFC1" w14:textId="77777777" w:rsidR="00F447B4" w:rsidRDefault="00F4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66F8" w14:textId="77777777" w:rsidR="00F447B4" w:rsidRDefault="00F447B4" w:rsidP="00EC1D5A">
      <w:r>
        <w:separator/>
      </w:r>
    </w:p>
  </w:footnote>
  <w:footnote w:type="continuationSeparator" w:id="0">
    <w:p w14:paraId="1AC4AD30" w14:textId="77777777" w:rsidR="00F447B4" w:rsidRDefault="00F447B4" w:rsidP="00EC1D5A">
      <w:r>
        <w:continuationSeparator/>
      </w:r>
    </w:p>
  </w:footnote>
  <w:footnote w:type="continuationNotice" w:id="1">
    <w:p w14:paraId="31B6DC8D" w14:textId="77777777" w:rsidR="00F447B4" w:rsidRDefault="00F44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645C"/>
    <w:multiLevelType w:val="hybridMultilevel"/>
    <w:tmpl w:val="7BBEB0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A1C"/>
    <w:multiLevelType w:val="hybridMultilevel"/>
    <w:tmpl w:val="7BBEB0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6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9"/>
  </w:num>
  <w:num w:numId="6" w16cid:durableId="1277785410">
    <w:abstractNumId w:val="13"/>
  </w:num>
  <w:num w:numId="7" w16cid:durableId="1132014529">
    <w:abstractNumId w:val="29"/>
  </w:num>
  <w:num w:numId="8" w16cid:durableId="1521354223">
    <w:abstractNumId w:val="12"/>
  </w:num>
  <w:num w:numId="9" w16cid:durableId="69815221">
    <w:abstractNumId w:val="22"/>
  </w:num>
  <w:num w:numId="10" w16cid:durableId="807085855">
    <w:abstractNumId w:val="32"/>
  </w:num>
  <w:num w:numId="11" w16cid:durableId="191917195">
    <w:abstractNumId w:val="3"/>
  </w:num>
  <w:num w:numId="12" w16cid:durableId="1948999613">
    <w:abstractNumId w:val="25"/>
  </w:num>
  <w:num w:numId="13" w16cid:durableId="223418827">
    <w:abstractNumId w:val="30"/>
  </w:num>
  <w:num w:numId="14" w16cid:durableId="1687950218">
    <w:abstractNumId w:val="21"/>
  </w:num>
  <w:num w:numId="15" w16cid:durableId="155729096">
    <w:abstractNumId w:val="4"/>
  </w:num>
  <w:num w:numId="16" w16cid:durableId="89357641">
    <w:abstractNumId w:val="27"/>
  </w:num>
  <w:num w:numId="17" w16cid:durableId="465975236">
    <w:abstractNumId w:val="15"/>
  </w:num>
  <w:num w:numId="18" w16cid:durableId="38558074">
    <w:abstractNumId w:val="28"/>
  </w:num>
  <w:num w:numId="19" w16cid:durableId="144321680">
    <w:abstractNumId w:val="8"/>
  </w:num>
  <w:num w:numId="20" w16cid:durableId="413429817">
    <w:abstractNumId w:val="24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20"/>
  </w:num>
  <w:num w:numId="25" w16cid:durableId="1844929419">
    <w:abstractNumId w:val="23"/>
  </w:num>
  <w:num w:numId="26" w16cid:durableId="1049840512">
    <w:abstractNumId w:val="17"/>
  </w:num>
  <w:num w:numId="27" w16cid:durableId="441191467">
    <w:abstractNumId w:val="18"/>
  </w:num>
  <w:num w:numId="28" w16cid:durableId="982123853">
    <w:abstractNumId w:val="16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1"/>
  </w:num>
  <w:num w:numId="32" w16cid:durableId="1930041802">
    <w:abstractNumId w:val="11"/>
  </w:num>
  <w:num w:numId="33" w16cid:durableId="123177478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E5633"/>
    <w:rsid w:val="000E7722"/>
    <w:rsid w:val="000F2064"/>
    <w:rsid w:val="000F22FE"/>
    <w:rsid w:val="000F3F64"/>
    <w:rsid w:val="0010207E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C09CB"/>
    <w:rsid w:val="003D7A2D"/>
    <w:rsid w:val="003F2C40"/>
    <w:rsid w:val="003F750F"/>
    <w:rsid w:val="0043483F"/>
    <w:rsid w:val="004704F9"/>
    <w:rsid w:val="00473571"/>
    <w:rsid w:val="00480DF7"/>
    <w:rsid w:val="00483427"/>
    <w:rsid w:val="00494914"/>
    <w:rsid w:val="004970BB"/>
    <w:rsid w:val="004B2A49"/>
    <w:rsid w:val="004C7BB9"/>
    <w:rsid w:val="004E778A"/>
    <w:rsid w:val="00517EC3"/>
    <w:rsid w:val="0052506D"/>
    <w:rsid w:val="00554F27"/>
    <w:rsid w:val="00561346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00CEA"/>
    <w:rsid w:val="00612BD2"/>
    <w:rsid w:val="00614833"/>
    <w:rsid w:val="00645A2C"/>
    <w:rsid w:val="006509DF"/>
    <w:rsid w:val="00652E7C"/>
    <w:rsid w:val="006575A7"/>
    <w:rsid w:val="00661A7E"/>
    <w:rsid w:val="00665A8A"/>
    <w:rsid w:val="00674B37"/>
    <w:rsid w:val="0067502E"/>
    <w:rsid w:val="00677B8C"/>
    <w:rsid w:val="00695D0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7236B"/>
    <w:rsid w:val="00776DED"/>
    <w:rsid w:val="00777B7E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951FD"/>
    <w:rsid w:val="008962BA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036E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A4087"/>
    <w:rsid w:val="00EA6CBB"/>
    <w:rsid w:val="00EA7501"/>
    <w:rsid w:val="00EC1D5A"/>
    <w:rsid w:val="00ED02C3"/>
    <w:rsid w:val="00F10F98"/>
    <w:rsid w:val="00F2245E"/>
    <w:rsid w:val="00F30506"/>
    <w:rsid w:val="00F40D5C"/>
    <w:rsid w:val="00F447B4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84FA4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49cbb976b7112ef7a54484af99766658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7035fc847431c847058ca7889209e443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E02BC-0BA9-48A4-8BEF-255B4C138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Pilariková Jana</cp:lastModifiedBy>
  <cp:revision>2</cp:revision>
  <cp:lastPrinted>2024-05-09T05:35:00Z</cp:lastPrinted>
  <dcterms:created xsi:type="dcterms:W3CDTF">2024-05-09T05:36:00Z</dcterms:created>
  <dcterms:modified xsi:type="dcterms:W3CDTF">2024-05-09T05:36:00Z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