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46717608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122DD">
        <w:rPr>
          <w:rFonts w:ascii="Tahoma" w:hAnsi="Tahoma" w:cs="Tahoma"/>
          <w:b/>
          <w:bCs/>
          <w:sz w:val="24"/>
          <w:szCs w:val="24"/>
        </w:rPr>
        <w:t xml:space="preserve">stavby </w:t>
      </w:r>
      <w:r w:rsidR="00D122DD" w:rsidRPr="00D122DD">
        <w:rPr>
          <w:rFonts w:ascii="Tahoma" w:hAnsi="Tahoma" w:cs="Tahoma"/>
          <w:b/>
          <w:bCs/>
          <w:sz w:val="24"/>
          <w:szCs w:val="24"/>
        </w:rPr>
        <w:t>Okružní křižovatk</w:t>
      </w:r>
      <w:r w:rsidR="00D122DD">
        <w:rPr>
          <w:rFonts w:ascii="Tahoma" w:hAnsi="Tahoma" w:cs="Tahoma"/>
          <w:b/>
          <w:bCs/>
          <w:sz w:val="24"/>
          <w:szCs w:val="24"/>
        </w:rPr>
        <w:t>a</w:t>
      </w:r>
      <w:r w:rsidR="00D122DD" w:rsidRPr="00D122DD">
        <w:rPr>
          <w:rFonts w:ascii="Tahoma" w:hAnsi="Tahoma" w:cs="Tahoma"/>
          <w:b/>
          <w:bCs/>
          <w:sz w:val="24"/>
          <w:szCs w:val="24"/>
        </w:rPr>
        <w:t xml:space="preserve"> silnice II/647 ul.</w:t>
      </w:r>
      <w:r w:rsidR="00D122DD">
        <w:rPr>
          <w:rFonts w:ascii="Tahoma" w:hAnsi="Tahoma" w:cs="Tahoma"/>
          <w:b/>
          <w:bCs/>
          <w:sz w:val="24"/>
          <w:szCs w:val="24"/>
        </w:rPr>
        <w:t> </w:t>
      </w:r>
      <w:r w:rsidR="00D122DD" w:rsidRPr="00D122DD">
        <w:rPr>
          <w:rFonts w:ascii="Tahoma" w:hAnsi="Tahoma" w:cs="Tahoma"/>
          <w:b/>
          <w:bCs/>
          <w:sz w:val="24"/>
          <w:szCs w:val="24"/>
        </w:rPr>
        <w:t>Čs. Armády a III/4782 ul. Ostravsk</w:t>
      </w:r>
      <w:r w:rsidR="00D122DD">
        <w:rPr>
          <w:rFonts w:ascii="Tahoma" w:hAnsi="Tahoma" w:cs="Tahoma"/>
          <w:b/>
          <w:bCs/>
          <w:sz w:val="24"/>
          <w:szCs w:val="24"/>
        </w:rPr>
        <w:t>á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3240BA4" w:rsidR="00A74B38" w:rsidRPr="00801DAF" w:rsidRDefault="00CD5CB2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CD5CB2">
              <w:rPr>
                <w:rStyle w:val="Siln"/>
                <w:rFonts w:cstheme="minorHAnsi"/>
                <w:bCs/>
                <w:color w:val="000000"/>
              </w:rPr>
              <w:t>Ing. Josef</w:t>
            </w:r>
            <w:r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CD5CB2">
              <w:rPr>
                <w:rStyle w:val="Siln"/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CD5CB2">
              <w:rPr>
                <w:rStyle w:val="Siln"/>
                <w:rFonts w:cstheme="minorHAnsi"/>
                <w:bCs/>
                <w:color w:val="000000"/>
              </w:rPr>
              <w:t>Bělic</w:t>
            </w:r>
            <w:r>
              <w:rPr>
                <w:rStyle w:val="Siln"/>
                <w:rFonts w:cstheme="minorHAnsi"/>
                <w:bCs/>
                <w:color w:val="000000"/>
              </w:rPr>
              <w:t>ou</w:t>
            </w:r>
            <w:proofErr w:type="spellEnd"/>
            <w:r w:rsidRPr="00CD5CB2">
              <w:rPr>
                <w:rStyle w:val="Siln"/>
                <w:rFonts w:cstheme="minorHAnsi"/>
                <w:bCs/>
                <w:color w:val="000000"/>
              </w:rPr>
              <w:t>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 kraje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72C90ED8" w:rsidR="00A74B38" w:rsidRPr="00EE0A99" w:rsidRDefault="005F4399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Město </w:t>
            </w:r>
            <w:r w:rsidR="00D122DD">
              <w:rPr>
                <w:rFonts w:cstheme="minorHAnsi"/>
                <w:b/>
              </w:rPr>
              <w:t>Klimkovice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2F7461B5" w:rsidR="00A74B38" w:rsidRPr="00EE0A99" w:rsidRDefault="00D122DD" w:rsidP="00B97556">
            <w:pPr>
              <w:spacing w:after="0"/>
              <w:jc w:val="both"/>
              <w:rPr>
                <w:rFonts w:cstheme="minorHAnsi"/>
                <w:b/>
              </w:rPr>
            </w:pPr>
            <w:r w:rsidRPr="00D122DD">
              <w:rPr>
                <w:rFonts w:cstheme="minorHAnsi"/>
                <w:b/>
              </w:rPr>
              <w:t>Lidická 1, 742 83 Klimkovice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7C76CD79" w:rsidR="00A74B38" w:rsidRPr="00EE0A99" w:rsidRDefault="00D122DD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D122DD">
              <w:rPr>
                <w:rFonts w:cstheme="minorHAnsi"/>
                <w:b/>
              </w:rPr>
              <w:t>00298051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489C39B5" w:rsidR="00A74B38" w:rsidRPr="00EE0A99" w:rsidRDefault="00527476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CZ</w:t>
            </w:r>
            <w:r w:rsidR="00B97556" w:rsidRPr="00EE0A99">
              <w:rPr>
                <w:rFonts w:cstheme="minorHAnsi"/>
              </w:rPr>
              <w:t xml:space="preserve"> </w:t>
            </w:r>
            <w:r w:rsidR="00D122DD" w:rsidRPr="00D122DD">
              <w:rPr>
                <w:rFonts w:cstheme="minorHAnsi"/>
                <w:b/>
              </w:rPr>
              <w:t>00298051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49494AFB" w:rsidR="00A74B38" w:rsidRPr="00EE0A99" w:rsidRDefault="002C5C7D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2C5C7D">
              <w:rPr>
                <w:rFonts w:cstheme="minorHAnsi"/>
                <w:b/>
              </w:rPr>
              <w:t>Bc. Jaroslav</w:t>
            </w:r>
            <w:r>
              <w:rPr>
                <w:rFonts w:cstheme="minorHAnsi"/>
                <w:b/>
              </w:rPr>
              <w:t>em</w:t>
            </w:r>
            <w:r w:rsidRPr="002C5C7D">
              <w:rPr>
                <w:rFonts w:cstheme="minorHAnsi"/>
                <w:b/>
              </w:rPr>
              <w:t xml:space="preserve"> Varg</w:t>
            </w:r>
            <w:r>
              <w:rPr>
                <w:rFonts w:cstheme="minorHAnsi"/>
                <w:b/>
              </w:rPr>
              <w:t>ou</w:t>
            </w:r>
            <w:r w:rsidR="00527476" w:rsidRPr="00EE0A99">
              <w:rPr>
                <w:rFonts w:cstheme="minorHAnsi"/>
                <w:b/>
              </w:rPr>
              <w:t>, starostou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40ACA5C0" w:rsidR="00A74B38" w:rsidRPr="00EE0A99" w:rsidRDefault="00497A05" w:rsidP="00352E48">
            <w:pPr>
              <w:spacing w:after="0"/>
              <w:jc w:val="both"/>
              <w:rPr>
                <w:rFonts w:cstheme="minorHAnsi"/>
                <w:b/>
              </w:rPr>
            </w:pPr>
            <w:proofErr w:type="spellStart"/>
            <w:r w:rsidRPr="00497A05">
              <w:rPr>
                <w:rFonts w:cstheme="minorHAnsi"/>
                <w:b/>
              </w:rPr>
              <w:t>ximbfsi</w:t>
            </w:r>
            <w:proofErr w:type="spellEnd"/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170E46FB" w:rsidR="0054606C" w:rsidRPr="00CC1462" w:rsidRDefault="00A13552" w:rsidP="00865C0F">
            <w:pPr>
              <w:spacing w:after="0"/>
              <w:jc w:val="both"/>
              <w:rPr>
                <w:bCs/>
              </w:rPr>
            </w:pPr>
            <w:hyperlink r:id="rId7" w:history="1">
              <w:r w:rsidR="0054606C" w:rsidRPr="00CC1462">
                <w:rPr>
                  <w:bCs/>
                </w:rPr>
                <w:t>podatelna@mesto-klimkovice.cz</w:t>
              </w:r>
            </w:hyperlink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7A9B94F7" w14:textId="0BBCA20F" w:rsidR="00D122DD" w:rsidRDefault="005F4399" w:rsidP="00984DFC">
      <w:pPr>
        <w:spacing w:after="0"/>
        <w:jc w:val="both"/>
      </w:pPr>
      <w:r>
        <w:t xml:space="preserve">Město </w:t>
      </w:r>
      <w:r w:rsidR="00D122DD">
        <w:t>Klimkovice</w:t>
      </w:r>
      <w:r w:rsidR="00A74B38" w:rsidRPr="00BB4E1A">
        <w:t xml:space="preserve"> </w:t>
      </w:r>
      <w:r w:rsidR="00984DFC" w:rsidRPr="00BB4E1A">
        <w:t>veden</w:t>
      </w:r>
      <w:r w:rsidR="00984DFC">
        <w:t>o</w:t>
      </w:r>
      <w:r w:rsidR="00984DFC" w:rsidRPr="00BB4E1A">
        <w:t xml:space="preserve"> snahou zvýšit bezpečnost silniční dopravy na území</w:t>
      </w:r>
      <w:r w:rsidR="00984DFC">
        <w:t xml:space="preserve"> města navrhuje stavební </w:t>
      </w:r>
      <w:r w:rsidR="0051229A">
        <w:t xml:space="preserve">úpravy </w:t>
      </w:r>
      <w:r w:rsidR="00A74B38" w:rsidRPr="00BB4E1A">
        <w:t>křižovatk</w:t>
      </w:r>
      <w:r w:rsidR="00D122DD">
        <w:t>y</w:t>
      </w:r>
      <w:r w:rsidR="00A74B38" w:rsidRPr="00BB4E1A">
        <w:t xml:space="preserve"> </w:t>
      </w:r>
      <w:r w:rsidR="00D122DD">
        <w:t>sinice II. třídy č. II/</w:t>
      </w:r>
      <w:r w:rsidR="00660EEB">
        <w:t>6</w:t>
      </w:r>
      <w:r w:rsidR="00D122DD">
        <w:t>47 a silnice III. třídy č. III/4782</w:t>
      </w:r>
      <w:r w:rsidR="00984DFC">
        <w:t xml:space="preserve">. Předmětem návrhu </w:t>
      </w:r>
      <w:r w:rsidR="00D122DD">
        <w:t xml:space="preserve">je </w:t>
      </w:r>
      <w:r w:rsidR="00D122DD" w:rsidRPr="00D122DD">
        <w:t>přestavb</w:t>
      </w:r>
      <w:r w:rsidR="00D122DD">
        <w:t>a</w:t>
      </w:r>
      <w:r w:rsidR="00D122DD" w:rsidRPr="00D122DD">
        <w:t xml:space="preserve"> stávající </w:t>
      </w:r>
      <w:r w:rsidR="0051229A">
        <w:t xml:space="preserve">stykové </w:t>
      </w:r>
      <w:r w:rsidR="00D122DD" w:rsidRPr="00D122DD">
        <w:t>křižovatky ulic Čs.</w:t>
      </w:r>
      <w:r w:rsidR="00D122DD">
        <w:t xml:space="preserve"> </w:t>
      </w:r>
      <w:r w:rsidR="00D122DD" w:rsidRPr="00D122DD">
        <w:t>Armády a Ostravská u čerpací stanice ÖMV v</w:t>
      </w:r>
      <w:r w:rsidR="00D122DD">
        <w:t> </w:t>
      </w:r>
      <w:r w:rsidR="00D122DD" w:rsidRPr="00D122DD">
        <w:t>Klimkovicích</w:t>
      </w:r>
      <w:r w:rsidR="00D122DD">
        <w:t xml:space="preserve"> </w:t>
      </w:r>
      <w:r w:rsidR="00F90D4F">
        <w:t xml:space="preserve">na okružní křižovatku, </w:t>
      </w:r>
      <w:r w:rsidR="00D122DD">
        <w:t>včetně infrastruktury pro pěší.</w:t>
      </w:r>
    </w:p>
    <w:p w14:paraId="5C53A269" w14:textId="25359F49" w:rsidR="007E7D1F" w:rsidRPr="00BB4E1A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Pr="00BB4E1A">
        <w:t xml:space="preserve">a </w:t>
      </w:r>
      <w:r w:rsidR="005F4399">
        <w:t xml:space="preserve">město </w:t>
      </w:r>
      <w:r w:rsidR="00D122DD">
        <w:t>Klimkovice</w:t>
      </w:r>
      <w:r w:rsidRPr="00BB4E1A">
        <w:t xml:space="preserve"> </w:t>
      </w:r>
      <w:r w:rsidR="007352C1" w:rsidRPr="00BB4E1A">
        <w:t>(</w:t>
      </w:r>
      <w:r w:rsidR="005F4399">
        <w:t>město</w:t>
      </w:r>
      <w:r w:rsidR="007352C1" w:rsidRPr="00BB4E1A">
        <w:t>)</w:t>
      </w:r>
      <w:r w:rsidRPr="00BB4E1A">
        <w:t xml:space="preserve"> deklarují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dokončení přípravy 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křižovatky</w:t>
      </w:r>
      <w:r w:rsidRPr="00BB4E1A">
        <w:t xml:space="preserve"> </w:t>
      </w:r>
      <w:r w:rsidR="000D47E3" w:rsidRPr="007D2C7C">
        <w:t xml:space="preserve">uvedených </w:t>
      </w:r>
      <w:r w:rsidRPr="00BB4E1A">
        <w:t xml:space="preserve">pozemních komunikací na území </w:t>
      </w:r>
      <w:r w:rsidR="00984DFC">
        <w:t xml:space="preserve">města </w:t>
      </w:r>
      <w:r w:rsidR="00366B9C">
        <w:t>Klimkovice</w:t>
      </w:r>
      <w:r w:rsidR="009519A1">
        <w:t xml:space="preserve"> </w:t>
      </w:r>
      <w:r w:rsidRPr="00BB4E1A">
        <w:t>a</w:t>
      </w:r>
      <w:r w:rsidR="00527476" w:rsidRPr="00BB4E1A">
        <w:t> </w:t>
      </w:r>
      <w:r w:rsidRPr="00BB4E1A">
        <w:t>provedení majetkoprávního 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lastRenderedPageBreak/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77777777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2053A0">
        <w:t>městu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>násl. zákona 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3251D002" w:rsidR="005372FC" w:rsidRDefault="005372FC" w:rsidP="005372FC">
      <w:pPr>
        <w:jc w:val="both"/>
      </w:pPr>
      <w:r>
        <w:t>MSK a město předpokládají, že silniční části stavby budou podrobně vymezeny v budoucím projektu stavby. Bude se jednat zejména o vlastní těleso silnice a další součásti a příslušenství silnice (odvodnění silnice, mosty, dopravní značení, aj…..).</w:t>
      </w:r>
    </w:p>
    <w:p w14:paraId="21259543" w14:textId="7BA466FB" w:rsidR="005372FC" w:rsidRDefault="005372FC" w:rsidP="005372FC">
      <w:pPr>
        <w:jc w:val="both"/>
      </w:pPr>
      <w:r>
        <w:t>MSK a město předpokládají, že ostatní části stavby budou podrobně vymezeny v budoucím projektu stavby. Bude se jednat zejména o chodníky, veřejné osvětlení, nové místní komunikace, autobusové zastávky aj.</w:t>
      </w:r>
    </w:p>
    <w:p w14:paraId="39DBFC6A" w14:textId="261D64D7" w:rsidR="005372FC" w:rsidRDefault="005372FC" w:rsidP="005372FC">
      <w:pPr>
        <w:jc w:val="both"/>
      </w:pPr>
      <w:r>
        <w:t>MSK a město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01D3E13C" w:rsidR="007E7D1F" w:rsidRPr="00BB4E1A" w:rsidRDefault="005372FC" w:rsidP="005372FC">
      <w:pPr>
        <w:jc w:val="both"/>
      </w:pPr>
      <w:r>
        <w:t>MSK a město předpokládají společné podílení se na financování realizace stavby; MSK předpokládá financování části stavby v rozsahu silniční části stavby.</w:t>
      </w:r>
    </w:p>
    <w:p w14:paraId="1714F0B3" w14:textId="02746ED1" w:rsidR="007E7D1F" w:rsidRPr="00BB4E1A" w:rsidRDefault="009379BF" w:rsidP="00527476">
      <w:pPr>
        <w:jc w:val="both"/>
      </w:pPr>
      <w:r w:rsidRPr="00BB4E1A">
        <w:t xml:space="preserve">MSK a </w:t>
      </w:r>
      <w:r w:rsidR="0075538A">
        <w:t>město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3E1E137E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75538A">
        <w:t>městem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6751AB67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>
        <w:t>město zajistí zpracování a profinancování kompletní projektové přípravy všech stupňů včetně majetkoprávní přípravy stavby; bezúplatný převod projektové dokumentace a práv a povinností vyplývajících z postavení stavebníka na Moravskoslezský kraj, resp. Správu silnic Moravskoslezského kraje, p. o. (SSMSK); financování stavebních objektů, které zůstanou v majetku a správě města,</w:t>
      </w:r>
    </w:p>
    <w:p w14:paraId="0D80C0AA" w14:textId="7967820B" w:rsidR="002772DF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>oučástí PD ve stupni PDPS (projektová dokumentace pro provádění stavby) bude rovněž Plán organizace výstavby (POV) odsouhlasený všemi dotčenými stranami včetně návrhu úpravy přechodného dopravního značení a případných zásahů do vedení linek autobusové dopravy s návrhem jejich vedení podobu stavby,</w:t>
      </w:r>
    </w:p>
    <w:p w14:paraId="1F6BEFEF" w14:textId="1019C9B2" w:rsidR="002772DF" w:rsidRDefault="00E03F47" w:rsidP="002772DF">
      <w:pPr>
        <w:pStyle w:val="Odstavecseseznamem"/>
        <w:numPr>
          <w:ilvl w:val="0"/>
          <w:numId w:val="1"/>
        </w:numPr>
        <w:jc w:val="both"/>
      </w:pPr>
      <w:r>
        <w:t>m</w:t>
      </w:r>
      <w:r w:rsidR="002772DF">
        <w:t>ěsto zajistí majetkoprávní přípravu stavby. Pozemky, u kterých nezíská nabývací titul, budou předmětem vyvlastňovacího řízení. Vyvlastňovací řízení bude zajišťovat SSMSK (vyjma pozemků nutných pro přeložky IS mimo zábor stavby hlavní),</w:t>
      </w:r>
    </w:p>
    <w:p w14:paraId="0AE063D1" w14:textId="77777777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zajistí výběr zhotovitele stavby, výkon činností stavebníka až po závěrečnou kolaudaci; financování stavebních objektů, které zůstanou v majetku MSK a správě SSMSK;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65456386" w14:textId="77777777" w:rsidR="00C371AB" w:rsidRPr="00BB4E1A" w:rsidRDefault="00C371AB" w:rsidP="00C371AB">
      <w:pPr>
        <w:pStyle w:val="Odstavecseseznamem"/>
        <w:jc w:val="both"/>
      </w:pPr>
    </w:p>
    <w:p w14:paraId="3207F8E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lastRenderedPageBreak/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078A42AA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městem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651FB198" w:rsidR="007E7D1F" w:rsidRPr="00BB4E1A" w:rsidRDefault="007E7D1F" w:rsidP="00527476">
      <w:pPr>
        <w:jc w:val="both"/>
      </w:pPr>
      <w:r w:rsidRPr="00BB4E1A">
        <w:t xml:space="preserve">MSK a </w:t>
      </w:r>
      <w:r w:rsidR="0075538A">
        <w:t>město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1452A6E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Úprkova 795/1, 702 23 Ostrava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660EF139" w:rsidR="00387810" w:rsidRPr="00BB4E1A" w:rsidRDefault="00CB2777" w:rsidP="00527476">
      <w:pPr>
        <w:jc w:val="both"/>
      </w:pPr>
      <w:r w:rsidRPr="00CB2777">
        <w:t xml:space="preserve">Jmenný seznam členů pracovní skupiny ze strany města bude druhé smluvní straně předán do 30 dnů ode dne uzavření této smlouvy. Členové za město </w:t>
      </w:r>
      <w:r w:rsidR="00A13552">
        <w:t xml:space="preserve">Klimkovice </w:t>
      </w:r>
      <w:r w:rsidRPr="00CB2777">
        <w:t>jsou vzájemně zastupitelní</w:t>
      </w:r>
      <w:r w:rsidR="00387810" w:rsidRPr="0089628A"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0E839A53" w:rsidR="007E7D1F" w:rsidRPr="00BB4E1A" w:rsidRDefault="007E7D1F" w:rsidP="00B86ACF">
      <w:pPr>
        <w:keepNext/>
        <w:jc w:val="both"/>
      </w:pPr>
      <w:r w:rsidRPr="00BB4E1A">
        <w:t xml:space="preserve">O uzavření </w:t>
      </w:r>
      <w:r w:rsidR="00627D51">
        <w:t>memoranda</w:t>
      </w:r>
      <w:r w:rsidR="00627D51" w:rsidRPr="00BB4E1A">
        <w:t xml:space="preserve"> </w:t>
      </w:r>
      <w:r w:rsidRPr="00BB4E1A">
        <w:t>rozhodlo zastupitelstvo kraje svým usnesením č. ……………… ze dne ……………….</w:t>
      </w:r>
    </w:p>
    <w:p w14:paraId="1A3C6CDB" w14:textId="77777777" w:rsidR="007E7D1F" w:rsidRPr="000866D9" w:rsidRDefault="007E7D1F" w:rsidP="00B86ACF">
      <w:pPr>
        <w:keepNext/>
        <w:jc w:val="both"/>
      </w:pPr>
      <w:r w:rsidRPr="00BB4E1A">
        <w:t xml:space="preserve">Doložka platnosti právního jednání dle § 41 zákona č. 128/2000 Sb., o obcích (obecní zřízení), ve znění </w:t>
      </w:r>
      <w:r w:rsidRPr="000866D9">
        <w:t>pozdějších předpisů:</w:t>
      </w:r>
    </w:p>
    <w:p w14:paraId="1B28D3C5" w14:textId="4B5EF2D8" w:rsidR="007E7D1F" w:rsidRDefault="007E7D1F" w:rsidP="00B86ACF">
      <w:pPr>
        <w:keepNext/>
        <w:jc w:val="both"/>
      </w:pPr>
      <w:r w:rsidRPr="00CD5CB2">
        <w:t xml:space="preserve">O uzavření </w:t>
      </w:r>
      <w:r w:rsidR="00627D51">
        <w:t>memoranda</w:t>
      </w:r>
      <w:r w:rsidR="00627D51" w:rsidRPr="00CD5CB2">
        <w:t xml:space="preserve"> </w:t>
      </w:r>
      <w:r w:rsidRPr="00CD5CB2">
        <w:t>rozhodl</w:t>
      </w:r>
      <w:r w:rsidR="00826B5D">
        <w:t>o</w:t>
      </w:r>
      <w:r w:rsidR="00B97556" w:rsidRPr="00CD5CB2">
        <w:t xml:space="preserve"> </w:t>
      </w:r>
      <w:r w:rsidR="00E169DC">
        <w:t>z</w:t>
      </w:r>
      <w:r w:rsidR="00826B5D">
        <w:t xml:space="preserve">astupitelstvo města </w:t>
      </w:r>
      <w:r w:rsidRPr="00CD5CB2">
        <w:t xml:space="preserve">svým usnesením č. </w:t>
      </w:r>
      <w:r w:rsidR="00486E88" w:rsidRPr="00CD5CB2">
        <w:t>……………..</w:t>
      </w:r>
      <w:r w:rsidRPr="00CD5CB2">
        <w:t xml:space="preserve"> ze dne</w:t>
      </w:r>
      <w:r w:rsidR="004D3181" w:rsidRPr="00CD5CB2">
        <w:t xml:space="preserve"> </w:t>
      </w:r>
      <w:r w:rsidR="00486E88" w:rsidRPr="00CD5CB2">
        <w:t>……………..</w:t>
      </w:r>
      <w:r w:rsidRPr="00CD5CB2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 dne: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351524E2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</w:t>
            </w:r>
            <w:r w:rsidR="00486E88">
              <w:t xml:space="preserve"> </w:t>
            </w:r>
            <w:r w:rsidR="008C782E">
              <w:t>Klimkovicích</w:t>
            </w:r>
            <w:r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132EA9AC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886FFF">
              <w:t xml:space="preserve">město </w:t>
            </w:r>
            <w:r w:rsidR="00E169DC">
              <w:t>Klimkovice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3D841139" w:rsidR="00527476" w:rsidRPr="00453309" w:rsidRDefault="00CD5CB2" w:rsidP="00B86ACF">
            <w:pPr>
              <w:keepNext/>
              <w:keepLines/>
              <w:jc w:val="center"/>
            </w:pPr>
            <w:r w:rsidRPr="00CD5CB2">
              <w:t xml:space="preserve">Ing. Josef </w:t>
            </w:r>
            <w:proofErr w:type="spellStart"/>
            <w:r w:rsidRPr="00CD5CB2">
              <w:t>Bělica</w:t>
            </w:r>
            <w:proofErr w:type="spellEnd"/>
            <w:r w:rsidRPr="00CD5CB2">
              <w:t>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0BFD0ECE" w:rsidR="00527476" w:rsidRPr="00453309" w:rsidRDefault="00A83933" w:rsidP="00B86ACF">
            <w:pPr>
              <w:keepNext/>
              <w:keepLines/>
              <w:jc w:val="center"/>
            </w:pPr>
            <w:r w:rsidRPr="00A83933">
              <w:t>Bc. Jaroslav Varga</w:t>
            </w: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54EB71C7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  <w:r>
              <w:t xml:space="preserve"> </w:t>
            </w:r>
            <w:r w:rsidRPr="00937B1E">
              <w:t>kraje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2E986ED8" w:rsidR="00527476" w:rsidRPr="00453309" w:rsidRDefault="00527476" w:rsidP="00B86ACF">
            <w:pPr>
              <w:keepNext/>
              <w:keepLines/>
              <w:jc w:val="center"/>
            </w:pPr>
            <w:r>
              <w:t>starosta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03220" w14:textId="77777777" w:rsidR="00E87D98" w:rsidRDefault="00E87D98" w:rsidP="007352C1">
      <w:pPr>
        <w:spacing w:after="0" w:line="240" w:lineRule="auto"/>
      </w:pPr>
      <w:r>
        <w:separator/>
      </w:r>
    </w:p>
  </w:endnote>
  <w:endnote w:type="continuationSeparator" w:id="0">
    <w:p w14:paraId="6976C518" w14:textId="77777777" w:rsidR="00E87D98" w:rsidRDefault="00E87D98" w:rsidP="007352C1">
      <w:pPr>
        <w:spacing w:after="0" w:line="240" w:lineRule="auto"/>
      </w:pPr>
      <w:r>
        <w:continuationSeparator/>
      </w:r>
    </w:p>
  </w:endnote>
  <w:endnote w:type="continuationNotice" w:id="1">
    <w:p w14:paraId="5EB59D33" w14:textId="77777777" w:rsidR="00E87D98" w:rsidRDefault="00E87D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69B0B" w14:textId="77777777" w:rsidR="00E87D98" w:rsidRDefault="00E87D98" w:rsidP="007352C1">
      <w:pPr>
        <w:spacing w:after="0" w:line="240" w:lineRule="auto"/>
      </w:pPr>
      <w:r>
        <w:separator/>
      </w:r>
    </w:p>
  </w:footnote>
  <w:footnote w:type="continuationSeparator" w:id="0">
    <w:p w14:paraId="4B778DBC" w14:textId="77777777" w:rsidR="00E87D98" w:rsidRDefault="00E87D98" w:rsidP="007352C1">
      <w:pPr>
        <w:spacing w:after="0" w:line="240" w:lineRule="auto"/>
      </w:pPr>
      <w:r>
        <w:continuationSeparator/>
      </w:r>
    </w:p>
  </w:footnote>
  <w:footnote w:type="continuationNotice" w:id="1">
    <w:p w14:paraId="46FC3193" w14:textId="77777777" w:rsidR="00E87D98" w:rsidRDefault="00E87D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0060E" w14:textId="6DDD6DCC" w:rsidR="00C27167" w:rsidRDefault="00C27167">
    <w:pPr>
      <w:pStyle w:val="Zhlav"/>
    </w:pPr>
    <w:r>
      <w:rPr>
        <w:noProof/>
      </w:rPr>
      <w:drawing>
        <wp:inline distT="0" distB="0" distL="0" distR="0" wp14:anchorId="72DC412C" wp14:editId="5CC0DCA4">
          <wp:extent cx="5760720" cy="822960"/>
          <wp:effectExtent l="0" t="0" r="0" b="0"/>
          <wp:docPr id="3312410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8974">
    <w:abstractNumId w:val="2"/>
  </w:num>
  <w:num w:numId="2" w16cid:durableId="1426264681">
    <w:abstractNumId w:val="0"/>
  </w:num>
  <w:num w:numId="3" w16cid:durableId="702176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3A08"/>
    <w:rsid w:val="00023D3B"/>
    <w:rsid w:val="00023EE4"/>
    <w:rsid w:val="000258D2"/>
    <w:rsid w:val="00033789"/>
    <w:rsid w:val="00035074"/>
    <w:rsid w:val="00054192"/>
    <w:rsid w:val="00071A72"/>
    <w:rsid w:val="00072692"/>
    <w:rsid w:val="000866D9"/>
    <w:rsid w:val="000B27FC"/>
    <w:rsid w:val="000C1CD2"/>
    <w:rsid w:val="000C6F09"/>
    <w:rsid w:val="000D02E1"/>
    <w:rsid w:val="000D47E3"/>
    <w:rsid w:val="000E6A98"/>
    <w:rsid w:val="000F66C7"/>
    <w:rsid w:val="00113940"/>
    <w:rsid w:val="00165682"/>
    <w:rsid w:val="00185E41"/>
    <w:rsid w:val="001972A5"/>
    <w:rsid w:val="001979B6"/>
    <w:rsid w:val="001A6D00"/>
    <w:rsid w:val="001E3057"/>
    <w:rsid w:val="00205354"/>
    <w:rsid w:val="002053A0"/>
    <w:rsid w:val="00235B82"/>
    <w:rsid w:val="00241E53"/>
    <w:rsid w:val="0024752A"/>
    <w:rsid w:val="002772DF"/>
    <w:rsid w:val="00283466"/>
    <w:rsid w:val="002A54F7"/>
    <w:rsid w:val="002C5C7D"/>
    <w:rsid w:val="002F182E"/>
    <w:rsid w:val="00302348"/>
    <w:rsid w:val="00320BE6"/>
    <w:rsid w:val="00346FF8"/>
    <w:rsid w:val="00366B9C"/>
    <w:rsid w:val="00384A11"/>
    <w:rsid w:val="00386F82"/>
    <w:rsid w:val="00387810"/>
    <w:rsid w:val="00396141"/>
    <w:rsid w:val="003A41CE"/>
    <w:rsid w:val="003B4441"/>
    <w:rsid w:val="003C7C09"/>
    <w:rsid w:val="003E35D2"/>
    <w:rsid w:val="00416C67"/>
    <w:rsid w:val="00430578"/>
    <w:rsid w:val="004375F8"/>
    <w:rsid w:val="00452916"/>
    <w:rsid w:val="00486E88"/>
    <w:rsid w:val="00494CC5"/>
    <w:rsid w:val="00497A05"/>
    <w:rsid w:val="004D184A"/>
    <w:rsid w:val="004D3181"/>
    <w:rsid w:val="004D76FD"/>
    <w:rsid w:val="004E641B"/>
    <w:rsid w:val="004F38A6"/>
    <w:rsid w:val="0051229A"/>
    <w:rsid w:val="00513611"/>
    <w:rsid w:val="00514CB3"/>
    <w:rsid w:val="00520051"/>
    <w:rsid w:val="00527119"/>
    <w:rsid w:val="00527476"/>
    <w:rsid w:val="005340E0"/>
    <w:rsid w:val="005372FC"/>
    <w:rsid w:val="00541F72"/>
    <w:rsid w:val="0054606C"/>
    <w:rsid w:val="005556A5"/>
    <w:rsid w:val="00593C2A"/>
    <w:rsid w:val="005F0A78"/>
    <w:rsid w:val="005F3311"/>
    <w:rsid w:val="005F4399"/>
    <w:rsid w:val="006055F3"/>
    <w:rsid w:val="00615E9A"/>
    <w:rsid w:val="00627D51"/>
    <w:rsid w:val="00660EEB"/>
    <w:rsid w:val="00682ACA"/>
    <w:rsid w:val="00686B32"/>
    <w:rsid w:val="00693C10"/>
    <w:rsid w:val="006F4834"/>
    <w:rsid w:val="0070645E"/>
    <w:rsid w:val="00723D5A"/>
    <w:rsid w:val="00724C68"/>
    <w:rsid w:val="007352C1"/>
    <w:rsid w:val="00737551"/>
    <w:rsid w:val="0075538A"/>
    <w:rsid w:val="007613EA"/>
    <w:rsid w:val="00773913"/>
    <w:rsid w:val="007A7648"/>
    <w:rsid w:val="007C2467"/>
    <w:rsid w:val="007D2C7C"/>
    <w:rsid w:val="007E6EBD"/>
    <w:rsid w:val="007E7D1F"/>
    <w:rsid w:val="00801DAF"/>
    <w:rsid w:val="00826B5D"/>
    <w:rsid w:val="00827977"/>
    <w:rsid w:val="00860BCA"/>
    <w:rsid w:val="008630E2"/>
    <w:rsid w:val="00865829"/>
    <w:rsid w:val="00865C0F"/>
    <w:rsid w:val="008671A8"/>
    <w:rsid w:val="00886FFF"/>
    <w:rsid w:val="0089628A"/>
    <w:rsid w:val="008A51A2"/>
    <w:rsid w:val="008C6A49"/>
    <w:rsid w:val="008C782E"/>
    <w:rsid w:val="00925B54"/>
    <w:rsid w:val="00931B4D"/>
    <w:rsid w:val="00935A30"/>
    <w:rsid w:val="009379BF"/>
    <w:rsid w:val="00937E3A"/>
    <w:rsid w:val="00941931"/>
    <w:rsid w:val="009519A1"/>
    <w:rsid w:val="00953BBB"/>
    <w:rsid w:val="00955010"/>
    <w:rsid w:val="0098054E"/>
    <w:rsid w:val="00984DFC"/>
    <w:rsid w:val="0099541E"/>
    <w:rsid w:val="009C4C4D"/>
    <w:rsid w:val="009C6110"/>
    <w:rsid w:val="009E59E4"/>
    <w:rsid w:val="00A13552"/>
    <w:rsid w:val="00A47218"/>
    <w:rsid w:val="00A653BF"/>
    <w:rsid w:val="00A74B38"/>
    <w:rsid w:val="00A763A8"/>
    <w:rsid w:val="00A81DFE"/>
    <w:rsid w:val="00A82640"/>
    <w:rsid w:val="00A83933"/>
    <w:rsid w:val="00A92766"/>
    <w:rsid w:val="00AC7D97"/>
    <w:rsid w:val="00AD0ED2"/>
    <w:rsid w:val="00AD4A6F"/>
    <w:rsid w:val="00B05BD0"/>
    <w:rsid w:val="00B2711E"/>
    <w:rsid w:val="00B43F5E"/>
    <w:rsid w:val="00B56DD9"/>
    <w:rsid w:val="00B65432"/>
    <w:rsid w:val="00B65EA6"/>
    <w:rsid w:val="00B86ACF"/>
    <w:rsid w:val="00B935BC"/>
    <w:rsid w:val="00B97556"/>
    <w:rsid w:val="00BB31C1"/>
    <w:rsid w:val="00BB4E1A"/>
    <w:rsid w:val="00BC0653"/>
    <w:rsid w:val="00BE2697"/>
    <w:rsid w:val="00BE2CC5"/>
    <w:rsid w:val="00BF09C8"/>
    <w:rsid w:val="00C1519F"/>
    <w:rsid w:val="00C27167"/>
    <w:rsid w:val="00C3341C"/>
    <w:rsid w:val="00C371AB"/>
    <w:rsid w:val="00C45DA7"/>
    <w:rsid w:val="00C54A45"/>
    <w:rsid w:val="00C849B2"/>
    <w:rsid w:val="00CB2777"/>
    <w:rsid w:val="00CC1375"/>
    <w:rsid w:val="00CC1462"/>
    <w:rsid w:val="00CD4E1D"/>
    <w:rsid w:val="00CD5CB2"/>
    <w:rsid w:val="00D017D1"/>
    <w:rsid w:val="00D066FC"/>
    <w:rsid w:val="00D122DD"/>
    <w:rsid w:val="00D13D01"/>
    <w:rsid w:val="00D14DCA"/>
    <w:rsid w:val="00D50382"/>
    <w:rsid w:val="00D52E9F"/>
    <w:rsid w:val="00D74F92"/>
    <w:rsid w:val="00DB4C43"/>
    <w:rsid w:val="00DD6E35"/>
    <w:rsid w:val="00DE57A7"/>
    <w:rsid w:val="00DE6294"/>
    <w:rsid w:val="00DF3BAF"/>
    <w:rsid w:val="00DF419E"/>
    <w:rsid w:val="00E03F47"/>
    <w:rsid w:val="00E03F95"/>
    <w:rsid w:val="00E10824"/>
    <w:rsid w:val="00E14D39"/>
    <w:rsid w:val="00E15F85"/>
    <w:rsid w:val="00E169DC"/>
    <w:rsid w:val="00E17B20"/>
    <w:rsid w:val="00E71E56"/>
    <w:rsid w:val="00E85465"/>
    <w:rsid w:val="00E87D98"/>
    <w:rsid w:val="00EC4B68"/>
    <w:rsid w:val="00EE0A99"/>
    <w:rsid w:val="00EE45E9"/>
    <w:rsid w:val="00F06AA3"/>
    <w:rsid w:val="00F12118"/>
    <w:rsid w:val="00F44E24"/>
    <w:rsid w:val="00F90D4F"/>
    <w:rsid w:val="00FA35E9"/>
    <w:rsid w:val="00FB784E"/>
    <w:rsid w:val="00FC37A3"/>
    <w:rsid w:val="00FE073F"/>
    <w:rsid w:val="00FE71D4"/>
    <w:rsid w:val="00FF5B5C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mesto-klimk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50</cp:revision>
  <dcterms:created xsi:type="dcterms:W3CDTF">2024-06-04T11:40:00Z</dcterms:created>
  <dcterms:modified xsi:type="dcterms:W3CDTF">2024-07-16T08:51:00Z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</Properties>
</file>