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00913" w14:textId="77777777" w:rsidR="00FA4EE2" w:rsidRPr="00E87E7A" w:rsidRDefault="00513700" w:rsidP="00C92159">
      <w:pPr>
        <w:pStyle w:val="Nzev"/>
        <w:spacing w:after="0"/>
        <w:rPr>
          <w:rFonts w:ascii="Tahoma" w:hAnsi="Tahoma" w:cs="Tahoma"/>
          <w:bCs/>
          <w:sz w:val="22"/>
          <w:szCs w:val="22"/>
        </w:rPr>
      </w:pPr>
      <w:r w:rsidRPr="00E87E7A">
        <w:rPr>
          <w:rFonts w:ascii="Tahoma" w:hAnsi="Tahoma" w:cs="Tahoma"/>
          <w:sz w:val="22"/>
          <w:szCs w:val="22"/>
        </w:rPr>
        <w:t>SMLOUVA</w:t>
      </w:r>
      <w:r w:rsidR="00C92159" w:rsidRPr="00E87E7A">
        <w:rPr>
          <w:rFonts w:ascii="Tahoma" w:hAnsi="Tahoma" w:cs="Tahoma"/>
          <w:sz w:val="22"/>
          <w:szCs w:val="22"/>
        </w:rPr>
        <w:br/>
      </w:r>
      <w:r w:rsidR="00FA4EE2" w:rsidRPr="00E87E7A">
        <w:rPr>
          <w:rFonts w:ascii="Tahoma" w:hAnsi="Tahoma" w:cs="Tahoma"/>
          <w:bCs/>
          <w:sz w:val="22"/>
          <w:szCs w:val="22"/>
        </w:rPr>
        <w:t>o poskytnutí dotace z rozpočtu Moravskoslezského kraje</w:t>
      </w:r>
    </w:p>
    <w:p w14:paraId="3118FF29"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w:t>
      </w:r>
      <w:r w:rsidR="00C92159" w:rsidRPr="00E87E7A">
        <w:rPr>
          <w:rFonts w:ascii="Tahoma" w:hAnsi="Tahoma" w:cs="Tahoma"/>
          <w:b/>
          <w:bCs/>
          <w:sz w:val="20"/>
          <w:szCs w:val="20"/>
        </w:rPr>
        <w:br/>
      </w:r>
      <w:r w:rsidR="0039202C" w:rsidRPr="00E87E7A">
        <w:rPr>
          <w:rFonts w:ascii="Tahoma" w:hAnsi="Tahoma" w:cs="Tahoma"/>
          <w:b/>
          <w:sz w:val="20"/>
          <w:szCs w:val="20"/>
        </w:rPr>
        <w:t>Smluvní strany</w:t>
      </w:r>
    </w:p>
    <w:p w14:paraId="270198E5" w14:textId="77777777" w:rsidR="00FA4EE2" w:rsidRPr="00E87E7A" w:rsidRDefault="00FA4EE2" w:rsidP="00C92159">
      <w:pPr>
        <w:pStyle w:val="Nadpis1"/>
        <w:keepNext w:val="0"/>
        <w:numPr>
          <w:ilvl w:val="0"/>
          <w:numId w:val="10"/>
        </w:numPr>
        <w:tabs>
          <w:tab w:val="clear" w:pos="360"/>
        </w:tabs>
        <w:spacing w:before="240"/>
        <w:ind w:left="357" w:hanging="357"/>
        <w:jc w:val="both"/>
        <w:rPr>
          <w:rFonts w:ascii="Tahoma" w:hAnsi="Tahoma" w:cs="Tahoma"/>
          <w:sz w:val="20"/>
          <w:szCs w:val="20"/>
        </w:rPr>
      </w:pPr>
      <w:r w:rsidRPr="00E87E7A">
        <w:rPr>
          <w:rFonts w:ascii="Tahoma" w:hAnsi="Tahoma" w:cs="Tahoma"/>
          <w:sz w:val="20"/>
          <w:szCs w:val="20"/>
        </w:rPr>
        <w:t>Moravskoslezský kraj</w:t>
      </w:r>
    </w:p>
    <w:p w14:paraId="03534A3C" w14:textId="77777777" w:rsidR="00FA4EE2" w:rsidRPr="00E87E7A" w:rsidRDefault="00C92159" w:rsidP="00C92159">
      <w:pPr>
        <w:tabs>
          <w:tab w:val="left" w:pos="2552"/>
        </w:tabs>
        <w:ind w:left="357"/>
        <w:jc w:val="both"/>
        <w:rPr>
          <w:rFonts w:ascii="Tahoma" w:hAnsi="Tahoma" w:cs="Tahoma"/>
          <w:sz w:val="20"/>
          <w:szCs w:val="20"/>
        </w:rPr>
      </w:pPr>
      <w:r w:rsidRPr="00E87E7A">
        <w:rPr>
          <w:rFonts w:ascii="Tahoma" w:hAnsi="Tahoma" w:cs="Tahoma"/>
          <w:sz w:val="20"/>
          <w:szCs w:val="20"/>
        </w:rPr>
        <w:t>se sídlem:</w:t>
      </w:r>
      <w:r w:rsidRPr="00E87E7A">
        <w:rPr>
          <w:rFonts w:ascii="Tahoma" w:hAnsi="Tahoma" w:cs="Tahoma"/>
          <w:sz w:val="20"/>
          <w:szCs w:val="20"/>
        </w:rPr>
        <w:tab/>
      </w:r>
      <w:r w:rsidR="00FA4EE2" w:rsidRPr="00E87E7A">
        <w:rPr>
          <w:rFonts w:ascii="Tahoma" w:hAnsi="Tahoma" w:cs="Tahoma"/>
          <w:sz w:val="20"/>
          <w:szCs w:val="20"/>
        </w:rPr>
        <w:t xml:space="preserve">28. října </w:t>
      </w:r>
      <w:r w:rsidR="00ED4F37">
        <w:rPr>
          <w:rFonts w:ascii="Tahoma" w:hAnsi="Tahoma" w:cs="Tahoma"/>
          <w:sz w:val="20"/>
          <w:szCs w:val="20"/>
        </w:rPr>
        <w:t>2771/</w:t>
      </w:r>
      <w:r w:rsidR="00FA4EE2" w:rsidRPr="00E87E7A">
        <w:rPr>
          <w:rFonts w:ascii="Tahoma" w:hAnsi="Tahoma" w:cs="Tahoma"/>
          <w:sz w:val="20"/>
          <w:szCs w:val="20"/>
        </w:rPr>
        <w:t xml:space="preserve">117, 702 </w:t>
      </w:r>
      <w:r w:rsidR="00ED4F37">
        <w:rPr>
          <w:rFonts w:ascii="Tahoma" w:hAnsi="Tahoma" w:cs="Tahoma"/>
          <w:sz w:val="20"/>
          <w:szCs w:val="20"/>
        </w:rPr>
        <w:t>00</w:t>
      </w:r>
      <w:r w:rsidR="00FA4EE2" w:rsidRPr="00E87E7A">
        <w:rPr>
          <w:rFonts w:ascii="Tahoma" w:hAnsi="Tahoma" w:cs="Tahoma"/>
          <w:sz w:val="20"/>
          <w:szCs w:val="20"/>
        </w:rPr>
        <w:t xml:space="preserve"> Ostrava</w:t>
      </w:r>
    </w:p>
    <w:p w14:paraId="2D538663" w14:textId="77777777" w:rsidR="00FA4EE2" w:rsidRPr="00E87E7A" w:rsidRDefault="00C92159" w:rsidP="00074AA5">
      <w:pPr>
        <w:tabs>
          <w:tab w:val="left" w:pos="2552"/>
        </w:tabs>
        <w:ind w:left="357"/>
        <w:jc w:val="both"/>
        <w:rPr>
          <w:rFonts w:ascii="Tahoma" w:hAnsi="Tahoma" w:cs="Tahoma"/>
          <w:sz w:val="20"/>
          <w:szCs w:val="20"/>
        </w:rPr>
      </w:pPr>
      <w:r w:rsidRPr="00E87E7A">
        <w:rPr>
          <w:rFonts w:ascii="Tahoma" w:hAnsi="Tahoma" w:cs="Tahoma"/>
          <w:sz w:val="20"/>
          <w:szCs w:val="20"/>
        </w:rPr>
        <w:t>zastoupen:</w:t>
      </w:r>
      <w:r w:rsidRPr="00E87E7A">
        <w:rPr>
          <w:rFonts w:ascii="Tahoma" w:hAnsi="Tahoma" w:cs="Tahoma"/>
          <w:sz w:val="20"/>
          <w:szCs w:val="20"/>
        </w:rPr>
        <w:tab/>
      </w:r>
      <w:r w:rsidR="00074AA5">
        <w:rPr>
          <w:rFonts w:ascii="Tahoma" w:hAnsi="Tahoma" w:cs="Tahoma"/>
          <w:sz w:val="20"/>
          <w:szCs w:val="20"/>
        </w:rPr>
        <w:t>Ing. Šárkou Šimoňákovou, náměstkyní hejtmana kraje</w:t>
      </w:r>
    </w:p>
    <w:p w14:paraId="78574C58"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IČ</w:t>
      </w:r>
      <w:r w:rsidR="004820E5" w:rsidRPr="00E87E7A">
        <w:rPr>
          <w:rFonts w:ascii="Tahoma" w:hAnsi="Tahoma" w:cs="Tahoma"/>
          <w:sz w:val="20"/>
          <w:szCs w:val="20"/>
        </w:rPr>
        <w:t>O</w:t>
      </w:r>
      <w:r w:rsidRPr="00E87E7A">
        <w:rPr>
          <w:rFonts w:ascii="Tahoma" w:hAnsi="Tahoma" w:cs="Tahoma"/>
          <w:sz w:val="20"/>
          <w:szCs w:val="20"/>
        </w:rPr>
        <w:t>:</w:t>
      </w:r>
      <w:r w:rsidRPr="00E87E7A">
        <w:rPr>
          <w:rFonts w:ascii="Tahoma" w:hAnsi="Tahoma" w:cs="Tahoma"/>
          <w:sz w:val="20"/>
          <w:szCs w:val="20"/>
        </w:rPr>
        <w:tab/>
        <w:t>70890692</w:t>
      </w:r>
    </w:p>
    <w:p w14:paraId="4818CEA5"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DIČ:</w:t>
      </w:r>
      <w:r w:rsidRPr="00E87E7A">
        <w:rPr>
          <w:rFonts w:ascii="Tahoma" w:hAnsi="Tahoma" w:cs="Tahoma"/>
          <w:sz w:val="20"/>
          <w:szCs w:val="20"/>
        </w:rPr>
        <w:tab/>
      </w:r>
      <w:r w:rsidR="00C92159" w:rsidRPr="00E87E7A">
        <w:rPr>
          <w:rFonts w:ascii="Tahoma" w:hAnsi="Tahoma" w:cs="Tahoma"/>
          <w:sz w:val="20"/>
          <w:szCs w:val="20"/>
        </w:rPr>
        <w:t>CZ70890692</w:t>
      </w:r>
    </w:p>
    <w:p w14:paraId="7ABC6163" w14:textId="77777777" w:rsidR="004820E5"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bankovní spojení:</w:t>
      </w:r>
      <w:r w:rsidRPr="00E87E7A">
        <w:rPr>
          <w:rFonts w:ascii="Tahoma" w:hAnsi="Tahoma" w:cs="Tahoma"/>
          <w:sz w:val="20"/>
          <w:szCs w:val="20"/>
        </w:rPr>
        <w:tab/>
      </w:r>
      <w:r w:rsidR="00846BAC" w:rsidRPr="00846BAC">
        <w:rPr>
          <w:rFonts w:ascii="Tahoma" w:hAnsi="Tahoma" w:cs="Tahoma"/>
          <w:sz w:val="20"/>
          <w:szCs w:val="20"/>
        </w:rPr>
        <w:t>Česká spořitelna, a.s.</w:t>
      </w:r>
    </w:p>
    <w:p w14:paraId="27F0FDD0"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č</w:t>
      </w:r>
      <w:r w:rsidR="004820E5" w:rsidRPr="00E87E7A">
        <w:rPr>
          <w:rFonts w:ascii="Tahoma" w:hAnsi="Tahoma" w:cs="Tahoma"/>
          <w:sz w:val="20"/>
          <w:szCs w:val="20"/>
        </w:rPr>
        <w:t>íslo</w:t>
      </w:r>
      <w:r w:rsidRPr="00E87E7A">
        <w:rPr>
          <w:rFonts w:ascii="Tahoma" w:hAnsi="Tahoma" w:cs="Tahoma"/>
          <w:sz w:val="20"/>
          <w:szCs w:val="20"/>
        </w:rPr>
        <w:t xml:space="preserve"> ú</w:t>
      </w:r>
      <w:r w:rsidR="004820E5" w:rsidRPr="00E87E7A">
        <w:rPr>
          <w:rFonts w:ascii="Tahoma" w:hAnsi="Tahoma" w:cs="Tahoma"/>
          <w:sz w:val="20"/>
          <w:szCs w:val="20"/>
        </w:rPr>
        <w:t>čtu:</w:t>
      </w:r>
      <w:r w:rsidR="004820E5" w:rsidRPr="00E87E7A">
        <w:rPr>
          <w:rFonts w:ascii="Tahoma" w:hAnsi="Tahoma" w:cs="Tahoma"/>
          <w:sz w:val="20"/>
          <w:szCs w:val="20"/>
        </w:rPr>
        <w:tab/>
      </w:r>
      <w:r w:rsidR="00846BAC" w:rsidRPr="00846BAC">
        <w:rPr>
          <w:rFonts w:ascii="Tahoma" w:hAnsi="Tahoma" w:cs="Tahoma"/>
          <w:sz w:val="20"/>
          <w:szCs w:val="20"/>
        </w:rPr>
        <w:t>1650676349/0800</w:t>
      </w:r>
    </w:p>
    <w:p w14:paraId="6345EF4D" w14:textId="77777777" w:rsidR="00FA4EE2" w:rsidRPr="00E87E7A" w:rsidRDefault="00FA4EE2" w:rsidP="004820E5">
      <w:pPr>
        <w:spacing w:before="120"/>
        <w:ind w:left="357"/>
        <w:jc w:val="both"/>
        <w:rPr>
          <w:rFonts w:ascii="Tahoma" w:hAnsi="Tahoma" w:cs="Tahoma"/>
          <w:sz w:val="20"/>
          <w:szCs w:val="20"/>
        </w:rPr>
      </w:pPr>
      <w:r w:rsidRPr="00E87E7A">
        <w:rPr>
          <w:rFonts w:ascii="Tahoma" w:hAnsi="Tahoma" w:cs="Tahoma"/>
          <w:sz w:val="20"/>
          <w:szCs w:val="20"/>
        </w:rPr>
        <w:t>(dále jen „poskytovatel“)</w:t>
      </w:r>
    </w:p>
    <w:p w14:paraId="0CFA358B" w14:textId="77777777" w:rsidR="00FA4EE2" w:rsidRPr="00E87E7A" w:rsidRDefault="00FA4EE2" w:rsidP="00FA4EE2">
      <w:pPr>
        <w:spacing w:before="120"/>
        <w:jc w:val="both"/>
        <w:rPr>
          <w:rFonts w:ascii="Tahoma" w:hAnsi="Tahoma" w:cs="Tahoma"/>
          <w:sz w:val="20"/>
          <w:szCs w:val="20"/>
        </w:rPr>
      </w:pPr>
      <w:r w:rsidRPr="00E87E7A">
        <w:rPr>
          <w:rFonts w:ascii="Tahoma" w:hAnsi="Tahoma" w:cs="Tahoma"/>
          <w:sz w:val="20"/>
          <w:szCs w:val="20"/>
        </w:rPr>
        <w:t>a</w:t>
      </w:r>
    </w:p>
    <w:p w14:paraId="75E4BD6E" w14:textId="77777777" w:rsidR="00FA4EE2" w:rsidRPr="00E87E7A" w:rsidRDefault="0070702D" w:rsidP="00FA4EE2">
      <w:pPr>
        <w:pStyle w:val="Nadpis1"/>
        <w:numPr>
          <w:ilvl w:val="0"/>
          <w:numId w:val="10"/>
        </w:numPr>
        <w:spacing w:before="120"/>
        <w:jc w:val="both"/>
        <w:rPr>
          <w:rFonts w:ascii="Tahoma" w:hAnsi="Tahoma" w:cs="Tahoma"/>
          <w:sz w:val="20"/>
          <w:szCs w:val="20"/>
        </w:rPr>
      </w:pPr>
      <w:r>
        <w:rPr>
          <w:rFonts w:ascii="Tahoma" w:hAnsi="Tahoma" w:cs="Tahoma"/>
          <w:sz w:val="20"/>
          <w:szCs w:val="20"/>
        </w:rPr>
        <w:t>Slezská univerzita v Opavě</w:t>
      </w:r>
    </w:p>
    <w:p w14:paraId="63441E0B" w14:textId="77777777" w:rsidR="00D539BF" w:rsidRPr="00150616" w:rsidRDefault="00D539BF" w:rsidP="00D539BF">
      <w:pPr>
        <w:tabs>
          <w:tab w:val="left" w:pos="2552"/>
        </w:tabs>
        <w:ind w:left="357"/>
        <w:jc w:val="both"/>
        <w:rPr>
          <w:rFonts w:ascii="Tahoma" w:hAnsi="Tahoma" w:cs="Tahoma"/>
          <w:sz w:val="20"/>
          <w:szCs w:val="20"/>
        </w:rPr>
      </w:pPr>
      <w:r w:rsidRPr="00150616">
        <w:rPr>
          <w:rFonts w:ascii="Tahoma" w:hAnsi="Tahoma" w:cs="Tahoma"/>
          <w:sz w:val="20"/>
          <w:szCs w:val="20"/>
        </w:rPr>
        <w:t>se sídlem:</w:t>
      </w:r>
      <w:r w:rsidRPr="00150616">
        <w:rPr>
          <w:rFonts w:ascii="Tahoma" w:hAnsi="Tahoma" w:cs="Tahoma"/>
          <w:sz w:val="20"/>
          <w:szCs w:val="20"/>
        </w:rPr>
        <w:tab/>
      </w:r>
      <w:r w:rsidR="0070702D">
        <w:rPr>
          <w:rFonts w:ascii="Tahoma" w:hAnsi="Tahoma" w:cs="Tahoma"/>
          <w:sz w:val="20"/>
          <w:szCs w:val="20"/>
        </w:rPr>
        <w:t>Na Rybníčku 626/1, 746 01 Opava</w:t>
      </w:r>
    </w:p>
    <w:p w14:paraId="47417A37" w14:textId="77777777" w:rsidR="00D539BF" w:rsidRPr="00D539BF" w:rsidRDefault="00D539BF" w:rsidP="00CC25A3">
      <w:pPr>
        <w:tabs>
          <w:tab w:val="left" w:pos="2552"/>
        </w:tabs>
        <w:ind w:left="2552" w:hanging="2195"/>
        <w:jc w:val="both"/>
        <w:rPr>
          <w:rFonts w:ascii="Tahoma" w:hAnsi="Tahoma" w:cs="Tahoma"/>
          <w:i/>
          <w:iCs/>
          <w:color w:val="3366FF"/>
          <w:sz w:val="20"/>
          <w:szCs w:val="20"/>
        </w:rPr>
      </w:pPr>
      <w:r w:rsidRPr="00150616">
        <w:rPr>
          <w:rFonts w:ascii="Tahoma" w:hAnsi="Tahoma" w:cs="Tahoma"/>
          <w:sz w:val="20"/>
          <w:szCs w:val="20"/>
        </w:rPr>
        <w:t>zastoupen:</w:t>
      </w:r>
      <w:r w:rsidRPr="00150616">
        <w:rPr>
          <w:rFonts w:ascii="Tahoma" w:hAnsi="Tahoma" w:cs="Tahoma"/>
          <w:sz w:val="20"/>
          <w:szCs w:val="20"/>
        </w:rPr>
        <w:tab/>
      </w:r>
      <w:r w:rsidR="0070702D">
        <w:rPr>
          <w:rFonts w:ascii="Tahoma" w:hAnsi="Tahoma" w:cs="Tahoma"/>
          <w:sz w:val="20"/>
          <w:szCs w:val="20"/>
        </w:rPr>
        <w:t>doc. Mgr. Tomášem Gongolem, Ph.D.</w:t>
      </w:r>
      <w:r w:rsidR="001F36E4">
        <w:rPr>
          <w:rFonts w:ascii="Tahoma" w:hAnsi="Tahoma" w:cs="Tahoma"/>
          <w:sz w:val="20"/>
          <w:szCs w:val="20"/>
        </w:rPr>
        <w:t>, rektorem</w:t>
      </w:r>
    </w:p>
    <w:p w14:paraId="35FA713D" w14:textId="77777777" w:rsidR="00D539BF" w:rsidRPr="00D539BF" w:rsidRDefault="00D539BF" w:rsidP="00D539BF">
      <w:pPr>
        <w:tabs>
          <w:tab w:val="left" w:pos="2552"/>
        </w:tabs>
        <w:ind w:left="357"/>
        <w:jc w:val="both"/>
        <w:rPr>
          <w:rFonts w:ascii="Tahoma" w:hAnsi="Tahoma" w:cs="Tahoma"/>
          <w:i/>
          <w:iCs/>
          <w:color w:val="3366FF"/>
          <w:sz w:val="20"/>
          <w:szCs w:val="20"/>
        </w:rPr>
      </w:pPr>
      <w:r w:rsidRPr="00150616">
        <w:rPr>
          <w:rFonts w:ascii="Tahoma" w:hAnsi="Tahoma" w:cs="Tahoma"/>
          <w:sz w:val="20"/>
          <w:szCs w:val="20"/>
        </w:rPr>
        <w:t>IČO:</w:t>
      </w:r>
      <w:r w:rsidRPr="00150616">
        <w:rPr>
          <w:rFonts w:ascii="Tahoma" w:hAnsi="Tahoma" w:cs="Tahoma"/>
          <w:sz w:val="20"/>
          <w:szCs w:val="20"/>
        </w:rPr>
        <w:tab/>
      </w:r>
      <w:r w:rsidR="0070702D" w:rsidRPr="0070702D">
        <w:rPr>
          <w:rFonts w:ascii="Tahoma" w:hAnsi="Tahoma" w:cs="Tahoma"/>
          <w:sz w:val="20"/>
          <w:szCs w:val="20"/>
        </w:rPr>
        <w:t>47813059</w:t>
      </w:r>
    </w:p>
    <w:p w14:paraId="63D70228" w14:textId="77777777" w:rsidR="00D539BF" w:rsidRPr="00D539BF" w:rsidRDefault="00D539BF" w:rsidP="00D539BF">
      <w:pPr>
        <w:tabs>
          <w:tab w:val="left" w:pos="2552"/>
        </w:tabs>
        <w:ind w:left="357"/>
        <w:jc w:val="both"/>
        <w:rPr>
          <w:rFonts w:ascii="Tahoma" w:hAnsi="Tahoma" w:cs="Tahoma"/>
          <w:i/>
          <w:iCs/>
          <w:color w:val="3366FF"/>
          <w:sz w:val="20"/>
          <w:szCs w:val="20"/>
        </w:rPr>
      </w:pPr>
      <w:r w:rsidRPr="00150616">
        <w:rPr>
          <w:rFonts w:ascii="Tahoma" w:hAnsi="Tahoma" w:cs="Tahoma"/>
          <w:sz w:val="20"/>
          <w:szCs w:val="20"/>
        </w:rPr>
        <w:t>DIČ:</w:t>
      </w:r>
      <w:r w:rsidRPr="00150616">
        <w:rPr>
          <w:rFonts w:ascii="Tahoma" w:hAnsi="Tahoma" w:cs="Tahoma"/>
          <w:sz w:val="20"/>
          <w:szCs w:val="20"/>
        </w:rPr>
        <w:tab/>
      </w:r>
      <w:r w:rsidR="0070702D">
        <w:rPr>
          <w:rFonts w:ascii="Tahoma" w:hAnsi="Tahoma" w:cs="Tahoma"/>
          <w:sz w:val="20"/>
          <w:szCs w:val="20"/>
        </w:rPr>
        <w:t>CZ</w:t>
      </w:r>
      <w:r w:rsidR="0070702D" w:rsidRPr="0070702D">
        <w:rPr>
          <w:rFonts w:ascii="Tahoma" w:hAnsi="Tahoma" w:cs="Tahoma"/>
          <w:sz w:val="20"/>
          <w:szCs w:val="20"/>
        </w:rPr>
        <w:t>47813059</w:t>
      </w:r>
    </w:p>
    <w:p w14:paraId="4A7A9FEF" w14:textId="77777777" w:rsidR="00D539BF" w:rsidRPr="00150616" w:rsidRDefault="00D539BF" w:rsidP="00D539BF">
      <w:pPr>
        <w:tabs>
          <w:tab w:val="left" w:pos="2552"/>
        </w:tabs>
        <w:ind w:left="357"/>
        <w:jc w:val="both"/>
        <w:rPr>
          <w:rFonts w:ascii="Tahoma" w:hAnsi="Tahoma" w:cs="Tahoma"/>
          <w:sz w:val="20"/>
          <w:szCs w:val="20"/>
        </w:rPr>
      </w:pPr>
      <w:r w:rsidRPr="00150616">
        <w:rPr>
          <w:rFonts w:ascii="Tahoma" w:hAnsi="Tahoma" w:cs="Tahoma"/>
          <w:sz w:val="20"/>
          <w:szCs w:val="20"/>
        </w:rPr>
        <w:t>bankovní spojení:</w:t>
      </w:r>
      <w:r w:rsidRPr="00150616">
        <w:rPr>
          <w:rFonts w:ascii="Tahoma" w:hAnsi="Tahoma" w:cs="Tahoma"/>
          <w:sz w:val="20"/>
          <w:szCs w:val="20"/>
        </w:rPr>
        <w:tab/>
      </w:r>
      <w:r w:rsidR="0070702D" w:rsidRPr="0070702D">
        <w:rPr>
          <w:rFonts w:ascii="Tahoma" w:hAnsi="Tahoma" w:cs="Tahoma"/>
          <w:sz w:val="20"/>
          <w:szCs w:val="20"/>
        </w:rPr>
        <w:t>Československá obchodní banka, a.s.</w:t>
      </w:r>
    </w:p>
    <w:p w14:paraId="5D5660C6" w14:textId="77777777" w:rsidR="004820E5" w:rsidRPr="00E87E7A" w:rsidRDefault="00D539BF" w:rsidP="00D539BF">
      <w:pPr>
        <w:tabs>
          <w:tab w:val="left" w:pos="2552"/>
        </w:tabs>
        <w:ind w:left="357"/>
        <w:jc w:val="both"/>
        <w:rPr>
          <w:rFonts w:ascii="Tahoma" w:hAnsi="Tahoma" w:cs="Tahoma"/>
          <w:sz w:val="20"/>
          <w:szCs w:val="20"/>
        </w:rPr>
      </w:pPr>
      <w:r w:rsidRPr="00150616">
        <w:rPr>
          <w:rFonts w:ascii="Tahoma" w:hAnsi="Tahoma" w:cs="Tahoma"/>
          <w:sz w:val="20"/>
          <w:szCs w:val="20"/>
        </w:rPr>
        <w:t>číslo účtu:</w:t>
      </w:r>
      <w:r w:rsidR="004820E5" w:rsidRPr="00E87E7A">
        <w:rPr>
          <w:rFonts w:ascii="Tahoma" w:hAnsi="Tahoma" w:cs="Tahoma"/>
          <w:sz w:val="20"/>
          <w:szCs w:val="20"/>
        </w:rPr>
        <w:tab/>
      </w:r>
      <w:r w:rsidR="0070702D" w:rsidRPr="0070702D">
        <w:rPr>
          <w:rFonts w:ascii="Tahoma" w:hAnsi="Tahoma" w:cs="Tahoma"/>
          <w:sz w:val="20"/>
          <w:szCs w:val="20"/>
        </w:rPr>
        <w:t>8010-0209702433</w:t>
      </w:r>
      <w:r w:rsidR="0070702D">
        <w:rPr>
          <w:rFonts w:ascii="Tahoma" w:hAnsi="Tahoma" w:cs="Tahoma"/>
          <w:sz w:val="20"/>
          <w:szCs w:val="20"/>
        </w:rPr>
        <w:t>/0300</w:t>
      </w:r>
    </w:p>
    <w:p w14:paraId="55CB7AAC" w14:textId="77777777" w:rsidR="00FA4EE2" w:rsidRPr="00E87E7A" w:rsidRDefault="00FA4EE2" w:rsidP="00FA4EE2">
      <w:pPr>
        <w:spacing w:before="120"/>
        <w:ind w:left="357"/>
        <w:jc w:val="both"/>
        <w:rPr>
          <w:rFonts w:ascii="Tahoma" w:hAnsi="Tahoma" w:cs="Tahoma"/>
          <w:sz w:val="20"/>
          <w:szCs w:val="20"/>
        </w:rPr>
      </w:pPr>
      <w:r w:rsidRPr="00E87E7A">
        <w:rPr>
          <w:rFonts w:ascii="Tahoma" w:hAnsi="Tahoma" w:cs="Tahoma"/>
          <w:sz w:val="20"/>
          <w:szCs w:val="20"/>
        </w:rPr>
        <w:t>(dále jen „příjemce“)</w:t>
      </w:r>
    </w:p>
    <w:p w14:paraId="7A2E0427" w14:textId="77777777" w:rsidR="0039202C"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II.</w:t>
      </w:r>
      <w:r w:rsidR="00C92159" w:rsidRPr="00E87E7A">
        <w:rPr>
          <w:rFonts w:ascii="Tahoma" w:hAnsi="Tahoma" w:cs="Tahoma"/>
          <w:b/>
          <w:bCs/>
          <w:sz w:val="20"/>
          <w:szCs w:val="20"/>
        </w:rPr>
        <w:br/>
      </w:r>
      <w:r w:rsidR="0039202C" w:rsidRPr="00E87E7A">
        <w:rPr>
          <w:rFonts w:ascii="Tahoma" w:hAnsi="Tahoma" w:cs="Tahoma"/>
          <w:b/>
          <w:bCs/>
          <w:sz w:val="20"/>
          <w:szCs w:val="20"/>
        </w:rPr>
        <w:t>Základní ustanovení</w:t>
      </w:r>
    </w:p>
    <w:p w14:paraId="52624D0B"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Tato smlouva je veřejnoprávní smlouvou uzavřenou dle § 10a odst. 5 zákona č. 250/2000 Sb., o rozpočtových pravidlech územních rozpočtů, ve znění pozdějších předpisů (dále jen „zákon č.</w:t>
      </w:r>
      <w:r w:rsidR="008F717B">
        <w:rPr>
          <w:rFonts w:ascii="Tahoma" w:hAnsi="Tahoma" w:cs="Tahoma"/>
          <w:b w:val="0"/>
          <w:bCs w:val="0"/>
          <w:sz w:val="20"/>
          <w:szCs w:val="20"/>
        </w:rPr>
        <w:t> </w:t>
      </w:r>
      <w:r w:rsidRPr="00E87E7A">
        <w:rPr>
          <w:rFonts w:ascii="Tahoma" w:hAnsi="Tahoma" w:cs="Tahoma"/>
          <w:b w:val="0"/>
          <w:bCs w:val="0"/>
          <w:sz w:val="20"/>
          <w:szCs w:val="20"/>
        </w:rPr>
        <w:t>250/2000 Sb.“).</w:t>
      </w:r>
    </w:p>
    <w:p w14:paraId="20328906"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w:t>
      </w:r>
      <w:r w:rsidR="008F717B">
        <w:rPr>
          <w:rFonts w:ascii="Tahoma" w:hAnsi="Tahoma" w:cs="Tahoma"/>
          <w:b w:val="0"/>
          <w:bCs w:val="0"/>
          <w:sz w:val="20"/>
          <w:szCs w:val="20"/>
        </w:rPr>
        <w:t> </w:t>
      </w:r>
      <w:r w:rsidRPr="00E87E7A">
        <w:rPr>
          <w:rFonts w:ascii="Tahoma" w:hAnsi="Tahoma" w:cs="Tahoma"/>
          <w:b w:val="0"/>
          <w:bCs w:val="0"/>
          <w:sz w:val="20"/>
          <w:szCs w:val="20"/>
        </w:rPr>
        <w:t>finanční kontrole“), veřejnou finanční podporou a vztahují se na ni ustanovení tohoto zákona.</w:t>
      </w:r>
    </w:p>
    <w:p w14:paraId="4DBF5F7B" w14:textId="77777777" w:rsidR="00FA4EE2"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41BEC348" w14:textId="77777777" w:rsidR="0040286E" w:rsidRPr="001A3EDF" w:rsidRDefault="0040286E" w:rsidP="0040286E">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2022/576 ze dne 8. dubna 2022 (publikováno v Úředním věstníku Evropské unie dne 8. 4. 2022 pod č. L 111), tj. není právnickou osobou, subjektem nebo orgánem usazeným v Rusku, který je z více než 50 % ve veřejném vlastnictví či pod veřejnou kontrolou. Příjemce bere na vědomí, že pokud je uvedené prohlášení nepravdivé, bude to považováno za porušení této smlouvy a neoprávněné použití dotace.</w:t>
      </w:r>
    </w:p>
    <w:p w14:paraId="4E567394" w14:textId="77777777" w:rsidR="0040286E" w:rsidRPr="0040286E" w:rsidRDefault="0040286E" w:rsidP="0040286E">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0" w:name="_Hlk153548722"/>
      <w:r w:rsidRPr="00A24C67">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bookmarkEnd w:id="0"/>
    </w:p>
    <w:p w14:paraId="659CC71C"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lastRenderedPageBreak/>
        <w:t>III</w:t>
      </w:r>
      <w:r w:rsidRPr="00E87E7A">
        <w:rPr>
          <w:rFonts w:ascii="Tahoma" w:hAnsi="Tahoma" w:cs="Tahoma"/>
          <w:sz w:val="20"/>
          <w:szCs w:val="20"/>
        </w:rPr>
        <w:t>.</w:t>
      </w:r>
      <w:r w:rsidR="00C92159" w:rsidRPr="00E87E7A">
        <w:rPr>
          <w:rFonts w:ascii="Tahoma" w:hAnsi="Tahoma" w:cs="Tahoma"/>
          <w:sz w:val="20"/>
          <w:szCs w:val="20"/>
        </w:rPr>
        <w:br/>
      </w:r>
      <w:r w:rsidR="0039202C" w:rsidRPr="00E87E7A">
        <w:rPr>
          <w:rFonts w:ascii="Tahoma" w:hAnsi="Tahoma" w:cs="Tahoma"/>
          <w:b/>
          <w:sz w:val="20"/>
          <w:szCs w:val="20"/>
        </w:rPr>
        <w:t>Předmět smlouvy</w:t>
      </w:r>
    </w:p>
    <w:p w14:paraId="4A8F6EEA" w14:textId="77777777" w:rsidR="00FA4EE2" w:rsidRPr="00E87E7A" w:rsidRDefault="00FA4EE2" w:rsidP="004820E5">
      <w:pPr>
        <w:pStyle w:val="Zkladntext"/>
        <w:numPr>
          <w:ilvl w:val="0"/>
          <w:numId w:val="8"/>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7B9ED681"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IV.</w:t>
      </w:r>
      <w:r w:rsidR="00C92159" w:rsidRPr="00E87E7A">
        <w:rPr>
          <w:rFonts w:ascii="Tahoma" w:hAnsi="Tahoma" w:cs="Tahoma"/>
          <w:b/>
          <w:bCs/>
          <w:sz w:val="20"/>
          <w:szCs w:val="20"/>
        </w:rPr>
        <w:br/>
      </w:r>
      <w:r w:rsidR="002F3F49" w:rsidRPr="00E87E7A">
        <w:rPr>
          <w:rFonts w:ascii="Tahoma" w:hAnsi="Tahoma" w:cs="Tahoma"/>
          <w:b/>
          <w:sz w:val="20"/>
          <w:szCs w:val="20"/>
        </w:rPr>
        <w:t>Účelové určení a výše dotace</w:t>
      </w:r>
    </w:p>
    <w:p w14:paraId="1798085B" w14:textId="77777777" w:rsidR="001E2203" w:rsidRPr="00846BAC" w:rsidRDefault="001E2203" w:rsidP="00846BAC">
      <w:pPr>
        <w:pStyle w:val="Zkladntext"/>
        <w:numPr>
          <w:ilvl w:val="0"/>
          <w:numId w:val="9"/>
        </w:numPr>
        <w:tabs>
          <w:tab w:val="clear" w:pos="360"/>
        </w:tabs>
        <w:spacing w:before="120"/>
        <w:jc w:val="both"/>
        <w:rPr>
          <w:rFonts w:ascii="Tahoma" w:hAnsi="Tahoma" w:cs="Tahoma"/>
          <w:sz w:val="20"/>
          <w:szCs w:val="20"/>
        </w:rPr>
      </w:pPr>
      <w:r w:rsidRPr="00874D1E">
        <w:rPr>
          <w:rFonts w:ascii="Tahoma" w:hAnsi="Tahoma" w:cs="Tahoma"/>
          <w:b w:val="0"/>
          <w:bCs w:val="0"/>
          <w:sz w:val="20"/>
          <w:szCs w:val="20"/>
        </w:rPr>
        <w:t>Poskytovatel podle této smlouvy poskytne příjemci neinvestiční</w:t>
      </w:r>
      <w:r w:rsidRPr="00874D1E">
        <w:rPr>
          <w:rFonts w:ascii="Tahoma" w:hAnsi="Tahoma" w:cs="Tahoma"/>
          <w:b w:val="0"/>
          <w:bCs w:val="0"/>
          <w:i/>
          <w:iCs/>
          <w:sz w:val="20"/>
          <w:szCs w:val="20"/>
        </w:rPr>
        <w:t xml:space="preserve"> </w:t>
      </w:r>
      <w:r w:rsidRPr="00874D1E">
        <w:rPr>
          <w:rFonts w:ascii="Tahoma" w:hAnsi="Tahoma" w:cs="Tahoma"/>
          <w:b w:val="0"/>
          <w:bCs w:val="0"/>
          <w:sz w:val="20"/>
          <w:szCs w:val="20"/>
        </w:rPr>
        <w:t xml:space="preserve">dotaci v maximální výši </w:t>
      </w:r>
      <w:r w:rsidR="004C3272" w:rsidRPr="00874D1E">
        <w:rPr>
          <w:rFonts w:ascii="Tahoma" w:hAnsi="Tahoma" w:cs="Tahoma"/>
          <w:bCs w:val="0"/>
          <w:sz w:val="20"/>
          <w:szCs w:val="20"/>
        </w:rPr>
        <w:t>60</w:t>
      </w:r>
      <w:r w:rsidR="00874D1E" w:rsidRPr="00874D1E">
        <w:rPr>
          <w:rFonts w:ascii="Tahoma" w:hAnsi="Tahoma" w:cs="Tahoma"/>
          <w:bCs w:val="0"/>
          <w:sz w:val="20"/>
          <w:szCs w:val="20"/>
        </w:rPr>
        <w:t>,00</w:t>
      </w:r>
      <w:r w:rsidR="004C3272" w:rsidRPr="00874D1E">
        <w:rPr>
          <w:rFonts w:ascii="Tahoma" w:hAnsi="Tahoma" w:cs="Tahoma"/>
          <w:bCs w:val="0"/>
          <w:sz w:val="20"/>
          <w:szCs w:val="20"/>
        </w:rPr>
        <w:t xml:space="preserve"> </w:t>
      </w:r>
      <w:r w:rsidR="00DD0F82" w:rsidRPr="00874D1E">
        <w:rPr>
          <w:rFonts w:ascii="Tahoma" w:hAnsi="Tahoma" w:cs="Tahoma"/>
          <w:bCs w:val="0"/>
          <w:sz w:val="20"/>
          <w:szCs w:val="20"/>
        </w:rPr>
        <w:t xml:space="preserve">% </w:t>
      </w:r>
      <w:r w:rsidR="00DD0F82" w:rsidRPr="00874D1E">
        <w:rPr>
          <w:rFonts w:ascii="Tahoma" w:hAnsi="Tahoma" w:cs="Tahoma"/>
          <w:b w:val="0"/>
          <w:sz w:val="20"/>
          <w:szCs w:val="20"/>
        </w:rPr>
        <w:t>celkových skutečně vynaložených</w:t>
      </w:r>
      <w:r w:rsidR="004C3272" w:rsidRPr="00874D1E">
        <w:rPr>
          <w:rFonts w:ascii="Tahoma" w:hAnsi="Tahoma" w:cs="Tahoma"/>
          <w:b w:val="0"/>
          <w:sz w:val="20"/>
          <w:szCs w:val="20"/>
        </w:rPr>
        <w:t xml:space="preserve"> uznatelných</w:t>
      </w:r>
      <w:r w:rsidR="00DD0F82" w:rsidRPr="00874D1E">
        <w:rPr>
          <w:rFonts w:ascii="Tahoma" w:hAnsi="Tahoma" w:cs="Tahoma"/>
          <w:b w:val="0"/>
          <w:sz w:val="20"/>
          <w:szCs w:val="20"/>
        </w:rPr>
        <w:t xml:space="preserve"> nákladů na realizaci</w:t>
      </w:r>
      <w:r w:rsidRPr="00874D1E">
        <w:rPr>
          <w:rFonts w:ascii="Tahoma" w:hAnsi="Tahoma" w:cs="Tahoma"/>
          <w:b w:val="0"/>
          <w:sz w:val="20"/>
          <w:szCs w:val="20"/>
        </w:rPr>
        <w:t xml:space="preserve"> </w:t>
      </w:r>
      <w:r w:rsidR="00DD0F82" w:rsidRPr="00874D1E">
        <w:rPr>
          <w:rFonts w:ascii="Tahoma" w:hAnsi="Tahoma" w:cs="Tahoma"/>
          <w:b w:val="0"/>
          <w:bCs w:val="0"/>
          <w:sz w:val="20"/>
          <w:szCs w:val="20"/>
        </w:rPr>
        <w:t>projektu</w:t>
      </w:r>
      <w:r w:rsidR="00874D1E">
        <w:rPr>
          <w:rFonts w:ascii="Tahoma" w:hAnsi="Tahoma" w:cs="Tahoma"/>
          <w:sz w:val="20"/>
          <w:szCs w:val="20"/>
        </w:rPr>
        <w:t xml:space="preserve"> </w:t>
      </w:r>
      <w:r w:rsidR="0070702D" w:rsidRPr="0070702D">
        <w:rPr>
          <w:rFonts w:ascii="Tahoma" w:hAnsi="Tahoma" w:cs="Tahoma"/>
          <w:sz w:val="20"/>
          <w:szCs w:val="20"/>
        </w:rPr>
        <w:t>Global Experts - zvýšení kvality mezinárodního výzkumu na SU v Opavě</w:t>
      </w:r>
      <w:r w:rsidR="00846BAC" w:rsidRPr="00846BAC">
        <w:rPr>
          <w:rFonts w:ascii="Tahoma" w:hAnsi="Tahoma" w:cs="Tahoma"/>
          <w:sz w:val="20"/>
          <w:szCs w:val="20"/>
        </w:rPr>
        <w:t xml:space="preserve"> </w:t>
      </w:r>
      <w:r w:rsidR="00DD0F82" w:rsidRPr="0040286E">
        <w:rPr>
          <w:rFonts w:ascii="Tahoma" w:hAnsi="Tahoma" w:cs="Tahoma"/>
          <w:b w:val="0"/>
          <w:bCs w:val="0"/>
          <w:sz w:val="20"/>
          <w:szCs w:val="20"/>
        </w:rPr>
        <w:t>(</w:t>
      </w:r>
      <w:r w:rsidR="00DD0F82" w:rsidRPr="00846BAC">
        <w:rPr>
          <w:rFonts w:ascii="Tahoma" w:hAnsi="Tahoma" w:cs="Tahoma"/>
          <w:b w:val="0"/>
          <w:bCs w:val="0"/>
          <w:sz w:val="20"/>
          <w:szCs w:val="20"/>
        </w:rPr>
        <w:t xml:space="preserve">dále jen „projekt“), maximálně však ve výši </w:t>
      </w:r>
      <w:r w:rsidR="00874D1E" w:rsidRPr="00846BAC">
        <w:rPr>
          <w:rFonts w:ascii="Tahoma" w:hAnsi="Tahoma" w:cs="Tahoma"/>
          <w:sz w:val="20"/>
          <w:szCs w:val="20"/>
        </w:rPr>
        <w:t>6.000.000</w:t>
      </w:r>
      <w:r w:rsidR="00DD0F82" w:rsidRPr="00846BAC">
        <w:rPr>
          <w:rFonts w:ascii="Tahoma" w:hAnsi="Tahoma" w:cs="Tahoma"/>
          <w:b w:val="0"/>
          <w:bCs w:val="0"/>
          <w:sz w:val="20"/>
          <w:szCs w:val="20"/>
        </w:rPr>
        <w:t xml:space="preserve"> </w:t>
      </w:r>
      <w:r w:rsidR="00DD0F82" w:rsidRPr="00846BAC">
        <w:rPr>
          <w:rFonts w:ascii="Tahoma" w:hAnsi="Tahoma" w:cs="Tahoma"/>
          <w:sz w:val="20"/>
          <w:szCs w:val="20"/>
        </w:rPr>
        <w:t>Kč</w:t>
      </w:r>
      <w:r w:rsidR="00DD0F82" w:rsidRPr="00846BAC">
        <w:rPr>
          <w:rFonts w:ascii="Tahoma" w:hAnsi="Tahoma" w:cs="Tahoma"/>
          <w:b w:val="0"/>
          <w:bCs w:val="0"/>
          <w:sz w:val="20"/>
          <w:szCs w:val="20"/>
        </w:rPr>
        <w:t xml:space="preserve"> (slovy </w:t>
      </w:r>
      <w:r w:rsidR="00874D1E" w:rsidRPr="00846BAC">
        <w:rPr>
          <w:rFonts w:ascii="Tahoma" w:hAnsi="Tahoma" w:cs="Tahoma"/>
          <w:b w:val="0"/>
          <w:bCs w:val="0"/>
          <w:sz w:val="20"/>
          <w:szCs w:val="20"/>
        </w:rPr>
        <w:t>šest milionů korun českých</w:t>
      </w:r>
      <w:r w:rsidR="00ED4F37">
        <w:rPr>
          <w:rFonts w:ascii="Tahoma" w:hAnsi="Tahoma" w:cs="Tahoma"/>
          <w:b w:val="0"/>
          <w:bCs w:val="0"/>
          <w:sz w:val="20"/>
          <w:szCs w:val="20"/>
        </w:rPr>
        <w:t>)</w:t>
      </w:r>
      <w:r w:rsidRPr="00846BAC">
        <w:rPr>
          <w:rFonts w:ascii="Tahoma" w:hAnsi="Tahoma" w:cs="Tahoma"/>
          <w:b w:val="0"/>
          <w:bCs w:val="0"/>
          <w:sz w:val="20"/>
          <w:szCs w:val="20"/>
        </w:rPr>
        <w:t xml:space="preserve"> účelově určenou k úhradě </w:t>
      </w:r>
      <w:r w:rsidR="004820E5" w:rsidRPr="00846BAC">
        <w:rPr>
          <w:rFonts w:ascii="Tahoma" w:hAnsi="Tahoma" w:cs="Tahoma"/>
          <w:b w:val="0"/>
          <w:bCs w:val="0"/>
          <w:sz w:val="20"/>
          <w:szCs w:val="20"/>
        </w:rPr>
        <w:t>uznatelných nákladů projektu</w:t>
      </w:r>
      <w:r w:rsidRPr="00846BAC">
        <w:rPr>
          <w:rFonts w:ascii="Tahoma" w:hAnsi="Tahoma" w:cs="Tahoma"/>
          <w:b w:val="0"/>
          <w:bCs w:val="0"/>
          <w:sz w:val="20"/>
          <w:szCs w:val="20"/>
        </w:rPr>
        <w:t xml:space="preserve"> vymezených v čl.</w:t>
      </w:r>
      <w:r w:rsidR="004820E5" w:rsidRPr="00846BAC">
        <w:rPr>
          <w:rFonts w:ascii="Tahoma" w:hAnsi="Tahoma" w:cs="Tahoma"/>
          <w:b w:val="0"/>
          <w:bCs w:val="0"/>
          <w:sz w:val="20"/>
          <w:szCs w:val="20"/>
        </w:rPr>
        <w:t> </w:t>
      </w:r>
      <w:r w:rsidRPr="00846BAC">
        <w:rPr>
          <w:rFonts w:ascii="Tahoma" w:hAnsi="Tahoma" w:cs="Tahoma"/>
          <w:b w:val="0"/>
          <w:bCs w:val="0"/>
          <w:sz w:val="20"/>
          <w:szCs w:val="20"/>
        </w:rPr>
        <w:t>VI této smlouvy.</w:t>
      </w:r>
    </w:p>
    <w:p w14:paraId="3E853757" w14:textId="77777777" w:rsidR="001F4F31" w:rsidRPr="00BE52CC" w:rsidRDefault="001F4F31" w:rsidP="00FF1803">
      <w:pPr>
        <w:pStyle w:val="Zkladntext"/>
        <w:numPr>
          <w:ilvl w:val="0"/>
          <w:numId w:val="9"/>
        </w:numPr>
        <w:tabs>
          <w:tab w:val="clear" w:pos="360"/>
        </w:tabs>
        <w:spacing w:before="120"/>
        <w:ind w:left="357" w:hanging="357"/>
        <w:jc w:val="both"/>
        <w:rPr>
          <w:rFonts w:ascii="Tahoma" w:hAnsi="Tahoma" w:cs="Tahoma"/>
          <w:b w:val="0"/>
          <w:bCs w:val="0"/>
          <w:sz w:val="20"/>
          <w:szCs w:val="20"/>
        </w:rPr>
      </w:pPr>
      <w:r w:rsidRPr="00BE52CC">
        <w:rPr>
          <w:rFonts w:ascii="Tahoma" w:hAnsi="Tahoma" w:cs="Tahoma"/>
          <w:b w:val="0"/>
          <w:bCs w:val="0"/>
          <w:sz w:val="20"/>
          <w:szCs w:val="20"/>
        </w:rPr>
        <w:t>Konečná výše dotace bude stanovena s ohledem na skutečnou výši celkových uznatelných nákladů uvedených a doložených v rámci závěrečného vyúčtování.</w:t>
      </w:r>
    </w:p>
    <w:p w14:paraId="17A8EBDC" w14:textId="77777777" w:rsidR="00DD0F82" w:rsidRPr="00BE52CC" w:rsidRDefault="00DD0F82" w:rsidP="00DD0F82">
      <w:pPr>
        <w:pStyle w:val="Zkladntext"/>
        <w:spacing w:before="120"/>
        <w:ind w:left="360"/>
        <w:jc w:val="both"/>
        <w:rPr>
          <w:rFonts w:ascii="Tahoma" w:hAnsi="Tahoma" w:cs="Tahoma"/>
          <w:b w:val="0"/>
          <w:bCs w:val="0"/>
          <w:sz w:val="20"/>
          <w:szCs w:val="20"/>
        </w:rPr>
      </w:pPr>
      <w:r w:rsidRPr="00BE52CC">
        <w:rPr>
          <w:rFonts w:ascii="Tahoma" w:hAnsi="Tahoma" w:cs="Tahoma"/>
          <w:b w:val="0"/>
          <w:bCs w:val="0"/>
          <w:sz w:val="20"/>
          <w:szCs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p>
    <w:p w14:paraId="466D15F0" w14:textId="77777777" w:rsidR="00B624C8" w:rsidRPr="00081D33" w:rsidRDefault="00DD0F82" w:rsidP="00081D33">
      <w:pPr>
        <w:pStyle w:val="Zkladntext"/>
        <w:spacing w:before="120"/>
        <w:ind w:left="360"/>
        <w:jc w:val="both"/>
        <w:rPr>
          <w:rFonts w:ascii="Tahoma" w:hAnsi="Tahoma" w:cs="Tahoma"/>
          <w:b w:val="0"/>
          <w:bCs w:val="0"/>
          <w:sz w:val="20"/>
          <w:szCs w:val="20"/>
        </w:rPr>
      </w:pPr>
      <w:r w:rsidRPr="00BE52CC">
        <w:rPr>
          <w:rFonts w:ascii="Tahoma" w:hAnsi="Tahoma" w:cs="Tahoma"/>
          <w:b w:val="0"/>
          <w:bCs w:val="0"/>
          <w:sz w:val="20"/>
          <w:szCs w:val="20"/>
        </w:rPr>
        <w:t>Pokud celkové skutečné uznatelné náklady projektu překročí celkové předpokládané uznatelné náklady, konečná výše dotace se nezvyšuje a příjemce obdrží částku uvedenou v odstavci 1 tohoto článku smlouvy.</w:t>
      </w:r>
    </w:p>
    <w:p w14:paraId="61EF68CF" w14:textId="77777777" w:rsidR="00FA4EE2" w:rsidRPr="00E87E7A" w:rsidRDefault="00FA4EE2" w:rsidP="00DD0F82">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Účelem poskytnutí dotace je podpora realizace projektu příjemcem za podmínek stanovených v této smlouvě.</w:t>
      </w:r>
    </w:p>
    <w:p w14:paraId="3894B81F"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V.</w:t>
      </w:r>
      <w:r w:rsidR="00C92159" w:rsidRPr="00E87E7A">
        <w:rPr>
          <w:rFonts w:ascii="Tahoma" w:hAnsi="Tahoma" w:cs="Tahoma"/>
          <w:b/>
          <w:bCs/>
          <w:sz w:val="20"/>
          <w:szCs w:val="20"/>
        </w:rPr>
        <w:br/>
      </w:r>
      <w:r w:rsidR="002F3F49" w:rsidRPr="00E87E7A">
        <w:rPr>
          <w:rFonts w:ascii="Tahoma" w:hAnsi="Tahoma" w:cs="Tahoma"/>
          <w:b/>
          <w:sz w:val="20"/>
          <w:szCs w:val="20"/>
        </w:rPr>
        <w:t>Závazky smluvních stran</w:t>
      </w:r>
    </w:p>
    <w:p w14:paraId="3C685ED2" w14:textId="77777777" w:rsidR="00FA4EE2" w:rsidRPr="005C78A8" w:rsidRDefault="00FA4EE2" w:rsidP="005C78A8">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Poskytovatel se zavazuje </w:t>
      </w:r>
      <w:r w:rsidRPr="00FF1803">
        <w:rPr>
          <w:rFonts w:ascii="Tahoma" w:hAnsi="Tahoma" w:cs="Tahoma"/>
          <w:b w:val="0"/>
          <w:bCs w:val="0"/>
          <w:sz w:val="20"/>
          <w:szCs w:val="20"/>
        </w:rPr>
        <w:t>poskytnout příjemci dotaci na projekt převodem na účet</w:t>
      </w:r>
      <w:r w:rsidR="005C78A8" w:rsidRPr="00FF1803">
        <w:rPr>
          <w:rFonts w:ascii="Tahoma" w:hAnsi="Tahoma" w:cs="Tahoma"/>
          <w:b w:val="0"/>
          <w:bCs w:val="0"/>
          <w:sz w:val="20"/>
          <w:szCs w:val="20"/>
        </w:rPr>
        <w:t xml:space="preserve"> </w:t>
      </w:r>
      <w:r w:rsidRPr="00FF1803">
        <w:rPr>
          <w:rFonts w:ascii="Tahoma" w:hAnsi="Tahoma" w:cs="Tahoma"/>
          <w:b w:val="0"/>
          <w:bCs w:val="0"/>
          <w:sz w:val="20"/>
          <w:szCs w:val="20"/>
        </w:rPr>
        <w:t xml:space="preserve">příjemce uvedený v čl. I této smlouvy </w:t>
      </w:r>
      <w:r w:rsidRPr="00FF1803">
        <w:rPr>
          <w:rFonts w:ascii="Tahoma" w:hAnsi="Tahoma" w:cs="Tahoma"/>
          <w:bCs w:val="0"/>
          <w:sz w:val="20"/>
          <w:szCs w:val="20"/>
        </w:rPr>
        <w:t>ve dvou spl</w:t>
      </w:r>
      <w:r w:rsidR="00B031EF" w:rsidRPr="00FF1803">
        <w:rPr>
          <w:rFonts w:ascii="Tahoma" w:hAnsi="Tahoma" w:cs="Tahoma"/>
          <w:bCs w:val="0"/>
          <w:sz w:val="20"/>
          <w:szCs w:val="20"/>
        </w:rPr>
        <w:t>átkách</w:t>
      </w:r>
      <w:r w:rsidR="00B031EF" w:rsidRPr="00FF1803">
        <w:rPr>
          <w:rFonts w:ascii="Tahoma" w:hAnsi="Tahoma" w:cs="Tahoma"/>
          <w:b w:val="0"/>
          <w:bCs w:val="0"/>
          <w:sz w:val="20"/>
          <w:szCs w:val="20"/>
        </w:rPr>
        <w:t xml:space="preserve">. První splátka ve výši </w:t>
      </w:r>
      <w:r w:rsidR="00FF1803" w:rsidRPr="00FF1803">
        <w:rPr>
          <w:rFonts w:ascii="Tahoma" w:hAnsi="Tahoma" w:cs="Tahoma"/>
          <w:b w:val="0"/>
          <w:bCs w:val="0"/>
          <w:sz w:val="20"/>
          <w:szCs w:val="20"/>
        </w:rPr>
        <w:t>50</w:t>
      </w:r>
      <w:r w:rsidR="00B031EF" w:rsidRPr="00FF1803">
        <w:rPr>
          <w:rFonts w:ascii="Tahoma" w:hAnsi="Tahoma" w:cs="Tahoma"/>
          <w:b w:val="0"/>
          <w:bCs w:val="0"/>
          <w:sz w:val="20"/>
          <w:szCs w:val="20"/>
        </w:rPr>
        <w:t> </w:t>
      </w:r>
      <w:r w:rsidRPr="00FF1803">
        <w:rPr>
          <w:rFonts w:ascii="Tahoma" w:hAnsi="Tahoma" w:cs="Tahoma"/>
          <w:b w:val="0"/>
          <w:bCs w:val="0"/>
          <w:sz w:val="20"/>
          <w:szCs w:val="20"/>
        </w:rPr>
        <w:t xml:space="preserve">% maximální částky dotace dle čl. IV odst. 1 této smlouvy, tedy </w:t>
      </w:r>
      <w:r w:rsidR="00874D1E">
        <w:rPr>
          <w:rFonts w:ascii="Tahoma" w:hAnsi="Tahoma" w:cs="Tahoma"/>
          <w:b w:val="0"/>
          <w:bCs w:val="0"/>
          <w:sz w:val="20"/>
          <w:szCs w:val="20"/>
        </w:rPr>
        <w:t>3.000.000</w:t>
      </w:r>
      <w:r w:rsidR="00B031EF" w:rsidRPr="00FF1803">
        <w:rPr>
          <w:rFonts w:ascii="Tahoma" w:hAnsi="Tahoma" w:cs="Tahoma"/>
          <w:b w:val="0"/>
          <w:bCs w:val="0"/>
          <w:sz w:val="20"/>
          <w:szCs w:val="20"/>
        </w:rPr>
        <w:t> </w:t>
      </w:r>
      <w:r w:rsidRPr="00FF1803">
        <w:rPr>
          <w:rFonts w:ascii="Tahoma" w:hAnsi="Tahoma" w:cs="Tahoma"/>
          <w:b w:val="0"/>
          <w:bCs w:val="0"/>
          <w:sz w:val="20"/>
          <w:szCs w:val="20"/>
        </w:rPr>
        <w:t xml:space="preserve">Kč (slovy </w:t>
      </w:r>
      <w:r w:rsidR="00874D1E">
        <w:rPr>
          <w:rFonts w:ascii="Tahoma" w:hAnsi="Tahoma" w:cs="Tahoma"/>
          <w:b w:val="0"/>
          <w:bCs w:val="0"/>
          <w:sz w:val="20"/>
          <w:szCs w:val="20"/>
        </w:rPr>
        <w:t xml:space="preserve">tři </w:t>
      </w:r>
      <w:r w:rsidR="00874D1E" w:rsidRPr="00874D1E">
        <w:rPr>
          <w:rFonts w:ascii="Tahoma" w:hAnsi="Tahoma" w:cs="Tahoma"/>
          <w:b w:val="0"/>
          <w:bCs w:val="0"/>
          <w:sz w:val="20"/>
          <w:szCs w:val="20"/>
        </w:rPr>
        <w:t>milion</w:t>
      </w:r>
      <w:r w:rsidR="00874D1E">
        <w:rPr>
          <w:rFonts w:ascii="Tahoma" w:hAnsi="Tahoma" w:cs="Tahoma"/>
          <w:b w:val="0"/>
          <w:bCs w:val="0"/>
          <w:sz w:val="20"/>
          <w:szCs w:val="20"/>
        </w:rPr>
        <w:t>y</w:t>
      </w:r>
      <w:r w:rsidR="00874D1E" w:rsidRPr="00874D1E">
        <w:rPr>
          <w:rFonts w:ascii="Tahoma" w:hAnsi="Tahoma" w:cs="Tahoma"/>
          <w:b w:val="0"/>
          <w:bCs w:val="0"/>
          <w:sz w:val="20"/>
          <w:szCs w:val="20"/>
        </w:rPr>
        <w:t xml:space="preserve"> korun českých</w:t>
      </w:r>
      <w:r w:rsidRPr="00FF1803">
        <w:rPr>
          <w:rFonts w:ascii="Tahoma" w:hAnsi="Tahoma" w:cs="Tahoma"/>
          <w:b w:val="0"/>
          <w:bCs w:val="0"/>
          <w:sz w:val="20"/>
          <w:szCs w:val="20"/>
        </w:rPr>
        <w:t xml:space="preserve">), bude na účet příjemce převedena do </w:t>
      </w:r>
      <w:r w:rsidR="005C78A8" w:rsidRPr="00FF1803">
        <w:rPr>
          <w:rFonts w:ascii="Tahoma" w:hAnsi="Tahoma" w:cs="Tahoma"/>
          <w:b w:val="0"/>
          <w:bCs w:val="0"/>
          <w:sz w:val="20"/>
          <w:szCs w:val="20"/>
        </w:rPr>
        <w:t>30</w:t>
      </w:r>
      <w:r w:rsidRPr="00FF1803">
        <w:rPr>
          <w:rFonts w:ascii="Tahoma" w:hAnsi="Tahoma" w:cs="Tahoma"/>
          <w:b w:val="0"/>
          <w:bCs w:val="0"/>
          <w:sz w:val="20"/>
          <w:szCs w:val="20"/>
        </w:rPr>
        <w:t xml:space="preserve"> dnů od nabytí účinnosti této smlouvy</w:t>
      </w:r>
      <w:r w:rsidR="001B1F52">
        <w:rPr>
          <w:rFonts w:ascii="Tahoma" w:hAnsi="Tahoma" w:cs="Tahoma"/>
          <w:b w:val="0"/>
          <w:bCs w:val="0"/>
          <w:sz w:val="20"/>
          <w:szCs w:val="20"/>
        </w:rPr>
        <w:t xml:space="preserve">, avšak ne dříve </w:t>
      </w:r>
      <w:r w:rsidR="00F14687">
        <w:rPr>
          <w:rFonts w:ascii="Tahoma" w:hAnsi="Tahoma" w:cs="Tahoma"/>
          <w:b w:val="0"/>
          <w:bCs w:val="0"/>
          <w:sz w:val="20"/>
          <w:szCs w:val="20"/>
        </w:rPr>
        <w:t>než 1. 1. 2025</w:t>
      </w:r>
      <w:r w:rsidRPr="00FF1803">
        <w:rPr>
          <w:rFonts w:ascii="Tahoma" w:hAnsi="Tahoma" w:cs="Tahoma"/>
          <w:b w:val="0"/>
          <w:bCs w:val="0"/>
          <w:sz w:val="20"/>
          <w:szCs w:val="20"/>
        </w:rPr>
        <w:t xml:space="preserve">. Druhá splátka bude na účet příjemce převedena do </w:t>
      </w:r>
      <w:r w:rsidR="005C78A8" w:rsidRPr="00FF1803">
        <w:rPr>
          <w:rFonts w:ascii="Tahoma" w:hAnsi="Tahoma" w:cs="Tahoma"/>
          <w:b w:val="0"/>
          <w:bCs w:val="0"/>
          <w:sz w:val="20"/>
          <w:szCs w:val="20"/>
        </w:rPr>
        <w:t>60</w:t>
      </w:r>
      <w:r w:rsidRPr="00FF1803">
        <w:rPr>
          <w:rFonts w:ascii="Tahoma" w:hAnsi="Tahoma" w:cs="Tahoma"/>
          <w:b w:val="0"/>
          <w:bCs w:val="0"/>
          <w:sz w:val="20"/>
          <w:szCs w:val="20"/>
        </w:rPr>
        <w:t xml:space="preserve"> dnů ode dne předložení bezchybného</w:t>
      </w:r>
      <w:r w:rsidRPr="005C78A8">
        <w:rPr>
          <w:rFonts w:ascii="Tahoma" w:hAnsi="Tahoma" w:cs="Tahoma"/>
          <w:b w:val="0"/>
          <w:bCs w:val="0"/>
          <w:sz w:val="20"/>
          <w:szCs w:val="20"/>
        </w:rPr>
        <w:t xml:space="preserve"> závěrečného vyúčtování; výše splátky bude stanovena v souladu s čl. IV odst. 2 této smlouvy.</w:t>
      </w:r>
    </w:p>
    <w:p w14:paraId="0B0A64CD"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při použití peněžních prostředků splnit tyto podmínky:</w:t>
      </w:r>
    </w:p>
    <w:p w14:paraId="28C9BD07" w14:textId="77777777" w:rsidR="00FA4EE2" w:rsidRPr="00E87E7A" w:rsidRDefault="00FA4EE2" w:rsidP="00B031EF">
      <w:pPr>
        <w:numPr>
          <w:ilvl w:val="1"/>
          <w:numId w:val="1"/>
        </w:numPr>
        <w:tabs>
          <w:tab w:val="num" w:pos="714"/>
        </w:tabs>
        <w:spacing w:before="60"/>
        <w:ind w:left="714" w:hanging="357"/>
        <w:jc w:val="both"/>
        <w:rPr>
          <w:rFonts w:ascii="Tahoma" w:hAnsi="Tahoma" w:cs="Tahoma"/>
          <w:bCs/>
          <w:sz w:val="20"/>
          <w:szCs w:val="20"/>
        </w:rPr>
      </w:pPr>
      <w:r w:rsidRPr="00E87E7A">
        <w:rPr>
          <w:rFonts w:ascii="Tahoma" w:hAnsi="Tahoma" w:cs="Tahoma"/>
          <w:bCs/>
          <w:sz w:val="20"/>
          <w:szCs w:val="20"/>
        </w:rPr>
        <w:t>řídit se při použití poskytnuté dotace touto smlouvou a právními předpisy,</w:t>
      </w:r>
    </w:p>
    <w:p w14:paraId="5E6583FE" w14:textId="77777777" w:rsidR="00FA4EE2" w:rsidRDefault="00FA4EE2" w:rsidP="00FA4EE2">
      <w:pPr>
        <w:numPr>
          <w:ilvl w:val="1"/>
          <w:numId w:val="1"/>
        </w:numPr>
        <w:tabs>
          <w:tab w:val="num" w:pos="720"/>
        </w:tabs>
        <w:spacing w:before="60"/>
        <w:ind w:left="714" w:hanging="357"/>
        <w:jc w:val="both"/>
        <w:rPr>
          <w:rFonts w:ascii="Tahoma" w:hAnsi="Tahoma" w:cs="Tahoma"/>
          <w:bCs/>
          <w:sz w:val="20"/>
          <w:szCs w:val="20"/>
        </w:rPr>
      </w:pPr>
      <w:r w:rsidRPr="00E87E7A">
        <w:rPr>
          <w:rFonts w:ascii="Tahoma" w:hAnsi="Tahoma" w:cs="Tahoma"/>
          <w:bCs/>
          <w:sz w:val="20"/>
          <w:szCs w:val="20"/>
        </w:rPr>
        <w:t>použít poskytnutou dotaci v souladu s jejím účelovým určením dle čl. IV této smlouvy a pouze k úhradě uznatelných nákladů vymezených v čl. VI této smlouvy,</w:t>
      </w:r>
    </w:p>
    <w:p w14:paraId="778587EE" w14:textId="77777777" w:rsidR="00DD0F82" w:rsidRDefault="00DD0F82" w:rsidP="00FA4EE2">
      <w:pPr>
        <w:numPr>
          <w:ilvl w:val="1"/>
          <w:numId w:val="1"/>
        </w:numPr>
        <w:tabs>
          <w:tab w:val="num" w:pos="720"/>
        </w:tabs>
        <w:spacing w:before="60"/>
        <w:ind w:left="714" w:hanging="357"/>
        <w:jc w:val="both"/>
        <w:rPr>
          <w:rFonts w:ascii="Tahoma" w:hAnsi="Tahoma" w:cs="Tahoma"/>
          <w:bCs/>
          <w:sz w:val="20"/>
          <w:szCs w:val="20"/>
        </w:rPr>
      </w:pPr>
      <w:r w:rsidRPr="00BE52CC">
        <w:rPr>
          <w:rFonts w:ascii="Tahoma" w:hAnsi="Tahoma" w:cs="Tahoma"/>
          <w:bCs/>
          <w:sz w:val="20"/>
          <w:szCs w:val="20"/>
        </w:rPr>
        <w:t>nepřekročit stanovený procentní podíl poskytovatele na skutečně vynaložených uznatelných nákladech projektu,</w:t>
      </w:r>
    </w:p>
    <w:p w14:paraId="58BC9B70" w14:textId="77777777" w:rsidR="0081779A" w:rsidRPr="00E87E7A" w:rsidRDefault="0081779A" w:rsidP="0081779A">
      <w:pPr>
        <w:numPr>
          <w:ilvl w:val="1"/>
          <w:numId w:val="1"/>
        </w:numPr>
        <w:tabs>
          <w:tab w:val="clear" w:pos="928"/>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dodržet nákladový rozpočet, který tvoří přílohu č. 1 této smlouvy a je její nedílnou součástí. Od tohoto nákladového rozpočtu je možno se odchýlit jen následujícím způsobem:</w:t>
      </w:r>
    </w:p>
    <w:p w14:paraId="56A3F9C4" w14:textId="77777777" w:rsidR="0081779A" w:rsidRDefault="0081779A" w:rsidP="0081779A">
      <w:pPr>
        <w:numPr>
          <w:ilvl w:val="0"/>
          <w:numId w:val="6"/>
        </w:numPr>
        <w:tabs>
          <w:tab w:val="clear" w:pos="1200"/>
          <w:tab w:val="num" w:pos="1080"/>
        </w:tabs>
        <w:ind w:left="1080"/>
        <w:jc w:val="both"/>
        <w:rPr>
          <w:rFonts w:ascii="Tahoma" w:hAnsi="Tahoma" w:cs="Tahoma"/>
          <w:sz w:val="20"/>
          <w:szCs w:val="20"/>
        </w:rPr>
      </w:pPr>
      <w:r w:rsidRPr="00E87E7A">
        <w:rPr>
          <w:rFonts w:ascii="Tahoma" w:hAnsi="Tahoma" w:cs="Tahoma"/>
          <w:sz w:val="20"/>
          <w:szCs w:val="20"/>
        </w:rPr>
        <w:t xml:space="preserve">bez omezení provádět vzájemné finanční úpravy jednotlivých nákladových položek v rámci jednoho druhu uznatelného nákladu za předpokladu, že bude dodržena stanovená výše příslušného druhu uznatelného </w:t>
      </w:r>
      <w:r w:rsidRPr="0081779A">
        <w:rPr>
          <w:rFonts w:ascii="Tahoma" w:hAnsi="Tahoma" w:cs="Tahoma"/>
          <w:sz w:val="20"/>
          <w:szCs w:val="20"/>
        </w:rPr>
        <w:t>nákladu, stanovený procentuální podíl finanční spoluúčasti dotace na celkových uznatelných nákladech projektu a změny nebudou mít vliv na stanovené účelové určení,</w:t>
      </w:r>
    </w:p>
    <w:p w14:paraId="6BB1CB7D" w14:textId="77777777" w:rsidR="0081779A" w:rsidRPr="0081779A" w:rsidRDefault="0081779A" w:rsidP="0081779A">
      <w:pPr>
        <w:numPr>
          <w:ilvl w:val="0"/>
          <w:numId w:val="6"/>
        </w:numPr>
        <w:tabs>
          <w:tab w:val="clear" w:pos="1200"/>
          <w:tab w:val="num" w:pos="1080"/>
        </w:tabs>
        <w:ind w:left="1080"/>
        <w:jc w:val="both"/>
        <w:rPr>
          <w:rFonts w:ascii="Tahoma" w:hAnsi="Tahoma" w:cs="Tahoma"/>
          <w:sz w:val="20"/>
          <w:szCs w:val="20"/>
        </w:rPr>
      </w:pPr>
      <w:r w:rsidRPr="0081779A">
        <w:rPr>
          <w:rFonts w:ascii="Tahoma" w:hAnsi="Tahoma" w:cs="Tahoma"/>
          <w:sz w:val="20"/>
          <w:szCs w:val="20"/>
        </w:rPr>
        <w:t>vzájemnými finančními úpravami jednotlivých nákladových druhů navýšit jednotlivý druh uznatelných nákladů (uvedený v nákladovém rozpočtu projektu) maximálně o 10 % z částky dotace přiznané na tento nákladový druh za předpokladu, že bude dodržena celková výše poskytnuté dotace</w:t>
      </w:r>
      <w:r w:rsidRPr="0081779A">
        <w:rPr>
          <w:rFonts w:ascii="Tahoma" w:hAnsi="Tahoma" w:cs="Tahoma"/>
          <w:i/>
          <w:iCs/>
          <w:sz w:val="20"/>
          <w:szCs w:val="20"/>
        </w:rPr>
        <w:t xml:space="preserve">, </w:t>
      </w:r>
      <w:r w:rsidRPr="0081779A">
        <w:rPr>
          <w:rFonts w:ascii="Tahoma" w:hAnsi="Tahoma" w:cs="Tahoma"/>
          <w:sz w:val="20"/>
          <w:szCs w:val="20"/>
        </w:rPr>
        <w:t xml:space="preserve">stanovený procentuální podíl spoluúčasti dotace na celkových uznatelných nákladech projektu a provedené změny nebudou mít vliv </w:t>
      </w:r>
      <w:r w:rsidRPr="0081779A">
        <w:rPr>
          <w:rFonts w:ascii="Tahoma" w:hAnsi="Tahoma" w:cs="Tahoma"/>
          <w:sz w:val="20"/>
          <w:szCs w:val="20"/>
        </w:rPr>
        <w:lastRenderedPageBreak/>
        <w:t>na účelové určení; na snižování uznatelných nákladů v jednotlivých nákladových druzích se omezení nevztahuje,</w:t>
      </w:r>
    </w:p>
    <w:p w14:paraId="1ED85AD8" w14:textId="77777777" w:rsidR="00FA4EE2" w:rsidRPr="00E87E7A" w:rsidRDefault="00FA4EE2" w:rsidP="00FA4EE2">
      <w:pPr>
        <w:numPr>
          <w:ilvl w:val="1"/>
          <w:numId w:val="1"/>
        </w:numPr>
        <w:tabs>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vrátit</w:t>
      </w:r>
      <w:r w:rsidRPr="00E87E7A">
        <w:rPr>
          <w:rFonts w:ascii="Tahoma" w:hAnsi="Tahoma" w:cs="Tahoma"/>
          <w:sz w:val="20"/>
          <w:szCs w:val="20"/>
        </w:rPr>
        <w:t xml:space="preserve"> nevyčerpané finanční prostředky poskytnuté dotace, jsou-li vyšší než 10</w:t>
      </w:r>
      <w:r w:rsidR="00ED4F37">
        <w:rPr>
          <w:rFonts w:ascii="Tahoma" w:hAnsi="Tahoma" w:cs="Tahoma"/>
          <w:sz w:val="20"/>
          <w:szCs w:val="20"/>
        </w:rPr>
        <w:t xml:space="preserve"> Kč</w:t>
      </w:r>
      <w:r w:rsidRPr="00E87E7A">
        <w:rPr>
          <w:rFonts w:ascii="Tahoma" w:hAnsi="Tahoma" w:cs="Tahoma"/>
          <w:sz w:val="20"/>
          <w:szCs w:val="20"/>
        </w:rPr>
        <w:t>, zpět na účet poskytovatele do 7 kalendářních dnů ode dne předložení závěrečného vyúčtování,</w:t>
      </w:r>
      <w:r w:rsidR="00160CED">
        <w:rPr>
          <w:rFonts w:ascii="Tahoma" w:hAnsi="Tahoma" w:cs="Tahoma"/>
          <w:sz w:val="20"/>
          <w:szCs w:val="20"/>
        </w:rPr>
        <w:t xml:space="preserve"> </w:t>
      </w:r>
      <w:r w:rsidRPr="00E87E7A">
        <w:rPr>
          <w:rFonts w:ascii="Tahoma" w:hAnsi="Tahoma" w:cs="Tahoma"/>
          <w:sz w:val="20"/>
          <w:szCs w:val="20"/>
        </w:rPr>
        <w:t>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14:paraId="6D21E19D" w14:textId="77777777" w:rsidR="00FA4EE2" w:rsidRPr="00E87E7A" w:rsidRDefault="00FA4EE2" w:rsidP="00FA4EE2">
      <w:pPr>
        <w:numPr>
          <w:ilvl w:val="1"/>
          <w:numId w:val="1"/>
        </w:numPr>
        <w:tabs>
          <w:tab w:val="num" w:pos="720"/>
        </w:tabs>
        <w:spacing w:before="60"/>
        <w:ind w:left="714" w:hanging="357"/>
        <w:jc w:val="both"/>
        <w:rPr>
          <w:rFonts w:ascii="Tahoma" w:hAnsi="Tahoma" w:cs="Tahoma"/>
          <w:bCs/>
          <w:iCs/>
          <w:sz w:val="20"/>
          <w:szCs w:val="20"/>
        </w:rPr>
      </w:pPr>
      <w:r w:rsidRPr="00E87E7A">
        <w:rPr>
          <w:rFonts w:ascii="Tahoma" w:hAnsi="Tahoma" w:cs="Tahoma"/>
          <w:sz w:val="20"/>
          <w:szCs w:val="20"/>
        </w:rPr>
        <w:t>v případě, že realizaci projektu nezahájí nebo ji přeruší z důvod</w:t>
      </w:r>
      <w:r w:rsidR="002B51F7" w:rsidRPr="00E87E7A">
        <w:rPr>
          <w:rFonts w:ascii="Tahoma" w:hAnsi="Tahoma" w:cs="Tahoma"/>
          <w:sz w:val="20"/>
          <w:szCs w:val="20"/>
        </w:rPr>
        <w:t>u</w:t>
      </w:r>
      <w:r w:rsidRPr="00E87E7A">
        <w:rPr>
          <w:rFonts w:ascii="Tahoma" w:hAnsi="Tahoma" w:cs="Tahoma"/>
          <w:sz w:val="20"/>
          <w:szCs w:val="20"/>
        </w:rPr>
        <w:t xml:space="preserve">, že projekt nebude dále uskutečňovat, do 7 kalendářních dnů ohlásit </w:t>
      </w:r>
      <w:r w:rsidR="00E26E04" w:rsidRPr="00E87E7A">
        <w:rPr>
          <w:rFonts w:ascii="Tahoma" w:hAnsi="Tahoma" w:cs="Tahoma"/>
          <w:sz w:val="20"/>
          <w:szCs w:val="20"/>
        </w:rPr>
        <w:t>tuto skutečnost poskytovateli</w:t>
      </w:r>
      <w:r w:rsidRPr="00E87E7A">
        <w:rPr>
          <w:rFonts w:ascii="Tahoma" w:hAnsi="Tahoma" w:cs="Tahoma"/>
          <w:sz w:val="20"/>
          <w:szCs w:val="20"/>
        </w:rPr>
        <w:t xml:space="preserve"> </w:t>
      </w:r>
      <w:r w:rsidRPr="00E87E7A">
        <w:rPr>
          <w:rFonts w:ascii="Tahoma" w:hAnsi="Tahoma" w:cs="Tahoma"/>
          <w:bCs/>
          <w:sz w:val="20"/>
          <w:szCs w:val="20"/>
        </w:rPr>
        <w:t>písemně</w:t>
      </w:r>
      <w:r w:rsidRPr="00E87E7A">
        <w:rPr>
          <w:rFonts w:ascii="Tahoma" w:hAnsi="Tahoma" w:cs="Tahoma"/>
          <w:sz w:val="20"/>
          <w:szCs w:val="20"/>
        </w:rPr>
        <w:t xml:space="preserve"> </w:t>
      </w:r>
      <w:r w:rsidRPr="00E87E7A">
        <w:rPr>
          <w:rFonts w:ascii="Tahoma" w:hAnsi="Tahoma" w:cs="Tahoma"/>
          <w:bCs/>
          <w:sz w:val="20"/>
          <w:szCs w:val="20"/>
        </w:rPr>
        <w:t>nebo</w:t>
      </w:r>
      <w:r w:rsidRPr="00E87E7A">
        <w:rPr>
          <w:rFonts w:ascii="Tahoma" w:hAnsi="Tahoma" w:cs="Tahoma"/>
          <w:sz w:val="20"/>
          <w:szCs w:val="20"/>
        </w:rPr>
        <w:t xml:space="preserve"> ústně do písemného protokolu a následně vrátit dotaci zpět na účet poskytovatele v plně poskytnuté výši do </w:t>
      </w:r>
      <w:r w:rsidR="00B15C6F">
        <w:rPr>
          <w:rFonts w:ascii="Tahoma" w:hAnsi="Tahoma" w:cs="Tahoma"/>
          <w:sz w:val="20"/>
          <w:szCs w:val="20"/>
        </w:rPr>
        <w:t>30</w:t>
      </w:r>
      <w:r w:rsidR="00B15C6F" w:rsidRPr="00E87E7A">
        <w:rPr>
          <w:rFonts w:ascii="Tahoma" w:hAnsi="Tahoma" w:cs="Tahoma"/>
          <w:sz w:val="20"/>
          <w:szCs w:val="20"/>
        </w:rPr>
        <w:t xml:space="preserve"> </w:t>
      </w:r>
      <w:r w:rsidRPr="00E87E7A">
        <w:rPr>
          <w:rFonts w:ascii="Tahoma" w:hAnsi="Tahoma" w:cs="Tahoma"/>
          <w:sz w:val="20"/>
          <w:szCs w:val="20"/>
        </w:rPr>
        <w:t xml:space="preserve">kalendářních dnů ode dne ohlášení, nejpozději však do </w:t>
      </w:r>
      <w:r w:rsidR="00B15C6F">
        <w:rPr>
          <w:rFonts w:ascii="Tahoma" w:hAnsi="Tahoma" w:cs="Tahoma"/>
          <w:sz w:val="20"/>
          <w:szCs w:val="20"/>
        </w:rPr>
        <w:t>30</w:t>
      </w:r>
      <w:r w:rsidR="00B15C6F" w:rsidRPr="00E87E7A">
        <w:rPr>
          <w:rFonts w:ascii="Tahoma" w:hAnsi="Tahoma" w:cs="Tahoma"/>
          <w:sz w:val="20"/>
          <w:szCs w:val="20"/>
        </w:rPr>
        <w:t xml:space="preserve"> </w:t>
      </w:r>
      <w:r w:rsidRPr="00E87E7A">
        <w:rPr>
          <w:rFonts w:ascii="Tahoma" w:hAnsi="Tahoma" w:cs="Tahoma"/>
          <w:sz w:val="20"/>
          <w:szCs w:val="20"/>
        </w:rPr>
        <w:t>kalendářních dnů ode dne, kdy byl toto ohlášení povinen učinit. Rozhodným okamžikem vrácení finančních prostředků dotace zpět na účet poskytovatele je den jejich odepsání z účtu příjemce,</w:t>
      </w:r>
    </w:p>
    <w:p w14:paraId="47D9395F" w14:textId="77777777" w:rsidR="00FA4EE2" w:rsidRPr="00E87E7A" w:rsidRDefault="00FA4EE2" w:rsidP="00FA4EE2">
      <w:pPr>
        <w:numPr>
          <w:ilvl w:val="1"/>
          <w:numId w:val="1"/>
        </w:numPr>
        <w:tabs>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nepřevést</w:t>
      </w:r>
      <w:r w:rsidRPr="00E87E7A">
        <w:rPr>
          <w:rFonts w:ascii="Tahoma" w:hAnsi="Tahoma" w:cs="Tahoma"/>
          <w:sz w:val="20"/>
          <w:szCs w:val="20"/>
        </w:rPr>
        <w:t xml:space="preserve"> poskytnutou dotaci na jiný právní subjekt.</w:t>
      </w:r>
    </w:p>
    <w:p w14:paraId="737ADCBB"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dodržet tyto podmínky související s účelem, na nějž byla dotace poskytnuta:</w:t>
      </w:r>
    </w:p>
    <w:p w14:paraId="4B72EF5D" w14:textId="77777777" w:rsidR="00FA4EE2" w:rsidRPr="00E87E7A" w:rsidRDefault="00FA4EE2" w:rsidP="00B031EF">
      <w:pPr>
        <w:numPr>
          <w:ilvl w:val="1"/>
          <w:numId w:val="1"/>
        </w:numPr>
        <w:tabs>
          <w:tab w:val="num" w:pos="714"/>
        </w:tabs>
        <w:spacing w:before="60"/>
        <w:ind w:left="714" w:hanging="357"/>
        <w:jc w:val="both"/>
        <w:rPr>
          <w:rFonts w:ascii="Tahoma" w:hAnsi="Tahoma" w:cs="Tahoma"/>
          <w:sz w:val="20"/>
          <w:szCs w:val="20"/>
        </w:rPr>
      </w:pPr>
      <w:r w:rsidRPr="00E87E7A">
        <w:rPr>
          <w:rFonts w:ascii="Tahoma" w:hAnsi="Tahoma" w:cs="Tahoma"/>
          <w:sz w:val="20"/>
          <w:szCs w:val="20"/>
        </w:rPr>
        <w:t>řídit se při vyúčtování poskytnuté dotace touto smlouvou a právními předpisy,</w:t>
      </w:r>
    </w:p>
    <w:p w14:paraId="13559F53" w14:textId="77777777" w:rsidR="00FA4EE2" w:rsidRPr="00E87E7A" w:rsidRDefault="00FA4EE2" w:rsidP="00FA4EE2">
      <w:pPr>
        <w:numPr>
          <w:ilvl w:val="1"/>
          <w:numId w:val="1"/>
        </w:numPr>
        <w:tabs>
          <w:tab w:val="num" w:pos="720"/>
        </w:tabs>
        <w:spacing w:before="60"/>
        <w:ind w:left="714" w:hanging="357"/>
        <w:jc w:val="both"/>
        <w:rPr>
          <w:rFonts w:ascii="Tahoma" w:hAnsi="Tahoma" w:cs="Tahoma"/>
          <w:sz w:val="20"/>
          <w:szCs w:val="20"/>
        </w:rPr>
      </w:pPr>
      <w:r w:rsidRPr="00E87E7A">
        <w:rPr>
          <w:rFonts w:ascii="Tahoma" w:hAnsi="Tahoma" w:cs="Tahoma"/>
          <w:sz w:val="20"/>
          <w:szCs w:val="20"/>
        </w:rPr>
        <w:t>zrealizovat projekt vlastním jménem, na vlastní účet a na vlastní odpovědnost a naplnit účelové určení dle čl. IV této smlouvy,</w:t>
      </w:r>
    </w:p>
    <w:p w14:paraId="56CDF324" w14:textId="77777777" w:rsidR="00FA4EE2" w:rsidRPr="00E87E7A" w:rsidRDefault="00FA4EE2" w:rsidP="00FA4EE2">
      <w:pPr>
        <w:numPr>
          <w:ilvl w:val="1"/>
          <w:numId w:val="1"/>
        </w:numPr>
        <w:tabs>
          <w:tab w:val="num" w:pos="720"/>
        </w:tabs>
        <w:spacing w:before="60"/>
        <w:ind w:left="714" w:hanging="357"/>
        <w:jc w:val="both"/>
        <w:rPr>
          <w:rFonts w:ascii="Tahoma" w:hAnsi="Tahoma" w:cs="Tahoma"/>
          <w:sz w:val="20"/>
          <w:szCs w:val="20"/>
        </w:rPr>
      </w:pPr>
      <w:r w:rsidRPr="00E87E7A">
        <w:rPr>
          <w:rFonts w:ascii="Tahoma" w:hAnsi="Tahoma" w:cs="Tahoma"/>
          <w:sz w:val="20"/>
          <w:szCs w:val="20"/>
        </w:rPr>
        <w:t>dosáhnout stanoveného účelu, tedy zre</w:t>
      </w:r>
      <w:r w:rsidR="00FF15AA" w:rsidRPr="00E87E7A">
        <w:rPr>
          <w:rFonts w:ascii="Tahoma" w:hAnsi="Tahoma" w:cs="Tahoma"/>
          <w:sz w:val="20"/>
          <w:szCs w:val="20"/>
        </w:rPr>
        <w:t xml:space="preserve">alizovat projekt, </w:t>
      </w:r>
      <w:r w:rsidR="00FF15AA" w:rsidRPr="00AF3BB3">
        <w:rPr>
          <w:rFonts w:ascii="Tahoma" w:hAnsi="Tahoma" w:cs="Tahoma"/>
          <w:b/>
          <w:bCs/>
          <w:sz w:val="20"/>
          <w:szCs w:val="20"/>
        </w:rPr>
        <w:t>nejpozději do</w:t>
      </w:r>
      <w:r w:rsidR="00FF15AA" w:rsidRPr="00AF3BB3">
        <w:rPr>
          <w:rFonts w:ascii="Tahoma" w:hAnsi="Tahoma" w:cs="Tahoma"/>
          <w:sz w:val="20"/>
          <w:szCs w:val="20"/>
        </w:rPr>
        <w:t> </w:t>
      </w:r>
      <w:r w:rsidR="00B15C6F">
        <w:rPr>
          <w:rFonts w:ascii="Tahoma" w:hAnsi="Tahoma" w:cs="Tahoma"/>
          <w:b/>
          <w:bCs/>
          <w:sz w:val="20"/>
          <w:szCs w:val="20"/>
        </w:rPr>
        <w:t>3</w:t>
      </w:r>
      <w:r w:rsidR="00846BAC">
        <w:rPr>
          <w:rFonts w:ascii="Tahoma" w:hAnsi="Tahoma" w:cs="Tahoma"/>
          <w:b/>
          <w:bCs/>
          <w:sz w:val="20"/>
          <w:szCs w:val="20"/>
        </w:rPr>
        <w:t>1</w:t>
      </w:r>
      <w:r w:rsidR="00B15C6F">
        <w:rPr>
          <w:rFonts w:ascii="Tahoma" w:hAnsi="Tahoma" w:cs="Tahoma"/>
          <w:b/>
          <w:bCs/>
          <w:sz w:val="20"/>
          <w:szCs w:val="20"/>
        </w:rPr>
        <w:t xml:space="preserve">. </w:t>
      </w:r>
      <w:r w:rsidR="0081779A">
        <w:rPr>
          <w:rFonts w:ascii="Tahoma" w:hAnsi="Tahoma" w:cs="Tahoma"/>
          <w:b/>
          <w:bCs/>
          <w:sz w:val="20"/>
          <w:szCs w:val="20"/>
        </w:rPr>
        <w:t>12</w:t>
      </w:r>
      <w:r w:rsidR="00B15C6F">
        <w:rPr>
          <w:rFonts w:ascii="Tahoma" w:hAnsi="Tahoma" w:cs="Tahoma"/>
          <w:b/>
          <w:bCs/>
          <w:sz w:val="20"/>
          <w:szCs w:val="20"/>
        </w:rPr>
        <w:t>. 202</w:t>
      </w:r>
      <w:r w:rsidR="0081779A">
        <w:rPr>
          <w:rFonts w:ascii="Tahoma" w:hAnsi="Tahoma" w:cs="Tahoma"/>
          <w:b/>
          <w:bCs/>
          <w:sz w:val="20"/>
          <w:szCs w:val="20"/>
        </w:rPr>
        <w:t>7</w:t>
      </w:r>
      <w:r w:rsidRPr="00E87E7A">
        <w:rPr>
          <w:rFonts w:ascii="Tahoma" w:hAnsi="Tahoma" w:cs="Tahoma"/>
          <w:sz w:val="20"/>
          <w:szCs w:val="20"/>
        </w:rPr>
        <w:t>,</w:t>
      </w:r>
    </w:p>
    <w:p w14:paraId="35F58A90" w14:textId="77777777" w:rsidR="00FA4EE2" w:rsidRPr="00E87E7A" w:rsidRDefault="00142EAF" w:rsidP="00FA4EE2">
      <w:pPr>
        <w:numPr>
          <w:ilvl w:val="1"/>
          <w:numId w:val="1"/>
        </w:numPr>
        <w:tabs>
          <w:tab w:val="num" w:pos="720"/>
        </w:tabs>
        <w:spacing w:before="60"/>
        <w:ind w:left="714" w:hanging="357"/>
        <w:jc w:val="both"/>
        <w:rPr>
          <w:rFonts w:ascii="Tahoma" w:hAnsi="Tahoma" w:cs="Tahoma"/>
          <w:sz w:val="20"/>
          <w:szCs w:val="20"/>
        </w:rPr>
      </w:pPr>
      <w:r w:rsidRPr="00150616">
        <w:rPr>
          <w:rFonts w:ascii="Tahoma" w:hAnsi="Tahoma" w:cs="Tahoma"/>
          <w:sz w:val="20"/>
          <w:szCs w:val="20"/>
        </w:rPr>
        <w:t>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w:t>
      </w:r>
      <w:r w:rsidR="00ED4F37">
        <w:rPr>
          <w:rFonts w:ascii="Tahoma" w:hAnsi="Tahoma" w:cs="Tahoma"/>
          <w:sz w:val="20"/>
          <w:szCs w:val="20"/>
        </w:rPr>
        <w:t xml:space="preserve">. </w:t>
      </w:r>
      <w:r w:rsidR="00ED4F37" w:rsidRPr="00ED4F37">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00FD1F7C">
        <w:rPr>
          <w:rFonts w:ascii="Tahoma" w:hAnsi="Tahoma" w:cs="Tahoma"/>
          <w:sz w:val="20"/>
          <w:szCs w:val="20"/>
        </w:rPr>
        <w:t>,</w:t>
      </w:r>
      <w:r w:rsidR="00FD1F7C" w:rsidRPr="00150616" w:rsidDel="00FD1F7C">
        <w:rPr>
          <w:rFonts w:ascii="Tahoma" w:hAnsi="Tahoma" w:cs="Tahoma"/>
          <w:sz w:val="20"/>
          <w:szCs w:val="20"/>
        </w:rPr>
        <w:t xml:space="preserve"> </w:t>
      </w:r>
    </w:p>
    <w:p w14:paraId="27D19207" w14:textId="77777777" w:rsidR="0081779A" w:rsidRDefault="0081779A" w:rsidP="00FA4EE2">
      <w:pPr>
        <w:numPr>
          <w:ilvl w:val="1"/>
          <w:numId w:val="1"/>
        </w:numPr>
        <w:tabs>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označit originály všech účetních dokladů </w:t>
      </w:r>
      <w:r w:rsidRPr="00C76C01">
        <w:rPr>
          <w:rFonts w:ascii="Tahoma" w:hAnsi="Tahoma" w:cs="Tahoma"/>
          <w:sz w:val="20"/>
          <w:szCs w:val="20"/>
        </w:rPr>
        <w:t xml:space="preserve">a kopie všech elektronických faktur </w:t>
      </w:r>
      <w:r w:rsidRPr="00E87E7A">
        <w:rPr>
          <w:rFonts w:ascii="Tahoma" w:hAnsi="Tahoma" w:cs="Tahoma"/>
          <w:sz w:val="20"/>
          <w:szCs w:val="20"/>
        </w:rPr>
        <w:t xml:space="preserve">vztahujících se k projektu názvem projektu, nebo jiným označením, které projekt jasně identifikuje, u dokladů, k jejichž úhradě </w:t>
      </w:r>
      <w:r w:rsidRPr="0081779A">
        <w:rPr>
          <w:rFonts w:ascii="Tahoma" w:hAnsi="Tahoma" w:cs="Tahoma"/>
          <w:bCs/>
          <w:sz w:val="20"/>
          <w:szCs w:val="20"/>
        </w:rPr>
        <w:t>byla použita dotace</w:t>
      </w:r>
      <w:r w:rsidRPr="0081779A">
        <w:rPr>
          <w:rFonts w:ascii="Tahoma" w:hAnsi="Tahoma" w:cs="Tahoma"/>
          <w:sz w:val="20"/>
          <w:szCs w:val="20"/>
        </w:rPr>
        <w:t>,</w:t>
      </w:r>
      <w:r w:rsidRPr="00E87E7A">
        <w:rPr>
          <w:rFonts w:ascii="Tahoma" w:hAnsi="Tahoma" w:cs="Tahoma"/>
          <w:sz w:val="20"/>
          <w:szCs w:val="20"/>
        </w:rPr>
        <w:t xml:space="preserve"> pak navíc uvést formulaci „Financováno z rozpočtu MSK“, číslo smlouvy a výši použité dotace v</w:t>
      </w:r>
      <w:r>
        <w:rPr>
          <w:rFonts w:ascii="Tahoma" w:hAnsi="Tahoma" w:cs="Tahoma"/>
          <w:sz w:val="20"/>
          <w:szCs w:val="20"/>
        </w:rPr>
        <w:t> </w:t>
      </w:r>
      <w:r w:rsidRPr="00E87E7A">
        <w:rPr>
          <w:rFonts w:ascii="Tahoma" w:hAnsi="Tahoma" w:cs="Tahoma"/>
          <w:sz w:val="20"/>
          <w:szCs w:val="20"/>
        </w:rPr>
        <w:t>Kč</w:t>
      </w:r>
      <w:r>
        <w:rPr>
          <w:rFonts w:ascii="Tahoma" w:hAnsi="Tahoma" w:cs="Tahoma"/>
          <w:sz w:val="20"/>
          <w:szCs w:val="20"/>
        </w:rPr>
        <w:t xml:space="preserve">. </w:t>
      </w:r>
      <w:r w:rsidRPr="00C76C01">
        <w:rPr>
          <w:rFonts w:ascii="Tahoma" w:hAnsi="Tahoma" w:cs="Tahoma"/>
          <w:sz w:val="20"/>
          <w:szCs w:val="20"/>
        </w:rPr>
        <w:t>Povinnost dle tohoto ustanovení se vztahuje pouze na příjemce, kteří nemají povinnost vést účetnictví dle zákona o účetnictví nebo vedou jednoduché účetnictví dle zákona o účetnictví</w:t>
      </w:r>
      <w:r w:rsidRPr="00E87E7A">
        <w:rPr>
          <w:rFonts w:ascii="Tahoma" w:hAnsi="Tahoma" w:cs="Tahoma"/>
          <w:sz w:val="20"/>
          <w:szCs w:val="20"/>
        </w:rPr>
        <w:t xml:space="preserve">, </w:t>
      </w:r>
    </w:p>
    <w:p w14:paraId="2DDBD69C" w14:textId="77777777" w:rsidR="00FA4EE2" w:rsidRPr="00E87E7A" w:rsidRDefault="00FA4EE2" w:rsidP="00FA4EE2">
      <w:pPr>
        <w:numPr>
          <w:ilvl w:val="1"/>
          <w:numId w:val="1"/>
        </w:numPr>
        <w:tabs>
          <w:tab w:val="num" w:pos="720"/>
        </w:tabs>
        <w:spacing w:before="60"/>
        <w:ind w:left="714" w:hanging="357"/>
        <w:jc w:val="both"/>
        <w:rPr>
          <w:rFonts w:ascii="Tahoma" w:hAnsi="Tahoma" w:cs="Tahoma"/>
          <w:sz w:val="20"/>
          <w:szCs w:val="20"/>
        </w:rPr>
      </w:pPr>
      <w:r w:rsidRPr="00E87E7A">
        <w:rPr>
          <w:rFonts w:ascii="Tahoma" w:hAnsi="Tahoma" w:cs="Tahoma"/>
          <w:sz w:val="20"/>
          <w:szCs w:val="20"/>
        </w:rPr>
        <w:t>na požádání umožnit poskytovateli nahlédnutí do všech účetních dokladů týkajících se projektu,</w:t>
      </w:r>
    </w:p>
    <w:p w14:paraId="65C4DDC2" w14:textId="77777777" w:rsidR="0081779A" w:rsidRPr="0081779A" w:rsidRDefault="00E57A10" w:rsidP="00FA4EE2">
      <w:pPr>
        <w:numPr>
          <w:ilvl w:val="1"/>
          <w:numId w:val="1"/>
        </w:numPr>
        <w:tabs>
          <w:tab w:val="num" w:pos="720"/>
        </w:tabs>
        <w:spacing w:before="60"/>
        <w:ind w:left="714" w:hanging="357"/>
        <w:jc w:val="both"/>
        <w:rPr>
          <w:rFonts w:ascii="Tahoma" w:hAnsi="Tahoma" w:cs="Tahoma"/>
          <w:iCs/>
          <w:sz w:val="20"/>
          <w:szCs w:val="20"/>
        </w:rPr>
      </w:pPr>
      <w:r w:rsidRPr="0081779A">
        <w:rPr>
          <w:rFonts w:ascii="Tahoma" w:hAnsi="Tahoma" w:cs="Tahoma"/>
          <w:sz w:val="20"/>
          <w:szCs w:val="20"/>
        </w:rPr>
        <w:t xml:space="preserve">předložit poskytovateli průběžné vyúčtování </w:t>
      </w:r>
      <w:r w:rsidR="00C92159" w:rsidRPr="0081779A">
        <w:rPr>
          <w:rFonts w:ascii="Tahoma" w:hAnsi="Tahoma" w:cs="Tahoma"/>
          <w:sz w:val="20"/>
          <w:szCs w:val="20"/>
        </w:rPr>
        <w:t>realizace projektu zpracované</w:t>
      </w:r>
      <w:r w:rsidR="00712CC1" w:rsidRPr="0081779A">
        <w:rPr>
          <w:rFonts w:ascii="Tahoma" w:hAnsi="Tahoma" w:cs="Tahoma"/>
          <w:sz w:val="20"/>
          <w:szCs w:val="20"/>
        </w:rPr>
        <w:t xml:space="preserve"> k </w:t>
      </w:r>
      <w:r w:rsidR="00AF3BB3" w:rsidRPr="0081779A">
        <w:rPr>
          <w:rFonts w:ascii="Tahoma" w:hAnsi="Tahoma" w:cs="Tahoma"/>
          <w:sz w:val="20"/>
          <w:szCs w:val="20"/>
        </w:rPr>
        <w:t xml:space="preserve">31. 12. </w:t>
      </w:r>
      <w:r w:rsidR="00B15C6F" w:rsidRPr="0081779A">
        <w:rPr>
          <w:rFonts w:ascii="Tahoma" w:hAnsi="Tahoma" w:cs="Tahoma"/>
          <w:sz w:val="20"/>
          <w:szCs w:val="20"/>
        </w:rPr>
        <w:t>202</w:t>
      </w:r>
      <w:r w:rsidR="0081779A" w:rsidRPr="0081779A">
        <w:rPr>
          <w:rFonts w:ascii="Tahoma" w:hAnsi="Tahoma" w:cs="Tahoma"/>
          <w:sz w:val="20"/>
          <w:szCs w:val="20"/>
        </w:rPr>
        <w:t xml:space="preserve">5 </w:t>
      </w:r>
      <w:r w:rsidR="00B15C6F" w:rsidRPr="0081779A">
        <w:rPr>
          <w:rFonts w:ascii="Tahoma" w:hAnsi="Tahoma" w:cs="Tahoma"/>
          <w:sz w:val="20"/>
          <w:szCs w:val="20"/>
        </w:rPr>
        <w:t>a 31. 12. 202</w:t>
      </w:r>
      <w:r w:rsidR="0081779A" w:rsidRPr="0081779A">
        <w:rPr>
          <w:rFonts w:ascii="Tahoma" w:hAnsi="Tahoma" w:cs="Tahoma"/>
          <w:sz w:val="20"/>
          <w:szCs w:val="20"/>
        </w:rPr>
        <w:t>6</w:t>
      </w:r>
      <w:r w:rsidR="00B15C6F" w:rsidRPr="0081779A">
        <w:rPr>
          <w:rFonts w:ascii="Tahoma" w:hAnsi="Tahoma" w:cs="Tahoma"/>
          <w:sz w:val="20"/>
          <w:szCs w:val="20"/>
        </w:rPr>
        <w:t xml:space="preserve"> </w:t>
      </w:r>
      <w:r w:rsidR="006546FE" w:rsidRPr="0081779A">
        <w:rPr>
          <w:rFonts w:ascii="Tahoma" w:hAnsi="Tahoma" w:cs="Tahoma"/>
          <w:sz w:val="20"/>
          <w:szCs w:val="20"/>
        </w:rPr>
        <w:t xml:space="preserve">nejpozději do </w:t>
      </w:r>
      <w:r w:rsidR="00BC5A30" w:rsidRPr="0081779A">
        <w:rPr>
          <w:rFonts w:ascii="Tahoma" w:hAnsi="Tahoma" w:cs="Tahoma"/>
          <w:sz w:val="20"/>
          <w:szCs w:val="20"/>
        </w:rPr>
        <w:t>20</w:t>
      </w:r>
      <w:r w:rsidR="006546FE" w:rsidRPr="0081779A">
        <w:rPr>
          <w:rFonts w:ascii="Tahoma" w:hAnsi="Tahoma" w:cs="Tahoma"/>
          <w:sz w:val="20"/>
          <w:szCs w:val="20"/>
        </w:rPr>
        <w:t>. 1. následujícího kalendářního roku.</w:t>
      </w:r>
      <w:r w:rsidR="00BC5A30" w:rsidRPr="0081779A">
        <w:rPr>
          <w:rFonts w:ascii="Tahoma" w:hAnsi="Tahoma" w:cs="Tahoma"/>
          <w:sz w:val="20"/>
          <w:szCs w:val="20"/>
        </w:rPr>
        <w:t xml:space="preserve"> </w:t>
      </w:r>
      <w:r w:rsidR="0081779A" w:rsidRPr="00E87E7A">
        <w:rPr>
          <w:rFonts w:ascii="Tahoma" w:hAnsi="Tahoma" w:cs="Tahoma"/>
          <w:sz w:val="20"/>
          <w:szCs w:val="20"/>
        </w:rPr>
        <w:t>Průběžné vyúčtování se považuje za předložené poskytovateli dnem jeho předání k přepravě provozovateli poštovních služeb</w:t>
      </w:r>
      <w:r w:rsidR="0081779A">
        <w:rPr>
          <w:rFonts w:ascii="Tahoma" w:hAnsi="Tahoma" w:cs="Tahoma"/>
          <w:sz w:val="20"/>
          <w:szCs w:val="20"/>
        </w:rPr>
        <w:t>,</w:t>
      </w:r>
      <w:r w:rsidR="0081779A" w:rsidRPr="00E87E7A">
        <w:rPr>
          <w:rFonts w:ascii="Tahoma" w:hAnsi="Tahoma" w:cs="Tahoma"/>
          <w:sz w:val="20"/>
          <w:szCs w:val="20"/>
        </w:rPr>
        <w:t xml:space="preserve"> podáním na podatelně krajského úřadu,</w:t>
      </w:r>
      <w:r w:rsidR="0081779A">
        <w:rPr>
          <w:rFonts w:ascii="Tahoma" w:hAnsi="Tahoma" w:cs="Tahoma"/>
          <w:sz w:val="20"/>
          <w:szCs w:val="20"/>
        </w:rPr>
        <w:t xml:space="preserve"> </w:t>
      </w:r>
      <w:bookmarkStart w:id="1" w:name="_Hlk126225850"/>
      <w:r w:rsidR="0081779A" w:rsidRPr="00786889">
        <w:rPr>
          <w:rFonts w:ascii="Tahoma" w:hAnsi="Tahoma" w:cs="Tahoma"/>
          <w:sz w:val="20"/>
          <w:szCs w:val="20"/>
        </w:rPr>
        <w:t xml:space="preserve">dodáním </w:t>
      </w:r>
      <w:r w:rsidR="0081779A" w:rsidRPr="00786889">
        <w:rPr>
          <w:rFonts w:ascii="Tahoma" w:hAnsi="Tahoma" w:cs="Tahoma"/>
          <w:sz w:val="20"/>
          <w:szCs w:val="20"/>
          <w:u w:val="single"/>
        </w:rPr>
        <w:t>do datové schránky poskytovatele</w:t>
      </w:r>
      <w:r w:rsidR="0081779A">
        <w:rPr>
          <w:rFonts w:ascii="Tahoma" w:hAnsi="Tahoma" w:cs="Tahoma"/>
          <w:sz w:val="20"/>
          <w:szCs w:val="20"/>
          <w:u w:val="single"/>
        </w:rPr>
        <w:t xml:space="preserve"> nebo odesláním v systému ePodatelna Moravskoslezského kraje s uznávaným elektronickým podpisem,</w:t>
      </w:r>
      <w:bookmarkEnd w:id="1"/>
      <w:r w:rsidR="0081779A" w:rsidRPr="00E87E7A">
        <w:rPr>
          <w:rFonts w:ascii="Tahoma" w:hAnsi="Tahoma" w:cs="Tahoma"/>
          <w:sz w:val="20"/>
          <w:szCs w:val="20"/>
        </w:rPr>
        <w:t xml:space="preserve"> </w:t>
      </w:r>
    </w:p>
    <w:p w14:paraId="4C7C596E" w14:textId="77777777" w:rsidR="00FA4EE2" w:rsidRPr="0081779A" w:rsidRDefault="00E57A10" w:rsidP="00FA4EE2">
      <w:pPr>
        <w:numPr>
          <w:ilvl w:val="1"/>
          <w:numId w:val="1"/>
        </w:numPr>
        <w:tabs>
          <w:tab w:val="num" w:pos="720"/>
        </w:tabs>
        <w:spacing w:before="60"/>
        <w:ind w:left="714" w:hanging="357"/>
        <w:jc w:val="both"/>
        <w:rPr>
          <w:rFonts w:ascii="Tahoma" w:hAnsi="Tahoma" w:cs="Tahoma"/>
          <w:iCs/>
          <w:sz w:val="20"/>
          <w:szCs w:val="20"/>
        </w:rPr>
      </w:pPr>
      <w:r w:rsidRPr="0081779A">
        <w:rPr>
          <w:rFonts w:ascii="Tahoma" w:hAnsi="Tahoma" w:cs="Tahoma"/>
          <w:sz w:val="20"/>
          <w:szCs w:val="20"/>
        </w:rPr>
        <w:t>předložit poskytovateli průběžné vyúčtování dle písm. g) tohoto odstavce smlouvy</w:t>
      </w:r>
      <w:r w:rsidR="00EF08CF" w:rsidRPr="0081779A">
        <w:rPr>
          <w:rFonts w:ascii="Tahoma" w:hAnsi="Tahoma" w:cs="Tahoma"/>
          <w:sz w:val="20"/>
          <w:szCs w:val="20"/>
        </w:rPr>
        <w:t xml:space="preserve"> na předepsaném formuláři</w:t>
      </w:r>
      <w:r w:rsidR="0045329B" w:rsidRPr="0081779A">
        <w:rPr>
          <w:rFonts w:ascii="Tahoma" w:hAnsi="Tahoma" w:cs="Tahoma"/>
          <w:sz w:val="20"/>
          <w:szCs w:val="20"/>
        </w:rPr>
        <w:t xml:space="preserve"> </w:t>
      </w:r>
      <w:r w:rsidRPr="0081779A">
        <w:rPr>
          <w:rFonts w:ascii="Tahoma" w:hAnsi="Tahoma" w:cs="Tahoma"/>
          <w:sz w:val="20"/>
          <w:szCs w:val="20"/>
        </w:rPr>
        <w:t>spolu s kopiemi účetních dokladů vztahujících se k uznatelným nákladům projektu a týkajících se dotace a dokladů o jejich úhradě. V rámci závěrečného vyúčtování již příjemce není povinen předložit kopie účetních dokladů a dokladů o jejich úhradě, které předložil v rámci průběžného vyúčtování,</w:t>
      </w:r>
    </w:p>
    <w:p w14:paraId="597FB7C3" w14:textId="77777777" w:rsidR="0081779A" w:rsidRPr="0081779A" w:rsidRDefault="0086498F" w:rsidP="00FA4EE2">
      <w:pPr>
        <w:numPr>
          <w:ilvl w:val="1"/>
          <w:numId w:val="1"/>
        </w:numPr>
        <w:tabs>
          <w:tab w:val="num" w:pos="720"/>
        </w:tabs>
        <w:spacing w:before="60"/>
        <w:ind w:left="714" w:hanging="357"/>
        <w:jc w:val="both"/>
        <w:rPr>
          <w:rFonts w:ascii="Tahoma" w:hAnsi="Tahoma" w:cs="Tahoma"/>
          <w:iCs/>
          <w:sz w:val="20"/>
          <w:szCs w:val="20"/>
        </w:rPr>
      </w:pPr>
      <w:r w:rsidRPr="0081779A">
        <w:rPr>
          <w:rFonts w:ascii="Tahoma" w:hAnsi="Tahoma" w:cs="Tahoma"/>
          <w:sz w:val="20"/>
          <w:szCs w:val="20"/>
        </w:rPr>
        <w:t>předložit poskytovateli závěrečné vyúčtování celého realizovaného projektu, jež je finančním vypořádáním ve smyslu §</w:t>
      </w:r>
      <w:r w:rsidR="00FF15AA" w:rsidRPr="0081779A">
        <w:rPr>
          <w:rFonts w:ascii="Tahoma" w:hAnsi="Tahoma" w:cs="Tahoma"/>
          <w:sz w:val="20"/>
          <w:szCs w:val="20"/>
        </w:rPr>
        <w:t> </w:t>
      </w:r>
      <w:r w:rsidRPr="0081779A">
        <w:rPr>
          <w:rFonts w:ascii="Tahoma" w:hAnsi="Tahoma" w:cs="Tahoma"/>
          <w:sz w:val="20"/>
          <w:szCs w:val="20"/>
        </w:rPr>
        <w:t>10a odst.</w:t>
      </w:r>
      <w:r w:rsidR="00FF15AA" w:rsidRPr="0081779A">
        <w:rPr>
          <w:rFonts w:ascii="Tahoma" w:hAnsi="Tahoma" w:cs="Tahoma"/>
          <w:sz w:val="20"/>
          <w:szCs w:val="20"/>
        </w:rPr>
        <w:t> </w:t>
      </w:r>
      <w:r w:rsidRPr="0081779A">
        <w:rPr>
          <w:rFonts w:ascii="Tahoma" w:hAnsi="Tahoma" w:cs="Tahoma"/>
          <w:sz w:val="20"/>
          <w:szCs w:val="20"/>
        </w:rPr>
        <w:t>1 písm.</w:t>
      </w:r>
      <w:r w:rsidR="00FF15AA" w:rsidRPr="0081779A">
        <w:rPr>
          <w:rFonts w:ascii="Tahoma" w:hAnsi="Tahoma" w:cs="Tahoma"/>
          <w:sz w:val="20"/>
          <w:szCs w:val="20"/>
        </w:rPr>
        <w:t> d) zákona č. 250/2000 </w:t>
      </w:r>
      <w:r w:rsidRPr="0081779A">
        <w:rPr>
          <w:rFonts w:ascii="Tahoma" w:hAnsi="Tahoma" w:cs="Tahoma"/>
          <w:sz w:val="20"/>
          <w:szCs w:val="20"/>
        </w:rPr>
        <w:t xml:space="preserve">Sb., </w:t>
      </w:r>
      <w:r w:rsidR="00FF15AA" w:rsidRPr="0081779A">
        <w:rPr>
          <w:rFonts w:ascii="Tahoma" w:hAnsi="Tahoma" w:cs="Tahoma"/>
          <w:b/>
          <w:sz w:val="20"/>
          <w:szCs w:val="20"/>
        </w:rPr>
        <w:t>nejpozději do </w:t>
      </w:r>
      <w:r w:rsidR="00AC69DC">
        <w:rPr>
          <w:rFonts w:ascii="Tahoma" w:hAnsi="Tahoma" w:cs="Tahoma"/>
          <w:b/>
          <w:sz w:val="20"/>
          <w:szCs w:val="20"/>
        </w:rPr>
        <w:t>2</w:t>
      </w:r>
      <w:r w:rsidR="00AC69DC" w:rsidRPr="00031100">
        <w:rPr>
          <w:rFonts w:ascii="Tahoma" w:hAnsi="Tahoma" w:cs="Tahoma"/>
          <w:b/>
          <w:sz w:val="20"/>
          <w:szCs w:val="20"/>
        </w:rPr>
        <w:t>1</w:t>
      </w:r>
      <w:r w:rsidR="00A92616" w:rsidRPr="00031100">
        <w:rPr>
          <w:rFonts w:ascii="Tahoma" w:hAnsi="Tahoma" w:cs="Tahoma"/>
          <w:b/>
          <w:sz w:val="20"/>
          <w:szCs w:val="20"/>
        </w:rPr>
        <w:t xml:space="preserve">. </w:t>
      </w:r>
      <w:r w:rsidR="0081779A" w:rsidRPr="00031100">
        <w:rPr>
          <w:rFonts w:ascii="Tahoma" w:hAnsi="Tahoma" w:cs="Tahoma"/>
          <w:b/>
          <w:sz w:val="20"/>
          <w:szCs w:val="20"/>
        </w:rPr>
        <w:t>1</w:t>
      </w:r>
      <w:r w:rsidR="00A92616" w:rsidRPr="00031100">
        <w:rPr>
          <w:rFonts w:ascii="Tahoma" w:hAnsi="Tahoma" w:cs="Tahoma"/>
          <w:b/>
          <w:sz w:val="20"/>
          <w:szCs w:val="20"/>
        </w:rPr>
        <w:t>.</w:t>
      </w:r>
      <w:r w:rsidR="00A92616" w:rsidRPr="0081779A">
        <w:rPr>
          <w:rFonts w:ascii="Tahoma" w:hAnsi="Tahoma" w:cs="Tahoma"/>
          <w:b/>
          <w:sz w:val="20"/>
          <w:szCs w:val="20"/>
        </w:rPr>
        <w:t xml:space="preserve"> </w:t>
      </w:r>
      <w:r w:rsidR="002001B8" w:rsidRPr="0081779A">
        <w:rPr>
          <w:rFonts w:ascii="Tahoma" w:hAnsi="Tahoma" w:cs="Tahoma"/>
          <w:b/>
          <w:sz w:val="20"/>
          <w:szCs w:val="20"/>
        </w:rPr>
        <w:t>202</w:t>
      </w:r>
      <w:r w:rsidR="0081779A" w:rsidRPr="0081779A">
        <w:rPr>
          <w:rFonts w:ascii="Tahoma" w:hAnsi="Tahoma" w:cs="Tahoma"/>
          <w:b/>
          <w:sz w:val="20"/>
          <w:szCs w:val="20"/>
        </w:rPr>
        <w:t>8</w:t>
      </w:r>
      <w:r w:rsidR="00FF15AA" w:rsidRPr="0081779A">
        <w:rPr>
          <w:rFonts w:ascii="Tahoma" w:hAnsi="Tahoma" w:cs="Tahoma"/>
          <w:b/>
          <w:sz w:val="20"/>
          <w:szCs w:val="20"/>
        </w:rPr>
        <w:t>.</w:t>
      </w:r>
      <w:r w:rsidRPr="0081779A">
        <w:rPr>
          <w:rFonts w:ascii="Tahoma" w:hAnsi="Tahoma" w:cs="Tahoma"/>
          <w:sz w:val="20"/>
          <w:szCs w:val="20"/>
        </w:rPr>
        <w:t xml:space="preserve"> </w:t>
      </w:r>
      <w:r w:rsidR="0081779A" w:rsidRPr="00E87E7A">
        <w:rPr>
          <w:rFonts w:ascii="Tahoma" w:hAnsi="Tahoma" w:cs="Tahoma"/>
          <w:sz w:val="20"/>
          <w:szCs w:val="20"/>
        </w:rPr>
        <w:t>Závěrečné vyúčtování se považuje za předložené poskytovateli dnem jeho předání k přepravě provozovateli poštovních služeb</w:t>
      </w:r>
      <w:r w:rsidR="0081779A">
        <w:rPr>
          <w:rFonts w:ascii="Tahoma" w:hAnsi="Tahoma" w:cs="Tahoma"/>
          <w:sz w:val="20"/>
          <w:szCs w:val="20"/>
        </w:rPr>
        <w:t>,</w:t>
      </w:r>
      <w:r w:rsidR="0081779A" w:rsidRPr="00E87E7A">
        <w:rPr>
          <w:rFonts w:ascii="Tahoma" w:hAnsi="Tahoma" w:cs="Tahoma"/>
          <w:sz w:val="20"/>
          <w:szCs w:val="20"/>
        </w:rPr>
        <w:t xml:space="preserve"> podáním na podatelně krajského úřadu,</w:t>
      </w:r>
      <w:r w:rsidR="0081779A">
        <w:rPr>
          <w:rFonts w:ascii="Tahoma" w:hAnsi="Tahoma" w:cs="Tahoma"/>
          <w:sz w:val="20"/>
          <w:szCs w:val="20"/>
        </w:rPr>
        <w:t xml:space="preserve"> </w:t>
      </w:r>
      <w:r w:rsidR="0081779A" w:rsidRPr="00652437">
        <w:rPr>
          <w:rFonts w:ascii="Tahoma" w:hAnsi="Tahoma" w:cs="Tahoma"/>
          <w:sz w:val="20"/>
          <w:szCs w:val="20"/>
        </w:rPr>
        <w:t xml:space="preserve">dodáním </w:t>
      </w:r>
      <w:r w:rsidR="0081779A" w:rsidRPr="00652437">
        <w:rPr>
          <w:rFonts w:ascii="Tahoma" w:hAnsi="Tahoma" w:cs="Tahoma"/>
          <w:sz w:val="20"/>
          <w:szCs w:val="20"/>
          <w:u w:val="single"/>
        </w:rPr>
        <w:t>do datové schránky poskytovatele nebo odesláním v systému ePodatelna Moravskoslezského kraje</w:t>
      </w:r>
      <w:r w:rsidR="0081779A">
        <w:rPr>
          <w:rFonts w:ascii="Tahoma" w:hAnsi="Tahoma" w:cs="Tahoma"/>
          <w:sz w:val="20"/>
          <w:szCs w:val="20"/>
          <w:u w:val="single"/>
        </w:rPr>
        <w:t xml:space="preserve"> </w:t>
      </w:r>
      <w:r w:rsidR="0081779A" w:rsidRPr="00A26C41">
        <w:rPr>
          <w:rFonts w:ascii="Tahoma" w:hAnsi="Tahoma" w:cs="Tahoma"/>
          <w:sz w:val="20"/>
          <w:szCs w:val="20"/>
          <w:u w:val="single"/>
        </w:rPr>
        <w:t>s uznávaným elektronickým podpisem</w:t>
      </w:r>
      <w:r w:rsidR="0081779A" w:rsidRPr="00652437">
        <w:rPr>
          <w:rFonts w:ascii="Tahoma" w:hAnsi="Tahoma" w:cs="Tahoma"/>
          <w:sz w:val="20"/>
          <w:szCs w:val="20"/>
          <w:u w:val="single"/>
        </w:rPr>
        <w:t>,</w:t>
      </w:r>
      <w:r w:rsidR="0081779A" w:rsidRPr="00E87E7A">
        <w:rPr>
          <w:rFonts w:ascii="Tahoma" w:hAnsi="Tahoma" w:cs="Tahoma"/>
          <w:sz w:val="20"/>
          <w:szCs w:val="20"/>
        </w:rPr>
        <w:t xml:space="preserve"> </w:t>
      </w:r>
    </w:p>
    <w:p w14:paraId="13B995C6" w14:textId="77777777" w:rsidR="00FA4EE2" w:rsidRPr="0081779A" w:rsidRDefault="00FA4EE2" w:rsidP="00FA4EE2">
      <w:pPr>
        <w:numPr>
          <w:ilvl w:val="1"/>
          <w:numId w:val="1"/>
        </w:numPr>
        <w:tabs>
          <w:tab w:val="num" w:pos="720"/>
        </w:tabs>
        <w:spacing w:before="60"/>
        <w:ind w:left="714" w:hanging="357"/>
        <w:jc w:val="both"/>
        <w:rPr>
          <w:rFonts w:ascii="Tahoma" w:hAnsi="Tahoma" w:cs="Tahoma"/>
          <w:iCs/>
          <w:sz w:val="20"/>
          <w:szCs w:val="20"/>
        </w:rPr>
      </w:pPr>
      <w:r w:rsidRPr="0081779A">
        <w:rPr>
          <w:rFonts w:ascii="Tahoma" w:hAnsi="Tahoma" w:cs="Tahoma"/>
          <w:sz w:val="20"/>
          <w:szCs w:val="20"/>
        </w:rPr>
        <w:t>předložit poskytovateli závěrečné vyúčtování celého realizovaného projektu</w:t>
      </w:r>
      <w:r w:rsidR="0086498F" w:rsidRPr="0081779A">
        <w:rPr>
          <w:rFonts w:ascii="Tahoma" w:hAnsi="Tahoma" w:cs="Tahoma"/>
          <w:sz w:val="20"/>
          <w:szCs w:val="20"/>
        </w:rPr>
        <w:t xml:space="preserve"> dle písm.</w:t>
      </w:r>
      <w:r w:rsidR="00FF15AA" w:rsidRPr="0081779A">
        <w:rPr>
          <w:rFonts w:ascii="Tahoma" w:hAnsi="Tahoma" w:cs="Tahoma"/>
          <w:sz w:val="20"/>
          <w:szCs w:val="20"/>
        </w:rPr>
        <w:t> </w:t>
      </w:r>
      <w:r w:rsidR="006546FE" w:rsidRPr="0081779A">
        <w:rPr>
          <w:rFonts w:ascii="Tahoma" w:hAnsi="Tahoma" w:cs="Tahoma"/>
          <w:sz w:val="20"/>
          <w:szCs w:val="20"/>
        </w:rPr>
        <w:t>i)</w:t>
      </w:r>
      <w:r w:rsidR="0086498F" w:rsidRPr="0081779A">
        <w:rPr>
          <w:rFonts w:ascii="Tahoma" w:hAnsi="Tahoma" w:cs="Tahoma"/>
          <w:sz w:val="20"/>
          <w:szCs w:val="20"/>
        </w:rPr>
        <w:t xml:space="preserve"> tohoto odstavce smlouvy na předepsan</w:t>
      </w:r>
      <w:r w:rsidR="00A92616" w:rsidRPr="0081779A">
        <w:rPr>
          <w:rFonts w:ascii="Tahoma" w:hAnsi="Tahoma" w:cs="Tahoma"/>
          <w:sz w:val="20"/>
          <w:szCs w:val="20"/>
        </w:rPr>
        <w:t>ém</w:t>
      </w:r>
      <w:r w:rsidR="0086498F" w:rsidRPr="0081779A">
        <w:rPr>
          <w:rFonts w:ascii="Tahoma" w:hAnsi="Tahoma" w:cs="Tahoma"/>
          <w:sz w:val="20"/>
          <w:szCs w:val="20"/>
        </w:rPr>
        <w:t xml:space="preserve"> formulář</w:t>
      </w:r>
      <w:r w:rsidR="00A92616" w:rsidRPr="0081779A">
        <w:rPr>
          <w:rFonts w:ascii="Tahoma" w:hAnsi="Tahoma" w:cs="Tahoma"/>
          <w:sz w:val="20"/>
          <w:szCs w:val="20"/>
        </w:rPr>
        <w:t>i</w:t>
      </w:r>
      <w:r w:rsidR="0086498F" w:rsidRPr="0081779A">
        <w:rPr>
          <w:rFonts w:ascii="Tahoma" w:hAnsi="Tahoma" w:cs="Tahoma"/>
          <w:sz w:val="20"/>
          <w:szCs w:val="20"/>
        </w:rPr>
        <w:t>, úplné a</w:t>
      </w:r>
      <w:r w:rsidR="00FF15AA" w:rsidRPr="0081779A">
        <w:rPr>
          <w:rFonts w:ascii="Tahoma" w:hAnsi="Tahoma" w:cs="Tahoma"/>
          <w:sz w:val="20"/>
          <w:szCs w:val="20"/>
        </w:rPr>
        <w:t> </w:t>
      </w:r>
      <w:r w:rsidR="0086498F" w:rsidRPr="0081779A">
        <w:rPr>
          <w:rFonts w:ascii="Tahoma" w:hAnsi="Tahoma" w:cs="Tahoma"/>
          <w:sz w:val="20"/>
          <w:szCs w:val="20"/>
        </w:rPr>
        <w:t>bezchybné</w:t>
      </w:r>
      <w:r w:rsidRPr="0081779A">
        <w:rPr>
          <w:rFonts w:ascii="Tahoma" w:hAnsi="Tahoma" w:cs="Tahoma"/>
          <w:sz w:val="20"/>
          <w:szCs w:val="20"/>
        </w:rPr>
        <w:t>, včetně</w:t>
      </w:r>
    </w:p>
    <w:p w14:paraId="51B38FEA" w14:textId="77777777" w:rsidR="00C1455F" w:rsidRPr="00BE52CC" w:rsidRDefault="00C1455F" w:rsidP="00C1455F">
      <w:pPr>
        <w:numPr>
          <w:ilvl w:val="0"/>
          <w:numId w:val="7"/>
        </w:numPr>
        <w:tabs>
          <w:tab w:val="clear" w:pos="1800"/>
          <w:tab w:val="num" w:pos="1080"/>
        </w:tabs>
        <w:ind w:left="1080"/>
        <w:jc w:val="both"/>
        <w:rPr>
          <w:rFonts w:ascii="Tahoma" w:hAnsi="Tahoma" w:cs="Tahoma"/>
          <w:iCs/>
          <w:sz w:val="20"/>
          <w:szCs w:val="20"/>
        </w:rPr>
      </w:pPr>
      <w:r w:rsidRPr="00BE52CC">
        <w:rPr>
          <w:rFonts w:ascii="Tahoma" w:hAnsi="Tahoma" w:cs="Tahoma"/>
          <w:iCs/>
          <w:sz w:val="20"/>
          <w:szCs w:val="20"/>
        </w:rPr>
        <w:lastRenderedPageBreak/>
        <w:t xml:space="preserve">závěrečné zprávy jako slovního popisu realizace projektu s uvedením jeho výstupů </w:t>
      </w:r>
      <w:r w:rsidR="00C01330" w:rsidRPr="00BE52CC">
        <w:rPr>
          <w:rFonts w:ascii="Tahoma" w:hAnsi="Tahoma" w:cs="Tahoma"/>
          <w:iCs/>
          <w:sz w:val="20"/>
          <w:szCs w:val="20"/>
        </w:rPr>
        <w:t xml:space="preserve">a výsledků </w:t>
      </w:r>
      <w:r w:rsidRPr="00BE52CC">
        <w:rPr>
          <w:rFonts w:ascii="Tahoma" w:hAnsi="Tahoma" w:cs="Tahoma"/>
          <w:iCs/>
          <w:sz w:val="20"/>
          <w:szCs w:val="20"/>
        </w:rPr>
        <w:t>v tomto rozsahu:</w:t>
      </w:r>
    </w:p>
    <w:p w14:paraId="70A4ECAE" w14:textId="77777777" w:rsidR="0045329B" w:rsidRPr="00BE52CC" w:rsidRDefault="00C1455F" w:rsidP="00C1455F">
      <w:pPr>
        <w:numPr>
          <w:ilvl w:val="1"/>
          <w:numId w:val="7"/>
        </w:numPr>
        <w:tabs>
          <w:tab w:val="clear" w:pos="1800"/>
        </w:tabs>
        <w:jc w:val="both"/>
        <w:rPr>
          <w:rFonts w:ascii="Tahoma" w:hAnsi="Tahoma" w:cs="Tahoma"/>
          <w:iCs/>
          <w:sz w:val="20"/>
          <w:szCs w:val="20"/>
        </w:rPr>
      </w:pPr>
      <w:r w:rsidRPr="00BE52CC">
        <w:rPr>
          <w:rFonts w:ascii="Tahoma" w:hAnsi="Tahoma" w:cs="Tahoma"/>
          <w:iCs/>
          <w:sz w:val="20"/>
          <w:szCs w:val="20"/>
        </w:rPr>
        <w:t xml:space="preserve">popis </w:t>
      </w:r>
      <w:r w:rsidR="0087269B" w:rsidRPr="00BE52CC">
        <w:rPr>
          <w:rFonts w:ascii="Tahoma" w:hAnsi="Tahoma" w:cs="Tahoma"/>
          <w:iCs/>
          <w:sz w:val="20"/>
          <w:szCs w:val="20"/>
        </w:rPr>
        <w:t>plánovaného/realizovaného výzkumného záměru, je</w:t>
      </w:r>
      <w:r w:rsidR="00E327EC">
        <w:rPr>
          <w:rFonts w:ascii="Tahoma" w:hAnsi="Tahoma" w:cs="Tahoma"/>
          <w:iCs/>
          <w:sz w:val="20"/>
          <w:szCs w:val="20"/>
        </w:rPr>
        <w:t>n</w:t>
      </w:r>
      <w:r w:rsidR="0087269B" w:rsidRPr="00BE52CC">
        <w:rPr>
          <w:rFonts w:ascii="Tahoma" w:hAnsi="Tahoma" w:cs="Tahoma"/>
          <w:iCs/>
          <w:sz w:val="20"/>
          <w:szCs w:val="20"/>
        </w:rPr>
        <w:t>ž se stal</w:t>
      </w:r>
      <w:r w:rsidR="00BE52CC">
        <w:rPr>
          <w:rFonts w:ascii="Tahoma" w:hAnsi="Tahoma" w:cs="Tahoma"/>
          <w:iCs/>
          <w:sz w:val="20"/>
          <w:szCs w:val="20"/>
        </w:rPr>
        <w:t>/stane</w:t>
      </w:r>
      <w:r w:rsidR="0087269B" w:rsidRPr="00BE52CC">
        <w:rPr>
          <w:rFonts w:ascii="Tahoma" w:hAnsi="Tahoma" w:cs="Tahoma"/>
          <w:iCs/>
          <w:sz w:val="20"/>
          <w:szCs w:val="20"/>
        </w:rPr>
        <w:t xml:space="preserve"> podkladem pro předložení žádosti o spolufinancování </w:t>
      </w:r>
      <w:r w:rsidR="00BE52CC">
        <w:rPr>
          <w:rFonts w:ascii="Tahoma" w:hAnsi="Tahoma" w:cs="Tahoma"/>
          <w:iCs/>
          <w:sz w:val="20"/>
          <w:szCs w:val="20"/>
        </w:rPr>
        <w:t xml:space="preserve"> z</w:t>
      </w:r>
      <w:r w:rsidR="0087269B" w:rsidRPr="00BE52CC">
        <w:rPr>
          <w:rFonts w:ascii="Tahoma" w:hAnsi="Tahoma" w:cs="Tahoma"/>
          <w:iCs/>
          <w:sz w:val="20"/>
          <w:szCs w:val="20"/>
        </w:rPr>
        <w:t xml:space="preserve"> programů financovan</w:t>
      </w:r>
      <w:r w:rsidR="00031100">
        <w:rPr>
          <w:rFonts w:ascii="Tahoma" w:hAnsi="Tahoma" w:cs="Tahoma"/>
          <w:iCs/>
          <w:sz w:val="20"/>
          <w:szCs w:val="20"/>
        </w:rPr>
        <w:t>ých</w:t>
      </w:r>
      <w:r w:rsidR="0087269B" w:rsidRPr="00BE52CC">
        <w:rPr>
          <w:rFonts w:ascii="Tahoma" w:hAnsi="Tahoma" w:cs="Tahoma"/>
          <w:iCs/>
          <w:sz w:val="20"/>
          <w:szCs w:val="20"/>
        </w:rPr>
        <w:t xml:space="preserve"> EU v rámci víceletého finančního rámce 2021-2027</w:t>
      </w:r>
      <w:r w:rsidR="00BE52CC">
        <w:rPr>
          <w:rFonts w:ascii="Tahoma" w:hAnsi="Tahoma" w:cs="Tahoma"/>
          <w:iCs/>
          <w:sz w:val="20"/>
          <w:szCs w:val="20"/>
        </w:rPr>
        <w:t xml:space="preserve"> a iniciativy Next Generation EU (dále jen „VFR a NGEU“)</w:t>
      </w:r>
      <w:r w:rsidR="0045329B" w:rsidRPr="00BE52CC">
        <w:rPr>
          <w:rFonts w:ascii="Tahoma" w:hAnsi="Tahoma" w:cs="Tahoma"/>
          <w:iCs/>
          <w:sz w:val="20"/>
          <w:szCs w:val="20"/>
        </w:rPr>
        <w:t>,</w:t>
      </w:r>
      <w:r w:rsidR="00C01330" w:rsidRPr="00BE52CC">
        <w:rPr>
          <w:rFonts w:ascii="Tahoma" w:hAnsi="Tahoma" w:cs="Tahoma"/>
          <w:iCs/>
          <w:sz w:val="20"/>
          <w:szCs w:val="20"/>
        </w:rPr>
        <w:t xml:space="preserve"> </w:t>
      </w:r>
    </w:p>
    <w:p w14:paraId="0218C5E7" w14:textId="344ABA7D" w:rsidR="00C1455F" w:rsidRPr="00BE52CC" w:rsidRDefault="00C1455F" w:rsidP="00C1455F">
      <w:pPr>
        <w:numPr>
          <w:ilvl w:val="1"/>
          <w:numId w:val="7"/>
        </w:numPr>
        <w:tabs>
          <w:tab w:val="clear" w:pos="1800"/>
        </w:tabs>
        <w:jc w:val="both"/>
        <w:rPr>
          <w:rFonts w:ascii="Tahoma" w:hAnsi="Tahoma" w:cs="Tahoma"/>
          <w:iCs/>
          <w:sz w:val="20"/>
          <w:szCs w:val="20"/>
        </w:rPr>
      </w:pPr>
      <w:r w:rsidRPr="00BE52CC">
        <w:rPr>
          <w:rFonts w:ascii="Tahoma" w:hAnsi="Tahoma" w:cs="Tahoma"/>
          <w:iCs/>
          <w:sz w:val="20"/>
          <w:szCs w:val="20"/>
        </w:rPr>
        <w:t>popis složení nově vytvořeného výzkumného týmu</w:t>
      </w:r>
      <w:r w:rsidR="00C01330" w:rsidRPr="00BE52CC">
        <w:rPr>
          <w:rFonts w:ascii="Tahoma" w:hAnsi="Tahoma" w:cs="Tahoma"/>
          <w:iCs/>
          <w:sz w:val="20"/>
          <w:szCs w:val="20"/>
        </w:rPr>
        <w:t xml:space="preserve"> vedeného příchozím vědcem</w:t>
      </w:r>
      <w:r w:rsidRPr="00BE52CC">
        <w:rPr>
          <w:rFonts w:ascii="Tahoma" w:hAnsi="Tahoma" w:cs="Tahoma"/>
          <w:iCs/>
          <w:sz w:val="20"/>
          <w:szCs w:val="20"/>
        </w:rPr>
        <w:t xml:space="preserve">, ve kterém je zařazen min. 1 vědec (kvalifikace </w:t>
      </w:r>
      <w:r w:rsidR="00EC723B">
        <w:rPr>
          <w:rFonts w:ascii="Tahoma" w:hAnsi="Tahoma" w:cs="Tahoma"/>
          <w:iCs/>
          <w:sz w:val="20"/>
          <w:szCs w:val="20"/>
        </w:rPr>
        <w:t xml:space="preserve">odpovídající </w:t>
      </w:r>
      <w:r w:rsidRPr="00BE52CC">
        <w:rPr>
          <w:rFonts w:ascii="Tahoma" w:hAnsi="Tahoma" w:cs="Tahoma"/>
          <w:iCs/>
          <w:sz w:val="20"/>
          <w:szCs w:val="20"/>
        </w:rPr>
        <w:t xml:space="preserve">min.  </w:t>
      </w:r>
      <w:r w:rsidR="00EC723B">
        <w:rPr>
          <w:rFonts w:ascii="Tahoma" w:hAnsi="Tahoma" w:cs="Tahoma"/>
          <w:iCs/>
          <w:sz w:val="20"/>
          <w:szCs w:val="20"/>
        </w:rPr>
        <w:t>kategorii R3</w:t>
      </w:r>
      <w:r w:rsidR="00624ECA">
        <w:rPr>
          <w:rFonts w:ascii="Tahoma" w:hAnsi="Tahoma" w:cs="Tahoma"/>
          <w:iCs/>
          <w:sz w:val="20"/>
          <w:szCs w:val="20"/>
        </w:rPr>
        <w:t xml:space="preserve"> – Established Researcher</w:t>
      </w:r>
      <w:r w:rsidRPr="00BE52CC">
        <w:rPr>
          <w:rFonts w:ascii="Tahoma" w:hAnsi="Tahoma" w:cs="Tahoma"/>
          <w:iCs/>
          <w:sz w:val="20"/>
          <w:szCs w:val="20"/>
        </w:rPr>
        <w:t xml:space="preserve">) působící na </w:t>
      </w:r>
      <w:r w:rsidR="0005142A">
        <w:rPr>
          <w:rFonts w:ascii="Tahoma" w:hAnsi="Tahoma" w:cs="Tahoma"/>
          <w:iCs/>
          <w:sz w:val="20"/>
          <w:szCs w:val="20"/>
        </w:rPr>
        <w:t>Slezské univerzitě v Opavě</w:t>
      </w:r>
      <w:r w:rsidRPr="00BE52CC">
        <w:rPr>
          <w:rFonts w:ascii="Tahoma" w:hAnsi="Tahoma" w:cs="Tahoma"/>
          <w:iCs/>
          <w:sz w:val="20"/>
          <w:szCs w:val="20"/>
        </w:rPr>
        <w:t>,</w:t>
      </w:r>
    </w:p>
    <w:p w14:paraId="0B6CD79C" w14:textId="77777777" w:rsidR="00C1455F" w:rsidRPr="00BE52CC" w:rsidRDefault="00C1455F" w:rsidP="00C1455F">
      <w:pPr>
        <w:numPr>
          <w:ilvl w:val="1"/>
          <w:numId w:val="7"/>
        </w:numPr>
        <w:tabs>
          <w:tab w:val="clear" w:pos="1800"/>
        </w:tabs>
        <w:jc w:val="both"/>
        <w:rPr>
          <w:rFonts w:ascii="Tahoma" w:hAnsi="Tahoma" w:cs="Tahoma"/>
          <w:iCs/>
          <w:sz w:val="20"/>
          <w:szCs w:val="20"/>
        </w:rPr>
      </w:pPr>
      <w:r w:rsidRPr="00BE52CC">
        <w:rPr>
          <w:rFonts w:ascii="Tahoma" w:hAnsi="Tahoma" w:cs="Tahoma"/>
          <w:iCs/>
          <w:sz w:val="20"/>
          <w:szCs w:val="20"/>
        </w:rPr>
        <w:t>seznam vydaných publikací či impaktovaných článků</w:t>
      </w:r>
      <w:r w:rsidR="00C01330" w:rsidRPr="00BE52CC">
        <w:rPr>
          <w:rFonts w:ascii="Tahoma" w:hAnsi="Tahoma" w:cs="Tahoma"/>
          <w:iCs/>
          <w:sz w:val="20"/>
          <w:szCs w:val="20"/>
        </w:rPr>
        <w:t xml:space="preserve"> příchozího vědce či členů vytvořeného výzkumného týmu</w:t>
      </w:r>
      <w:r w:rsidRPr="00BE52CC">
        <w:rPr>
          <w:rFonts w:ascii="Tahoma" w:hAnsi="Tahoma" w:cs="Tahoma"/>
          <w:iCs/>
          <w:sz w:val="20"/>
          <w:szCs w:val="20"/>
        </w:rPr>
        <w:t>, jež budou mít přiřazenu afiliaci příslušné vysoké školy z Moravskoslezského kraje</w:t>
      </w:r>
      <w:r w:rsidR="00C01330" w:rsidRPr="00BE52CC">
        <w:rPr>
          <w:rFonts w:ascii="Tahoma" w:hAnsi="Tahoma" w:cs="Tahoma"/>
          <w:iCs/>
          <w:sz w:val="20"/>
          <w:szCs w:val="20"/>
        </w:rPr>
        <w:t>,</w:t>
      </w:r>
    </w:p>
    <w:p w14:paraId="699820FC" w14:textId="77777777" w:rsidR="00E35D74" w:rsidRDefault="00E35D74" w:rsidP="00E35D74">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seznamu účetních dokladů vztahujících se k uznatelným nákladům projektu včetně uvedení obsahu jednotlivých účetních dokladů,</w:t>
      </w:r>
    </w:p>
    <w:p w14:paraId="0C3665EB" w14:textId="77777777" w:rsidR="00E35D74" w:rsidRPr="00E87E7A" w:rsidRDefault="00E35D74" w:rsidP="00E35D74">
      <w:pPr>
        <w:numPr>
          <w:ilvl w:val="0"/>
          <w:numId w:val="7"/>
        </w:numPr>
        <w:tabs>
          <w:tab w:val="clear" w:pos="1800"/>
          <w:tab w:val="num" w:pos="1080"/>
        </w:tabs>
        <w:ind w:left="1080"/>
        <w:jc w:val="both"/>
        <w:rPr>
          <w:rFonts w:ascii="Tahoma" w:hAnsi="Tahoma" w:cs="Tahoma"/>
          <w:sz w:val="20"/>
          <w:szCs w:val="20"/>
        </w:rPr>
      </w:pPr>
      <w:bookmarkStart w:id="2" w:name="_Hlk145407530"/>
      <w:r w:rsidRPr="005D3EE1">
        <w:rPr>
          <w:rFonts w:ascii="Tahoma" w:hAnsi="Tahoma" w:cs="Tahoma"/>
          <w:sz w:val="20"/>
          <w:szCs w:val="20"/>
        </w:rPr>
        <w:t>účetní sestavy uznatelných nákladů po analytických účtech financovaných z prostředků dotace a uznatelných nákladů financovaných z jiných zdrojů, účtuje-li příjemce v podvojném účetnictví</w:t>
      </w:r>
      <w:bookmarkEnd w:id="2"/>
      <w:r w:rsidRPr="005D3EE1">
        <w:rPr>
          <w:rFonts w:ascii="Tahoma" w:hAnsi="Tahoma" w:cs="Tahoma"/>
          <w:sz w:val="20"/>
          <w:szCs w:val="20"/>
        </w:rPr>
        <w:t>,</w:t>
      </w:r>
    </w:p>
    <w:p w14:paraId="1DF08EA9" w14:textId="77777777" w:rsidR="00E35D74" w:rsidRPr="00E87E7A" w:rsidRDefault="00E35D74" w:rsidP="00E35D74">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přehledu o vrácení nepoužitých peněžních prostředků do rozpočtu poskytovatele, nebo prohlášení o neexistenci takových vracených prostředků,</w:t>
      </w:r>
    </w:p>
    <w:p w14:paraId="309DBC44" w14:textId="77777777" w:rsidR="00E35D74" w:rsidRDefault="00E35D74" w:rsidP="00E35D74">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2E4C527F" w14:textId="77777777" w:rsidR="00E35D74" w:rsidRPr="00E35D74" w:rsidRDefault="00E35D74" w:rsidP="00E35D74">
      <w:pPr>
        <w:numPr>
          <w:ilvl w:val="0"/>
          <w:numId w:val="7"/>
        </w:numPr>
        <w:tabs>
          <w:tab w:val="clear" w:pos="1800"/>
          <w:tab w:val="num" w:pos="1080"/>
        </w:tabs>
        <w:ind w:left="1080"/>
        <w:jc w:val="both"/>
        <w:rPr>
          <w:rFonts w:ascii="Tahoma" w:hAnsi="Tahoma" w:cs="Tahoma"/>
          <w:sz w:val="20"/>
          <w:szCs w:val="20"/>
        </w:rPr>
      </w:pPr>
      <w:r w:rsidRPr="00150616">
        <w:rPr>
          <w:rFonts w:ascii="Tahoma" w:hAnsi="Tahoma" w:cs="Tahoma"/>
          <w:sz w:val="20"/>
          <w:szCs w:val="20"/>
          <w:lang w:eastAsia="en-US"/>
        </w:rPr>
        <w:t>dokladů prokazujících způsob prezentace Moravskoslezského kraje dle čl. VII této smlouvy</w:t>
      </w:r>
      <w:r>
        <w:rPr>
          <w:rFonts w:ascii="Tahoma" w:hAnsi="Tahoma" w:cs="Tahoma"/>
          <w:sz w:val="20"/>
          <w:szCs w:val="20"/>
          <w:lang w:eastAsia="en-US"/>
        </w:rPr>
        <w:t>,</w:t>
      </w:r>
    </w:p>
    <w:p w14:paraId="4105AB27" w14:textId="77777777" w:rsidR="00F72AF6" w:rsidRDefault="002001B8" w:rsidP="00A92616">
      <w:pPr>
        <w:numPr>
          <w:ilvl w:val="0"/>
          <w:numId w:val="7"/>
        </w:numPr>
        <w:tabs>
          <w:tab w:val="clear" w:pos="1800"/>
          <w:tab w:val="num" w:pos="1080"/>
        </w:tabs>
        <w:ind w:left="1080"/>
        <w:jc w:val="both"/>
        <w:rPr>
          <w:rFonts w:ascii="Tahoma" w:hAnsi="Tahoma" w:cs="Tahoma"/>
          <w:sz w:val="20"/>
          <w:szCs w:val="20"/>
        </w:rPr>
      </w:pPr>
      <w:r>
        <w:rPr>
          <w:rFonts w:ascii="Tahoma" w:hAnsi="Tahoma" w:cs="Tahoma"/>
          <w:sz w:val="20"/>
          <w:szCs w:val="20"/>
          <w:lang w:eastAsia="en-US"/>
        </w:rPr>
        <w:t xml:space="preserve">kopie </w:t>
      </w:r>
      <w:r w:rsidR="00F72AF6">
        <w:rPr>
          <w:rFonts w:ascii="Tahoma" w:hAnsi="Tahoma" w:cs="Tahoma"/>
          <w:sz w:val="20"/>
          <w:szCs w:val="20"/>
          <w:lang w:eastAsia="en-US"/>
        </w:rPr>
        <w:t>pracovní smlouv</w:t>
      </w:r>
      <w:r w:rsidR="00E341C6">
        <w:rPr>
          <w:rFonts w:ascii="Tahoma" w:hAnsi="Tahoma" w:cs="Tahoma"/>
          <w:sz w:val="20"/>
          <w:szCs w:val="20"/>
          <w:lang w:eastAsia="en-US"/>
        </w:rPr>
        <w:t>y</w:t>
      </w:r>
      <w:r w:rsidR="00F72AF6">
        <w:rPr>
          <w:rFonts w:ascii="Tahoma" w:hAnsi="Tahoma" w:cs="Tahoma"/>
          <w:sz w:val="20"/>
          <w:szCs w:val="20"/>
          <w:lang w:eastAsia="en-US"/>
        </w:rPr>
        <w:t xml:space="preserve"> uzavřen</w:t>
      </w:r>
      <w:r w:rsidR="00E341C6">
        <w:rPr>
          <w:rFonts w:ascii="Tahoma" w:hAnsi="Tahoma" w:cs="Tahoma"/>
          <w:sz w:val="20"/>
          <w:szCs w:val="20"/>
          <w:lang w:eastAsia="en-US"/>
        </w:rPr>
        <w:t>é</w:t>
      </w:r>
      <w:r w:rsidR="00F72AF6">
        <w:rPr>
          <w:rFonts w:ascii="Tahoma" w:hAnsi="Tahoma" w:cs="Tahoma"/>
          <w:sz w:val="20"/>
          <w:szCs w:val="20"/>
          <w:lang w:eastAsia="en-US"/>
        </w:rPr>
        <w:t xml:space="preserve"> s příchozím vědcem, </w:t>
      </w:r>
      <w:r w:rsidR="00E341C6">
        <w:rPr>
          <w:rFonts w:ascii="Tahoma" w:hAnsi="Tahoma" w:cs="Tahoma"/>
          <w:sz w:val="20"/>
          <w:szCs w:val="20"/>
          <w:lang w:eastAsia="en-US"/>
        </w:rPr>
        <w:t xml:space="preserve">uzavřené </w:t>
      </w:r>
      <w:r w:rsidR="00AF7FF8">
        <w:rPr>
          <w:rFonts w:ascii="Tahoma" w:hAnsi="Tahoma" w:cs="Tahoma"/>
          <w:sz w:val="20"/>
          <w:szCs w:val="20"/>
          <w:lang w:eastAsia="en-US"/>
        </w:rPr>
        <w:t xml:space="preserve">min. na 0,5 úvazek </w:t>
      </w:r>
      <w:r w:rsidR="00E341C6">
        <w:rPr>
          <w:rFonts w:ascii="Tahoma" w:hAnsi="Tahoma" w:cs="Tahoma"/>
          <w:sz w:val="20"/>
          <w:szCs w:val="20"/>
          <w:lang w:eastAsia="en-US"/>
        </w:rPr>
        <w:t>a na dobu určitou (max. však do doby uvedené v písm. c) tohoto odstavce),</w:t>
      </w:r>
    </w:p>
    <w:p w14:paraId="1183C8EB" w14:textId="77777777" w:rsidR="00E341C6" w:rsidRPr="00C01330" w:rsidRDefault="00E341C6" w:rsidP="00C01330">
      <w:pPr>
        <w:numPr>
          <w:ilvl w:val="0"/>
          <w:numId w:val="7"/>
        </w:numPr>
        <w:tabs>
          <w:tab w:val="clear" w:pos="1800"/>
          <w:tab w:val="num" w:pos="1080"/>
        </w:tabs>
        <w:ind w:left="1080"/>
        <w:jc w:val="both"/>
        <w:rPr>
          <w:rFonts w:ascii="Tahoma" w:hAnsi="Tahoma" w:cs="Tahoma"/>
          <w:sz w:val="20"/>
          <w:szCs w:val="20"/>
        </w:rPr>
      </w:pPr>
      <w:r>
        <w:rPr>
          <w:rFonts w:ascii="Tahoma" w:hAnsi="Tahoma" w:cs="Tahoma"/>
          <w:sz w:val="20"/>
          <w:szCs w:val="20"/>
          <w:lang w:eastAsia="en-US"/>
        </w:rPr>
        <w:t xml:space="preserve">čestného prohlášení, </w:t>
      </w:r>
      <w:r w:rsidR="00BE52CC">
        <w:rPr>
          <w:rFonts w:ascii="Tahoma" w:hAnsi="Tahoma" w:cs="Tahoma"/>
          <w:sz w:val="20"/>
          <w:szCs w:val="20"/>
          <w:lang w:eastAsia="en-US"/>
        </w:rPr>
        <w:t xml:space="preserve">podepsaného příchozím vědcem a příjemcem, </w:t>
      </w:r>
      <w:r>
        <w:rPr>
          <w:rFonts w:ascii="Tahoma" w:hAnsi="Tahoma" w:cs="Tahoma"/>
          <w:sz w:val="20"/>
          <w:szCs w:val="20"/>
          <w:lang w:eastAsia="en-US"/>
        </w:rPr>
        <w:t xml:space="preserve">že příchozí vědec pobýval v době realizace projektu minimálně </w:t>
      </w:r>
      <w:r w:rsidRPr="0092393B">
        <w:rPr>
          <w:rFonts w:ascii="Tahoma" w:hAnsi="Tahoma" w:cs="Tahoma"/>
          <w:sz w:val="20"/>
          <w:szCs w:val="20"/>
          <w:lang w:eastAsia="en-US"/>
        </w:rPr>
        <w:t>1 semestr, tj.</w:t>
      </w:r>
      <w:r>
        <w:rPr>
          <w:rFonts w:ascii="Tahoma" w:hAnsi="Tahoma" w:cs="Tahoma"/>
          <w:sz w:val="20"/>
          <w:szCs w:val="20"/>
          <w:lang w:eastAsia="en-US"/>
        </w:rPr>
        <w:t xml:space="preserve"> 6 měsíců, v Moravskoslezské</w:t>
      </w:r>
      <w:r w:rsidR="00BE52CC">
        <w:rPr>
          <w:rFonts w:ascii="Tahoma" w:hAnsi="Tahoma" w:cs="Tahoma"/>
          <w:sz w:val="20"/>
          <w:szCs w:val="20"/>
          <w:lang w:eastAsia="en-US"/>
        </w:rPr>
        <w:t>m</w:t>
      </w:r>
      <w:r>
        <w:rPr>
          <w:rFonts w:ascii="Tahoma" w:hAnsi="Tahoma" w:cs="Tahoma"/>
          <w:sz w:val="20"/>
          <w:szCs w:val="20"/>
          <w:lang w:eastAsia="en-US"/>
        </w:rPr>
        <w:t xml:space="preserve"> kraji</w:t>
      </w:r>
      <w:r w:rsidR="002001B8">
        <w:rPr>
          <w:rFonts w:ascii="Tahoma" w:hAnsi="Tahoma" w:cs="Tahoma"/>
          <w:sz w:val="20"/>
          <w:szCs w:val="20"/>
          <w:lang w:eastAsia="en-US"/>
        </w:rPr>
        <w:t xml:space="preserve"> a působil na </w:t>
      </w:r>
      <w:r w:rsidR="00E35D74">
        <w:rPr>
          <w:rFonts w:ascii="Tahoma" w:hAnsi="Tahoma" w:cs="Tahoma"/>
          <w:sz w:val="20"/>
          <w:szCs w:val="20"/>
          <w:lang w:eastAsia="en-US"/>
        </w:rPr>
        <w:t>Slezské univerzitě v Opavě,</w:t>
      </w:r>
    </w:p>
    <w:p w14:paraId="07BF995F" w14:textId="77777777" w:rsidR="00FA4EE2" w:rsidRPr="00E87E7A" w:rsidRDefault="00C140CB" w:rsidP="00FA4EE2">
      <w:pPr>
        <w:numPr>
          <w:ilvl w:val="1"/>
          <w:numId w:val="1"/>
        </w:numPr>
        <w:tabs>
          <w:tab w:val="num" w:pos="720"/>
        </w:tabs>
        <w:spacing w:before="60"/>
        <w:ind w:left="714" w:hanging="357"/>
        <w:jc w:val="both"/>
        <w:rPr>
          <w:rFonts w:ascii="Tahoma" w:hAnsi="Tahoma" w:cs="Tahoma"/>
          <w:bCs/>
          <w:iCs/>
          <w:sz w:val="20"/>
          <w:szCs w:val="20"/>
        </w:rPr>
      </w:pPr>
      <w:r w:rsidRPr="00E87E7A">
        <w:rPr>
          <w:rFonts w:ascii="Tahoma" w:hAnsi="Tahoma" w:cs="Tahoma"/>
          <w:sz w:val="20"/>
          <w:szCs w:val="20"/>
        </w:rPr>
        <w:t>řádně v souladu s právními předpisy uschovat originály všech účetních dokladů vztahujících se k projektu</w:t>
      </w:r>
      <w:r w:rsidR="00C92159" w:rsidRPr="00E87E7A">
        <w:rPr>
          <w:rFonts w:ascii="Tahoma" w:hAnsi="Tahoma" w:cs="Tahoma"/>
          <w:sz w:val="20"/>
          <w:szCs w:val="20"/>
        </w:rPr>
        <w:t>,</w:t>
      </w:r>
    </w:p>
    <w:p w14:paraId="5C6B7540" w14:textId="77777777" w:rsidR="00FA4EE2" w:rsidRPr="00E87E7A" w:rsidRDefault="00FA4EE2" w:rsidP="00FA4EE2">
      <w:pPr>
        <w:numPr>
          <w:ilvl w:val="1"/>
          <w:numId w:val="1"/>
        </w:numPr>
        <w:tabs>
          <w:tab w:val="num" w:pos="720"/>
        </w:tabs>
        <w:spacing w:before="60"/>
        <w:ind w:left="714" w:hanging="357"/>
        <w:jc w:val="both"/>
        <w:rPr>
          <w:rFonts w:ascii="Tahoma" w:hAnsi="Tahoma" w:cs="Tahoma"/>
          <w:bCs/>
          <w:iCs/>
          <w:sz w:val="20"/>
          <w:szCs w:val="20"/>
        </w:rPr>
      </w:pPr>
      <w:r w:rsidRPr="00E87E7A">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w:t>
      </w:r>
      <w:r w:rsidR="008F717B">
        <w:rPr>
          <w:rFonts w:ascii="Tahoma" w:hAnsi="Tahoma" w:cs="Tahoma"/>
          <w:sz w:val="20"/>
          <w:szCs w:val="20"/>
        </w:rPr>
        <w:t> </w:t>
      </w:r>
      <w:r w:rsidRPr="00E87E7A">
        <w:rPr>
          <w:rFonts w:ascii="Tahoma" w:hAnsi="Tahoma" w:cs="Tahoma"/>
          <w:sz w:val="20"/>
          <w:szCs w:val="20"/>
        </w:rPr>
        <w:t>místě bude dle pokynu poskytovatele provedena v </w:t>
      </w:r>
      <w:r w:rsidRPr="00E87E7A">
        <w:rPr>
          <w:rFonts w:ascii="Tahoma" w:hAnsi="Tahoma" w:cs="Tahoma"/>
          <w:iCs/>
          <w:sz w:val="20"/>
          <w:szCs w:val="20"/>
        </w:rPr>
        <w:t>sídle</w:t>
      </w:r>
      <w:r w:rsidRPr="00E87E7A">
        <w:rPr>
          <w:rFonts w:ascii="Tahoma" w:hAnsi="Tahoma" w:cs="Tahoma"/>
          <w:sz w:val="20"/>
          <w:szCs w:val="20"/>
        </w:rPr>
        <w:t xml:space="preserve"> příjemce, v místě realizace proje</w:t>
      </w:r>
      <w:r w:rsidR="001824DC" w:rsidRPr="00E87E7A">
        <w:rPr>
          <w:rFonts w:ascii="Tahoma" w:hAnsi="Tahoma" w:cs="Tahoma"/>
          <w:sz w:val="20"/>
          <w:szCs w:val="20"/>
        </w:rPr>
        <w:t>ktu nebo v sídle poskytovatele,</w:t>
      </w:r>
    </w:p>
    <w:p w14:paraId="217E0ABE" w14:textId="56102ABF" w:rsidR="00FA4EE2" w:rsidRPr="00E87E7A" w:rsidRDefault="00FA4EE2" w:rsidP="00FA4EE2">
      <w:pPr>
        <w:numPr>
          <w:ilvl w:val="1"/>
          <w:numId w:val="1"/>
        </w:numPr>
        <w:tabs>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při peněžních operacích dle této smlouvy převádět peněžní prostředky na účet poskytovatele uvedený v čl. I této smlouvy a při těchto peněžních operacích vždy uvádět variabilní symbol </w:t>
      </w:r>
      <w:r w:rsidR="00DB1FE4" w:rsidRPr="00DB1FE4">
        <w:rPr>
          <w:rFonts w:ascii="Tahoma" w:hAnsi="Tahoma" w:cs="Tahoma"/>
          <w:sz w:val="20"/>
          <w:szCs w:val="20"/>
        </w:rPr>
        <w:t>2420208048</w:t>
      </w:r>
      <w:r w:rsidR="00A92616">
        <w:rPr>
          <w:rFonts w:ascii="Tahoma" w:hAnsi="Tahoma" w:cs="Tahoma"/>
          <w:sz w:val="20"/>
          <w:szCs w:val="20"/>
        </w:rPr>
        <w:t>,</w:t>
      </w:r>
    </w:p>
    <w:p w14:paraId="7B6EE37A" w14:textId="77777777" w:rsidR="00FA4EE2" w:rsidRPr="00E87E7A" w:rsidRDefault="00FA4EE2" w:rsidP="00FA4EE2">
      <w:pPr>
        <w:numPr>
          <w:ilvl w:val="1"/>
          <w:numId w:val="1"/>
        </w:numPr>
        <w:tabs>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nepřevést realizaci projektu na jiný právní subjekt,</w:t>
      </w:r>
    </w:p>
    <w:p w14:paraId="6819B1F5" w14:textId="77777777" w:rsidR="00FA4EE2" w:rsidRPr="00E87E7A" w:rsidRDefault="00FA4EE2" w:rsidP="00FA4EE2">
      <w:pPr>
        <w:numPr>
          <w:ilvl w:val="1"/>
          <w:numId w:val="1"/>
        </w:numPr>
        <w:tabs>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neprodleně, nejpozději však do </w:t>
      </w:r>
      <w:r w:rsidR="006A1248">
        <w:rPr>
          <w:rFonts w:ascii="Tahoma" w:hAnsi="Tahoma" w:cs="Tahoma"/>
          <w:sz w:val="20"/>
          <w:szCs w:val="20"/>
        </w:rPr>
        <w:t xml:space="preserve">7 kalendářních </w:t>
      </w:r>
      <w:r w:rsidRPr="00E87E7A">
        <w:rPr>
          <w:rFonts w:ascii="Tahoma" w:hAnsi="Tahoma" w:cs="Tahoma"/>
          <w:sz w:val="20"/>
          <w:szCs w:val="20"/>
        </w:rPr>
        <w:t>dnů, informovat poskytovatele o všech změnách souvisejících s čerpáním poskytnuté dotace, realizací projektu či identifikačními údaji příjemce. V případě změny účtu je příjemce povinen rovně</w:t>
      </w:r>
      <w:r w:rsidR="001824DC" w:rsidRPr="00E87E7A">
        <w:rPr>
          <w:rFonts w:ascii="Tahoma" w:hAnsi="Tahoma" w:cs="Tahoma"/>
          <w:sz w:val="20"/>
          <w:szCs w:val="20"/>
        </w:rPr>
        <w:t>ž doložit vlastnictví k účtu, a </w:t>
      </w:r>
      <w:r w:rsidRPr="00E87E7A">
        <w:rPr>
          <w:rFonts w:ascii="Tahoma" w:hAnsi="Tahoma" w:cs="Tahoma"/>
          <w:sz w:val="20"/>
          <w:szCs w:val="20"/>
        </w:rPr>
        <w:t>to kopií příslušné smlouvy nebo potvrzením peněžního ústavu. Z důvodu změn identifikačních údajů smluvních stran není nutn</w:t>
      </w:r>
      <w:r w:rsidR="00C92CCF" w:rsidRPr="00E87E7A">
        <w:rPr>
          <w:rFonts w:ascii="Tahoma" w:hAnsi="Tahoma" w:cs="Tahoma"/>
          <w:sz w:val="20"/>
          <w:szCs w:val="20"/>
        </w:rPr>
        <w:t>o</w:t>
      </w:r>
      <w:r w:rsidRPr="00E87E7A">
        <w:rPr>
          <w:rFonts w:ascii="Tahoma" w:hAnsi="Tahoma" w:cs="Tahoma"/>
          <w:sz w:val="20"/>
          <w:szCs w:val="20"/>
        </w:rPr>
        <w:t xml:space="preserve"> uzavírat ke smlouvě dodatek,</w:t>
      </w:r>
    </w:p>
    <w:p w14:paraId="3CCD00E9" w14:textId="77777777" w:rsidR="00FA4EE2" w:rsidRPr="00E87E7A" w:rsidRDefault="003A0484" w:rsidP="00FA4EE2">
      <w:pPr>
        <w:numPr>
          <w:ilvl w:val="1"/>
          <w:numId w:val="1"/>
        </w:numPr>
        <w:tabs>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neprodleně, nejpozději však do 7 kalendářních dnů, informovat poskytovatele o vlastní přeměně nebo zrušení s likvidací, v případě přeměny i o tom, na který subjekt přejdou práva a</w:t>
      </w:r>
      <w:r w:rsidR="008F717B">
        <w:rPr>
          <w:rFonts w:ascii="Tahoma" w:hAnsi="Tahoma" w:cs="Tahoma"/>
          <w:sz w:val="20"/>
          <w:szCs w:val="20"/>
        </w:rPr>
        <w:t> </w:t>
      </w:r>
      <w:r w:rsidRPr="00E87E7A">
        <w:rPr>
          <w:rFonts w:ascii="Tahoma" w:hAnsi="Tahoma" w:cs="Tahoma"/>
          <w:sz w:val="20"/>
          <w:szCs w:val="20"/>
        </w:rPr>
        <w:t>povinnosti z této smlouvy</w:t>
      </w:r>
      <w:r w:rsidR="00FA4EE2" w:rsidRPr="00E87E7A">
        <w:rPr>
          <w:rFonts w:ascii="Tahoma" w:hAnsi="Tahoma" w:cs="Tahoma"/>
          <w:sz w:val="20"/>
          <w:szCs w:val="20"/>
        </w:rPr>
        <w:t>,</w:t>
      </w:r>
    </w:p>
    <w:p w14:paraId="1FA8BC9E" w14:textId="77777777" w:rsidR="00181EAC" w:rsidRPr="00712CC1" w:rsidRDefault="003A0484" w:rsidP="00712CC1">
      <w:pPr>
        <w:numPr>
          <w:ilvl w:val="1"/>
          <w:numId w:val="1"/>
        </w:numPr>
        <w:tabs>
          <w:tab w:val="num" w:pos="720"/>
        </w:tabs>
        <w:spacing w:before="60"/>
        <w:ind w:left="714" w:hanging="357"/>
        <w:jc w:val="both"/>
        <w:rPr>
          <w:rFonts w:ascii="Tahoma" w:hAnsi="Tahoma" w:cs="Tahoma"/>
          <w:bCs/>
          <w:iCs/>
          <w:sz w:val="20"/>
          <w:szCs w:val="20"/>
        </w:rPr>
      </w:pPr>
      <w:r w:rsidRPr="00E87E7A">
        <w:rPr>
          <w:rFonts w:ascii="Tahoma" w:hAnsi="Tahoma" w:cs="Tahoma"/>
          <w:sz w:val="20"/>
          <w:szCs w:val="20"/>
        </w:rPr>
        <w:t>dodržovat podmínky povinné publicity stanovené v čl. VII této smlouvy</w:t>
      </w:r>
      <w:r w:rsidR="00FA4EE2" w:rsidRPr="00E87E7A">
        <w:rPr>
          <w:rFonts w:ascii="Tahoma" w:hAnsi="Tahoma" w:cs="Tahoma"/>
          <w:sz w:val="20"/>
          <w:szCs w:val="20"/>
        </w:rPr>
        <w:t>.</w:t>
      </w:r>
    </w:p>
    <w:p w14:paraId="2758C84D" w14:textId="77777777" w:rsidR="00FA4EE2" w:rsidRPr="003E759D"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Porušení podmínek uvedených v odst. 3 písm</w:t>
      </w:r>
      <w:r w:rsidRPr="003E759D">
        <w:rPr>
          <w:rFonts w:ascii="Tahoma" w:hAnsi="Tahoma" w:cs="Tahoma"/>
          <w:b w:val="0"/>
          <w:bCs w:val="0"/>
          <w:sz w:val="20"/>
          <w:szCs w:val="20"/>
        </w:rPr>
        <w:t>. g), h</w:t>
      </w:r>
      <w:r w:rsidR="005C0383" w:rsidRPr="003E759D">
        <w:rPr>
          <w:rFonts w:ascii="Tahoma" w:hAnsi="Tahoma" w:cs="Tahoma"/>
          <w:b w:val="0"/>
          <w:bCs w:val="0"/>
          <w:sz w:val="20"/>
          <w:szCs w:val="20"/>
        </w:rPr>
        <w:t>),</w:t>
      </w:r>
      <w:r w:rsidR="000C1DF5" w:rsidRPr="003E759D">
        <w:rPr>
          <w:rFonts w:ascii="Tahoma" w:hAnsi="Tahoma" w:cs="Tahoma"/>
          <w:b w:val="0"/>
          <w:bCs w:val="0"/>
          <w:sz w:val="20"/>
          <w:szCs w:val="20"/>
        </w:rPr>
        <w:t xml:space="preserve"> i), j), </w:t>
      </w:r>
      <w:r w:rsidR="000E1D72">
        <w:rPr>
          <w:rFonts w:ascii="Tahoma" w:hAnsi="Tahoma" w:cs="Tahoma"/>
          <w:b w:val="0"/>
          <w:bCs w:val="0"/>
          <w:sz w:val="20"/>
          <w:szCs w:val="20"/>
        </w:rPr>
        <w:t>m</w:t>
      </w:r>
      <w:r w:rsidR="000C1DF5" w:rsidRPr="003E759D">
        <w:rPr>
          <w:rFonts w:ascii="Tahoma" w:hAnsi="Tahoma" w:cs="Tahoma"/>
          <w:b w:val="0"/>
          <w:bCs w:val="0"/>
          <w:sz w:val="20"/>
          <w:szCs w:val="20"/>
        </w:rPr>
        <w:t xml:space="preserve">), </w:t>
      </w:r>
      <w:r w:rsidR="000E1D72">
        <w:rPr>
          <w:rFonts w:ascii="Tahoma" w:hAnsi="Tahoma" w:cs="Tahoma"/>
          <w:b w:val="0"/>
          <w:bCs w:val="0"/>
          <w:sz w:val="20"/>
          <w:szCs w:val="20"/>
        </w:rPr>
        <w:t>o</w:t>
      </w:r>
      <w:r w:rsidR="005C0383" w:rsidRPr="003E759D">
        <w:rPr>
          <w:rFonts w:ascii="Tahoma" w:hAnsi="Tahoma" w:cs="Tahoma"/>
          <w:b w:val="0"/>
          <w:bCs w:val="0"/>
          <w:sz w:val="20"/>
          <w:szCs w:val="20"/>
        </w:rPr>
        <w:t xml:space="preserve">), </w:t>
      </w:r>
      <w:r w:rsidR="000E1D72">
        <w:rPr>
          <w:rFonts w:ascii="Tahoma" w:hAnsi="Tahoma" w:cs="Tahoma"/>
          <w:b w:val="0"/>
          <w:bCs w:val="0"/>
          <w:sz w:val="20"/>
          <w:szCs w:val="20"/>
        </w:rPr>
        <w:t>p</w:t>
      </w:r>
      <w:r w:rsidR="000C1DF5" w:rsidRPr="003E759D">
        <w:rPr>
          <w:rFonts w:ascii="Tahoma" w:hAnsi="Tahoma" w:cs="Tahoma"/>
          <w:b w:val="0"/>
          <w:bCs w:val="0"/>
          <w:sz w:val="20"/>
          <w:szCs w:val="20"/>
        </w:rPr>
        <w:t xml:space="preserve">) a </w:t>
      </w:r>
      <w:r w:rsidR="000E1D72">
        <w:rPr>
          <w:rFonts w:ascii="Tahoma" w:hAnsi="Tahoma" w:cs="Tahoma"/>
          <w:b w:val="0"/>
          <w:bCs w:val="0"/>
          <w:sz w:val="20"/>
          <w:szCs w:val="20"/>
        </w:rPr>
        <w:t>q</w:t>
      </w:r>
      <w:r w:rsidRPr="003E759D">
        <w:rPr>
          <w:rFonts w:ascii="Tahoma" w:hAnsi="Tahoma" w:cs="Tahoma"/>
          <w:b w:val="0"/>
          <w:bCs w:val="0"/>
          <w:sz w:val="20"/>
          <w:szCs w:val="20"/>
        </w:rPr>
        <w:t>)</w:t>
      </w:r>
      <w:r w:rsidR="001824DC" w:rsidRPr="003E759D">
        <w:rPr>
          <w:rFonts w:ascii="Tahoma" w:hAnsi="Tahoma" w:cs="Tahoma"/>
          <w:b w:val="0"/>
          <w:bCs w:val="0"/>
          <w:sz w:val="20"/>
          <w:szCs w:val="20"/>
        </w:rPr>
        <w:t xml:space="preserve"> je považováno za </w:t>
      </w:r>
      <w:r w:rsidRPr="003E759D">
        <w:rPr>
          <w:rFonts w:ascii="Tahoma" w:hAnsi="Tahoma" w:cs="Tahoma"/>
          <w:b w:val="0"/>
          <w:bCs w:val="0"/>
          <w:sz w:val="20"/>
          <w:szCs w:val="20"/>
        </w:rPr>
        <w:t>porušen</w:t>
      </w:r>
      <w:r w:rsidR="001824DC" w:rsidRPr="003E759D">
        <w:rPr>
          <w:rFonts w:ascii="Tahoma" w:hAnsi="Tahoma" w:cs="Tahoma"/>
          <w:b w:val="0"/>
          <w:bCs w:val="0"/>
          <w:sz w:val="20"/>
          <w:szCs w:val="20"/>
        </w:rPr>
        <w:t>í méně závažné ve smyslu ust. § </w:t>
      </w:r>
      <w:r w:rsidRPr="003E759D">
        <w:rPr>
          <w:rFonts w:ascii="Tahoma" w:hAnsi="Tahoma" w:cs="Tahoma"/>
          <w:b w:val="0"/>
          <w:bCs w:val="0"/>
          <w:sz w:val="20"/>
          <w:szCs w:val="20"/>
        </w:rPr>
        <w:t>10a odst.</w:t>
      </w:r>
      <w:r w:rsidR="001824DC" w:rsidRPr="003E759D">
        <w:rPr>
          <w:rFonts w:ascii="Tahoma" w:hAnsi="Tahoma" w:cs="Tahoma"/>
          <w:b w:val="0"/>
          <w:bCs w:val="0"/>
          <w:sz w:val="20"/>
          <w:szCs w:val="20"/>
        </w:rPr>
        <w:t> </w:t>
      </w:r>
      <w:r w:rsidRPr="003E759D">
        <w:rPr>
          <w:rFonts w:ascii="Tahoma" w:hAnsi="Tahoma" w:cs="Tahoma"/>
          <w:b w:val="0"/>
          <w:bCs w:val="0"/>
          <w:sz w:val="20"/>
          <w:szCs w:val="20"/>
        </w:rPr>
        <w:t>6 zákona č.</w:t>
      </w:r>
      <w:r w:rsidR="001824DC" w:rsidRPr="003E759D">
        <w:rPr>
          <w:rFonts w:ascii="Tahoma" w:hAnsi="Tahoma" w:cs="Tahoma"/>
          <w:b w:val="0"/>
          <w:bCs w:val="0"/>
          <w:sz w:val="20"/>
          <w:szCs w:val="20"/>
        </w:rPr>
        <w:t> </w:t>
      </w:r>
      <w:r w:rsidRPr="003E759D">
        <w:rPr>
          <w:rFonts w:ascii="Tahoma" w:hAnsi="Tahoma" w:cs="Tahoma"/>
          <w:b w:val="0"/>
          <w:bCs w:val="0"/>
          <w:sz w:val="20"/>
          <w:szCs w:val="20"/>
        </w:rPr>
        <w:t>250/2000</w:t>
      </w:r>
      <w:r w:rsidR="001824DC" w:rsidRPr="003E759D">
        <w:rPr>
          <w:rFonts w:ascii="Tahoma" w:hAnsi="Tahoma" w:cs="Tahoma"/>
          <w:b w:val="0"/>
          <w:bCs w:val="0"/>
          <w:sz w:val="20"/>
          <w:szCs w:val="20"/>
        </w:rPr>
        <w:t> </w:t>
      </w:r>
      <w:r w:rsidRPr="003E759D">
        <w:rPr>
          <w:rFonts w:ascii="Tahoma" w:hAnsi="Tahoma" w:cs="Tahoma"/>
          <w:b w:val="0"/>
          <w:bCs w:val="0"/>
          <w:sz w:val="20"/>
          <w:szCs w:val="20"/>
        </w:rPr>
        <w:t>Sb. Odvod za</w:t>
      </w:r>
      <w:r w:rsidR="001824DC" w:rsidRPr="003E759D">
        <w:rPr>
          <w:rFonts w:ascii="Tahoma" w:hAnsi="Tahoma" w:cs="Tahoma"/>
          <w:b w:val="0"/>
          <w:bCs w:val="0"/>
          <w:sz w:val="20"/>
          <w:szCs w:val="20"/>
        </w:rPr>
        <w:t> </w:t>
      </w:r>
      <w:r w:rsidRPr="003E759D">
        <w:rPr>
          <w:rFonts w:ascii="Tahoma" w:hAnsi="Tahoma" w:cs="Tahoma"/>
          <w:b w:val="0"/>
          <w:bCs w:val="0"/>
          <w:sz w:val="20"/>
          <w:szCs w:val="20"/>
        </w:rPr>
        <w:t xml:space="preserve">tato porušení rozpočtové kázně se stanoví následujícím </w:t>
      </w:r>
      <w:r w:rsidR="00290118" w:rsidRPr="003E759D">
        <w:rPr>
          <w:rFonts w:ascii="Tahoma" w:hAnsi="Tahoma" w:cs="Tahoma"/>
          <w:b w:val="0"/>
          <w:bCs w:val="0"/>
          <w:sz w:val="20"/>
          <w:szCs w:val="20"/>
        </w:rPr>
        <w:t>způsobem</w:t>
      </w:r>
      <w:r w:rsidRPr="003E759D">
        <w:rPr>
          <w:rFonts w:ascii="Tahoma" w:hAnsi="Tahoma" w:cs="Tahoma"/>
          <w:b w:val="0"/>
          <w:bCs w:val="0"/>
          <w:sz w:val="20"/>
          <w:szCs w:val="20"/>
        </w:rPr>
        <w:t>:</w:t>
      </w:r>
    </w:p>
    <w:p w14:paraId="1408EFB7" w14:textId="77777777" w:rsidR="00290118" w:rsidRPr="003E759D" w:rsidRDefault="00FA4EE2" w:rsidP="00D539BF">
      <w:pPr>
        <w:numPr>
          <w:ilvl w:val="1"/>
          <w:numId w:val="1"/>
        </w:numPr>
        <w:tabs>
          <w:tab w:val="num" w:pos="714"/>
        </w:tabs>
        <w:spacing w:before="60"/>
        <w:ind w:left="714" w:hanging="357"/>
        <w:jc w:val="both"/>
        <w:rPr>
          <w:rFonts w:ascii="Tahoma" w:hAnsi="Tahoma" w:cs="Tahoma"/>
          <w:bCs/>
          <w:sz w:val="20"/>
          <w:szCs w:val="20"/>
        </w:rPr>
      </w:pPr>
      <w:r w:rsidRPr="003E759D">
        <w:rPr>
          <w:rFonts w:ascii="Tahoma" w:hAnsi="Tahoma" w:cs="Tahoma"/>
          <w:bCs/>
          <w:sz w:val="20"/>
          <w:szCs w:val="20"/>
        </w:rPr>
        <w:t xml:space="preserve">Předložení vyúčtování podle odst. 3 písm. </w:t>
      </w:r>
      <w:r w:rsidRPr="003E759D">
        <w:rPr>
          <w:rFonts w:ascii="Tahoma" w:hAnsi="Tahoma" w:cs="Tahoma"/>
          <w:sz w:val="20"/>
          <w:szCs w:val="20"/>
        </w:rPr>
        <w:t>g)</w:t>
      </w:r>
      <w:r w:rsidRPr="003E759D">
        <w:rPr>
          <w:rFonts w:ascii="Tahoma" w:hAnsi="Tahoma" w:cs="Tahoma"/>
          <w:bCs/>
          <w:sz w:val="20"/>
          <w:szCs w:val="20"/>
        </w:rPr>
        <w:t xml:space="preserve"> a </w:t>
      </w:r>
      <w:r w:rsidR="000C1DF5" w:rsidRPr="003E759D">
        <w:rPr>
          <w:rFonts w:ascii="Tahoma" w:hAnsi="Tahoma" w:cs="Tahoma"/>
          <w:sz w:val="20"/>
          <w:szCs w:val="20"/>
        </w:rPr>
        <w:t>i</w:t>
      </w:r>
      <w:r w:rsidRPr="003E759D">
        <w:rPr>
          <w:rFonts w:ascii="Tahoma" w:hAnsi="Tahoma" w:cs="Tahoma"/>
          <w:sz w:val="20"/>
          <w:szCs w:val="20"/>
        </w:rPr>
        <w:t>)</w:t>
      </w:r>
      <w:r w:rsidRPr="003E759D">
        <w:rPr>
          <w:rFonts w:ascii="Tahoma" w:hAnsi="Tahoma" w:cs="Tahoma"/>
          <w:bCs/>
          <w:sz w:val="20"/>
          <w:szCs w:val="20"/>
        </w:rPr>
        <w:t xml:space="preserve"> po stanovené lhůtě:</w:t>
      </w:r>
    </w:p>
    <w:p w14:paraId="35E10CBC" w14:textId="77777777" w:rsidR="00290118" w:rsidRPr="003E759D" w:rsidRDefault="00482A78" w:rsidP="00482A78">
      <w:pPr>
        <w:tabs>
          <w:tab w:val="right" w:pos="709"/>
        </w:tabs>
        <w:spacing w:before="60"/>
        <w:jc w:val="both"/>
        <w:rPr>
          <w:rFonts w:ascii="Tahoma" w:hAnsi="Tahoma" w:cs="Tahoma"/>
          <w:bCs/>
          <w:sz w:val="20"/>
        </w:rPr>
      </w:pPr>
      <w:r w:rsidRPr="003E759D">
        <w:rPr>
          <w:rFonts w:ascii="Tahoma" w:hAnsi="Tahoma" w:cs="Tahoma"/>
          <w:bCs/>
          <w:sz w:val="20"/>
        </w:rPr>
        <w:tab/>
      </w:r>
      <w:r w:rsidRPr="003E759D">
        <w:rPr>
          <w:rFonts w:ascii="Tahoma" w:hAnsi="Tahoma" w:cs="Tahoma"/>
          <w:bCs/>
          <w:sz w:val="20"/>
        </w:rPr>
        <w:tab/>
      </w:r>
      <w:r w:rsidR="00290118" w:rsidRPr="003E759D">
        <w:rPr>
          <w:rFonts w:ascii="Tahoma" w:hAnsi="Tahoma" w:cs="Tahoma"/>
          <w:bCs/>
          <w:sz w:val="20"/>
        </w:rPr>
        <w:t>do 7 kalendářních dnů</w:t>
      </w:r>
      <w:r w:rsidR="00290118" w:rsidRPr="003E759D">
        <w:rPr>
          <w:rFonts w:ascii="Tahoma" w:hAnsi="Tahoma" w:cs="Tahoma"/>
          <w:bCs/>
          <w:sz w:val="20"/>
        </w:rPr>
        <w:tab/>
        <w:t xml:space="preserve"> </w:t>
      </w:r>
      <w:r w:rsidR="00290118" w:rsidRPr="003E759D">
        <w:rPr>
          <w:rFonts w:ascii="Tahoma" w:hAnsi="Tahoma" w:cs="Tahoma"/>
          <w:bCs/>
          <w:sz w:val="20"/>
        </w:rPr>
        <w:tab/>
      </w:r>
      <w:r w:rsidR="00290118" w:rsidRPr="003E759D">
        <w:rPr>
          <w:rFonts w:ascii="Tahoma" w:hAnsi="Tahoma" w:cs="Tahoma"/>
          <w:bCs/>
          <w:sz w:val="20"/>
        </w:rPr>
        <w:tab/>
      </w:r>
      <w:r w:rsidR="00290118" w:rsidRPr="003E759D">
        <w:rPr>
          <w:rFonts w:ascii="Tahoma" w:hAnsi="Tahoma" w:cs="Tahoma"/>
          <w:bCs/>
          <w:sz w:val="20"/>
        </w:rPr>
        <w:tab/>
      </w:r>
      <w:r w:rsidR="00290118" w:rsidRPr="003E759D">
        <w:rPr>
          <w:rFonts w:ascii="Tahoma" w:hAnsi="Tahoma" w:cs="Tahoma"/>
          <w:bCs/>
          <w:sz w:val="20"/>
        </w:rPr>
        <w:tab/>
      </w:r>
      <w:r w:rsidR="00290118" w:rsidRPr="003E759D">
        <w:rPr>
          <w:rFonts w:ascii="Tahoma" w:hAnsi="Tahoma" w:cs="Tahoma"/>
          <w:bCs/>
          <w:sz w:val="20"/>
        </w:rPr>
        <w:tab/>
      </w:r>
      <w:r w:rsidR="00290118" w:rsidRPr="003E759D">
        <w:rPr>
          <w:rFonts w:ascii="Tahoma" w:hAnsi="Tahoma" w:cs="Tahoma"/>
          <w:bCs/>
          <w:sz w:val="20"/>
        </w:rPr>
        <w:tab/>
        <w:t>1.500 Kč,</w:t>
      </w:r>
    </w:p>
    <w:p w14:paraId="15B24631" w14:textId="77777777" w:rsidR="00290118" w:rsidRPr="003E759D" w:rsidRDefault="00482A78" w:rsidP="00D539BF">
      <w:pPr>
        <w:tabs>
          <w:tab w:val="right" w:pos="709"/>
        </w:tabs>
        <w:spacing w:before="60"/>
        <w:jc w:val="both"/>
        <w:rPr>
          <w:rFonts w:ascii="Tahoma" w:hAnsi="Tahoma" w:cs="Tahoma"/>
          <w:bCs/>
          <w:sz w:val="20"/>
        </w:rPr>
      </w:pPr>
      <w:r w:rsidRPr="003E759D">
        <w:rPr>
          <w:rFonts w:ascii="Tahoma" w:hAnsi="Tahoma" w:cs="Tahoma"/>
          <w:bCs/>
          <w:sz w:val="20"/>
        </w:rPr>
        <w:tab/>
      </w:r>
      <w:r w:rsidRPr="003E759D">
        <w:rPr>
          <w:rFonts w:ascii="Tahoma" w:hAnsi="Tahoma" w:cs="Tahoma"/>
          <w:bCs/>
          <w:sz w:val="20"/>
        </w:rPr>
        <w:tab/>
      </w:r>
      <w:r w:rsidR="00290118" w:rsidRPr="003E759D">
        <w:rPr>
          <w:rFonts w:ascii="Tahoma" w:hAnsi="Tahoma" w:cs="Tahoma"/>
          <w:bCs/>
          <w:sz w:val="20"/>
        </w:rPr>
        <w:t>od 8 do 15 kalendářních dnů</w:t>
      </w:r>
      <w:r w:rsidR="00290118" w:rsidRPr="003E759D">
        <w:rPr>
          <w:rFonts w:ascii="Tahoma" w:hAnsi="Tahoma" w:cs="Tahoma"/>
          <w:bCs/>
          <w:sz w:val="20"/>
        </w:rPr>
        <w:tab/>
      </w:r>
      <w:r w:rsidR="00290118" w:rsidRPr="003E759D">
        <w:rPr>
          <w:rFonts w:ascii="Tahoma" w:hAnsi="Tahoma" w:cs="Tahoma"/>
          <w:bCs/>
          <w:sz w:val="20"/>
        </w:rPr>
        <w:tab/>
      </w:r>
      <w:r w:rsidR="00290118" w:rsidRPr="003E759D">
        <w:rPr>
          <w:rFonts w:ascii="Tahoma" w:hAnsi="Tahoma" w:cs="Tahoma"/>
          <w:bCs/>
          <w:sz w:val="20"/>
        </w:rPr>
        <w:tab/>
      </w:r>
      <w:r w:rsidR="00290118" w:rsidRPr="003E759D">
        <w:rPr>
          <w:rFonts w:ascii="Tahoma" w:hAnsi="Tahoma" w:cs="Tahoma"/>
          <w:bCs/>
          <w:sz w:val="20"/>
        </w:rPr>
        <w:tab/>
      </w:r>
      <w:r w:rsidR="00290118" w:rsidRPr="003E759D">
        <w:rPr>
          <w:rFonts w:ascii="Tahoma" w:hAnsi="Tahoma" w:cs="Tahoma"/>
          <w:bCs/>
          <w:sz w:val="20"/>
        </w:rPr>
        <w:tab/>
      </w:r>
      <w:r w:rsidR="00290118" w:rsidRPr="003E759D">
        <w:rPr>
          <w:rFonts w:ascii="Tahoma" w:hAnsi="Tahoma" w:cs="Tahoma"/>
          <w:bCs/>
          <w:sz w:val="20"/>
        </w:rPr>
        <w:tab/>
        <w:t>3.000 Kč,</w:t>
      </w:r>
    </w:p>
    <w:p w14:paraId="733B7A9F" w14:textId="77777777" w:rsidR="00FA4EE2" w:rsidRPr="003E759D" w:rsidRDefault="00482A78" w:rsidP="00C1455F">
      <w:pPr>
        <w:tabs>
          <w:tab w:val="right" w:pos="709"/>
        </w:tabs>
        <w:spacing w:before="60"/>
        <w:jc w:val="both"/>
        <w:rPr>
          <w:rFonts w:ascii="Tahoma" w:hAnsi="Tahoma" w:cs="Tahoma"/>
          <w:bCs/>
          <w:sz w:val="20"/>
        </w:rPr>
      </w:pPr>
      <w:r w:rsidRPr="003E759D">
        <w:rPr>
          <w:rFonts w:ascii="Tahoma" w:hAnsi="Tahoma" w:cs="Tahoma"/>
          <w:bCs/>
          <w:sz w:val="20"/>
        </w:rPr>
        <w:lastRenderedPageBreak/>
        <w:tab/>
      </w:r>
      <w:r w:rsidRPr="003E759D">
        <w:rPr>
          <w:rFonts w:ascii="Tahoma" w:hAnsi="Tahoma" w:cs="Tahoma"/>
          <w:bCs/>
          <w:sz w:val="20"/>
        </w:rPr>
        <w:tab/>
      </w:r>
      <w:r w:rsidR="00290118" w:rsidRPr="003E759D">
        <w:rPr>
          <w:rFonts w:ascii="Tahoma" w:hAnsi="Tahoma" w:cs="Tahoma"/>
          <w:bCs/>
          <w:sz w:val="20"/>
        </w:rPr>
        <w:t>od 16 do 30 kalendářních dnů</w:t>
      </w:r>
      <w:r w:rsidR="00290118" w:rsidRPr="003E759D">
        <w:rPr>
          <w:rFonts w:ascii="Tahoma" w:hAnsi="Tahoma" w:cs="Tahoma"/>
          <w:bCs/>
          <w:sz w:val="20"/>
        </w:rPr>
        <w:tab/>
      </w:r>
      <w:r w:rsidR="00290118" w:rsidRPr="003E759D">
        <w:rPr>
          <w:rFonts w:ascii="Tahoma" w:hAnsi="Tahoma" w:cs="Tahoma"/>
          <w:bCs/>
          <w:sz w:val="20"/>
        </w:rPr>
        <w:tab/>
      </w:r>
      <w:r w:rsidR="00290118" w:rsidRPr="003E759D">
        <w:rPr>
          <w:rFonts w:ascii="Tahoma" w:hAnsi="Tahoma" w:cs="Tahoma"/>
          <w:bCs/>
          <w:sz w:val="20"/>
        </w:rPr>
        <w:tab/>
      </w:r>
      <w:r w:rsidRPr="003E759D">
        <w:rPr>
          <w:rFonts w:ascii="Tahoma" w:hAnsi="Tahoma" w:cs="Tahoma"/>
          <w:bCs/>
          <w:sz w:val="20"/>
        </w:rPr>
        <w:tab/>
      </w:r>
      <w:r w:rsidRPr="003E759D">
        <w:rPr>
          <w:rFonts w:ascii="Tahoma" w:hAnsi="Tahoma" w:cs="Tahoma"/>
          <w:bCs/>
          <w:sz w:val="20"/>
        </w:rPr>
        <w:tab/>
      </w:r>
      <w:r w:rsidRPr="003E759D">
        <w:rPr>
          <w:rFonts w:ascii="Tahoma" w:hAnsi="Tahoma" w:cs="Tahoma"/>
          <w:bCs/>
          <w:sz w:val="20"/>
        </w:rPr>
        <w:tab/>
      </w:r>
      <w:r w:rsidR="00290118" w:rsidRPr="003E759D">
        <w:rPr>
          <w:rFonts w:ascii="Tahoma" w:hAnsi="Tahoma" w:cs="Tahoma"/>
          <w:bCs/>
          <w:sz w:val="20"/>
        </w:rPr>
        <w:t>5.000 Kč</w:t>
      </w:r>
      <w:r w:rsidRPr="003E759D">
        <w:rPr>
          <w:rFonts w:ascii="Tahoma" w:hAnsi="Tahoma" w:cs="Tahoma"/>
          <w:bCs/>
          <w:sz w:val="20"/>
        </w:rPr>
        <w:t>,</w:t>
      </w:r>
    </w:p>
    <w:p w14:paraId="4BDC2823" w14:textId="77777777" w:rsidR="000C1DF5" w:rsidRPr="003E759D" w:rsidRDefault="000C1DF5" w:rsidP="00F606AA">
      <w:pPr>
        <w:numPr>
          <w:ilvl w:val="1"/>
          <w:numId w:val="1"/>
        </w:numPr>
        <w:tabs>
          <w:tab w:val="left" w:pos="709"/>
          <w:tab w:val="num" w:pos="6521"/>
        </w:tabs>
        <w:spacing w:before="60"/>
        <w:ind w:left="714" w:hanging="357"/>
        <w:jc w:val="both"/>
        <w:rPr>
          <w:rFonts w:ascii="Tahoma" w:hAnsi="Tahoma" w:cs="Tahoma"/>
          <w:bCs/>
          <w:sz w:val="20"/>
          <w:szCs w:val="20"/>
        </w:rPr>
      </w:pPr>
      <w:r w:rsidRPr="003E759D">
        <w:rPr>
          <w:rFonts w:ascii="Tahoma" w:hAnsi="Tahoma" w:cs="Tahoma"/>
          <w:bCs/>
          <w:sz w:val="20"/>
          <w:szCs w:val="20"/>
        </w:rPr>
        <w:t>Poru</w:t>
      </w:r>
      <w:r w:rsidR="001824DC" w:rsidRPr="003E759D">
        <w:rPr>
          <w:rFonts w:ascii="Tahoma" w:hAnsi="Tahoma" w:cs="Tahoma"/>
          <w:bCs/>
          <w:sz w:val="20"/>
          <w:szCs w:val="20"/>
        </w:rPr>
        <w:t>šení podmínky stanovené v odst. 3 písm. </w:t>
      </w:r>
      <w:r w:rsidRPr="003E759D">
        <w:rPr>
          <w:rFonts w:ascii="Tahoma" w:hAnsi="Tahoma" w:cs="Tahoma"/>
          <w:sz w:val="20"/>
          <w:szCs w:val="20"/>
        </w:rPr>
        <w:t>h)</w:t>
      </w:r>
      <w:r w:rsidRPr="003E759D">
        <w:rPr>
          <w:rFonts w:ascii="Tahoma" w:hAnsi="Tahoma" w:cs="Tahoma"/>
          <w:bCs/>
          <w:sz w:val="20"/>
          <w:szCs w:val="20"/>
        </w:rPr>
        <w:t xml:space="preserve"> spočívající ve formálních nedostatcích průběžného vyúčtování</w:t>
      </w:r>
      <w:r w:rsidRPr="003E759D">
        <w:rPr>
          <w:rFonts w:ascii="Tahoma" w:hAnsi="Tahoma" w:cs="Tahoma"/>
          <w:bCs/>
          <w:sz w:val="20"/>
          <w:szCs w:val="20"/>
        </w:rPr>
        <w:tab/>
      </w:r>
      <w:r w:rsidR="001824DC" w:rsidRPr="003E759D">
        <w:rPr>
          <w:rFonts w:ascii="Tahoma" w:hAnsi="Tahoma" w:cs="Tahoma"/>
          <w:bCs/>
          <w:sz w:val="20"/>
          <w:szCs w:val="20"/>
        </w:rPr>
        <w:t>10 </w:t>
      </w:r>
      <w:r w:rsidRPr="003E759D">
        <w:rPr>
          <w:rFonts w:ascii="Tahoma" w:hAnsi="Tahoma" w:cs="Tahoma"/>
          <w:bCs/>
          <w:sz w:val="20"/>
          <w:szCs w:val="20"/>
        </w:rPr>
        <w:t>% poskytnuté dotace,</w:t>
      </w:r>
    </w:p>
    <w:p w14:paraId="57FCA2A7" w14:textId="77777777" w:rsidR="000C1DF5" w:rsidRPr="00BE0DDC" w:rsidRDefault="000C1DF5" w:rsidP="00F606AA">
      <w:pPr>
        <w:numPr>
          <w:ilvl w:val="1"/>
          <w:numId w:val="1"/>
        </w:numPr>
        <w:tabs>
          <w:tab w:val="left" w:pos="709"/>
          <w:tab w:val="num" w:pos="6521"/>
        </w:tabs>
        <w:spacing w:before="60"/>
        <w:ind w:left="714" w:hanging="357"/>
        <w:jc w:val="both"/>
        <w:rPr>
          <w:rFonts w:ascii="Tahoma" w:hAnsi="Tahoma" w:cs="Tahoma"/>
          <w:bCs/>
          <w:sz w:val="20"/>
          <w:szCs w:val="20"/>
        </w:rPr>
      </w:pPr>
      <w:r w:rsidRPr="00BE0DDC">
        <w:rPr>
          <w:rFonts w:ascii="Tahoma" w:hAnsi="Tahoma" w:cs="Tahoma"/>
          <w:bCs/>
          <w:sz w:val="20"/>
          <w:szCs w:val="20"/>
        </w:rPr>
        <w:t>Poru</w:t>
      </w:r>
      <w:r w:rsidR="001824DC" w:rsidRPr="00BE0DDC">
        <w:rPr>
          <w:rFonts w:ascii="Tahoma" w:hAnsi="Tahoma" w:cs="Tahoma"/>
          <w:bCs/>
          <w:sz w:val="20"/>
          <w:szCs w:val="20"/>
        </w:rPr>
        <w:t>šení podmínky stanovené v odst. </w:t>
      </w:r>
      <w:r w:rsidRPr="00BE0DDC">
        <w:rPr>
          <w:rFonts w:ascii="Tahoma" w:hAnsi="Tahoma" w:cs="Tahoma"/>
          <w:bCs/>
          <w:sz w:val="20"/>
          <w:szCs w:val="20"/>
        </w:rPr>
        <w:t>3 písm.</w:t>
      </w:r>
      <w:r w:rsidR="001824DC" w:rsidRPr="00BE0DDC">
        <w:rPr>
          <w:rFonts w:ascii="Tahoma" w:hAnsi="Tahoma" w:cs="Tahoma"/>
          <w:bCs/>
          <w:sz w:val="20"/>
          <w:szCs w:val="20"/>
        </w:rPr>
        <w:t> </w:t>
      </w:r>
      <w:r w:rsidRPr="00BE0DDC">
        <w:rPr>
          <w:rFonts w:ascii="Tahoma" w:hAnsi="Tahoma" w:cs="Tahoma"/>
          <w:sz w:val="20"/>
          <w:szCs w:val="20"/>
        </w:rPr>
        <w:t>j)</w:t>
      </w:r>
      <w:r w:rsidRPr="00BE0DDC">
        <w:rPr>
          <w:rFonts w:ascii="Tahoma" w:hAnsi="Tahoma" w:cs="Tahoma"/>
          <w:bCs/>
          <w:sz w:val="20"/>
          <w:szCs w:val="20"/>
        </w:rPr>
        <w:t xml:space="preserve"> spočívající ve formálních nedost</w:t>
      </w:r>
      <w:r w:rsidR="001824DC" w:rsidRPr="00BE0DDC">
        <w:rPr>
          <w:rFonts w:ascii="Tahoma" w:hAnsi="Tahoma" w:cs="Tahoma"/>
          <w:bCs/>
          <w:sz w:val="20"/>
          <w:szCs w:val="20"/>
        </w:rPr>
        <w:t>atcích závěrečného vyúčtování</w:t>
      </w:r>
      <w:r w:rsidR="001824DC" w:rsidRPr="00BE0DDC">
        <w:rPr>
          <w:rFonts w:ascii="Tahoma" w:hAnsi="Tahoma" w:cs="Tahoma"/>
          <w:bCs/>
          <w:sz w:val="20"/>
          <w:szCs w:val="20"/>
        </w:rPr>
        <w:tab/>
      </w:r>
      <w:r w:rsidRPr="00BE0DDC">
        <w:rPr>
          <w:rFonts w:ascii="Tahoma" w:hAnsi="Tahoma" w:cs="Tahoma"/>
          <w:bCs/>
          <w:sz w:val="20"/>
          <w:szCs w:val="20"/>
        </w:rPr>
        <w:t>10</w:t>
      </w:r>
      <w:r w:rsidR="001824DC" w:rsidRPr="00BE0DDC">
        <w:rPr>
          <w:rFonts w:ascii="Tahoma" w:hAnsi="Tahoma" w:cs="Tahoma"/>
          <w:bCs/>
          <w:sz w:val="20"/>
          <w:szCs w:val="20"/>
        </w:rPr>
        <w:t> </w:t>
      </w:r>
      <w:r w:rsidRPr="00BE0DDC">
        <w:rPr>
          <w:rFonts w:ascii="Tahoma" w:hAnsi="Tahoma" w:cs="Tahoma"/>
          <w:bCs/>
          <w:sz w:val="20"/>
          <w:szCs w:val="20"/>
        </w:rPr>
        <w:t>% poskytnuté dotace,</w:t>
      </w:r>
    </w:p>
    <w:p w14:paraId="11F8B5A4" w14:textId="77777777" w:rsidR="00FA4EE2" w:rsidRPr="003E759D" w:rsidRDefault="00FA4EE2" w:rsidP="001824DC">
      <w:pPr>
        <w:numPr>
          <w:ilvl w:val="1"/>
          <w:numId w:val="1"/>
        </w:numPr>
        <w:tabs>
          <w:tab w:val="num" w:pos="720"/>
          <w:tab w:val="left" w:pos="6663"/>
        </w:tabs>
        <w:spacing w:before="60"/>
        <w:ind w:left="714" w:hanging="357"/>
        <w:jc w:val="both"/>
        <w:rPr>
          <w:rFonts w:ascii="Tahoma" w:hAnsi="Tahoma" w:cs="Tahoma"/>
          <w:bCs/>
          <w:sz w:val="20"/>
          <w:szCs w:val="20"/>
        </w:rPr>
      </w:pPr>
      <w:r w:rsidRPr="003E759D">
        <w:rPr>
          <w:rFonts w:ascii="Tahoma" w:hAnsi="Tahoma" w:cs="Tahoma"/>
          <w:bCs/>
          <w:sz w:val="20"/>
          <w:szCs w:val="20"/>
        </w:rPr>
        <w:t>Porušení podmínky stanovené v odst.</w:t>
      </w:r>
      <w:r w:rsidR="001824DC" w:rsidRPr="003E759D">
        <w:rPr>
          <w:rFonts w:ascii="Tahoma" w:hAnsi="Tahoma" w:cs="Tahoma"/>
          <w:bCs/>
          <w:sz w:val="20"/>
          <w:szCs w:val="20"/>
        </w:rPr>
        <w:t> </w:t>
      </w:r>
      <w:r w:rsidRPr="003E759D">
        <w:rPr>
          <w:rFonts w:ascii="Tahoma" w:hAnsi="Tahoma" w:cs="Tahoma"/>
          <w:bCs/>
          <w:sz w:val="20"/>
          <w:szCs w:val="20"/>
        </w:rPr>
        <w:t>3 písm.</w:t>
      </w:r>
      <w:r w:rsidR="001824DC" w:rsidRPr="003E759D">
        <w:rPr>
          <w:rFonts w:ascii="Tahoma" w:hAnsi="Tahoma" w:cs="Tahoma"/>
          <w:bCs/>
          <w:sz w:val="20"/>
          <w:szCs w:val="20"/>
        </w:rPr>
        <w:t> </w:t>
      </w:r>
      <w:r w:rsidR="000E1D72">
        <w:rPr>
          <w:rFonts w:ascii="Tahoma" w:hAnsi="Tahoma" w:cs="Tahoma"/>
          <w:sz w:val="20"/>
          <w:szCs w:val="20"/>
        </w:rPr>
        <w:t>m</w:t>
      </w:r>
      <w:r w:rsidRPr="003E759D">
        <w:rPr>
          <w:rFonts w:ascii="Tahoma" w:hAnsi="Tahoma" w:cs="Tahoma"/>
          <w:sz w:val="20"/>
          <w:szCs w:val="20"/>
        </w:rPr>
        <w:t>)</w:t>
      </w:r>
      <w:r w:rsidRPr="003E759D">
        <w:rPr>
          <w:rFonts w:ascii="Tahoma" w:hAnsi="Tahoma" w:cs="Tahoma"/>
          <w:bCs/>
          <w:sz w:val="20"/>
          <w:szCs w:val="20"/>
        </w:rPr>
        <w:tab/>
      </w:r>
      <w:r w:rsidR="00AC69DC">
        <w:rPr>
          <w:rFonts w:ascii="Tahoma" w:hAnsi="Tahoma" w:cs="Tahoma"/>
          <w:bCs/>
          <w:sz w:val="20"/>
          <w:szCs w:val="20"/>
        </w:rPr>
        <w:tab/>
      </w:r>
      <w:r w:rsidR="00AC69DC">
        <w:rPr>
          <w:rFonts w:ascii="Tahoma" w:hAnsi="Tahoma" w:cs="Tahoma"/>
          <w:bCs/>
          <w:sz w:val="20"/>
          <w:szCs w:val="20"/>
        </w:rPr>
        <w:tab/>
      </w:r>
      <w:r w:rsidR="000E1D72">
        <w:rPr>
          <w:rFonts w:ascii="Tahoma" w:hAnsi="Tahoma" w:cs="Tahoma"/>
          <w:bCs/>
          <w:sz w:val="20"/>
          <w:szCs w:val="20"/>
        </w:rPr>
        <w:t>1.000 Kč</w:t>
      </w:r>
      <w:r w:rsidRPr="003E759D">
        <w:rPr>
          <w:rFonts w:ascii="Tahoma" w:hAnsi="Tahoma" w:cs="Tahoma"/>
          <w:bCs/>
          <w:sz w:val="20"/>
          <w:szCs w:val="20"/>
        </w:rPr>
        <w:t>,</w:t>
      </w:r>
    </w:p>
    <w:p w14:paraId="0D5D074F" w14:textId="77777777" w:rsidR="00FA4EE2" w:rsidRPr="003E759D" w:rsidRDefault="00FA4EE2" w:rsidP="001824DC">
      <w:pPr>
        <w:numPr>
          <w:ilvl w:val="1"/>
          <w:numId w:val="1"/>
        </w:numPr>
        <w:tabs>
          <w:tab w:val="num" w:pos="720"/>
          <w:tab w:val="left" w:pos="6663"/>
        </w:tabs>
        <w:spacing w:before="60"/>
        <w:ind w:left="714" w:hanging="357"/>
        <w:jc w:val="both"/>
        <w:rPr>
          <w:rFonts w:ascii="Tahoma" w:hAnsi="Tahoma" w:cs="Tahoma"/>
          <w:bCs/>
          <w:sz w:val="20"/>
          <w:szCs w:val="20"/>
        </w:rPr>
      </w:pPr>
      <w:r w:rsidRPr="003E759D">
        <w:rPr>
          <w:rFonts w:ascii="Tahoma" w:hAnsi="Tahoma" w:cs="Tahoma"/>
          <w:bCs/>
          <w:sz w:val="20"/>
          <w:szCs w:val="20"/>
        </w:rPr>
        <w:t>Porušení podmínky stanovené v odst. 3 písm.</w:t>
      </w:r>
      <w:r w:rsidR="001824DC" w:rsidRPr="003E759D">
        <w:rPr>
          <w:rFonts w:ascii="Tahoma" w:hAnsi="Tahoma" w:cs="Tahoma"/>
          <w:bCs/>
          <w:sz w:val="20"/>
          <w:szCs w:val="20"/>
        </w:rPr>
        <w:t> </w:t>
      </w:r>
      <w:r w:rsidR="000E1D72">
        <w:rPr>
          <w:rFonts w:ascii="Tahoma" w:hAnsi="Tahoma" w:cs="Tahoma"/>
          <w:sz w:val="20"/>
          <w:szCs w:val="20"/>
        </w:rPr>
        <w:t>o</w:t>
      </w:r>
      <w:r w:rsidRPr="003E759D">
        <w:rPr>
          <w:rFonts w:ascii="Tahoma" w:hAnsi="Tahoma" w:cs="Tahoma"/>
          <w:sz w:val="20"/>
          <w:szCs w:val="20"/>
        </w:rPr>
        <w:t>)</w:t>
      </w:r>
      <w:r w:rsidRPr="003E759D">
        <w:rPr>
          <w:rFonts w:ascii="Tahoma" w:hAnsi="Tahoma" w:cs="Tahoma"/>
          <w:bCs/>
          <w:sz w:val="20"/>
          <w:szCs w:val="20"/>
        </w:rPr>
        <w:tab/>
        <w:t>2</w:t>
      </w:r>
      <w:r w:rsidR="001824DC" w:rsidRPr="003E759D">
        <w:rPr>
          <w:rFonts w:ascii="Tahoma" w:hAnsi="Tahoma" w:cs="Tahoma"/>
          <w:bCs/>
          <w:sz w:val="20"/>
          <w:szCs w:val="20"/>
        </w:rPr>
        <w:t> </w:t>
      </w:r>
      <w:r w:rsidRPr="003E759D">
        <w:rPr>
          <w:rFonts w:ascii="Tahoma" w:hAnsi="Tahoma" w:cs="Tahoma"/>
          <w:bCs/>
          <w:sz w:val="20"/>
          <w:szCs w:val="20"/>
        </w:rPr>
        <w:t>% poskytnuté dotace,</w:t>
      </w:r>
    </w:p>
    <w:p w14:paraId="44EE140D" w14:textId="77777777" w:rsidR="00FA4EE2" w:rsidRPr="003E759D" w:rsidRDefault="00FA4EE2" w:rsidP="00F606AA">
      <w:pPr>
        <w:numPr>
          <w:ilvl w:val="1"/>
          <w:numId w:val="1"/>
        </w:numPr>
        <w:tabs>
          <w:tab w:val="left" w:pos="709"/>
          <w:tab w:val="num" w:pos="6521"/>
        </w:tabs>
        <w:spacing w:before="60"/>
        <w:ind w:left="714" w:hanging="357"/>
        <w:jc w:val="both"/>
        <w:rPr>
          <w:rFonts w:ascii="Tahoma" w:hAnsi="Tahoma" w:cs="Tahoma"/>
          <w:bCs/>
          <w:sz w:val="20"/>
          <w:szCs w:val="20"/>
        </w:rPr>
      </w:pPr>
      <w:r w:rsidRPr="003E759D">
        <w:rPr>
          <w:rFonts w:ascii="Tahoma" w:hAnsi="Tahoma" w:cs="Tahoma"/>
          <w:bCs/>
          <w:sz w:val="20"/>
          <w:szCs w:val="20"/>
        </w:rPr>
        <w:t>Porušení podmínky stanovené v odst. 3 písm</w:t>
      </w:r>
      <w:r w:rsidR="000C1DF5" w:rsidRPr="003E759D">
        <w:rPr>
          <w:rFonts w:ascii="Tahoma" w:hAnsi="Tahoma" w:cs="Tahoma"/>
          <w:bCs/>
          <w:sz w:val="20"/>
          <w:szCs w:val="20"/>
        </w:rPr>
        <w:t>.</w:t>
      </w:r>
      <w:r w:rsidR="001824DC" w:rsidRPr="003E759D">
        <w:rPr>
          <w:rFonts w:ascii="Tahoma" w:hAnsi="Tahoma" w:cs="Tahoma"/>
          <w:bCs/>
          <w:sz w:val="20"/>
          <w:szCs w:val="20"/>
        </w:rPr>
        <w:t> </w:t>
      </w:r>
      <w:r w:rsidR="000E1D72">
        <w:rPr>
          <w:rFonts w:ascii="Tahoma" w:hAnsi="Tahoma" w:cs="Tahoma"/>
          <w:sz w:val="20"/>
          <w:szCs w:val="20"/>
        </w:rPr>
        <w:t>p</w:t>
      </w:r>
      <w:r w:rsidRPr="003E759D">
        <w:rPr>
          <w:rFonts w:ascii="Tahoma" w:hAnsi="Tahoma" w:cs="Tahoma"/>
          <w:sz w:val="20"/>
          <w:szCs w:val="20"/>
        </w:rPr>
        <w:t>)</w:t>
      </w:r>
      <w:r w:rsidRPr="003E759D">
        <w:rPr>
          <w:rFonts w:ascii="Tahoma" w:hAnsi="Tahoma" w:cs="Tahoma"/>
          <w:bCs/>
          <w:sz w:val="20"/>
          <w:szCs w:val="20"/>
        </w:rPr>
        <w:tab/>
        <w:t>10</w:t>
      </w:r>
      <w:r w:rsidR="001824DC" w:rsidRPr="003E759D">
        <w:rPr>
          <w:rFonts w:ascii="Tahoma" w:hAnsi="Tahoma" w:cs="Tahoma"/>
          <w:bCs/>
          <w:sz w:val="20"/>
          <w:szCs w:val="20"/>
        </w:rPr>
        <w:t> </w:t>
      </w:r>
      <w:r w:rsidRPr="003E759D">
        <w:rPr>
          <w:rFonts w:ascii="Tahoma" w:hAnsi="Tahoma" w:cs="Tahoma"/>
          <w:bCs/>
          <w:sz w:val="20"/>
          <w:szCs w:val="20"/>
        </w:rPr>
        <w:t>% poskytnuté dotace,</w:t>
      </w:r>
    </w:p>
    <w:p w14:paraId="7C8412F5" w14:textId="77777777" w:rsidR="00430783" w:rsidRPr="00E87E7A" w:rsidRDefault="00FA4EE2" w:rsidP="00F606AA">
      <w:pPr>
        <w:numPr>
          <w:ilvl w:val="1"/>
          <w:numId w:val="1"/>
        </w:numPr>
        <w:tabs>
          <w:tab w:val="left" w:pos="709"/>
          <w:tab w:val="num" w:pos="6521"/>
        </w:tabs>
        <w:spacing w:before="60"/>
        <w:ind w:left="7230" w:hanging="6873"/>
        <w:jc w:val="both"/>
        <w:rPr>
          <w:rFonts w:ascii="Tahoma" w:hAnsi="Tahoma" w:cs="Tahoma"/>
          <w:bCs/>
          <w:sz w:val="20"/>
          <w:szCs w:val="20"/>
        </w:rPr>
      </w:pPr>
      <w:r w:rsidRPr="003E759D">
        <w:rPr>
          <w:rFonts w:ascii="Tahoma" w:hAnsi="Tahoma" w:cs="Tahoma"/>
          <w:bCs/>
          <w:sz w:val="20"/>
          <w:szCs w:val="20"/>
        </w:rPr>
        <w:t>Porušení každé podmínky, na niž se odkazuje v odst. 3 písm.</w:t>
      </w:r>
      <w:r w:rsidR="001824DC" w:rsidRPr="003E759D">
        <w:rPr>
          <w:rFonts w:ascii="Tahoma" w:hAnsi="Tahoma" w:cs="Tahoma"/>
          <w:bCs/>
          <w:sz w:val="20"/>
          <w:szCs w:val="20"/>
        </w:rPr>
        <w:t> </w:t>
      </w:r>
      <w:r w:rsidR="000E1D72">
        <w:rPr>
          <w:rFonts w:ascii="Tahoma" w:hAnsi="Tahoma" w:cs="Tahoma"/>
          <w:sz w:val="20"/>
          <w:szCs w:val="20"/>
        </w:rPr>
        <w:t>q</w:t>
      </w:r>
      <w:r w:rsidRPr="003E759D">
        <w:rPr>
          <w:rFonts w:ascii="Tahoma" w:hAnsi="Tahoma" w:cs="Tahoma"/>
          <w:sz w:val="20"/>
          <w:szCs w:val="20"/>
        </w:rPr>
        <w:t>)</w:t>
      </w:r>
      <w:r w:rsidR="001824DC" w:rsidRPr="003E759D">
        <w:rPr>
          <w:rFonts w:ascii="Tahoma" w:hAnsi="Tahoma" w:cs="Tahoma"/>
          <w:bCs/>
          <w:sz w:val="20"/>
          <w:szCs w:val="20"/>
        </w:rPr>
        <w:tab/>
      </w:r>
      <w:r w:rsidRPr="00E87E7A">
        <w:rPr>
          <w:rFonts w:ascii="Tahoma" w:hAnsi="Tahoma" w:cs="Tahoma"/>
          <w:bCs/>
          <w:sz w:val="20"/>
          <w:szCs w:val="20"/>
        </w:rPr>
        <w:t>5</w:t>
      </w:r>
      <w:r w:rsidR="001824DC" w:rsidRPr="00E87E7A">
        <w:rPr>
          <w:rFonts w:ascii="Tahoma" w:hAnsi="Tahoma" w:cs="Tahoma"/>
          <w:bCs/>
          <w:sz w:val="20"/>
          <w:szCs w:val="20"/>
        </w:rPr>
        <w:t> </w:t>
      </w:r>
      <w:r w:rsidRPr="00E87E7A">
        <w:rPr>
          <w:rFonts w:ascii="Tahoma" w:hAnsi="Tahoma" w:cs="Tahoma"/>
          <w:bCs/>
          <w:sz w:val="20"/>
          <w:szCs w:val="20"/>
        </w:rPr>
        <w:t>% poskytnuté dotace.</w:t>
      </w:r>
    </w:p>
    <w:p w14:paraId="71D831D8" w14:textId="77777777" w:rsidR="002A4333" w:rsidRDefault="002A4333" w:rsidP="00071F7A">
      <w:pPr>
        <w:spacing w:before="360"/>
        <w:jc w:val="center"/>
        <w:rPr>
          <w:rFonts w:ascii="Tahoma" w:hAnsi="Tahoma" w:cs="Tahoma"/>
          <w:b/>
          <w:bCs/>
          <w:sz w:val="20"/>
          <w:szCs w:val="20"/>
        </w:rPr>
      </w:pPr>
      <w:r w:rsidRPr="00E87E7A">
        <w:rPr>
          <w:rFonts w:ascii="Tahoma" w:hAnsi="Tahoma" w:cs="Tahoma"/>
          <w:b/>
          <w:bCs/>
          <w:sz w:val="20"/>
          <w:szCs w:val="20"/>
        </w:rPr>
        <w:t>V</w:t>
      </w:r>
      <w:r>
        <w:rPr>
          <w:rFonts w:ascii="Tahoma" w:hAnsi="Tahoma" w:cs="Tahoma"/>
          <w:b/>
          <w:bCs/>
          <w:sz w:val="20"/>
          <w:szCs w:val="20"/>
        </w:rPr>
        <w:t>I.</w:t>
      </w:r>
    </w:p>
    <w:p w14:paraId="0DFD1A97" w14:textId="77777777" w:rsidR="00FD09E2" w:rsidRPr="002A4333" w:rsidRDefault="00FD09E2" w:rsidP="002A4333">
      <w:pPr>
        <w:jc w:val="center"/>
        <w:rPr>
          <w:rFonts w:ascii="Tahoma" w:hAnsi="Tahoma" w:cs="Tahoma"/>
          <w:b/>
          <w:sz w:val="20"/>
          <w:szCs w:val="20"/>
        </w:rPr>
      </w:pPr>
      <w:r w:rsidRPr="002A4333">
        <w:rPr>
          <w:rFonts w:ascii="Tahoma" w:hAnsi="Tahoma" w:cs="Tahoma"/>
          <w:b/>
          <w:sz w:val="20"/>
          <w:szCs w:val="20"/>
        </w:rPr>
        <w:t>Uznatelný náklad</w:t>
      </w:r>
    </w:p>
    <w:p w14:paraId="41F1D4B8" w14:textId="77777777" w:rsidR="00363FBD" w:rsidRDefault="00FA4EE2" w:rsidP="00363FBD">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„Uznatelným nákladem“ je náklad, který splňuje všechny níže uvedené podmínky:</w:t>
      </w:r>
    </w:p>
    <w:p w14:paraId="757A63B8" w14:textId="77777777" w:rsidR="003C28C5" w:rsidRPr="00E35D74" w:rsidRDefault="004B5FFC" w:rsidP="00E35D74">
      <w:pPr>
        <w:numPr>
          <w:ilvl w:val="0"/>
          <w:numId w:val="17"/>
        </w:numPr>
        <w:tabs>
          <w:tab w:val="clear" w:pos="928"/>
        </w:tabs>
        <w:spacing w:before="60"/>
        <w:ind w:left="714" w:hanging="357"/>
        <w:jc w:val="both"/>
        <w:rPr>
          <w:rFonts w:ascii="Tahoma" w:hAnsi="Tahoma" w:cs="Tahoma"/>
          <w:sz w:val="20"/>
          <w:szCs w:val="20"/>
        </w:rPr>
      </w:pPr>
      <w:r>
        <w:rPr>
          <w:rFonts w:ascii="Tahoma" w:hAnsi="Tahoma" w:cs="Tahoma"/>
          <w:sz w:val="20"/>
          <w:szCs w:val="20"/>
        </w:rPr>
        <w:t xml:space="preserve">vznikl v období realizace projektu, tj. od 1. </w:t>
      </w:r>
      <w:r w:rsidR="00E35D74">
        <w:rPr>
          <w:rFonts w:ascii="Tahoma" w:hAnsi="Tahoma" w:cs="Tahoma"/>
          <w:sz w:val="20"/>
          <w:szCs w:val="20"/>
        </w:rPr>
        <w:t>1</w:t>
      </w:r>
      <w:r>
        <w:rPr>
          <w:rFonts w:ascii="Tahoma" w:hAnsi="Tahoma" w:cs="Tahoma"/>
          <w:sz w:val="20"/>
          <w:szCs w:val="20"/>
        </w:rPr>
        <w:t xml:space="preserve">. </w:t>
      </w:r>
      <w:r w:rsidR="002001B8">
        <w:rPr>
          <w:rFonts w:ascii="Tahoma" w:hAnsi="Tahoma" w:cs="Tahoma"/>
          <w:sz w:val="20"/>
          <w:szCs w:val="20"/>
        </w:rPr>
        <w:t>202</w:t>
      </w:r>
      <w:r w:rsidR="00E35D74">
        <w:rPr>
          <w:rFonts w:ascii="Tahoma" w:hAnsi="Tahoma" w:cs="Tahoma"/>
          <w:sz w:val="20"/>
          <w:szCs w:val="20"/>
        </w:rPr>
        <w:t>5</w:t>
      </w:r>
      <w:r w:rsidR="002001B8">
        <w:rPr>
          <w:rFonts w:ascii="Tahoma" w:hAnsi="Tahoma" w:cs="Tahoma"/>
          <w:sz w:val="20"/>
          <w:szCs w:val="20"/>
        </w:rPr>
        <w:t xml:space="preserve"> </w:t>
      </w:r>
      <w:r>
        <w:rPr>
          <w:rFonts w:ascii="Tahoma" w:hAnsi="Tahoma" w:cs="Tahoma"/>
          <w:sz w:val="20"/>
          <w:szCs w:val="20"/>
        </w:rPr>
        <w:t xml:space="preserve">do </w:t>
      </w:r>
      <w:r w:rsidR="002001B8">
        <w:rPr>
          <w:rFonts w:ascii="Tahoma" w:hAnsi="Tahoma" w:cs="Tahoma"/>
          <w:sz w:val="20"/>
          <w:szCs w:val="20"/>
        </w:rPr>
        <w:t>3</w:t>
      </w:r>
      <w:r w:rsidR="00846BAC">
        <w:rPr>
          <w:rFonts w:ascii="Tahoma" w:hAnsi="Tahoma" w:cs="Tahoma"/>
          <w:sz w:val="20"/>
          <w:szCs w:val="20"/>
        </w:rPr>
        <w:t>1</w:t>
      </w:r>
      <w:r>
        <w:rPr>
          <w:rFonts w:ascii="Tahoma" w:hAnsi="Tahoma" w:cs="Tahoma"/>
          <w:sz w:val="20"/>
          <w:szCs w:val="20"/>
        </w:rPr>
        <w:t xml:space="preserve">. </w:t>
      </w:r>
      <w:r w:rsidR="00E35D74">
        <w:rPr>
          <w:rFonts w:ascii="Tahoma" w:hAnsi="Tahoma" w:cs="Tahoma"/>
          <w:sz w:val="20"/>
          <w:szCs w:val="20"/>
        </w:rPr>
        <w:t>12</w:t>
      </w:r>
      <w:r>
        <w:rPr>
          <w:rFonts w:ascii="Tahoma" w:hAnsi="Tahoma" w:cs="Tahoma"/>
          <w:sz w:val="20"/>
          <w:szCs w:val="20"/>
        </w:rPr>
        <w:t xml:space="preserve">. </w:t>
      </w:r>
      <w:r w:rsidR="002001B8">
        <w:rPr>
          <w:rFonts w:ascii="Tahoma" w:hAnsi="Tahoma" w:cs="Tahoma"/>
          <w:sz w:val="20"/>
          <w:szCs w:val="20"/>
        </w:rPr>
        <w:t>202</w:t>
      </w:r>
      <w:r w:rsidR="00E35D74">
        <w:rPr>
          <w:rFonts w:ascii="Tahoma" w:hAnsi="Tahoma" w:cs="Tahoma"/>
          <w:sz w:val="20"/>
          <w:szCs w:val="20"/>
        </w:rPr>
        <w:t>7</w:t>
      </w:r>
      <w:r w:rsidR="002001B8">
        <w:rPr>
          <w:rFonts w:ascii="Tahoma" w:hAnsi="Tahoma" w:cs="Tahoma"/>
          <w:sz w:val="20"/>
          <w:szCs w:val="20"/>
        </w:rPr>
        <w:t xml:space="preserve"> </w:t>
      </w:r>
      <w:r>
        <w:rPr>
          <w:rFonts w:ascii="Tahoma" w:hAnsi="Tahoma" w:cs="Tahoma"/>
          <w:sz w:val="20"/>
          <w:szCs w:val="20"/>
        </w:rPr>
        <w:t xml:space="preserve">a byl </w:t>
      </w:r>
      <w:r w:rsidR="00E35D74">
        <w:rPr>
          <w:rFonts w:ascii="Tahoma" w:hAnsi="Tahoma" w:cs="Tahoma"/>
          <w:sz w:val="20"/>
          <w:szCs w:val="20"/>
        </w:rPr>
        <w:t xml:space="preserve">příjemcem </w:t>
      </w:r>
      <w:r>
        <w:rPr>
          <w:rFonts w:ascii="Tahoma" w:hAnsi="Tahoma" w:cs="Tahoma"/>
          <w:sz w:val="20"/>
          <w:szCs w:val="20"/>
        </w:rPr>
        <w:t xml:space="preserve">uhrazen v období </w:t>
      </w:r>
      <w:r w:rsidR="00E35D74">
        <w:rPr>
          <w:rFonts w:ascii="Tahoma" w:hAnsi="Tahoma" w:cs="Tahoma"/>
          <w:sz w:val="20"/>
          <w:szCs w:val="20"/>
        </w:rPr>
        <w:t>od zahájení realizace projektu až do konce lhůty pro předložení závěrečného vyúčtování projektu,</w:t>
      </w:r>
    </w:p>
    <w:p w14:paraId="7350719E" w14:textId="77777777" w:rsidR="00E35D74" w:rsidRPr="00E35D74" w:rsidRDefault="00E35D74" w:rsidP="00E35D74">
      <w:pPr>
        <w:numPr>
          <w:ilvl w:val="0"/>
          <w:numId w:val="17"/>
        </w:numPr>
        <w:tabs>
          <w:tab w:val="clear" w:pos="928"/>
        </w:tabs>
        <w:spacing w:before="60"/>
        <w:ind w:left="714" w:hanging="357"/>
        <w:jc w:val="both"/>
        <w:rPr>
          <w:rFonts w:ascii="Tahoma" w:hAnsi="Tahoma" w:cs="Tahoma"/>
          <w:sz w:val="20"/>
          <w:szCs w:val="20"/>
        </w:rPr>
      </w:pPr>
      <w:r w:rsidRPr="00E35D74">
        <w:rPr>
          <w:rFonts w:ascii="Tahoma" w:hAnsi="Tahoma" w:cs="Tahoma"/>
          <w:sz w:val="20"/>
          <w:szCs w:val="20"/>
        </w:rPr>
        <w:t>byl vynaložen v souladu s účelovým určením dle čl. IV této smlouvy a ostatními podmínkami této smlouvy,</w:t>
      </w:r>
    </w:p>
    <w:p w14:paraId="7023AA44" w14:textId="77777777" w:rsidR="00E35D74" w:rsidRPr="00E35D74" w:rsidRDefault="00E35D74" w:rsidP="00E35D74">
      <w:pPr>
        <w:numPr>
          <w:ilvl w:val="0"/>
          <w:numId w:val="17"/>
        </w:numPr>
        <w:tabs>
          <w:tab w:val="clear" w:pos="928"/>
        </w:tabs>
        <w:spacing w:before="60"/>
        <w:ind w:left="714" w:hanging="357"/>
        <w:jc w:val="both"/>
        <w:rPr>
          <w:rFonts w:ascii="Tahoma" w:hAnsi="Tahoma" w:cs="Tahoma"/>
          <w:sz w:val="20"/>
          <w:szCs w:val="20"/>
        </w:rPr>
      </w:pPr>
      <w:r w:rsidRPr="00E35D74">
        <w:rPr>
          <w:rFonts w:ascii="Tahoma" w:hAnsi="Tahoma" w:cs="Tahoma"/>
          <w:sz w:val="20"/>
          <w:szCs w:val="20"/>
        </w:rPr>
        <w:t>vyhovuje zásadám účelnosti, efektivnosti a hospodárnosti dle zákona o finanční kontrole a</w:t>
      </w:r>
    </w:p>
    <w:p w14:paraId="2347D3E3" w14:textId="77777777" w:rsidR="00E35D74" w:rsidRPr="00E35D74" w:rsidRDefault="00E35D74" w:rsidP="00E35D74">
      <w:pPr>
        <w:numPr>
          <w:ilvl w:val="0"/>
          <w:numId w:val="17"/>
        </w:numPr>
        <w:tabs>
          <w:tab w:val="clear" w:pos="928"/>
        </w:tabs>
        <w:spacing w:before="60"/>
        <w:ind w:left="714" w:hanging="357"/>
        <w:jc w:val="both"/>
        <w:rPr>
          <w:rFonts w:ascii="Tahoma" w:hAnsi="Tahoma" w:cs="Tahoma"/>
          <w:sz w:val="20"/>
          <w:szCs w:val="20"/>
        </w:rPr>
      </w:pPr>
      <w:r w:rsidRPr="00E35D74">
        <w:rPr>
          <w:rFonts w:ascii="Tahoma" w:hAnsi="Tahoma" w:cs="Tahoma"/>
          <w:sz w:val="20"/>
          <w:szCs w:val="20"/>
        </w:rPr>
        <w:t>je uveden v nákladovém rozpočtu projektu, který je přílohou č. 1 této smlouvy</w:t>
      </w:r>
    </w:p>
    <w:p w14:paraId="15987592"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A27058">
        <w:rPr>
          <w:rFonts w:ascii="Tahoma" w:hAnsi="Tahoma" w:cs="Tahoma"/>
          <w:sz w:val="20"/>
          <w:szCs w:val="20"/>
        </w:rPr>
        <w:t>Daň z přidané hodnoty</w:t>
      </w:r>
      <w:r w:rsidRPr="00E87E7A">
        <w:rPr>
          <w:rFonts w:ascii="Tahoma" w:hAnsi="Tahoma" w:cs="Tahoma"/>
          <w:sz w:val="20"/>
          <w:szCs w:val="20"/>
        </w:rPr>
        <w:t xml:space="preserve"> vztahující se k uznatelným nákladům je uznatelným nákladem, pokud příjemce není plátcem této daně nebo pokud mu nevzniká nárok na odpočet této daně.</w:t>
      </w:r>
    </w:p>
    <w:p w14:paraId="14E32E2B"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Všechny ostatní náklady vynaložené příjemcem jsou považovány za náklady neuznatelné.</w:t>
      </w:r>
    </w:p>
    <w:p w14:paraId="6A6EF013"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w:t>
      </w:r>
      <w:r w:rsidR="00C92159" w:rsidRPr="00E87E7A">
        <w:rPr>
          <w:rFonts w:ascii="Tahoma" w:hAnsi="Tahoma" w:cs="Tahoma"/>
          <w:b/>
          <w:bCs/>
          <w:sz w:val="20"/>
          <w:szCs w:val="20"/>
        </w:rPr>
        <w:br/>
        <w:t>Povinná publicita</w:t>
      </w:r>
    </w:p>
    <w:p w14:paraId="3CFCFB8B"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rPr>
      </w:pPr>
      <w:r w:rsidRPr="00150616">
        <w:rPr>
          <w:rFonts w:ascii="Tahoma" w:hAnsi="Tahoma" w:cs="Tahoma"/>
          <w:sz w:val="20"/>
          <w:szCs w:val="20"/>
        </w:rPr>
        <w:t xml:space="preserve">Příjemce bere na vědomí, že poskytovatel je oprávněn zveřejnit jeho </w:t>
      </w:r>
      <w:r w:rsidR="00DD11D7" w:rsidRPr="00712CC1">
        <w:rPr>
          <w:rFonts w:ascii="Tahoma" w:hAnsi="Tahoma" w:cs="Tahoma"/>
          <w:sz w:val="20"/>
          <w:szCs w:val="20"/>
        </w:rPr>
        <w:t>název</w:t>
      </w:r>
      <w:r w:rsidRPr="00712CC1">
        <w:rPr>
          <w:rFonts w:ascii="Tahoma" w:hAnsi="Tahoma" w:cs="Tahoma"/>
          <w:sz w:val="20"/>
          <w:szCs w:val="20"/>
        </w:rPr>
        <w:t>,</w:t>
      </w:r>
      <w:r w:rsidRPr="00150616">
        <w:rPr>
          <w:rFonts w:ascii="Tahoma" w:hAnsi="Tahoma" w:cs="Tahoma"/>
          <w:sz w:val="20"/>
          <w:szCs w:val="20"/>
        </w:rPr>
        <w:t xml:space="preserve"> IČO, sídlo</w:t>
      </w:r>
      <w:r w:rsidRPr="00150616">
        <w:rPr>
          <w:rFonts w:ascii="Tahoma" w:hAnsi="Tahoma" w:cs="Tahoma"/>
          <w:iCs/>
          <w:sz w:val="20"/>
          <w:szCs w:val="20"/>
        </w:rPr>
        <w:t>,</w:t>
      </w:r>
      <w:r w:rsidRPr="00150616">
        <w:rPr>
          <w:rFonts w:ascii="Tahoma" w:hAnsi="Tahoma" w:cs="Tahoma"/>
          <w:sz w:val="20"/>
          <w:szCs w:val="20"/>
        </w:rPr>
        <w:t xml:space="preserve"> účel poskytnuté dotace a výši poskytnuté dotace. Poskytovatel uděluje příjemci souhlas s užíváním loga Moravskoslezského kraje pro účely a v rozsahu této smlouvy. Podmínky užití loga jsou uvedeny v Manuálu jednotného vizuálního stylu Moravskoslezského kraje, který je dostupný na:</w:t>
      </w:r>
    </w:p>
    <w:p w14:paraId="504AD9E3" w14:textId="77777777" w:rsidR="002663A5" w:rsidRPr="00150616" w:rsidRDefault="00000000" w:rsidP="002663A5">
      <w:pPr>
        <w:spacing w:before="120"/>
        <w:ind w:left="357"/>
        <w:jc w:val="both"/>
        <w:rPr>
          <w:rFonts w:ascii="Tahoma" w:hAnsi="Tahoma" w:cs="Tahoma"/>
          <w:sz w:val="20"/>
          <w:szCs w:val="20"/>
        </w:rPr>
      </w:pPr>
      <w:hyperlink r:id="rId8" w:history="1">
        <w:r w:rsidR="001D44E7">
          <w:rPr>
            <w:rStyle w:val="Hypertextovodkaz"/>
            <w:rFonts w:ascii="Tahoma" w:hAnsi="Tahoma" w:cs="Tahoma"/>
            <w:sz w:val="20"/>
            <w:szCs w:val="20"/>
          </w:rPr>
          <w:t>https://www.msk.cz/assets/kraj/symboly/graficky_manual.pdf</w:t>
        </w:r>
      </w:hyperlink>
      <w:r w:rsidR="002663A5" w:rsidRPr="00150616">
        <w:rPr>
          <w:rFonts w:ascii="Tahoma" w:hAnsi="Tahoma" w:cs="Tahoma"/>
          <w:sz w:val="20"/>
          <w:szCs w:val="20"/>
        </w:rPr>
        <w:t>.</w:t>
      </w:r>
    </w:p>
    <w:p w14:paraId="6295C3DC" w14:textId="77777777" w:rsidR="002663A5" w:rsidRPr="00482A78" w:rsidRDefault="002663A5" w:rsidP="00482A78">
      <w:pPr>
        <w:numPr>
          <w:ilvl w:val="0"/>
          <w:numId w:val="11"/>
        </w:numPr>
        <w:tabs>
          <w:tab w:val="clear" w:pos="720"/>
        </w:tabs>
        <w:spacing w:before="120"/>
        <w:ind w:left="360"/>
        <w:jc w:val="both"/>
        <w:rPr>
          <w:rFonts w:ascii="Tahoma" w:hAnsi="Tahoma" w:cs="Tahoma"/>
          <w:sz w:val="20"/>
          <w:szCs w:val="20"/>
        </w:rPr>
      </w:pPr>
      <w:r w:rsidRPr="00150616">
        <w:rPr>
          <w:rFonts w:ascii="Tahoma" w:hAnsi="Tahoma" w:cs="Tahoma"/>
          <w:sz w:val="20"/>
          <w:szCs w:val="20"/>
        </w:rPr>
        <w:t>Příjemce se zavazuje k tomu, že v průběhu realizace projektu (u výroční zprávy i po realizaci projektu) bude prokazatelným a vhodným způsobem prezentovat Moravskoslezský kraj, a to v tomto rozsahu:</w:t>
      </w:r>
    </w:p>
    <w:p w14:paraId="2687CC6E"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na svých webových stránkách, jsou-li zřízeny, umístit logo Moravskoslezského kraje buď v sekci partneři, nebo přímo u podporovaného projektu,</w:t>
      </w:r>
    </w:p>
    <w:p w14:paraId="42BA54F4" w14:textId="77777777" w:rsidR="002663A5" w:rsidRPr="00150616" w:rsidRDefault="002663A5" w:rsidP="002663A5">
      <w:pPr>
        <w:numPr>
          <w:ilvl w:val="0"/>
          <w:numId w:val="12"/>
        </w:numPr>
        <w:jc w:val="both"/>
        <w:rPr>
          <w:rFonts w:ascii="Tahoma" w:hAnsi="Tahoma" w:cs="Tahoma"/>
          <w:sz w:val="20"/>
          <w:szCs w:val="20"/>
          <w:lang w:eastAsia="en-US"/>
        </w:rPr>
      </w:pPr>
      <w:r w:rsidRPr="00150616">
        <w:rPr>
          <w:rFonts w:ascii="Tahoma" w:hAnsi="Tahoma" w:cs="Tahoma"/>
          <w:iCs/>
          <w:sz w:val="20"/>
          <w:szCs w:val="20"/>
          <w:lang w:eastAsia="en-US"/>
        </w:rPr>
        <w:t>informovat veřejnost o poskytnutí dotace Moravskoslezským krajem na svých webových stránkách s odkazem) na webové stránky konkrétního projektu, jsou-li tyto stránky zřízeny,</w:t>
      </w:r>
    </w:p>
    <w:p w14:paraId="0159E8F0" w14:textId="77777777" w:rsidR="002663A5" w:rsidRPr="00150616" w:rsidRDefault="002663A5" w:rsidP="002663A5">
      <w:pPr>
        <w:numPr>
          <w:ilvl w:val="0"/>
          <w:numId w:val="12"/>
        </w:numPr>
        <w:spacing w:before="100" w:beforeAutospacing="1" w:after="100" w:afterAutospacing="1"/>
        <w:jc w:val="both"/>
        <w:rPr>
          <w:rFonts w:ascii="Tahoma" w:hAnsi="Tahoma" w:cs="Tahoma"/>
          <w:iCs/>
          <w:sz w:val="20"/>
          <w:szCs w:val="20"/>
          <w:lang w:eastAsia="en-US"/>
        </w:rPr>
      </w:pPr>
      <w:r w:rsidRPr="00150616">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7149FFEC" w14:textId="77777777" w:rsidR="002663A5" w:rsidRPr="00031100" w:rsidRDefault="002663A5" w:rsidP="002663A5">
      <w:pPr>
        <w:numPr>
          <w:ilvl w:val="0"/>
          <w:numId w:val="12"/>
        </w:numPr>
        <w:jc w:val="both"/>
        <w:rPr>
          <w:rFonts w:ascii="Tahoma" w:hAnsi="Tahoma" w:cs="Tahoma"/>
          <w:iCs/>
          <w:sz w:val="20"/>
          <w:szCs w:val="20"/>
          <w:lang w:eastAsia="en-US"/>
        </w:rPr>
      </w:pPr>
      <w:r w:rsidRPr="00031100">
        <w:rPr>
          <w:rFonts w:ascii="Tahoma" w:hAnsi="Tahoma" w:cs="Tahoma"/>
          <w:iCs/>
          <w:sz w:val="20"/>
          <w:szCs w:val="20"/>
          <w:lang w:eastAsia="en-US"/>
        </w:rPr>
        <w:t>s poskytovatelem</w:t>
      </w:r>
      <w:r w:rsidRPr="00031100" w:rsidDel="00F73EB0">
        <w:rPr>
          <w:rFonts w:ascii="Tahoma" w:hAnsi="Tahoma" w:cs="Tahoma"/>
          <w:iCs/>
          <w:sz w:val="20"/>
          <w:szCs w:val="20"/>
          <w:lang w:eastAsia="en-US"/>
        </w:rPr>
        <w:t xml:space="preserve"> </w:t>
      </w:r>
      <w:r w:rsidRPr="00031100">
        <w:rPr>
          <w:rFonts w:ascii="Tahoma" w:hAnsi="Tahoma" w:cs="Tahoma"/>
          <w:iCs/>
          <w:sz w:val="20"/>
          <w:szCs w:val="20"/>
          <w:lang w:eastAsia="en-US"/>
        </w:rPr>
        <w:t>v dostatečném předstihu dohodnout zapůjčení bannerů nebo roll</w:t>
      </w:r>
      <w:r w:rsidRPr="00031100">
        <w:rPr>
          <w:rFonts w:ascii="Tahoma" w:hAnsi="Tahoma" w:cs="Tahoma"/>
          <w:iCs/>
          <w:sz w:val="20"/>
          <w:szCs w:val="20"/>
          <w:lang w:eastAsia="en-US"/>
        </w:rPr>
        <w:noBreakHyphen/>
        <w:t>upů k propagaci Moravskoslezského kraje přímo na místě realizace projektu,</w:t>
      </w:r>
    </w:p>
    <w:p w14:paraId="3EEBFE8A"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7E90D89C"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14:paraId="15D2C8C4" w14:textId="77777777" w:rsidR="002663A5" w:rsidRPr="00150616" w:rsidRDefault="002663A5" w:rsidP="002663A5">
      <w:pPr>
        <w:numPr>
          <w:ilvl w:val="0"/>
          <w:numId w:val="12"/>
        </w:numPr>
        <w:jc w:val="both"/>
        <w:rPr>
          <w:rFonts w:ascii="Tahoma" w:hAnsi="Tahoma" w:cs="Tahoma"/>
          <w:iCs/>
          <w:sz w:val="20"/>
          <w:szCs w:val="20"/>
          <w:lang w:eastAsia="en-US"/>
        </w:rPr>
      </w:pPr>
      <w:bookmarkStart w:id="3" w:name="_Hlk174092503"/>
      <w:r w:rsidRPr="00150616">
        <w:rPr>
          <w:rFonts w:ascii="Tahoma" w:hAnsi="Tahoma" w:cs="Tahoma"/>
          <w:iCs/>
          <w:sz w:val="20"/>
          <w:szCs w:val="20"/>
          <w:lang w:eastAsia="en-US"/>
        </w:rPr>
        <w:t>v rámci veřejných akcí, tiskových zpráv, výročních zpráv, tiskových konferencí týkajících se podpořeného projektu uvést vždy Moravskoslezský kraj jako poskytovatele dotace a uvést logo Moravskoslezského kraje,</w:t>
      </w:r>
      <w:bookmarkEnd w:id="3"/>
    </w:p>
    <w:p w14:paraId="526CD6DA"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lastRenderedPageBreak/>
        <w:t>umožnit účast zástupců Moravskoslezského kraje na aktivitách projektu,</w:t>
      </w:r>
    </w:p>
    <w:p w14:paraId="347B4642"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na tiskovou konferenci zabezpečit pozvání představitelů Moravskoslezského kraje,</w:t>
      </w:r>
    </w:p>
    <w:p w14:paraId="78431C61"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zajistit fotodokumentaci povinné publicity projektu.</w:t>
      </w:r>
    </w:p>
    <w:p w14:paraId="41A49D3D" w14:textId="77777777" w:rsidR="002663A5" w:rsidRPr="00031100" w:rsidRDefault="002663A5" w:rsidP="002663A5">
      <w:pPr>
        <w:numPr>
          <w:ilvl w:val="0"/>
          <w:numId w:val="11"/>
        </w:numPr>
        <w:tabs>
          <w:tab w:val="clear" w:pos="720"/>
        </w:tabs>
        <w:spacing w:before="120"/>
        <w:ind w:left="357" w:hanging="357"/>
        <w:jc w:val="both"/>
        <w:rPr>
          <w:rFonts w:ascii="Tahoma" w:hAnsi="Tahoma" w:cs="Tahoma"/>
          <w:sz w:val="20"/>
          <w:szCs w:val="20"/>
        </w:rPr>
      </w:pPr>
      <w:r w:rsidRPr="00031100">
        <w:rPr>
          <w:rFonts w:ascii="Tahoma" w:hAnsi="Tahoma" w:cs="Tahoma"/>
          <w:sz w:val="20"/>
          <w:szCs w:val="20"/>
        </w:rPr>
        <w:t>V případě, že příjemce bude vytvářet plakát propagující projekt, zašle jej v elektronické podobě poskytovateli. Příjemce je rovněž povinen v případě, že bude za účelem propagace projektu vytvářet video spot, poskytnout poskytovateli tento video spot a umožnit poskytovateli využití tohoto video spotu za účelem propagace projektu poskytovatelem.</w:t>
      </w:r>
    </w:p>
    <w:p w14:paraId="63310B7E"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rPr>
      </w:pPr>
      <w:r w:rsidRPr="00150616">
        <w:rPr>
          <w:rFonts w:ascii="Tahoma" w:hAnsi="Tahoma" w:cs="Tahoma"/>
          <w:sz w:val="20"/>
          <w:szCs w:val="20"/>
        </w:rPr>
        <w:t xml:space="preserve">Všechny formy, rozsah a způsoby prezentace Moravskoslezského kraje je před jejich realizací příjemce dotace povinen v dostatečném časovém předstihu konzultovat s poskytovatelem. </w:t>
      </w:r>
    </w:p>
    <w:p w14:paraId="6B92D4E9" w14:textId="77777777" w:rsidR="002663A5" w:rsidRPr="00150616" w:rsidRDefault="002663A5" w:rsidP="002663A5">
      <w:pPr>
        <w:numPr>
          <w:ilvl w:val="0"/>
          <w:numId w:val="11"/>
        </w:numPr>
        <w:tabs>
          <w:tab w:val="clear" w:pos="720"/>
        </w:tabs>
        <w:spacing w:before="120"/>
        <w:ind w:left="357" w:hanging="357"/>
        <w:jc w:val="both"/>
        <w:rPr>
          <w:rFonts w:ascii="Tahoma" w:hAnsi="Tahoma" w:cs="Tahoma"/>
          <w:sz w:val="20"/>
          <w:szCs w:val="20"/>
          <w:lang w:eastAsia="en-US"/>
        </w:rPr>
      </w:pPr>
      <w:r w:rsidRPr="00150616">
        <w:rPr>
          <w:rFonts w:ascii="Tahoma" w:hAnsi="Tahoma" w:cs="Tahoma"/>
          <w:sz w:val="20"/>
          <w:szCs w:val="20"/>
        </w:rPr>
        <w:t>Veškeré</w:t>
      </w:r>
      <w:r w:rsidRPr="00150616">
        <w:rPr>
          <w:rFonts w:ascii="Tahoma" w:hAnsi="Tahoma" w:cs="Tahoma"/>
          <w:sz w:val="20"/>
          <w:szCs w:val="20"/>
          <w:lang w:eastAsia="en-US"/>
        </w:rPr>
        <w:t xml:space="preserve"> náklady, které příjemce vynaloží na splnění povinností stanovených v tomto článku smlouvy, jsou neuznatelnými náklady.</w:t>
      </w:r>
    </w:p>
    <w:p w14:paraId="7AFEDD4F"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VIII.</w:t>
      </w:r>
      <w:r w:rsidR="00C92159" w:rsidRPr="00E87E7A">
        <w:rPr>
          <w:rFonts w:ascii="Tahoma" w:hAnsi="Tahoma" w:cs="Tahoma"/>
          <w:b/>
          <w:bCs/>
          <w:sz w:val="20"/>
          <w:szCs w:val="20"/>
        </w:rPr>
        <w:br/>
      </w:r>
      <w:r w:rsidR="00FD09E2" w:rsidRPr="00E87E7A">
        <w:rPr>
          <w:rFonts w:ascii="Tahoma" w:hAnsi="Tahoma" w:cs="Tahoma"/>
          <w:b/>
          <w:bCs/>
          <w:sz w:val="20"/>
          <w:szCs w:val="20"/>
        </w:rPr>
        <w:t>Závěrečná ustanovení</w:t>
      </w:r>
    </w:p>
    <w:p w14:paraId="1E7D2AD8"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si vyhrazuje právo vypovědět tu</w:t>
      </w:r>
      <w:r w:rsidR="00432A2C" w:rsidRPr="00E87E7A">
        <w:rPr>
          <w:rFonts w:ascii="Tahoma" w:hAnsi="Tahoma" w:cs="Tahoma"/>
          <w:sz w:val="20"/>
          <w:szCs w:val="20"/>
        </w:rPr>
        <w:t>to smlouvu s výpovědní dobou 15 </w:t>
      </w:r>
      <w:r w:rsidRPr="00E87E7A">
        <w:rPr>
          <w:rFonts w:ascii="Tahoma" w:hAnsi="Tahoma" w:cs="Tahoma"/>
          <w:sz w:val="20"/>
          <w:szCs w:val="20"/>
        </w:rPr>
        <w:t>dnů od</w:t>
      </w:r>
      <w:r w:rsidR="00432A2C" w:rsidRPr="00E87E7A">
        <w:rPr>
          <w:rFonts w:ascii="Tahoma" w:hAnsi="Tahoma" w:cs="Tahoma"/>
          <w:sz w:val="20"/>
          <w:szCs w:val="20"/>
        </w:rPr>
        <w:t> </w:t>
      </w:r>
      <w:r w:rsidRPr="00E87E7A">
        <w:rPr>
          <w:rFonts w:ascii="Tahoma" w:hAnsi="Tahoma" w:cs="Tahoma"/>
          <w:sz w:val="20"/>
          <w:szCs w:val="20"/>
        </w:rPr>
        <w:t>doručení výpovědi příjemci v případě, že příj</w:t>
      </w:r>
      <w:r w:rsidR="00432A2C" w:rsidRPr="00E87E7A">
        <w:rPr>
          <w:rFonts w:ascii="Tahoma" w:hAnsi="Tahoma" w:cs="Tahoma"/>
          <w:sz w:val="20"/>
          <w:szCs w:val="20"/>
        </w:rPr>
        <w:t>emce poruší rozpočtovou kázeň a </w:t>
      </w:r>
      <w:r w:rsidRPr="00E87E7A">
        <w:rPr>
          <w:rFonts w:ascii="Tahoma" w:hAnsi="Tahoma" w:cs="Tahoma"/>
          <w:sz w:val="20"/>
          <w:szCs w:val="20"/>
        </w:rPr>
        <w:t>poskytovatel má podle této smlouvy ještě povinnost poskytnout mu další finanční plnění.</w:t>
      </w:r>
    </w:p>
    <w:p w14:paraId="42E15FC9"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není o</w:t>
      </w:r>
      <w:r w:rsidR="00432A2C" w:rsidRPr="00E87E7A">
        <w:rPr>
          <w:rFonts w:ascii="Tahoma" w:hAnsi="Tahoma" w:cs="Tahoma"/>
          <w:sz w:val="20"/>
          <w:szCs w:val="20"/>
        </w:rPr>
        <w:t>právněn tuto smlouvu vypovědět:</w:t>
      </w:r>
    </w:p>
    <w:p w14:paraId="5B246827" w14:textId="77777777" w:rsidR="00FA4EE2" w:rsidRPr="00E87E7A" w:rsidRDefault="00362311" w:rsidP="00432A2C">
      <w:pPr>
        <w:numPr>
          <w:ilvl w:val="1"/>
          <w:numId w:val="13"/>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w:t>
      </w:r>
      <w:r w:rsidR="00FA4EE2" w:rsidRPr="00E87E7A">
        <w:rPr>
          <w:rFonts w:ascii="Tahoma" w:hAnsi="Tahoma" w:cs="Tahoma"/>
          <w:sz w:val="20"/>
          <w:szCs w:val="20"/>
        </w:rPr>
        <w:t>oruší</w:t>
      </w:r>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2 této smlouvy, nepřesáhne-li výše neoprávněně použitých nebo zadržených peněžních prostředků 50</w:t>
      </w:r>
      <w:r w:rsidRPr="00E87E7A">
        <w:rPr>
          <w:rFonts w:ascii="Tahoma" w:hAnsi="Tahoma" w:cs="Tahoma"/>
          <w:sz w:val="20"/>
          <w:szCs w:val="20"/>
        </w:rPr>
        <w:t> </w:t>
      </w:r>
      <w:r w:rsidR="00FA4EE2" w:rsidRPr="00E87E7A">
        <w:rPr>
          <w:rFonts w:ascii="Tahoma" w:hAnsi="Tahoma" w:cs="Tahoma"/>
          <w:sz w:val="20"/>
          <w:szCs w:val="20"/>
        </w:rPr>
        <w:t>% peněžních prostředků poskytnutých ke</w:t>
      </w:r>
      <w:r w:rsidRPr="00E87E7A">
        <w:rPr>
          <w:rFonts w:ascii="Tahoma" w:hAnsi="Tahoma" w:cs="Tahoma"/>
          <w:sz w:val="20"/>
          <w:szCs w:val="20"/>
        </w:rPr>
        <w:t> </w:t>
      </w:r>
      <w:r w:rsidR="00FA4EE2" w:rsidRPr="00E87E7A">
        <w:rPr>
          <w:rFonts w:ascii="Tahoma" w:hAnsi="Tahoma" w:cs="Tahoma"/>
          <w:sz w:val="20"/>
          <w:szCs w:val="20"/>
        </w:rPr>
        <w:t xml:space="preserve">dni </w:t>
      </w:r>
      <w:r w:rsidRPr="00E87E7A">
        <w:rPr>
          <w:rFonts w:ascii="Tahoma" w:hAnsi="Tahoma" w:cs="Tahoma"/>
          <w:sz w:val="20"/>
          <w:szCs w:val="20"/>
        </w:rPr>
        <w:t>porušení rozpočtové kázně, nebo</w:t>
      </w:r>
    </w:p>
    <w:p w14:paraId="1EBC7A9C" w14:textId="77777777" w:rsidR="00FA4EE2" w:rsidRPr="00E87E7A" w:rsidRDefault="00362311" w:rsidP="00362311">
      <w:pPr>
        <w:numPr>
          <w:ilvl w:val="1"/>
          <w:numId w:val="13"/>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poruší</w:t>
      </w:r>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xml:space="preserve"> V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3 této smlouvy, jedná-li se o méně závažné porušení podmínky, za něž je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4</w:t>
      </w:r>
      <w:r w:rsidR="00D539BF">
        <w:rPr>
          <w:rFonts w:ascii="Tahoma" w:hAnsi="Tahoma" w:cs="Tahoma"/>
          <w:sz w:val="20"/>
          <w:szCs w:val="20"/>
        </w:rPr>
        <w:t xml:space="preserve"> této smlouvy</w:t>
      </w:r>
      <w:r w:rsidR="00FA4EE2" w:rsidRPr="00E87E7A">
        <w:rPr>
          <w:rFonts w:ascii="Tahoma" w:hAnsi="Tahoma" w:cs="Tahoma"/>
          <w:sz w:val="20"/>
          <w:szCs w:val="20"/>
        </w:rPr>
        <w:t xml:space="preserve"> stanoven </w:t>
      </w:r>
      <w:r w:rsidR="00D539BF">
        <w:rPr>
          <w:rFonts w:ascii="Tahoma" w:hAnsi="Tahoma" w:cs="Tahoma"/>
          <w:sz w:val="20"/>
          <w:szCs w:val="20"/>
        </w:rPr>
        <w:t xml:space="preserve">nižší </w:t>
      </w:r>
      <w:r w:rsidR="00FA4EE2" w:rsidRPr="00E87E7A">
        <w:rPr>
          <w:rFonts w:ascii="Tahoma" w:hAnsi="Tahoma" w:cs="Tahoma"/>
          <w:sz w:val="20"/>
          <w:szCs w:val="20"/>
        </w:rPr>
        <w:t>odvod.</w:t>
      </w:r>
    </w:p>
    <w:p w14:paraId="3FB86F5D"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21952192" w14:textId="77777777" w:rsidR="00F14687" w:rsidRPr="00E87E7A" w:rsidRDefault="00F14687" w:rsidP="00F14687">
      <w:pPr>
        <w:numPr>
          <w:ilvl w:val="0"/>
          <w:numId w:val="2"/>
        </w:numPr>
        <w:tabs>
          <w:tab w:val="clear" w:pos="720"/>
        </w:tabs>
        <w:spacing w:before="120"/>
        <w:ind w:left="357" w:hanging="357"/>
        <w:jc w:val="both"/>
        <w:rPr>
          <w:rFonts w:ascii="Tahoma" w:hAnsi="Tahoma" w:cs="Tahoma"/>
          <w:sz w:val="20"/>
          <w:szCs w:val="20"/>
        </w:rPr>
      </w:pPr>
      <w:bookmarkStart w:id="4" w:name="_Hlk153551580"/>
      <w:r w:rsidRPr="00BA3C02">
        <w:rPr>
          <w:rFonts w:ascii="Tahoma" w:hAnsi="Tahoma" w:cs="Tahoma"/>
          <w:sz w:val="20"/>
          <w:szCs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bookmarkEnd w:id="4"/>
      <w:r w:rsidRPr="00E87E7A">
        <w:rPr>
          <w:rFonts w:ascii="Tahoma" w:hAnsi="Tahoma" w:cs="Tahoma"/>
          <w:sz w:val="20"/>
          <w:szCs w:val="20"/>
        </w:rPr>
        <w:t>.</w:t>
      </w:r>
    </w:p>
    <w:p w14:paraId="7135AF42"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 xml:space="preserve">Tato smlouva nabývá platnosti a účinnosti dnem, kdy vyjádření souhlasu s obsahem návrhu dojde druhé smluvní straně, pokud z odst. 6 tohoto článku nevyplývá něco jiného. </w:t>
      </w:r>
    </w:p>
    <w:p w14:paraId="33917349"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Má-li být tato smlouva povinně uveřejněna v registru smlu</w:t>
      </w:r>
      <w:r>
        <w:rPr>
          <w:rFonts w:ascii="Tahoma" w:hAnsi="Tahoma" w:cs="Tahoma"/>
          <w:sz w:val="20"/>
          <w:szCs w:val="20"/>
        </w:rPr>
        <w:t>v dle zákona č. 340/2015 Sb., o </w:t>
      </w:r>
      <w:r w:rsidRPr="00150616">
        <w:rPr>
          <w:rFonts w:ascii="Tahoma" w:hAnsi="Tahoma" w:cs="Tahoma"/>
          <w:sz w:val="20"/>
          <w:szCs w:val="20"/>
        </w:rPr>
        <w:t xml:space="preserve">zvláštních podmínkách účinnosti některých smluv, uveřejňování těchto smluv a o registru smluv (zákon o registru smluv), ve znění pozdějších předpisů (dále jen „zákon o registru smluv“), provede její uveřejnění v souladu se zákonem </w:t>
      </w:r>
      <w:r w:rsidR="000E1D72">
        <w:rPr>
          <w:rFonts w:ascii="Tahoma" w:hAnsi="Tahoma" w:cs="Tahoma"/>
          <w:sz w:val="20"/>
          <w:szCs w:val="20"/>
        </w:rPr>
        <w:t xml:space="preserve">o registru smluv </w:t>
      </w:r>
      <w:r w:rsidRPr="00150616">
        <w:rPr>
          <w:rFonts w:ascii="Tahoma" w:hAnsi="Tahoma" w:cs="Tahoma"/>
          <w:sz w:val="20"/>
          <w:szCs w:val="20"/>
        </w:rPr>
        <w:t>poskytovatel. V takovém případě nabývá smlouva účinnosti dnem jejího uveřejnění v registru smluv.</w:t>
      </w:r>
    </w:p>
    <w:p w14:paraId="6E00782E" w14:textId="77777777" w:rsidR="00D539BF"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V případě, že tato smlouva nebude uveřejněna dle odst. 6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230F738D" w14:textId="77777777" w:rsidR="00F14687" w:rsidRPr="00150616" w:rsidRDefault="00F14687"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Nedílnou součástí této smlouvy je nákladový rozpočet projektu, který tvoří přílohu č. 1 této smlouvy.</w:t>
      </w:r>
    </w:p>
    <w:p w14:paraId="22D09EFF" w14:textId="77777777" w:rsidR="00D72475" w:rsidRPr="00E87E7A" w:rsidRDefault="007024EF"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Osobní údaje obsažené v této smlouvě budou poskyt</w:t>
      </w:r>
      <w:r w:rsidR="002116D6" w:rsidRPr="00E87E7A">
        <w:rPr>
          <w:rFonts w:ascii="Tahoma" w:hAnsi="Tahoma" w:cs="Tahoma"/>
          <w:sz w:val="20"/>
          <w:szCs w:val="20"/>
        </w:rPr>
        <w:t>ovatelem zpracovávány pouze pro </w:t>
      </w:r>
      <w:r w:rsidRPr="00E87E7A">
        <w:rPr>
          <w:rFonts w:ascii="Tahoma" w:hAnsi="Tahoma" w:cs="Tahoma"/>
          <w:sz w:val="20"/>
          <w:szCs w:val="20"/>
        </w:rPr>
        <w:t xml:space="preserve">účely plnění práv a povinností vyplývajících z této smlouvy; k jiným účelům nebudou tyto osobní údaje poskytovatelem použity. </w:t>
      </w:r>
      <w:r w:rsidR="008738B4" w:rsidRPr="00E87E7A">
        <w:rPr>
          <w:rFonts w:ascii="Tahoma" w:hAnsi="Tahoma" w:cs="Tahoma"/>
          <w:sz w:val="20"/>
          <w:szCs w:val="20"/>
        </w:rPr>
        <w:t xml:space="preserve">Poskytovatel při zpracovávání osobních údajů dodržuje platné právní předpisy. Podrobné informace o ochraně osobních údajů jsou </w:t>
      </w:r>
      <w:r w:rsidR="002116D6" w:rsidRPr="00E87E7A">
        <w:rPr>
          <w:rFonts w:ascii="Tahoma" w:hAnsi="Tahoma" w:cs="Tahoma"/>
          <w:sz w:val="20"/>
          <w:szCs w:val="20"/>
        </w:rPr>
        <w:t>dostupné</w:t>
      </w:r>
      <w:r w:rsidR="008738B4" w:rsidRPr="00E87E7A">
        <w:rPr>
          <w:rFonts w:ascii="Tahoma" w:hAnsi="Tahoma" w:cs="Tahoma"/>
          <w:sz w:val="20"/>
          <w:szCs w:val="20"/>
        </w:rPr>
        <w:t xml:space="preserve"> na oficiálních webových stránkách Moravskoslezského kraje </w:t>
      </w:r>
      <w:hyperlink r:id="rId9" w:history="1">
        <w:r w:rsidR="008738B4" w:rsidRPr="00E87E7A">
          <w:rPr>
            <w:rStyle w:val="Hypertextovodkaz"/>
            <w:rFonts w:ascii="Tahoma" w:hAnsi="Tahoma" w:cs="Tahoma"/>
            <w:sz w:val="20"/>
            <w:szCs w:val="20"/>
          </w:rPr>
          <w:t>www.msk.cz</w:t>
        </w:r>
      </w:hyperlink>
      <w:r w:rsidR="002116D6" w:rsidRPr="00E87E7A">
        <w:rPr>
          <w:rFonts w:ascii="Tahoma" w:hAnsi="Tahoma" w:cs="Tahoma"/>
          <w:sz w:val="20"/>
          <w:szCs w:val="20"/>
        </w:rPr>
        <w:t>.</w:t>
      </w:r>
    </w:p>
    <w:p w14:paraId="38706E02" w14:textId="77777777" w:rsidR="00CA773F" w:rsidRPr="00E87E7A" w:rsidRDefault="00FA4EE2" w:rsidP="00CA773F">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Doložka platnosti právního jednání dle § 23 zákona č. 129/2000 Sb., o krajích (krajské zřízení)</w:t>
      </w:r>
      <w:r w:rsidR="00CA773F" w:rsidRPr="00E87E7A">
        <w:rPr>
          <w:rFonts w:ascii="Tahoma" w:hAnsi="Tahoma" w:cs="Tahoma"/>
          <w:sz w:val="20"/>
          <w:szCs w:val="20"/>
        </w:rPr>
        <w:t>, ve znění pozdějších předpisů:</w:t>
      </w:r>
    </w:p>
    <w:p w14:paraId="4C39269B" w14:textId="77777777" w:rsidR="00FA4EE2" w:rsidRPr="00E87E7A" w:rsidRDefault="00FA4EE2" w:rsidP="00CA773F">
      <w:pPr>
        <w:spacing w:before="120"/>
        <w:ind w:left="357"/>
        <w:jc w:val="both"/>
        <w:rPr>
          <w:rFonts w:ascii="Tahoma" w:hAnsi="Tahoma" w:cs="Tahoma"/>
          <w:sz w:val="20"/>
          <w:szCs w:val="20"/>
        </w:rPr>
      </w:pPr>
      <w:r w:rsidRPr="00E87E7A">
        <w:rPr>
          <w:rFonts w:ascii="Tahoma" w:hAnsi="Tahoma" w:cs="Tahoma"/>
          <w:sz w:val="20"/>
          <w:szCs w:val="20"/>
        </w:rPr>
        <w:lastRenderedPageBreak/>
        <w:t xml:space="preserve">O poskytnutí dotace </w:t>
      </w:r>
      <w:r w:rsidR="004A0895" w:rsidRPr="00E87E7A">
        <w:rPr>
          <w:rFonts w:ascii="Tahoma" w:hAnsi="Tahoma" w:cs="Tahoma"/>
          <w:sz w:val="20"/>
          <w:szCs w:val="20"/>
        </w:rPr>
        <w:t xml:space="preserve">a uzavření této smlouvy </w:t>
      </w:r>
      <w:r w:rsidR="004A0895" w:rsidRPr="00AC2B75">
        <w:rPr>
          <w:rFonts w:ascii="Tahoma" w:hAnsi="Tahoma" w:cs="Tahoma"/>
          <w:sz w:val="20"/>
          <w:szCs w:val="20"/>
        </w:rPr>
        <w:t>rozhodlo</w:t>
      </w:r>
      <w:r w:rsidRPr="00AC2B75">
        <w:rPr>
          <w:rFonts w:ascii="Tahoma" w:hAnsi="Tahoma" w:cs="Tahoma"/>
          <w:sz w:val="20"/>
          <w:szCs w:val="20"/>
        </w:rPr>
        <w:t xml:space="preserve"> zastupitelstvo</w:t>
      </w:r>
      <w:r w:rsidRPr="00E87E7A">
        <w:rPr>
          <w:rFonts w:ascii="Tahoma" w:hAnsi="Tahoma" w:cs="Tahoma"/>
          <w:sz w:val="20"/>
          <w:szCs w:val="20"/>
        </w:rPr>
        <w:t xml:space="preserve"> kraje svým usnesením č.</w:t>
      </w:r>
      <w:r w:rsidR="00CA773F" w:rsidRPr="00E87E7A">
        <w:rPr>
          <w:rFonts w:ascii="Tahoma" w:hAnsi="Tahoma" w:cs="Tahoma"/>
          <w:sz w:val="20"/>
          <w:szCs w:val="20"/>
        </w:rPr>
        <w:t> …</w:t>
      </w:r>
      <w:r w:rsidRPr="00E87E7A">
        <w:rPr>
          <w:rFonts w:ascii="Tahoma" w:hAnsi="Tahoma" w:cs="Tahoma"/>
          <w:sz w:val="20"/>
          <w:szCs w:val="20"/>
        </w:rPr>
        <w:t xml:space="preserve"> ze</w:t>
      </w:r>
      <w:r w:rsidR="00CA773F" w:rsidRPr="00E87E7A">
        <w:rPr>
          <w:rFonts w:ascii="Tahoma" w:hAnsi="Tahoma" w:cs="Tahoma"/>
          <w:sz w:val="20"/>
          <w:szCs w:val="20"/>
        </w:rPr>
        <w:t> </w:t>
      </w:r>
      <w:r w:rsidRPr="00E87E7A">
        <w:rPr>
          <w:rFonts w:ascii="Tahoma" w:hAnsi="Tahoma" w:cs="Tahoma"/>
          <w:sz w:val="20"/>
          <w:szCs w:val="20"/>
        </w:rPr>
        <w:t>dne</w:t>
      </w:r>
      <w:r w:rsidR="00AC2B75">
        <w:rPr>
          <w:rFonts w:ascii="Tahoma" w:hAnsi="Tahoma" w:cs="Tahoma"/>
          <w:sz w:val="20"/>
          <w:szCs w:val="20"/>
        </w:rPr>
        <w:t xml:space="preserve"> </w:t>
      </w:r>
      <w:r w:rsidR="00F14687">
        <w:rPr>
          <w:rFonts w:ascii="Tahoma" w:hAnsi="Tahoma" w:cs="Tahoma"/>
          <w:sz w:val="20"/>
          <w:szCs w:val="20"/>
        </w:rPr>
        <w:t>5. 9. 2024.</w:t>
      </w:r>
    </w:p>
    <w:p w14:paraId="478AE705" w14:textId="77777777" w:rsidR="00FA4EE2" w:rsidRPr="00E87E7A" w:rsidRDefault="00FA4EE2" w:rsidP="00CA773F">
      <w:pPr>
        <w:tabs>
          <w:tab w:val="left" w:pos="6096"/>
        </w:tabs>
        <w:spacing w:before="480"/>
        <w:jc w:val="both"/>
        <w:rPr>
          <w:rFonts w:ascii="Tahoma" w:hAnsi="Tahoma" w:cs="Tahoma"/>
          <w:iCs/>
          <w:sz w:val="20"/>
          <w:szCs w:val="20"/>
        </w:rPr>
      </w:pPr>
      <w:r w:rsidRPr="00E87E7A">
        <w:rPr>
          <w:rFonts w:ascii="Tahoma" w:hAnsi="Tahoma" w:cs="Tahoma"/>
          <w:sz w:val="20"/>
          <w:szCs w:val="20"/>
        </w:rPr>
        <w:t>V Ostravě dne</w:t>
      </w:r>
      <w:r w:rsidR="00CA773F" w:rsidRPr="00E87E7A">
        <w:rPr>
          <w:rFonts w:ascii="Tahoma" w:hAnsi="Tahoma" w:cs="Tahoma"/>
          <w:sz w:val="20"/>
          <w:szCs w:val="20"/>
        </w:rPr>
        <w:t> ………………</w:t>
      </w:r>
      <w:r w:rsidR="00CA773F" w:rsidRPr="00E87E7A">
        <w:rPr>
          <w:rFonts w:ascii="Tahoma" w:hAnsi="Tahoma" w:cs="Tahoma"/>
          <w:sz w:val="20"/>
          <w:szCs w:val="20"/>
        </w:rPr>
        <w:tab/>
        <w:t>V ………………</w:t>
      </w:r>
      <w:r w:rsidRPr="00E87E7A">
        <w:rPr>
          <w:rFonts w:ascii="Tahoma" w:hAnsi="Tahoma" w:cs="Tahoma"/>
          <w:sz w:val="20"/>
          <w:szCs w:val="20"/>
        </w:rPr>
        <w:t xml:space="preserve"> dne</w:t>
      </w:r>
      <w:r w:rsidR="00CA773F" w:rsidRPr="00E87E7A">
        <w:rPr>
          <w:rFonts w:ascii="Tahoma" w:hAnsi="Tahoma" w:cs="Tahoma"/>
          <w:sz w:val="20"/>
          <w:szCs w:val="20"/>
        </w:rPr>
        <w:t> ………………</w:t>
      </w:r>
    </w:p>
    <w:p w14:paraId="36CD7512" w14:textId="77777777" w:rsidR="00FA4EE2" w:rsidRPr="00E87E7A" w:rsidRDefault="00CA773F" w:rsidP="00356DE1">
      <w:pPr>
        <w:tabs>
          <w:tab w:val="left" w:pos="6096"/>
        </w:tabs>
        <w:spacing w:before="1080"/>
        <w:jc w:val="both"/>
        <w:rPr>
          <w:rFonts w:ascii="Tahoma" w:hAnsi="Tahoma" w:cs="Tahoma"/>
          <w:sz w:val="20"/>
          <w:szCs w:val="20"/>
        </w:rPr>
      </w:pPr>
      <w:r w:rsidRPr="00E87E7A">
        <w:rPr>
          <w:rFonts w:ascii="Tahoma" w:hAnsi="Tahoma" w:cs="Tahoma"/>
          <w:sz w:val="20"/>
          <w:szCs w:val="20"/>
        </w:rPr>
        <w:t>……………………………………</w:t>
      </w:r>
      <w:r w:rsidR="00356DE1" w:rsidRPr="00E87E7A">
        <w:rPr>
          <w:rFonts w:ascii="Tahoma" w:hAnsi="Tahoma" w:cs="Tahoma"/>
          <w:sz w:val="20"/>
          <w:szCs w:val="20"/>
        </w:rPr>
        <w:t>…</w:t>
      </w:r>
      <w:r w:rsidRPr="00E87E7A">
        <w:rPr>
          <w:rFonts w:ascii="Tahoma" w:hAnsi="Tahoma" w:cs="Tahoma"/>
          <w:sz w:val="20"/>
          <w:szCs w:val="20"/>
        </w:rPr>
        <w:tab/>
        <w:t>……………………………………</w:t>
      </w:r>
      <w:r w:rsidR="00356DE1" w:rsidRPr="00E87E7A">
        <w:rPr>
          <w:rFonts w:ascii="Tahoma" w:hAnsi="Tahoma" w:cs="Tahoma"/>
          <w:sz w:val="20"/>
          <w:szCs w:val="20"/>
        </w:rPr>
        <w:t>……</w:t>
      </w:r>
    </w:p>
    <w:p w14:paraId="03110D9B" w14:textId="77777777" w:rsidR="00356DE1" w:rsidRPr="00E87E7A" w:rsidRDefault="00FA4EE2" w:rsidP="00356DE1">
      <w:pPr>
        <w:tabs>
          <w:tab w:val="left" w:pos="7088"/>
        </w:tabs>
        <w:ind w:left="567"/>
        <w:jc w:val="both"/>
        <w:rPr>
          <w:rFonts w:ascii="Tahoma" w:hAnsi="Tahoma" w:cs="Tahoma"/>
          <w:sz w:val="20"/>
          <w:szCs w:val="20"/>
        </w:rPr>
      </w:pPr>
      <w:r w:rsidRPr="00E87E7A">
        <w:rPr>
          <w:rFonts w:ascii="Tahoma" w:hAnsi="Tahoma" w:cs="Tahoma"/>
          <w:sz w:val="20"/>
          <w:szCs w:val="20"/>
        </w:rPr>
        <w:t>za poskytovatele</w:t>
      </w:r>
      <w:r w:rsidR="00356DE1" w:rsidRPr="00E87E7A">
        <w:rPr>
          <w:rFonts w:ascii="Tahoma" w:hAnsi="Tahoma" w:cs="Tahoma"/>
          <w:sz w:val="20"/>
          <w:szCs w:val="20"/>
        </w:rPr>
        <w:tab/>
      </w:r>
      <w:r w:rsidR="00AC2B75" w:rsidRPr="00AC2B75">
        <w:rPr>
          <w:rFonts w:ascii="Tahoma" w:hAnsi="Tahoma" w:cs="Tahoma"/>
          <w:sz w:val="20"/>
          <w:szCs w:val="20"/>
        </w:rPr>
        <w:t>za</w:t>
      </w:r>
      <w:r w:rsidR="00AC2B75">
        <w:rPr>
          <w:rFonts w:ascii="Tahoma" w:hAnsi="Tahoma" w:cs="Tahoma"/>
          <w:i/>
          <w:iCs/>
          <w:color w:val="3366FF"/>
          <w:sz w:val="20"/>
          <w:szCs w:val="20"/>
        </w:rPr>
        <w:t xml:space="preserve"> </w:t>
      </w:r>
      <w:r w:rsidRPr="00E87E7A">
        <w:rPr>
          <w:rFonts w:ascii="Tahoma" w:hAnsi="Tahoma" w:cs="Tahoma"/>
          <w:sz w:val="20"/>
          <w:szCs w:val="20"/>
        </w:rPr>
        <w:t>příjemce</w:t>
      </w:r>
    </w:p>
    <w:p w14:paraId="4043B386" w14:textId="77777777" w:rsidR="00AC2B75" w:rsidRPr="00E87E7A" w:rsidRDefault="002116D6" w:rsidP="00AC2B75">
      <w:pPr>
        <w:tabs>
          <w:tab w:val="left" w:pos="6946"/>
        </w:tabs>
        <w:ind w:left="567"/>
        <w:jc w:val="both"/>
        <w:rPr>
          <w:rFonts w:ascii="Tahoma" w:hAnsi="Tahoma" w:cs="Tahoma"/>
          <w:sz w:val="20"/>
          <w:szCs w:val="20"/>
        </w:rPr>
      </w:pPr>
      <w:r w:rsidRPr="00E87E7A">
        <w:rPr>
          <w:rFonts w:ascii="Tahoma" w:hAnsi="Tahoma" w:cs="Tahoma"/>
          <w:i/>
          <w:sz w:val="20"/>
          <w:szCs w:val="20"/>
        </w:rPr>
        <w:tab/>
      </w:r>
    </w:p>
    <w:p w14:paraId="004AE8B6" w14:textId="77777777" w:rsidR="00074AA5" w:rsidRDefault="00074AA5" w:rsidP="00074AA5">
      <w:pPr>
        <w:rPr>
          <w:rFonts w:ascii="Tahoma" w:hAnsi="Tahoma" w:cs="Tahoma"/>
          <w:sz w:val="20"/>
          <w:szCs w:val="20"/>
        </w:rPr>
      </w:pPr>
      <w:r>
        <w:rPr>
          <w:rFonts w:ascii="Tahoma" w:hAnsi="Tahoma" w:cs="Tahoma"/>
          <w:sz w:val="20"/>
          <w:szCs w:val="20"/>
        </w:rPr>
        <w:t xml:space="preserve">   Ing. Šárka Šimoňáková</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F14687">
        <w:rPr>
          <w:rFonts w:ascii="Tahoma" w:hAnsi="Tahoma" w:cs="Tahoma"/>
          <w:sz w:val="20"/>
          <w:szCs w:val="20"/>
        </w:rPr>
        <w:t>doc. Mgr. Tomáš Gongol, Ph.D.</w:t>
      </w:r>
    </w:p>
    <w:p w14:paraId="54CE4E1B" w14:textId="77777777" w:rsidR="002D3780" w:rsidRDefault="00074AA5" w:rsidP="00074AA5">
      <w:pPr>
        <w:rPr>
          <w:rFonts w:ascii="Tahoma" w:hAnsi="Tahoma" w:cs="Tahoma"/>
          <w:sz w:val="20"/>
          <w:szCs w:val="20"/>
        </w:rPr>
      </w:pPr>
      <w:r>
        <w:rPr>
          <w:rFonts w:ascii="Tahoma" w:hAnsi="Tahoma" w:cs="Tahoma"/>
          <w:sz w:val="20"/>
          <w:szCs w:val="20"/>
        </w:rPr>
        <w:t>náměstkyně hejtmana kraje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FB73D6" w:rsidRPr="00FB73D6">
        <w:rPr>
          <w:rFonts w:ascii="Tahoma" w:hAnsi="Tahoma" w:cs="Tahoma"/>
          <w:sz w:val="20"/>
          <w:szCs w:val="20"/>
        </w:rPr>
        <w:t xml:space="preserve">rektor </w:t>
      </w:r>
    </w:p>
    <w:p w14:paraId="0997404C" w14:textId="77777777" w:rsidR="00ED4F37" w:rsidRDefault="00ED4F37" w:rsidP="002D3780">
      <w:pPr>
        <w:rPr>
          <w:rFonts w:ascii="Tahoma" w:hAnsi="Tahoma" w:cs="Tahoma"/>
          <w:sz w:val="20"/>
          <w:szCs w:val="20"/>
        </w:rPr>
      </w:pPr>
    </w:p>
    <w:p w14:paraId="0A8A6759" w14:textId="77777777" w:rsidR="00ED4F37" w:rsidRDefault="00ED4F37" w:rsidP="002D3780">
      <w:pPr>
        <w:rPr>
          <w:rFonts w:ascii="Tahoma" w:hAnsi="Tahoma" w:cs="Tahoma"/>
          <w:sz w:val="20"/>
          <w:szCs w:val="20"/>
        </w:rPr>
      </w:pPr>
    </w:p>
    <w:p w14:paraId="7AAB7C99" w14:textId="77777777" w:rsidR="00ED4F37" w:rsidRDefault="00ED4F37" w:rsidP="00AC69DC">
      <w:pPr>
        <w:jc w:val="both"/>
        <w:rPr>
          <w:rFonts w:ascii="Tahoma" w:hAnsi="Tahoma" w:cs="Tahoma"/>
          <w:sz w:val="20"/>
          <w:szCs w:val="20"/>
        </w:rPr>
      </w:pPr>
      <w:r>
        <w:rPr>
          <w:rFonts w:ascii="Tahoma" w:hAnsi="Tahoma" w:cs="Tahoma"/>
          <w:sz w:val="20"/>
          <w:szCs w:val="20"/>
        </w:rPr>
        <w:t>Tuto smlouvu je na základě pověření uděleného se souhlasem rady kraje oprávněna podepsat náměstkyně hejtmana kraje. V případě nepřítomnosti náměstkyně hejtmana kraje podepisuje smlouvu hejtman kraje, případně jeho zástupce v pořadí určeném usnesením zastupitelstva č. 1/10 ze dne 5. 11. 2020, ve znění usnesení zastupitelstva kraje č. 12/1193 ze dne 8. 6. 2023.</w:t>
      </w:r>
    </w:p>
    <w:p w14:paraId="1FD7ED6C" w14:textId="77777777" w:rsidR="00FA4EE2" w:rsidRDefault="00846BAC" w:rsidP="002D3780">
      <w:pPr>
        <w:rPr>
          <w:rFonts w:ascii="Tahoma" w:hAnsi="Tahoma" w:cs="Tahoma"/>
          <w:sz w:val="20"/>
          <w:szCs w:val="20"/>
        </w:rPr>
      </w:pPr>
      <w:r w:rsidRPr="00ED4F37">
        <w:rPr>
          <w:rFonts w:ascii="Tahoma" w:hAnsi="Tahoma" w:cs="Tahoma"/>
          <w:sz w:val="20"/>
          <w:szCs w:val="20"/>
        </w:rPr>
        <w:br w:type="page"/>
      </w:r>
      <w:r w:rsidR="009838AF">
        <w:rPr>
          <w:rFonts w:ascii="Tahoma" w:hAnsi="Tahoma" w:cs="Tahoma"/>
          <w:sz w:val="20"/>
          <w:szCs w:val="20"/>
        </w:rPr>
        <w:lastRenderedPageBreak/>
        <w:t>Příloha č. 1 Smlouvy</w:t>
      </w:r>
    </w:p>
    <w:p w14:paraId="39BC1B2E" w14:textId="77777777" w:rsidR="009838AF" w:rsidRDefault="00071F7A" w:rsidP="009838AF">
      <w:pPr>
        <w:jc w:val="both"/>
        <w:rPr>
          <w:rFonts w:ascii="Tahoma" w:hAnsi="Tahoma" w:cs="Tahoma"/>
          <w:sz w:val="20"/>
          <w:szCs w:val="20"/>
        </w:rPr>
      </w:pPr>
      <w:r>
        <w:rPr>
          <w:rFonts w:ascii="Tahoma" w:hAnsi="Tahoma" w:cs="Tahoma"/>
          <w:sz w:val="20"/>
          <w:szCs w:val="20"/>
        </w:rPr>
        <w:t xml:space="preserve">Příjemce: </w:t>
      </w:r>
      <w:r w:rsidR="00F14687">
        <w:rPr>
          <w:rFonts w:ascii="Tahoma" w:hAnsi="Tahoma" w:cs="Tahoma"/>
          <w:sz w:val="20"/>
          <w:szCs w:val="20"/>
        </w:rPr>
        <w:t>Slezská univerzita v Opavě</w:t>
      </w:r>
    </w:p>
    <w:p w14:paraId="006B907A" w14:textId="77777777" w:rsidR="00071F7A" w:rsidRDefault="00071F7A" w:rsidP="009838AF">
      <w:pPr>
        <w:jc w:val="both"/>
        <w:rPr>
          <w:rFonts w:ascii="Tahoma" w:hAnsi="Tahoma" w:cs="Tahoma"/>
          <w:sz w:val="20"/>
          <w:szCs w:val="20"/>
        </w:rPr>
      </w:pPr>
    </w:p>
    <w:p w14:paraId="399246DA" w14:textId="77777777" w:rsidR="00071F7A" w:rsidRPr="00E87E7A" w:rsidRDefault="00000000" w:rsidP="00071F7A">
      <w:pPr>
        <w:jc w:val="both"/>
        <w:rPr>
          <w:rFonts w:ascii="Tahoma" w:hAnsi="Tahoma" w:cs="Tahoma"/>
          <w:sz w:val="20"/>
          <w:szCs w:val="20"/>
        </w:rPr>
      </w:pPr>
      <w:r>
        <w:pict w14:anchorId="77A9B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501.75pt">
            <v:imagedata r:id="rId10" o:title=""/>
          </v:shape>
        </w:pict>
      </w:r>
    </w:p>
    <w:sectPr w:rsidR="00071F7A" w:rsidRPr="00E87E7A" w:rsidSect="00846BAC">
      <w:footerReference w:type="default" r:id="rId11"/>
      <w:headerReference w:type="first" r:id="rId12"/>
      <w:footerReference w:type="first" r:id="rId13"/>
      <w:pgSz w:w="11906" w:h="16838"/>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D4BAB" w14:textId="77777777" w:rsidR="002E2455" w:rsidRDefault="002E2455">
      <w:r>
        <w:separator/>
      </w:r>
    </w:p>
  </w:endnote>
  <w:endnote w:type="continuationSeparator" w:id="0">
    <w:p w14:paraId="0F239893" w14:textId="77777777" w:rsidR="002E2455" w:rsidRDefault="002E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549CF" w14:textId="77777777" w:rsidR="00C16519" w:rsidRPr="0096476D" w:rsidRDefault="00C16519">
    <w:pPr>
      <w:pStyle w:val="Zpat"/>
      <w:jc w:val="center"/>
      <w:rPr>
        <w:rFonts w:ascii="Tahoma" w:hAnsi="Tahoma" w:cs="Tahoma"/>
        <w:sz w:val="18"/>
        <w:szCs w:val="18"/>
      </w:rPr>
    </w:pPr>
    <w:r w:rsidRPr="0096476D">
      <w:rPr>
        <w:rStyle w:val="slostrnky"/>
        <w:rFonts w:ascii="Tahoma" w:hAnsi="Tahoma" w:cs="Tahoma"/>
        <w:sz w:val="18"/>
        <w:szCs w:val="18"/>
      </w:rPr>
      <w:fldChar w:fldCharType="begin"/>
    </w:r>
    <w:r w:rsidRPr="0096476D">
      <w:rPr>
        <w:rStyle w:val="slostrnky"/>
        <w:rFonts w:ascii="Tahoma" w:hAnsi="Tahoma" w:cs="Tahoma"/>
        <w:sz w:val="18"/>
        <w:szCs w:val="18"/>
      </w:rPr>
      <w:instrText xml:space="preserve"> PAGE </w:instrText>
    </w:r>
    <w:r w:rsidRPr="0096476D">
      <w:rPr>
        <w:rStyle w:val="slostrnky"/>
        <w:rFonts w:ascii="Tahoma" w:hAnsi="Tahoma" w:cs="Tahoma"/>
        <w:sz w:val="18"/>
        <w:szCs w:val="18"/>
      </w:rPr>
      <w:fldChar w:fldCharType="separate"/>
    </w:r>
    <w:r w:rsidR="007964E5">
      <w:rPr>
        <w:rStyle w:val="slostrnky"/>
        <w:rFonts w:ascii="Tahoma" w:hAnsi="Tahoma" w:cs="Tahoma"/>
        <w:noProof/>
        <w:sz w:val="18"/>
        <w:szCs w:val="18"/>
      </w:rPr>
      <w:t>2</w:t>
    </w:r>
    <w:r w:rsidRPr="0096476D">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E3796" w14:textId="77777777" w:rsidR="00C16519" w:rsidRPr="00334FD9" w:rsidRDefault="00000000">
    <w:pPr>
      <w:pStyle w:val="Zpat"/>
      <w:jc w:val="center"/>
      <w:rPr>
        <w:rFonts w:ascii="Tahoma" w:hAnsi="Tahoma" w:cs="Tahoma"/>
        <w:sz w:val="18"/>
        <w:szCs w:val="18"/>
      </w:rPr>
    </w:pPr>
    <w:r>
      <w:rPr>
        <w:rFonts w:ascii="Tahoma" w:hAnsi="Tahoma" w:cs="Tahoma"/>
        <w:noProof/>
        <w:sz w:val="18"/>
        <w:szCs w:val="18"/>
      </w:rPr>
      <w:pict w14:anchorId="639103D8">
        <v:shapetype id="_x0000_t202" coordsize="21600,21600" o:spt="202" path="m,l,21600r21600,l21600,xe">
          <v:stroke joinstyle="miter"/>
          <v:path gradientshapeok="t" o:connecttype="rect"/>
        </v:shapetype>
        <v:shape id="MSIPCMf9da4379aaa4c8cf3a2eece2" o:spid="_x0000_s1026" type="#_x0000_t202" alt="{&quot;HashCode&quot;:-1069178508,&quot;Height&quot;:841.0,&quot;Width&quot;:595.0,&quot;Placement&quot;:&quot;Footer&quot;,&quot;Index&quot;:&quot;FirstPage&quot;,&quot;Section&quot;:1,&quot;Top&quot;:0.0,&quot;Left&quot;:0.0}" style="position:absolute;left:0;text-align:left;margin-left:0;margin-top:805.35pt;width:595.3pt;height:21.55pt;z-index:1;mso-position-horizontal-relative:page;mso-position-vertical-relative:page;v-text-anchor:bottom" o:allowincell="f" filled="f" stroked="f">
          <v:textbox style="mso-next-textbox:#MSIPCMf9da4379aaa4c8cf3a2eece2" inset="20pt,0,,0">
            <w:txbxContent>
              <w:p w14:paraId="4D4D54B4" w14:textId="77777777" w:rsidR="00D21497" w:rsidRPr="00D21497" w:rsidRDefault="00D21497" w:rsidP="00D21497">
                <w:pPr>
                  <w:rPr>
                    <w:rFonts w:ascii="Calibri" w:hAnsi="Calibri" w:cs="Calibri"/>
                    <w:color w:val="000000"/>
                    <w:sz w:val="18"/>
                  </w:rPr>
                </w:pPr>
              </w:p>
            </w:txbxContent>
          </v:textbox>
          <w10:wrap anchorx="page" anchory="page"/>
        </v:shape>
      </w:pict>
    </w:r>
    <w:r w:rsidR="00C16519" w:rsidRPr="00334FD9">
      <w:rPr>
        <w:rStyle w:val="slostrnky"/>
        <w:rFonts w:ascii="Tahoma" w:hAnsi="Tahoma" w:cs="Tahoma"/>
        <w:sz w:val="18"/>
        <w:szCs w:val="18"/>
      </w:rPr>
      <w:fldChar w:fldCharType="begin"/>
    </w:r>
    <w:r w:rsidR="00C16519" w:rsidRPr="00334FD9">
      <w:rPr>
        <w:rStyle w:val="slostrnky"/>
        <w:rFonts w:ascii="Tahoma" w:hAnsi="Tahoma" w:cs="Tahoma"/>
        <w:sz w:val="18"/>
        <w:szCs w:val="18"/>
      </w:rPr>
      <w:instrText xml:space="preserve"> PAGE </w:instrText>
    </w:r>
    <w:r w:rsidR="00C16519" w:rsidRPr="00334FD9">
      <w:rPr>
        <w:rStyle w:val="slostrnky"/>
        <w:rFonts w:ascii="Tahoma" w:hAnsi="Tahoma" w:cs="Tahoma"/>
        <w:sz w:val="18"/>
        <w:szCs w:val="18"/>
      </w:rPr>
      <w:fldChar w:fldCharType="separate"/>
    </w:r>
    <w:r w:rsidR="007964E5">
      <w:rPr>
        <w:rStyle w:val="slostrnky"/>
        <w:rFonts w:ascii="Tahoma" w:hAnsi="Tahoma" w:cs="Tahoma"/>
        <w:noProof/>
        <w:sz w:val="18"/>
        <w:szCs w:val="18"/>
      </w:rPr>
      <w:t>1</w:t>
    </w:r>
    <w:r w:rsidR="00C16519" w:rsidRPr="00334FD9">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4F3C3" w14:textId="77777777" w:rsidR="002E2455" w:rsidRDefault="002E2455">
      <w:r>
        <w:separator/>
      </w:r>
    </w:p>
  </w:footnote>
  <w:footnote w:type="continuationSeparator" w:id="0">
    <w:p w14:paraId="531855D1" w14:textId="77777777" w:rsidR="002E2455" w:rsidRDefault="002E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99F49" w14:textId="77777777" w:rsidR="0081779A" w:rsidRDefault="00000000">
    <w:pPr>
      <w:pStyle w:val="Zhlav"/>
    </w:pPr>
    <w:r>
      <w:pict w14:anchorId="4EB10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pt;height:64.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577529"/>
    <w:multiLevelType w:val="hybridMultilevel"/>
    <w:tmpl w:val="6DB8A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954A74"/>
    <w:multiLevelType w:val="hybridMultilevel"/>
    <w:tmpl w:val="53CC186E"/>
    <w:lvl w:ilvl="0" w:tplc="751E9BAC">
      <w:start w:val="1"/>
      <w:numFmt w:val="decimal"/>
      <w:lvlText w:val="%1."/>
      <w:lvlJc w:val="left"/>
      <w:pPr>
        <w:tabs>
          <w:tab w:val="num" w:pos="360"/>
        </w:tabs>
        <w:ind w:left="360" w:hanging="360"/>
      </w:pPr>
      <w:rPr>
        <w:rFonts w:hint="default"/>
        <w:b w:val="0"/>
        <w:bCs w:val="0"/>
        <w:i w:val="0"/>
        <w:iCs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66D3C"/>
    <w:multiLevelType w:val="hybridMultilevel"/>
    <w:tmpl w:val="AE405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362DB7"/>
    <w:multiLevelType w:val="hybridMultilevel"/>
    <w:tmpl w:val="1232649E"/>
    <w:lvl w:ilvl="0" w:tplc="0B7CDAD2">
      <w:start w:val="1"/>
      <w:numFmt w:val="lowerLetter"/>
      <w:lvlText w:val="%1)"/>
      <w:lvlJc w:val="left"/>
      <w:pPr>
        <w:tabs>
          <w:tab w:val="num" w:pos="928"/>
        </w:tabs>
        <w:ind w:left="92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1">
    <w:nsid w:val="2DA26D04"/>
    <w:multiLevelType w:val="hybridMultilevel"/>
    <w:tmpl w:val="FD16D9B8"/>
    <w:lvl w:ilvl="0" w:tplc="1C3C80C4">
      <w:start w:val="1"/>
      <w:numFmt w:val="decimal"/>
      <w:lvlText w:val="%1."/>
      <w:lvlJc w:val="left"/>
      <w:pPr>
        <w:tabs>
          <w:tab w:val="num" w:pos="735"/>
        </w:tabs>
        <w:ind w:left="735" w:hanging="375"/>
      </w:pPr>
      <w:rPr>
        <w:rFonts w:hint="default"/>
        <w:b w:val="0"/>
        <w:bCs/>
      </w:rPr>
    </w:lvl>
    <w:lvl w:ilvl="1" w:tplc="0B7CDAD2">
      <w:start w:val="1"/>
      <w:numFmt w:val="lowerLetter"/>
      <w:lvlText w:val="%2)"/>
      <w:lvlJc w:val="left"/>
      <w:pPr>
        <w:tabs>
          <w:tab w:val="num" w:pos="928"/>
        </w:tabs>
        <w:ind w:left="928"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4B42B37"/>
    <w:multiLevelType w:val="hybridMultilevel"/>
    <w:tmpl w:val="13E816A6"/>
    <w:lvl w:ilvl="0" w:tplc="0B7CDAD2">
      <w:start w:val="1"/>
      <w:numFmt w:val="lowerLetter"/>
      <w:lvlText w:val="%1)"/>
      <w:lvlJc w:val="left"/>
      <w:pPr>
        <w:tabs>
          <w:tab w:val="num" w:pos="928"/>
        </w:tabs>
        <w:ind w:left="928"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3F4D3B6B"/>
    <w:multiLevelType w:val="hybridMultilevel"/>
    <w:tmpl w:val="8F44C8BA"/>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DED491E"/>
    <w:multiLevelType w:val="hybridMultilevel"/>
    <w:tmpl w:val="93F0F242"/>
    <w:lvl w:ilvl="0" w:tplc="0B7CDAD2">
      <w:start w:val="1"/>
      <w:numFmt w:val="lowerLetter"/>
      <w:lvlText w:val="%1)"/>
      <w:lvlJc w:val="left"/>
      <w:pPr>
        <w:tabs>
          <w:tab w:val="num" w:pos="1440"/>
        </w:tabs>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58148524">
    <w:abstractNumId w:val="8"/>
  </w:num>
  <w:num w:numId="2" w16cid:durableId="1041251898">
    <w:abstractNumId w:val="5"/>
  </w:num>
  <w:num w:numId="3" w16cid:durableId="2001037309">
    <w:abstractNumId w:val="3"/>
  </w:num>
  <w:num w:numId="4" w16cid:durableId="373652274">
    <w:abstractNumId w:val="13"/>
  </w:num>
  <w:num w:numId="5" w16cid:durableId="2034183035">
    <w:abstractNumId w:val="17"/>
  </w:num>
  <w:num w:numId="6" w16cid:durableId="1169827878">
    <w:abstractNumId w:val="16"/>
  </w:num>
  <w:num w:numId="7" w16cid:durableId="1901137695">
    <w:abstractNumId w:val="0"/>
  </w:num>
  <w:num w:numId="8" w16cid:durableId="1161772629">
    <w:abstractNumId w:val="7"/>
  </w:num>
  <w:num w:numId="9" w16cid:durableId="114300358">
    <w:abstractNumId w:val="2"/>
  </w:num>
  <w:num w:numId="10" w16cid:durableId="2133094080">
    <w:abstractNumId w:val="18"/>
  </w:num>
  <w:num w:numId="11" w16cid:durableId="135269992">
    <w:abstractNumId w:val="14"/>
  </w:num>
  <w:num w:numId="12" w16cid:durableId="1443913950">
    <w:abstractNumId w:val="10"/>
  </w:num>
  <w:num w:numId="13" w16cid:durableId="2067561819">
    <w:abstractNumId w:val="11"/>
  </w:num>
  <w:num w:numId="14" w16cid:durableId="1419249699">
    <w:abstractNumId w:val="12"/>
  </w:num>
  <w:num w:numId="15" w16cid:durableId="1167671892">
    <w:abstractNumId w:val="15"/>
  </w:num>
  <w:num w:numId="16" w16cid:durableId="1506701312">
    <w:abstractNumId w:val="6"/>
  </w:num>
  <w:num w:numId="17" w16cid:durableId="1832792296">
    <w:abstractNumId w:val="9"/>
  </w:num>
  <w:num w:numId="18" w16cid:durableId="1869491190">
    <w:abstractNumId w:val="1"/>
  </w:num>
  <w:num w:numId="19" w16cid:durableId="806164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4EE2"/>
    <w:rsid w:val="000002FD"/>
    <w:rsid w:val="00000A80"/>
    <w:rsid w:val="00014690"/>
    <w:rsid w:val="00015160"/>
    <w:rsid w:val="0001601E"/>
    <w:rsid w:val="000161BE"/>
    <w:rsid w:val="00016A61"/>
    <w:rsid w:val="00016F3E"/>
    <w:rsid w:val="00022124"/>
    <w:rsid w:val="0002234F"/>
    <w:rsid w:val="000255CE"/>
    <w:rsid w:val="00031100"/>
    <w:rsid w:val="000317CD"/>
    <w:rsid w:val="0003446C"/>
    <w:rsid w:val="0003748C"/>
    <w:rsid w:val="0005142A"/>
    <w:rsid w:val="0005406E"/>
    <w:rsid w:val="000671C6"/>
    <w:rsid w:val="0007082E"/>
    <w:rsid w:val="00071F7A"/>
    <w:rsid w:val="000742E6"/>
    <w:rsid w:val="00074AA5"/>
    <w:rsid w:val="00081D33"/>
    <w:rsid w:val="000846CF"/>
    <w:rsid w:val="00090850"/>
    <w:rsid w:val="00093373"/>
    <w:rsid w:val="0009742E"/>
    <w:rsid w:val="000A2E0B"/>
    <w:rsid w:val="000A51EB"/>
    <w:rsid w:val="000B0B34"/>
    <w:rsid w:val="000B471F"/>
    <w:rsid w:val="000C0BD5"/>
    <w:rsid w:val="000C1DF5"/>
    <w:rsid w:val="000C1FE1"/>
    <w:rsid w:val="000C2934"/>
    <w:rsid w:val="000D0985"/>
    <w:rsid w:val="000E1D72"/>
    <w:rsid w:val="000E398C"/>
    <w:rsid w:val="000F7EAD"/>
    <w:rsid w:val="001117F9"/>
    <w:rsid w:val="00112FAF"/>
    <w:rsid w:val="00113266"/>
    <w:rsid w:val="0012006E"/>
    <w:rsid w:val="00124FD3"/>
    <w:rsid w:val="00135024"/>
    <w:rsid w:val="00140075"/>
    <w:rsid w:val="00142EAF"/>
    <w:rsid w:val="001467CC"/>
    <w:rsid w:val="00151500"/>
    <w:rsid w:val="00157172"/>
    <w:rsid w:val="00157281"/>
    <w:rsid w:val="00160CED"/>
    <w:rsid w:val="00163EE1"/>
    <w:rsid w:val="00166340"/>
    <w:rsid w:val="00174F82"/>
    <w:rsid w:val="00180542"/>
    <w:rsid w:val="00181EAC"/>
    <w:rsid w:val="001824DC"/>
    <w:rsid w:val="00186F64"/>
    <w:rsid w:val="0019407E"/>
    <w:rsid w:val="001A60B1"/>
    <w:rsid w:val="001B1F52"/>
    <w:rsid w:val="001C497D"/>
    <w:rsid w:val="001C4F18"/>
    <w:rsid w:val="001D44E7"/>
    <w:rsid w:val="001D49CE"/>
    <w:rsid w:val="001E2203"/>
    <w:rsid w:val="001E5550"/>
    <w:rsid w:val="001E6D51"/>
    <w:rsid w:val="001F36E4"/>
    <w:rsid w:val="001F4882"/>
    <w:rsid w:val="001F4F31"/>
    <w:rsid w:val="002001B8"/>
    <w:rsid w:val="00206F2E"/>
    <w:rsid w:val="002116D6"/>
    <w:rsid w:val="00217171"/>
    <w:rsid w:val="00220A83"/>
    <w:rsid w:val="00230217"/>
    <w:rsid w:val="00232522"/>
    <w:rsid w:val="00232C30"/>
    <w:rsid w:val="002631EB"/>
    <w:rsid w:val="002663A5"/>
    <w:rsid w:val="002721E2"/>
    <w:rsid w:val="00273F97"/>
    <w:rsid w:val="00280C83"/>
    <w:rsid w:val="00281830"/>
    <w:rsid w:val="00281996"/>
    <w:rsid w:val="00284C39"/>
    <w:rsid w:val="00290118"/>
    <w:rsid w:val="002A4333"/>
    <w:rsid w:val="002B51E6"/>
    <w:rsid w:val="002B51F7"/>
    <w:rsid w:val="002C0579"/>
    <w:rsid w:val="002C4CA2"/>
    <w:rsid w:val="002D217A"/>
    <w:rsid w:val="002D3780"/>
    <w:rsid w:val="002D4DFE"/>
    <w:rsid w:val="002D63C3"/>
    <w:rsid w:val="002D6C29"/>
    <w:rsid w:val="002E2455"/>
    <w:rsid w:val="002E4635"/>
    <w:rsid w:val="002E6B98"/>
    <w:rsid w:val="002F02C9"/>
    <w:rsid w:val="002F3F49"/>
    <w:rsid w:val="003013F6"/>
    <w:rsid w:val="0030642D"/>
    <w:rsid w:val="003132D6"/>
    <w:rsid w:val="00326341"/>
    <w:rsid w:val="00330B56"/>
    <w:rsid w:val="00334FD9"/>
    <w:rsid w:val="00346B4E"/>
    <w:rsid w:val="00347A66"/>
    <w:rsid w:val="00356973"/>
    <w:rsid w:val="00356DE1"/>
    <w:rsid w:val="00357E78"/>
    <w:rsid w:val="00362311"/>
    <w:rsid w:val="00363FBD"/>
    <w:rsid w:val="00366B9E"/>
    <w:rsid w:val="00366E5E"/>
    <w:rsid w:val="00373CE5"/>
    <w:rsid w:val="003819D1"/>
    <w:rsid w:val="0038578C"/>
    <w:rsid w:val="0039202C"/>
    <w:rsid w:val="00397C25"/>
    <w:rsid w:val="003A0484"/>
    <w:rsid w:val="003A136D"/>
    <w:rsid w:val="003A5843"/>
    <w:rsid w:val="003B2A79"/>
    <w:rsid w:val="003B47CF"/>
    <w:rsid w:val="003B519E"/>
    <w:rsid w:val="003C28C5"/>
    <w:rsid w:val="003C3DFD"/>
    <w:rsid w:val="003E33F9"/>
    <w:rsid w:val="003E759D"/>
    <w:rsid w:val="003F104C"/>
    <w:rsid w:val="0040286E"/>
    <w:rsid w:val="00405619"/>
    <w:rsid w:val="00407F31"/>
    <w:rsid w:val="00412EC4"/>
    <w:rsid w:val="00415837"/>
    <w:rsid w:val="0041680A"/>
    <w:rsid w:val="004208A2"/>
    <w:rsid w:val="00430783"/>
    <w:rsid w:val="00432A2C"/>
    <w:rsid w:val="0044399B"/>
    <w:rsid w:val="00444FAB"/>
    <w:rsid w:val="0045329B"/>
    <w:rsid w:val="00453931"/>
    <w:rsid w:val="00461992"/>
    <w:rsid w:val="004626FF"/>
    <w:rsid w:val="004654D1"/>
    <w:rsid w:val="0047552B"/>
    <w:rsid w:val="004820E5"/>
    <w:rsid w:val="00482A78"/>
    <w:rsid w:val="00486391"/>
    <w:rsid w:val="00494AFC"/>
    <w:rsid w:val="004A0895"/>
    <w:rsid w:val="004A1492"/>
    <w:rsid w:val="004A36A7"/>
    <w:rsid w:val="004A4CF8"/>
    <w:rsid w:val="004B5FFC"/>
    <w:rsid w:val="004B7409"/>
    <w:rsid w:val="004C3272"/>
    <w:rsid w:val="004C689F"/>
    <w:rsid w:val="004D3178"/>
    <w:rsid w:val="004E425F"/>
    <w:rsid w:val="004F2A95"/>
    <w:rsid w:val="00501FE6"/>
    <w:rsid w:val="00507A2C"/>
    <w:rsid w:val="005109EE"/>
    <w:rsid w:val="00513700"/>
    <w:rsid w:val="005229FC"/>
    <w:rsid w:val="005324A9"/>
    <w:rsid w:val="0054388F"/>
    <w:rsid w:val="005503B2"/>
    <w:rsid w:val="00562DFB"/>
    <w:rsid w:val="00567700"/>
    <w:rsid w:val="00567FB2"/>
    <w:rsid w:val="00575E0B"/>
    <w:rsid w:val="00576211"/>
    <w:rsid w:val="005809D1"/>
    <w:rsid w:val="00594441"/>
    <w:rsid w:val="005A7B9E"/>
    <w:rsid w:val="005B333A"/>
    <w:rsid w:val="005C0383"/>
    <w:rsid w:val="005C78A8"/>
    <w:rsid w:val="005D2CA3"/>
    <w:rsid w:val="005D6DF8"/>
    <w:rsid w:val="005D703F"/>
    <w:rsid w:val="005E269A"/>
    <w:rsid w:val="005F1DE0"/>
    <w:rsid w:val="00603CC9"/>
    <w:rsid w:val="00605292"/>
    <w:rsid w:val="00605859"/>
    <w:rsid w:val="00615748"/>
    <w:rsid w:val="00620F65"/>
    <w:rsid w:val="00624ECA"/>
    <w:rsid w:val="00624FFC"/>
    <w:rsid w:val="00630295"/>
    <w:rsid w:val="00632015"/>
    <w:rsid w:val="00633428"/>
    <w:rsid w:val="00647BED"/>
    <w:rsid w:val="006504F9"/>
    <w:rsid w:val="006546FE"/>
    <w:rsid w:val="00660ECD"/>
    <w:rsid w:val="006955AB"/>
    <w:rsid w:val="006A1248"/>
    <w:rsid w:val="006D0A07"/>
    <w:rsid w:val="006E135F"/>
    <w:rsid w:val="006E69E7"/>
    <w:rsid w:val="006F006F"/>
    <w:rsid w:val="006F307C"/>
    <w:rsid w:val="007024EF"/>
    <w:rsid w:val="00703B29"/>
    <w:rsid w:val="0070702D"/>
    <w:rsid w:val="00712CC1"/>
    <w:rsid w:val="00713930"/>
    <w:rsid w:val="00726A25"/>
    <w:rsid w:val="00726EAB"/>
    <w:rsid w:val="00736C77"/>
    <w:rsid w:val="007476C7"/>
    <w:rsid w:val="007568AF"/>
    <w:rsid w:val="00761DA2"/>
    <w:rsid w:val="007678E6"/>
    <w:rsid w:val="00770E63"/>
    <w:rsid w:val="007747A9"/>
    <w:rsid w:val="00783D82"/>
    <w:rsid w:val="00784EBF"/>
    <w:rsid w:val="00786B87"/>
    <w:rsid w:val="007964E5"/>
    <w:rsid w:val="007A7C70"/>
    <w:rsid w:val="007B5388"/>
    <w:rsid w:val="007C5FDF"/>
    <w:rsid w:val="007D235A"/>
    <w:rsid w:val="007D247E"/>
    <w:rsid w:val="007D634C"/>
    <w:rsid w:val="007D67F7"/>
    <w:rsid w:val="007F01FD"/>
    <w:rsid w:val="007F2ECA"/>
    <w:rsid w:val="007F7239"/>
    <w:rsid w:val="0081779A"/>
    <w:rsid w:val="00820FA0"/>
    <w:rsid w:val="008329D6"/>
    <w:rsid w:val="0083552E"/>
    <w:rsid w:val="0084294A"/>
    <w:rsid w:val="00843862"/>
    <w:rsid w:val="00846BAC"/>
    <w:rsid w:val="00854C7D"/>
    <w:rsid w:val="008622C2"/>
    <w:rsid w:val="0086498F"/>
    <w:rsid w:val="0087269B"/>
    <w:rsid w:val="008738B4"/>
    <w:rsid w:val="00874D1E"/>
    <w:rsid w:val="008778E2"/>
    <w:rsid w:val="00897C18"/>
    <w:rsid w:val="008B6106"/>
    <w:rsid w:val="008B669E"/>
    <w:rsid w:val="008C1DE9"/>
    <w:rsid w:val="008C2D1F"/>
    <w:rsid w:val="008C684B"/>
    <w:rsid w:val="008D57D6"/>
    <w:rsid w:val="008F0D78"/>
    <w:rsid w:val="008F2F33"/>
    <w:rsid w:val="008F717B"/>
    <w:rsid w:val="00906716"/>
    <w:rsid w:val="0092393B"/>
    <w:rsid w:val="0092582C"/>
    <w:rsid w:val="00930426"/>
    <w:rsid w:val="00932ACC"/>
    <w:rsid w:val="0095390B"/>
    <w:rsid w:val="00961BF5"/>
    <w:rsid w:val="00962153"/>
    <w:rsid w:val="0096476D"/>
    <w:rsid w:val="0098339C"/>
    <w:rsid w:val="009838AF"/>
    <w:rsid w:val="00992157"/>
    <w:rsid w:val="00997355"/>
    <w:rsid w:val="009A30B4"/>
    <w:rsid w:val="009D0B5B"/>
    <w:rsid w:val="009D354A"/>
    <w:rsid w:val="009E1ADA"/>
    <w:rsid w:val="009E5236"/>
    <w:rsid w:val="009F41D1"/>
    <w:rsid w:val="009F5421"/>
    <w:rsid w:val="00A07AC9"/>
    <w:rsid w:val="00A12EE0"/>
    <w:rsid w:val="00A24CB4"/>
    <w:rsid w:val="00A27058"/>
    <w:rsid w:val="00A40AF3"/>
    <w:rsid w:val="00A45666"/>
    <w:rsid w:val="00A612F0"/>
    <w:rsid w:val="00A61C26"/>
    <w:rsid w:val="00A630D1"/>
    <w:rsid w:val="00A66374"/>
    <w:rsid w:val="00A70DDA"/>
    <w:rsid w:val="00A73E45"/>
    <w:rsid w:val="00A82DF9"/>
    <w:rsid w:val="00A8565F"/>
    <w:rsid w:val="00A86DC9"/>
    <w:rsid w:val="00A92616"/>
    <w:rsid w:val="00A96FF0"/>
    <w:rsid w:val="00AA27A2"/>
    <w:rsid w:val="00AB529A"/>
    <w:rsid w:val="00AC1112"/>
    <w:rsid w:val="00AC2B75"/>
    <w:rsid w:val="00AC69DC"/>
    <w:rsid w:val="00AD72D4"/>
    <w:rsid w:val="00AE64BF"/>
    <w:rsid w:val="00AE7C82"/>
    <w:rsid w:val="00AF1AA2"/>
    <w:rsid w:val="00AF3596"/>
    <w:rsid w:val="00AF3BB3"/>
    <w:rsid w:val="00AF4717"/>
    <w:rsid w:val="00AF5ABF"/>
    <w:rsid w:val="00AF7FF8"/>
    <w:rsid w:val="00B031EF"/>
    <w:rsid w:val="00B032E1"/>
    <w:rsid w:val="00B11B6E"/>
    <w:rsid w:val="00B15C6F"/>
    <w:rsid w:val="00B17229"/>
    <w:rsid w:val="00B20983"/>
    <w:rsid w:val="00B21C7D"/>
    <w:rsid w:val="00B253ED"/>
    <w:rsid w:val="00B25960"/>
    <w:rsid w:val="00B30BEC"/>
    <w:rsid w:val="00B42AB7"/>
    <w:rsid w:val="00B612C6"/>
    <w:rsid w:val="00B624C8"/>
    <w:rsid w:val="00B66C97"/>
    <w:rsid w:val="00B674D6"/>
    <w:rsid w:val="00B77C7C"/>
    <w:rsid w:val="00B878F4"/>
    <w:rsid w:val="00B913C0"/>
    <w:rsid w:val="00B979CB"/>
    <w:rsid w:val="00BB69E9"/>
    <w:rsid w:val="00BB779D"/>
    <w:rsid w:val="00BC0B07"/>
    <w:rsid w:val="00BC5A30"/>
    <w:rsid w:val="00BC6699"/>
    <w:rsid w:val="00BC6D5C"/>
    <w:rsid w:val="00BD0F24"/>
    <w:rsid w:val="00BE0DDC"/>
    <w:rsid w:val="00BE52CC"/>
    <w:rsid w:val="00BE564C"/>
    <w:rsid w:val="00BE63B4"/>
    <w:rsid w:val="00BE7EC3"/>
    <w:rsid w:val="00BF4C02"/>
    <w:rsid w:val="00C01330"/>
    <w:rsid w:val="00C05887"/>
    <w:rsid w:val="00C068AA"/>
    <w:rsid w:val="00C140CB"/>
    <w:rsid w:val="00C1455F"/>
    <w:rsid w:val="00C16519"/>
    <w:rsid w:val="00C1774E"/>
    <w:rsid w:val="00C207CB"/>
    <w:rsid w:val="00C22C12"/>
    <w:rsid w:val="00C4297A"/>
    <w:rsid w:val="00C5418D"/>
    <w:rsid w:val="00C5507F"/>
    <w:rsid w:val="00C71BC6"/>
    <w:rsid w:val="00C77BDE"/>
    <w:rsid w:val="00C820B4"/>
    <w:rsid w:val="00C836B4"/>
    <w:rsid w:val="00C85AA3"/>
    <w:rsid w:val="00C87173"/>
    <w:rsid w:val="00C92159"/>
    <w:rsid w:val="00C92CCF"/>
    <w:rsid w:val="00C93433"/>
    <w:rsid w:val="00CA773F"/>
    <w:rsid w:val="00CB1C83"/>
    <w:rsid w:val="00CB204E"/>
    <w:rsid w:val="00CB4644"/>
    <w:rsid w:val="00CB4AB8"/>
    <w:rsid w:val="00CC25A3"/>
    <w:rsid w:val="00CC738C"/>
    <w:rsid w:val="00CD02B2"/>
    <w:rsid w:val="00CD18D7"/>
    <w:rsid w:val="00D0638B"/>
    <w:rsid w:val="00D076E1"/>
    <w:rsid w:val="00D106D0"/>
    <w:rsid w:val="00D20A12"/>
    <w:rsid w:val="00D21497"/>
    <w:rsid w:val="00D274E6"/>
    <w:rsid w:val="00D36FA3"/>
    <w:rsid w:val="00D4108B"/>
    <w:rsid w:val="00D41275"/>
    <w:rsid w:val="00D47DFE"/>
    <w:rsid w:val="00D539BF"/>
    <w:rsid w:val="00D566B5"/>
    <w:rsid w:val="00D639B9"/>
    <w:rsid w:val="00D670E7"/>
    <w:rsid w:val="00D72475"/>
    <w:rsid w:val="00D81D8E"/>
    <w:rsid w:val="00D85783"/>
    <w:rsid w:val="00D93FF6"/>
    <w:rsid w:val="00D95FAA"/>
    <w:rsid w:val="00DA2A1A"/>
    <w:rsid w:val="00DA4ED3"/>
    <w:rsid w:val="00DA67FA"/>
    <w:rsid w:val="00DA7246"/>
    <w:rsid w:val="00DB102E"/>
    <w:rsid w:val="00DB1FE4"/>
    <w:rsid w:val="00DB220D"/>
    <w:rsid w:val="00DB5776"/>
    <w:rsid w:val="00DB5C00"/>
    <w:rsid w:val="00DC07C6"/>
    <w:rsid w:val="00DD0F82"/>
    <w:rsid w:val="00DD11D7"/>
    <w:rsid w:val="00DD79A7"/>
    <w:rsid w:val="00DE33E7"/>
    <w:rsid w:val="00DE3410"/>
    <w:rsid w:val="00DE4CCD"/>
    <w:rsid w:val="00DE6B5B"/>
    <w:rsid w:val="00DF40D3"/>
    <w:rsid w:val="00E1344C"/>
    <w:rsid w:val="00E16C0B"/>
    <w:rsid w:val="00E22213"/>
    <w:rsid w:val="00E267D9"/>
    <w:rsid w:val="00E26DB0"/>
    <w:rsid w:val="00E26E04"/>
    <w:rsid w:val="00E327EC"/>
    <w:rsid w:val="00E341C6"/>
    <w:rsid w:val="00E34B0E"/>
    <w:rsid w:val="00E35D74"/>
    <w:rsid w:val="00E375B1"/>
    <w:rsid w:val="00E42652"/>
    <w:rsid w:val="00E565DC"/>
    <w:rsid w:val="00E57A10"/>
    <w:rsid w:val="00E608A4"/>
    <w:rsid w:val="00E62E68"/>
    <w:rsid w:val="00E657F0"/>
    <w:rsid w:val="00E835EA"/>
    <w:rsid w:val="00E84D00"/>
    <w:rsid w:val="00E87702"/>
    <w:rsid w:val="00E87E7A"/>
    <w:rsid w:val="00E93CFE"/>
    <w:rsid w:val="00E95F49"/>
    <w:rsid w:val="00E97F4B"/>
    <w:rsid w:val="00EA12A9"/>
    <w:rsid w:val="00EA2B49"/>
    <w:rsid w:val="00EB226A"/>
    <w:rsid w:val="00EB52A1"/>
    <w:rsid w:val="00EB6871"/>
    <w:rsid w:val="00EC0F57"/>
    <w:rsid w:val="00EC16FB"/>
    <w:rsid w:val="00EC3BB2"/>
    <w:rsid w:val="00EC4415"/>
    <w:rsid w:val="00EC53AF"/>
    <w:rsid w:val="00EC723B"/>
    <w:rsid w:val="00ED1623"/>
    <w:rsid w:val="00ED17C0"/>
    <w:rsid w:val="00ED2BA4"/>
    <w:rsid w:val="00ED43AF"/>
    <w:rsid w:val="00ED4F37"/>
    <w:rsid w:val="00EE2CF4"/>
    <w:rsid w:val="00EF08CF"/>
    <w:rsid w:val="00EF27F8"/>
    <w:rsid w:val="00EF5BFA"/>
    <w:rsid w:val="00F114FF"/>
    <w:rsid w:val="00F14687"/>
    <w:rsid w:val="00F14FDD"/>
    <w:rsid w:val="00F1566E"/>
    <w:rsid w:val="00F233E4"/>
    <w:rsid w:val="00F23E3E"/>
    <w:rsid w:val="00F30B61"/>
    <w:rsid w:val="00F419CD"/>
    <w:rsid w:val="00F47F1F"/>
    <w:rsid w:val="00F5707D"/>
    <w:rsid w:val="00F606AA"/>
    <w:rsid w:val="00F657FD"/>
    <w:rsid w:val="00F728BB"/>
    <w:rsid w:val="00F72AF6"/>
    <w:rsid w:val="00F73DC0"/>
    <w:rsid w:val="00F85177"/>
    <w:rsid w:val="00F8584F"/>
    <w:rsid w:val="00F90BA4"/>
    <w:rsid w:val="00FA03E9"/>
    <w:rsid w:val="00FA4B2E"/>
    <w:rsid w:val="00FA4EE2"/>
    <w:rsid w:val="00FA5464"/>
    <w:rsid w:val="00FB73D6"/>
    <w:rsid w:val="00FC7259"/>
    <w:rsid w:val="00FC77F2"/>
    <w:rsid w:val="00FD09E2"/>
    <w:rsid w:val="00FD1F7C"/>
    <w:rsid w:val="00FF15AA"/>
    <w:rsid w:val="00FF1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3669"/>
  <w15:chartTrackingRefBased/>
  <w15:docId w15:val="{F09DE640-7735-4A0E-B163-2FC9B4E3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EE2"/>
    <w:rPr>
      <w:sz w:val="24"/>
      <w:szCs w:val="24"/>
    </w:rPr>
  </w:style>
  <w:style w:type="paragraph" w:styleId="Nadpis1">
    <w:name w:val="heading 1"/>
    <w:basedOn w:val="Normln"/>
    <w:next w:val="Normln"/>
    <w:link w:val="Nadpis1Char"/>
    <w:qFormat/>
    <w:rsid w:val="00FA4EE2"/>
    <w:pPr>
      <w:keepNext/>
      <w:outlineLvl w:val="0"/>
    </w:pPr>
    <w:rPr>
      <w:b/>
      <w:bCs/>
      <w:sz w:val="36"/>
    </w:rPr>
  </w:style>
  <w:style w:type="paragraph" w:styleId="Nadpis2">
    <w:name w:val="heading 2"/>
    <w:basedOn w:val="Normln"/>
    <w:next w:val="Normln"/>
    <w:link w:val="Nadpis2Char"/>
    <w:qFormat/>
    <w:rsid w:val="00FA4EE2"/>
    <w:pPr>
      <w:keepNext/>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A4EE2"/>
    <w:rPr>
      <w:b/>
      <w:bCs/>
      <w:sz w:val="36"/>
      <w:szCs w:val="24"/>
    </w:rPr>
  </w:style>
  <w:style w:type="character" w:customStyle="1" w:styleId="Nadpis2Char">
    <w:name w:val="Nadpis 2 Char"/>
    <w:link w:val="Nadpis2"/>
    <w:rsid w:val="00FA4EE2"/>
    <w:rPr>
      <w:b/>
      <w:bCs/>
      <w:sz w:val="24"/>
      <w:szCs w:val="24"/>
    </w:rPr>
  </w:style>
  <w:style w:type="paragraph" w:styleId="Zhlav">
    <w:name w:val="header"/>
    <w:basedOn w:val="Normln"/>
    <w:link w:val="ZhlavChar"/>
    <w:rsid w:val="00FA4EE2"/>
    <w:pPr>
      <w:tabs>
        <w:tab w:val="center" w:pos="4536"/>
        <w:tab w:val="right" w:pos="9072"/>
      </w:tabs>
    </w:pPr>
  </w:style>
  <w:style w:type="character" w:customStyle="1" w:styleId="ZhlavChar">
    <w:name w:val="Záhlaví Char"/>
    <w:link w:val="Zhlav"/>
    <w:rsid w:val="00FA4EE2"/>
    <w:rPr>
      <w:sz w:val="24"/>
      <w:szCs w:val="24"/>
    </w:rPr>
  </w:style>
  <w:style w:type="paragraph" w:styleId="Zpat">
    <w:name w:val="footer"/>
    <w:basedOn w:val="Normln"/>
    <w:link w:val="ZpatChar"/>
    <w:rsid w:val="00FA4EE2"/>
    <w:pPr>
      <w:tabs>
        <w:tab w:val="center" w:pos="4536"/>
        <w:tab w:val="right" w:pos="9072"/>
      </w:tabs>
    </w:pPr>
  </w:style>
  <w:style w:type="character" w:customStyle="1" w:styleId="ZpatChar">
    <w:name w:val="Zápatí Char"/>
    <w:link w:val="Zpat"/>
    <w:rsid w:val="00FA4EE2"/>
    <w:rPr>
      <w:sz w:val="24"/>
      <w:szCs w:val="24"/>
    </w:rPr>
  </w:style>
  <w:style w:type="paragraph" w:styleId="Zkladntext">
    <w:name w:val="Body Text"/>
    <w:basedOn w:val="Normln"/>
    <w:link w:val="ZkladntextChar"/>
    <w:rsid w:val="00FA4EE2"/>
    <w:rPr>
      <w:b/>
      <w:bCs/>
      <w:sz w:val="40"/>
    </w:rPr>
  </w:style>
  <w:style w:type="character" w:customStyle="1" w:styleId="ZkladntextChar">
    <w:name w:val="Základní text Char"/>
    <w:link w:val="Zkladntext"/>
    <w:rsid w:val="00FA4EE2"/>
    <w:rPr>
      <w:b/>
      <w:bCs/>
      <w:sz w:val="40"/>
      <w:szCs w:val="24"/>
    </w:rPr>
  </w:style>
  <w:style w:type="paragraph" w:styleId="Nzev">
    <w:name w:val="Title"/>
    <w:basedOn w:val="Normln"/>
    <w:next w:val="Normln"/>
    <w:link w:val="NzevChar"/>
    <w:qFormat/>
    <w:rsid w:val="00FA4EE2"/>
    <w:pPr>
      <w:widowControl w:val="0"/>
      <w:spacing w:after="480"/>
      <w:jc w:val="center"/>
    </w:pPr>
    <w:rPr>
      <w:b/>
      <w:sz w:val="48"/>
      <w:szCs w:val="20"/>
    </w:rPr>
  </w:style>
  <w:style w:type="character" w:customStyle="1" w:styleId="NzevChar">
    <w:name w:val="Název Char"/>
    <w:link w:val="Nzev"/>
    <w:rsid w:val="00FA4EE2"/>
    <w:rPr>
      <w:b/>
      <w:sz w:val="48"/>
    </w:rPr>
  </w:style>
  <w:style w:type="character" w:styleId="slostrnky">
    <w:name w:val="page number"/>
    <w:rsid w:val="00FA4EE2"/>
  </w:style>
  <w:style w:type="paragraph" w:styleId="Zkladntextodsazen3">
    <w:name w:val="Body Text Indent 3"/>
    <w:basedOn w:val="Normln"/>
    <w:link w:val="Zkladntextodsazen3Char"/>
    <w:rsid w:val="00FA4EE2"/>
    <w:pPr>
      <w:tabs>
        <w:tab w:val="num" w:pos="360"/>
      </w:tabs>
      <w:ind w:left="360"/>
      <w:jc w:val="both"/>
    </w:pPr>
  </w:style>
  <w:style w:type="character" w:customStyle="1" w:styleId="Zkladntextodsazen3Char">
    <w:name w:val="Základní text odsazený 3 Char"/>
    <w:link w:val="Zkladntextodsazen3"/>
    <w:rsid w:val="00FA4EE2"/>
    <w:rPr>
      <w:sz w:val="24"/>
      <w:szCs w:val="24"/>
    </w:rPr>
  </w:style>
  <w:style w:type="character" w:styleId="Odkaznakoment">
    <w:name w:val="annotation reference"/>
    <w:semiHidden/>
    <w:rsid w:val="00FA4EE2"/>
    <w:rPr>
      <w:sz w:val="16"/>
      <w:szCs w:val="16"/>
    </w:rPr>
  </w:style>
  <w:style w:type="paragraph" w:styleId="Textkomente">
    <w:name w:val="annotation text"/>
    <w:basedOn w:val="Normln"/>
    <w:link w:val="TextkomenteChar"/>
    <w:semiHidden/>
    <w:rsid w:val="00FA4EE2"/>
    <w:rPr>
      <w:sz w:val="20"/>
      <w:szCs w:val="20"/>
    </w:rPr>
  </w:style>
  <w:style w:type="character" w:customStyle="1" w:styleId="TextkomenteChar">
    <w:name w:val="Text komentáře Char"/>
    <w:basedOn w:val="Standardnpsmoodstavce"/>
    <w:link w:val="Textkomente"/>
    <w:semiHidden/>
    <w:rsid w:val="00FA4EE2"/>
  </w:style>
  <w:style w:type="character" w:styleId="Hypertextovodkaz">
    <w:name w:val="Hyperlink"/>
    <w:rsid w:val="00FA4EE2"/>
    <w:rPr>
      <w:color w:val="0000FF"/>
      <w:u w:val="single"/>
    </w:rPr>
  </w:style>
  <w:style w:type="paragraph" w:styleId="Textbubliny">
    <w:name w:val="Balloon Text"/>
    <w:basedOn w:val="Normln"/>
    <w:link w:val="TextbublinyChar"/>
    <w:uiPriority w:val="99"/>
    <w:semiHidden/>
    <w:unhideWhenUsed/>
    <w:rsid w:val="00FA4EE2"/>
    <w:rPr>
      <w:rFonts w:ascii="Tahoma" w:hAnsi="Tahoma" w:cs="Tahoma"/>
      <w:sz w:val="16"/>
      <w:szCs w:val="16"/>
    </w:rPr>
  </w:style>
  <w:style w:type="character" w:customStyle="1" w:styleId="TextbublinyChar">
    <w:name w:val="Text bubliny Char"/>
    <w:link w:val="Textbubliny"/>
    <w:uiPriority w:val="99"/>
    <w:semiHidden/>
    <w:rsid w:val="00FA4EE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06716"/>
    <w:rPr>
      <w:b/>
      <w:bCs/>
    </w:rPr>
  </w:style>
  <w:style w:type="character" w:customStyle="1" w:styleId="PedmtkomenteChar">
    <w:name w:val="Předmět komentáře Char"/>
    <w:link w:val="Pedmtkomente"/>
    <w:uiPriority w:val="99"/>
    <w:semiHidden/>
    <w:rsid w:val="00906716"/>
    <w:rPr>
      <w:b/>
      <w:bCs/>
    </w:rPr>
  </w:style>
  <w:style w:type="character" w:styleId="Sledovanodkaz">
    <w:name w:val="FollowedHyperlink"/>
    <w:uiPriority w:val="99"/>
    <w:semiHidden/>
    <w:unhideWhenUsed/>
    <w:rsid w:val="00432A2C"/>
    <w:rPr>
      <w:color w:val="954F72"/>
      <w:u w:val="single"/>
    </w:rPr>
  </w:style>
  <w:style w:type="paragraph" w:styleId="Revize">
    <w:name w:val="Revision"/>
    <w:hidden/>
    <w:uiPriority w:val="99"/>
    <w:semiHidden/>
    <w:rsid w:val="00712CC1"/>
    <w:rPr>
      <w:sz w:val="24"/>
      <w:szCs w:val="24"/>
    </w:rPr>
  </w:style>
  <w:style w:type="paragraph" w:styleId="Odstavecseseznamem">
    <w:name w:val="List Paragraph"/>
    <w:basedOn w:val="Normln"/>
    <w:uiPriority w:val="34"/>
    <w:qFormat/>
    <w:rsid w:val="0056770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96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msk.cz%2Fassets%2Fkraj%2Fsymboly%2Fgraficky_manual.pdf&amp;data=04%7C01%7Cmichal.horinek%40msk.cz%7Cdb6bfcdd53694076d21c08d9410cfa0f%7C39f24d0baa3045518e8143c77cf1000e%7C0%7C0%7C637612346274598100%7CUnknown%7CTWFpbGZsb3d8eyJWIjoiMC4wLjAwMDAiLCJQIjoiV2luMzIiLCJBTiI6Ik1haWwiLCJXVCI6Mn0%3D%7C1000&amp;sdata=CQpZY9QIpF9cx%2FdGzBSiUrW8mKxOK8Q3OwLoF3ivugo%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ms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A05B6443922C4BA7A62FD8211C1B91" ma:contentTypeVersion="14" ma:contentTypeDescription="Vytvoří nový dokument" ma:contentTypeScope="" ma:versionID="f5565a42987062dd13e19613945f5700">
  <xsd:schema xmlns:xsd="http://www.w3.org/2001/XMLSchema" xmlns:xs="http://www.w3.org/2001/XMLSchema" xmlns:p="http://schemas.microsoft.com/office/2006/metadata/properties" xmlns:ns2="ee1707ba-5d68-45c8-b1e2-13b17bb261bf" xmlns:ns3="f6ea9945-6f2a-4174-bbaa-969c045388db" targetNamespace="http://schemas.microsoft.com/office/2006/metadata/properties" ma:root="true" ma:fieldsID="dfd68f3f1e30582df41555d8ab8a3b28" ns2:_="" ns3:_="">
    <xsd:import namespace="ee1707ba-5d68-45c8-b1e2-13b17bb261bf"/>
    <xsd:import namespace="f6ea9945-6f2a-4174-bbaa-969c045388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707ba-5d68-45c8-b1e2-13b17bb26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a9945-6f2a-4174-bbaa-969c045388d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308f3d8f-f87b-4310-a642-0da93a069984}" ma:internalName="TaxCatchAll" ma:showField="CatchAllData" ma:web="f6ea9945-6f2a-4174-bbaa-969c045388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0D72B-60B1-4093-BA30-F33097A1980B}">
  <ds:schemaRefs>
    <ds:schemaRef ds:uri="http://schemas.openxmlformats.org/officeDocument/2006/bibliography"/>
  </ds:schemaRefs>
</ds:datastoreItem>
</file>

<file path=customXml/itemProps2.xml><?xml version="1.0" encoding="utf-8"?>
<ds:datastoreItem xmlns:ds="http://schemas.openxmlformats.org/officeDocument/2006/customXml" ds:itemID="{E0D74418-4A39-4503-A873-1A14161CD7B2}"/>
</file>

<file path=customXml/itemProps3.xml><?xml version="1.0" encoding="utf-8"?>
<ds:datastoreItem xmlns:ds="http://schemas.openxmlformats.org/officeDocument/2006/customXml" ds:itemID="{2482C59F-45D0-453F-9BA9-D65C241B96C5}"/>
</file>

<file path=docProps/app.xml><?xml version="1.0" encoding="utf-8"?>
<Properties xmlns="http://schemas.openxmlformats.org/officeDocument/2006/extended-properties" xmlns:vt="http://schemas.openxmlformats.org/officeDocument/2006/docPropsVTypes">
  <Template>Normal.dotm</Template>
  <TotalTime>4</TotalTime>
  <Pages>8</Pages>
  <Words>3249</Words>
  <Characters>19172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22377</CharactersWithSpaces>
  <SharedDoc>false</SharedDoc>
  <HLinks>
    <vt:vector size="12" baseType="variant">
      <vt:variant>
        <vt:i4>6357111</vt:i4>
      </vt:variant>
      <vt:variant>
        <vt:i4>3</vt:i4>
      </vt:variant>
      <vt:variant>
        <vt:i4>0</vt:i4>
      </vt:variant>
      <vt:variant>
        <vt:i4>5</vt:i4>
      </vt:variant>
      <vt:variant>
        <vt:lpwstr>http://www.msk.cz/</vt:lpwstr>
      </vt:variant>
      <vt:variant>
        <vt:lpwstr/>
      </vt:variant>
      <vt:variant>
        <vt:i4>5963889</vt:i4>
      </vt:variant>
      <vt:variant>
        <vt:i4>0</vt:i4>
      </vt:variant>
      <vt:variant>
        <vt:i4>0</vt:i4>
      </vt:variant>
      <vt:variant>
        <vt:i4>5</vt:i4>
      </vt:variant>
      <vt:variant>
        <vt:lpwstr>https://eur02.safelinks.protection.outlook.com/?url=https%3A%2F%2Fwww.msk.cz%2Fassets%2Fkraj%2Fsymboly%2Fgraficky_manual.pdf&amp;data=04%7C01%7Cmichal.horinek%40msk.cz%7Cdb6bfcdd53694076d21c08d9410cfa0f%7C39f24d0baa3045518e8143c77cf1000e%7C0%7C0%7C637612346274598100%7CUnknown%7CTWFpbGZsb3d8eyJWIjoiMC4wLjAwMDAiLCJQIjoiV2luMzIiLCJBTiI6Ik1haWwiLCJXVCI6Mn0%3D%7C1000&amp;sdata=CQpZY9QIpF9cx%2FdGzBSiUrW8mKxOK8Q3OwLoF3ivug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Zoň Dalibor</dc:creator>
  <cp:keywords/>
  <cp:lastModifiedBy>Škáva Adam</cp:lastModifiedBy>
  <cp:revision>4</cp:revision>
  <cp:lastPrinted>2021-09-10T10:11:00Z</cp:lastPrinted>
  <dcterms:created xsi:type="dcterms:W3CDTF">2024-08-09T10:18:00Z</dcterms:created>
  <dcterms:modified xsi:type="dcterms:W3CDTF">2024-08-12T10:17:00Z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f9749-f68b-40ec-aa05-229831920469_Enabled">
    <vt:lpwstr>true</vt:lpwstr>
  </property>
  <property fmtid="{D5CDD505-2E9C-101B-9397-08002B2CF9AE}" pid="3" name="MSIP_Label_63ff9749-f68b-40ec-aa05-229831920469_SetDate">
    <vt:lpwstr>2022-01-24T09:30:15Z</vt:lpwstr>
  </property>
  <property fmtid="{D5CDD505-2E9C-101B-9397-08002B2CF9AE}" pid="4" name="MSIP_Label_63ff9749-f68b-40ec-aa05-229831920469_Method">
    <vt:lpwstr>Standard</vt:lpwstr>
  </property>
  <property fmtid="{D5CDD505-2E9C-101B-9397-08002B2CF9AE}" pid="5" name="MSIP_Label_63ff9749-f68b-40ec-aa05-229831920469_Name">
    <vt:lpwstr>Neveřejná informace</vt:lpwstr>
  </property>
  <property fmtid="{D5CDD505-2E9C-101B-9397-08002B2CF9AE}" pid="6" name="MSIP_Label_63ff9749-f68b-40ec-aa05-229831920469_SiteId">
    <vt:lpwstr>39f24d0b-aa30-4551-8e81-43c77cf1000e</vt:lpwstr>
  </property>
  <property fmtid="{D5CDD505-2E9C-101B-9397-08002B2CF9AE}" pid="7" name="MSIP_Label_63ff9749-f68b-40ec-aa05-229831920469_ActionId">
    <vt:lpwstr>cd9351b8-23c8-4397-84aa-be2e9455413e</vt:lpwstr>
  </property>
  <property fmtid="{D5CDD505-2E9C-101B-9397-08002B2CF9AE}" pid="8" name="MSIP_Label_63ff9749-f68b-40ec-aa05-229831920469_ContentBits">
    <vt:lpwstr>2</vt:lpwstr>
  </property>
</Properties>
</file>