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394D0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BC9DA48" w14:textId="77777777" w:rsidR="00DB268F" w:rsidRPr="00E87E7A" w:rsidRDefault="00DB268F" w:rsidP="00DB268F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42AAE76F" w14:textId="007CE2CF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317D6511" w14:textId="77777777" w:rsidR="002F0F99" w:rsidRPr="002F0F99" w:rsidRDefault="002F0F99" w:rsidP="002F0F99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 w:rsidRPr="002F0F99">
        <w:rPr>
          <w:rFonts w:ascii="Tahoma" w:eastAsia="Times New Roman" w:hAnsi="Tahoma" w:cs="Tahoma"/>
          <w:kern w:val="0"/>
          <w:sz w:val="20"/>
          <w:szCs w:val="20"/>
        </w:rPr>
        <w:t>Moravskoslezský kraj</w:t>
      </w:r>
    </w:p>
    <w:p w14:paraId="66564E7C" w14:textId="77777777" w:rsidR="005411CA" w:rsidRPr="009B4F6E" w:rsidRDefault="002F0F99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r w:rsidR="005411CA" w:rsidRPr="009B4F6E">
        <w:rPr>
          <w:rFonts w:ascii="Tahoma" w:hAnsi="Tahoma" w:cs="Tahoma"/>
          <w:sz w:val="20"/>
          <w:szCs w:val="20"/>
        </w:rPr>
        <w:t xml:space="preserve">28. října </w:t>
      </w:r>
      <w:r w:rsidR="005411CA" w:rsidRPr="006B534C">
        <w:rPr>
          <w:rFonts w:ascii="Tahoma" w:hAnsi="Tahoma" w:cs="Tahoma"/>
          <w:sz w:val="20"/>
          <w:szCs w:val="20"/>
        </w:rPr>
        <w:t>2771</w:t>
      </w:r>
      <w:r w:rsidR="005411CA">
        <w:rPr>
          <w:rFonts w:ascii="Tahoma" w:hAnsi="Tahoma" w:cs="Tahoma"/>
          <w:sz w:val="20"/>
          <w:szCs w:val="20"/>
        </w:rPr>
        <w:t>/</w:t>
      </w:r>
      <w:r w:rsidR="005411CA" w:rsidRPr="009B4F6E">
        <w:rPr>
          <w:rFonts w:ascii="Tahoma" w:hAnsi="Tahoma" w:cs="Tahoma"/>
          <w:sz w:val="20"/>
          <w:szCs w:val="20"/>
        </w:rPr>
        <w:t xml:space="preserve">117, 702 </w:t>
      </w:r>
      <w:r w:rsidR="005411CA">
        <w:rPr>
          <w:rFonts w:ascii="Tahoma" w:hAnsi="Tahoma" w:cs="Tahoma"/>
          <w:sz w:val="20"/>
          <w:szCs w:val="20"/>
        </w:rPr>
        <w:t>00</w:t>
      </w:r>
      <w:r w:rsidR="005411CA" w:rsidRPr="009B4F6E">
        <w:rPr>
          <w:rFonts w:ascii="Tahoma" w:hAnsi="Tahoma" w:cs="Tahoma"/>
          <w:sz w:val="20"/>
          <w:szCs w:val="20"/>
        </w:rPr>
        <w:t xml:space="preserve"> Ostrava</w:t>
      </w:r>
    </w:p>
    <w:p w14:paraId="180DC7D0" w14:textId="773EDB61" w:rsidR="005411CA" w:rsidRPr="009B4F6E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zastoupen:</w:t>
      </w:r>
      <w:r w:rsidRPr="009B4F6E">
        <w:rPr>
          <w:rFonts w:ascii="Tahoma" w:hAnsi="Tahoma" w:cs="Tahoma"/>
          <w:sz w:val="20"/>
          <w:szCs w:val="20"/>
        </w:rPr>
        <w:tab/>
      </w:r>
      <w:r w:rsidRPr="005E393A">
        <w:rPr>
          <w:rFonts w:ascii="Tahoma" w:hAnsi="Tahoma" w:cs="Tahoma"/>
          <w:sz w:val="20"/>
          <w:szCs w:val="20"/>
        </w:rPr>
        <w:t xml:space="preserve">Ing. Šárkou </w:t>
      </w:r>
      <w:proofErr w:type="spellStart"/>
      <w:r w:rsidRPr="005E393A">
        <w:rPr>
          <w:rFonts w:ascii="Tahoma" w:hAnsi="Tahoma" w:cs="Tahoma"/>
          <w:sz w:val="20"/>
          <w:szCs w:val="20"/>
        </w:rPr>
        <w:t>Šimoňákovou</w:t>
      </w:r>
      <w:proofErr w:type="spellEnd"/>
      <w:r w:rsidRPr="005E393A">
        <w:rPr>
          <w:rFonts w:ascii="Tahoma" w:hAnsi="Tahoma" w:cs="Tahoma"/>
          <w:sz w:val="20"/>
          <w:szCs w:val="20"/>
        </w:rPr>
        <w:t xml:space="preserve">, </w:t>
      </w:r>
      <w:r w:rsidR="00716E8D">
        <w:rPr>
          <w:rFonts w:ascii="Tahoma" w:hAnsi="Tahoma" w:cs="Tahoma"/>
          <w:sz w:val="20"/>
          <w:szCs w:val="20"/>
        </w:rPr>
        <w:t xml:space="preserve">1. </w:t>
      </w:r>
      <w:r w:rsidRPr="005E393A">
        <w:rPr>
          <w:rFonts w:ascii="Tahoma" w:hAnsi="Tahoma" w:cs="Tahoma"/>
          <w:sz w:val="20"/>
          <w:szCs w:val="20"/>
        </w:rPr>
        <w:t>náměstkyní hejtmana kraje</w:t>
      </w:r>
    </w:p>
    <w:p w14:paraId="63B72517" w14:textId="77777777" w:rsidR="005411CA" w:rsidRPr="009B4F6E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IČO:</w:t>
      </w:r>
      <w:r w:rsidRPr="009B4F6E">
        <w:rPr>
          <w:rFonts w:ascii="Tahoma" w:hAnsi="Tahoma" w:cs="Tahoma"/>
          <w:sz w:val="20"/>
          <w:szCs w:val="20"/>
        </w:rPr>
        <w:tab/>
        <w:t>70890692</w:t>
      </w:r>
    </w:p>
    <w:p w14:paraId="0416DBD8" w14:textId="77777777" w:rsidR="005411CA" w:rsidRPr="009B4F6E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DIČ:</w:t>
      </w:r>
      <w:r w:rsidRPr="009B4F6E">
        <w:rPr>
          <w:rFonts w:ascii="Tahoma" w:hAnsi="Tahoma" w:cs="Tahoma"/>
          <w:sz w:val="20"/>
          <w:szCs w:val="20"/>
        </w:rPr>
        <w:tab/>
        <w:t>CZ70890692</w:t>
      </w:r>
    </w:p>
    <w:p w14:paraId="7BFCA3F0" w14:textId="77777777" w:rsidR="005411CA" w:rsidRPr="000139D2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9B4F6E">
        <w:rPr>
          <w:rFonts w:ascii="Tahoma" w:hAnsi="Tahoma" w:cs="Tahoma"/>
          <w:sz w:val="20"/>
          <w:szCs w:val="20"/>
        </w:rPr>
        <w:t>bankovní spojení:</w:t>
      </w:r>
      <w:r w:rsidRPr="009B4F6E">
        <w:rPr>
          <w:rFonts w:ascii="Tahoma" w:hAnsi="Tahoma" w:cs="Tahoma"/>
          <w:sz w:val="20"/>
          <w:szCs w:val="20"/>
        </w:rPr>
        <w:tab/>
      </w:r>
      <w:r w:rsidRPr="000139D2">
        <w:rPr>
          <w:rFonts w:ascii="Tahoma" w:hAnsi="Tahoma" w:cs="Tahoma"/>
          <w:sz w:val="20"/>
          <w:szCs w:val="20"/>
        </w:rPr>
        <w:t>Česká spořitelna, a. s.</w:t>
      </w:r>
    </w:p>
    <w:p w14:paraId="262A306A" w14:textId="77777777" w:rsidR="005411CA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0139D2">
        <w:rPr>
          <w:rFonts w:ascii="Tahoma" w:hAnsi="Tahoma" w:cs="Tahoma"/>
          <w:sz w:val="20"/>
          <w:szCs w:val="20"/>
        </w:rPr>
        <w:t>číslo účtu:</w:t>
      </w:r>
      <w:r w:rsidRPr="000139D2">
        <w:rPr>
          <w:rFonts w:ascii="Tahoma" w:hAnsi="Tahoma" w:cs="Tahoma"/>
          <w:sz w:val="20"/>
          <w:szCs w:val="20"/>
        </w:rPr>
        <w:tab/>
        <w:t>1650676349/0800</w:t>
      </w:r>
    </w:p>
    <w:p w14:paraId="170A55C9" w14:textId="77777777" w:rsidR="005411CA" w:rsidRPr="009B4F6E" w:rsidRDefault="005411CA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</w:p>
    <w:p w14:paraId="1D6DF947" w14:textId="3B9020A9" w:rsidR="002F0F99" w:rsidRPr="00E87E7A" w:rsidRDefault="002F0F99" w:rsidP="005411CA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1F00E287" w14:textId="77777777" w:rsidR="002F0F99" w:rsidRPr="00252851" w:rsidRDefault="002F0F99" w:rsidP="002F0F99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a</w:t>
      </w:r>
    </w:p>
    <w:p w14:paraId="7FFF09D4" w14:textId="32A8EBDC" w:rsidR="002F0F99" w:rsidRPr="00252851" w:rsidRDefault="00991C05" w:rsidP="002F0F99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obec Horní Lomná</w:t>
      </w:r>
    </w:p>
    <w:p w14:paraId="7628F5B9" w14:textId="48518855" w:rsidR="002F0F99" w:rsidRPr="00252851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se sídlem:</w:t>
      </w:r>
      <w:r w:rsidRPr="00252851">
        <w:rPr>
          <w:rFonts w:ascii="Tahoma" w:hAnsi="Tahoma" w:cs="Tahoma"/>
          <w:sz w:val="20"/>
          <w:szCs w:val="20"/>
        </w:rPr>
        <w:tab/>
      </w:r>
      <w:r w:rsidR="00991C05">
        <w:rPr>
          <w:rFonts w:ascii="Tahoma" w:hAnsi="Tahoma" w:cs="Tahoma"/>
          <w:sz w:val="20"/>
          <w:szCs w:val="20"/>
        </w:rPr>
        <w:t xml:space="preserve">Horní Lomná 44, </w:t>
      </w:r>
      <w:r w:rsidR="00217026">
        <w:rPr>
          <w:rFonts w:ascii="Tahoma" w:hAnsi="Tahoma" w:cs="Tahoma"/>
          <w:sz w:val="20"/>
          <w:szCs w:val="20"/>
        </w:rPr>
        <w:t>739 91 Horní Lomná</w:t>
      </w:r>
    </w:p>
    <w:p w14:paraId="1C67AB6D" w14:textId="7E4F6522" w:rsidR="002F0F99" w:rsidRPr="00252851" w:rsidRDefault="002F0F99" w:rsidP="002F0F99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zastoupen</w:t>
      </w:r>
      <w:r w:rsidR="00650150" w:rsidRPr="00252851">
        <w:rPr>
          <w:rFonts w:ascii="Tahoma" w:hAnsi="Tahoma" w:cs="Tahoma"/>
          <w:sz w:val="20"/>
          <w:szCs w:val="20"/>
        </w:rPr>
        <w:t>o</w:t>
      </w:r>
      <w:r w:rsidRPr="00252851">
        <w:rPr>
          <w:rFonts w:ascii="Tahoma" w:hAnsi="Tahoma" w:cs="Tahoma"/>
          <w:sz w:val="20"/>
          <w:szCs w:val="20"/>
        </w:rPr>
        <w:t>:</w:t>
      </w:r>
      <w:r w:rsidRPr="00252851">
        <w:rPr>
          <w:rFonts w:ascii="Tahoma" w:hAnsi="Tahoma" w:cs="Tahoma"/>
          <w:sz w:val="20"/>
          <w:szCs w:val="20"/>
        </w:rPr>
        <w:tab/>
      </w:r>
      <w:r w:rsidR="00217026">
        <w:rPr>
          <w:rFonts w:ascii="Tahoma" w:hAnsi="Tahoma" w:cs="Tahoma"/>
          <w:sz w:val="20"/>
          <w:szCs w:val="20"/>
        </w:rPr>
        <w:t xml:space="preserve">Kamilem </w:t>
      </w:r>
      <w:proofErr w:type="spellStart"/>
      <w:r w:rsidR="00217026">
        <w:rPr>
          <w:rFonts w:ascii="Tahoma" w:hAnsi="Tahoma" w:cs="Tahoma"/>
          <w:sz w:val="20"/>
          <w:szCs w:val="20"/>
        </w:rPr>
        <w:t>Kawulokem</w:t>
      </w:r>
      <w:proofErr w:type="spellEnd"/>
      <w:r w:rsidRPr="00252851">
        <w:rPr>
          <w:rFonts w:ascii="Tahoma" w:hAnsi="Tahoma" w:cs="Tahoma"/>
          <w:sz w:val="20"/>
          <w:szCs w:val="20"/>
        </w:rPr>
        <w:t xml:space="preserve">, starostou </w:t>
      </w:r>
    </w:p>
    <w:p w14:paraId="502839C1" w14:textId="76B2D96A" w:rsidR="002F0F99" w:rsidRPr="00252851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IČO:</w:t>
      </w:r>
      <w:r w:rsidRPr="00252851">
        <w:rPr>
          <w:rFonts w:ascii="Tahoma" w:hAnsi="Tahoma" w:cs="Tahoma"/>
          <w:sz w:val="20"/>
          <w:szCs w:val="20"/>
        </w:rPr>
        <w:tab/>
      </w:r>
      <w:r w:rsidR="007015EE" w:rsidRPr="00252851">
        <w:rPr>
          <w:rFonts w:ascii="Tahoma" w:hAnsi="Tahoma" w:cs="Tahoma"/>
          <w:sz w:val="20"/>
          <w:szCs w:val="20"/>
        </w:rPr>
        <w:t>00</w:t>
      </w:r>
      <w:r w:rsidR="006048A1">
        <w:rPr>
          <w:rFonts w:ascii="Tahoma" w:hAnsi="Tahoma" w:cs="Tahoma"/>
          <w:sz w:val="20"/>
          <w:szCs w:val="20"/>
        </w:rPr>
        <w:t>535974</w:t>
      </w:r>
    </w:p>
    <w:p w14:paraId="323C940E" w14:textId="161291E5" w:rsidR="002F0F99" w:rsidRPr="00252851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DIČ:</w:t>
      </w:r>
      <w:r w:rsidRPr="00252851">
        <w:rPr>
          <w:rFonts w:ascii="Tahoma" w:hAnsi="Tahoma" w:cs="Tahoma"/>
          <w:sz w:val="20"/>
          <w:szCs w:val="20"/>
        </w:rPr>
        <w:tab/>
      </w:r>
      <w:r w:rsidR="007015EE" w:rsidRPr="00252851">
        <w:rPr>
          <w:rFonts w:ascii="Tahoma" w:hAnsi="Tahoma" w:cs="Tahoma"/>
          <w:sz w:val="20"/>
          <w:szCs w:val="20"/>
        </w:rPr>
        <w:t>CZ</w:t>
      </w:r>
      <w:r w:rsidR="006048A1" w:rsidRPr="00252851">
        <w:rPr>
          <w:rFonts w:ascii="Tahoma" w:hAnsi="Tahoma" w:cs="Tahoma"/>
          <w:sz w:val="20"/>
          <w:szCs w:val="20"/>
        </w:rPr>
        <w:t>00</w:t>
      </w:r>
      <w:r w:rsidR="006048A1">
        <w:rPr>
          <w:rFonts w:ascii="Tahoma" w:hAnsi="Tahoma" w:cs="Tahoma"/>
          <w:sz w:val="20"/>
          <w:szCs w:val="20"/>
        </w:rPr>
        <w:t>535974</w:t>
      </w:r>
    </w:p>
    <w:p w14:paraId="5908A8FD" w14:textId="0E95F8FD" w:rsidR="002F0F99" w:rsidRPr="00252851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bankovní spojení:</w:t>
      </w:r>
      <w:r w:rsidRPr="00252851">
        <w:rPr>
          <w:rFonts w:ascii="Tahoma" w:hAnsi="Tahoma" w:cs="Tahoma"/>
          <w:sz w:val="20"/>
          <w:szCs w:val="20"/>
        </w:rPr>
        <w:tab/>
      </w:r>
      <w:r w:rsidR="000F26F1">
        <w:rPr>
          <w:rFonts w:ascii="Tahoma" w:hAnsi="Tahoma" w:cs="Tahoma"/>
          <w:sz w:val="20"/>
          <w:szCs w:val="20"/>
        </w:rPr>
        <w:t>Komerční banka a.s.</w:t>
      </w:r>
    </w:p>
    <w:p w14:paraId="3C47CBD3" w14:textId="44EDA518" w:rsidR="002F0F99" w:rsidRPr="00252851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číslo účtu:</w:t>
      </w:r>
      <w:r w:rsidRPr="00252851">
        <w:rPr>
          <w:rFonts w:ascii="Tahoma" w:hAnsi="Tahoma" w:cs="Tahoma"/>
          <w:sz w:val="20"/>
          <w:szCs w:val="20"/>
        </w:rPr>
        <w:tab/>
      </w:r>
      <w:r w:rsidR="000F26F1">
        <w:rPr>
          <w:rFonts w:ascii="Tahoma" w:hAnsi="Tahoma" w:cs="Tahoma"/>
          <w:sz w:val="20"/>
          <w:szCs w:val="20"/>
        </w:rPr>
        <w:t>262207</w:t>
      </w:r>
      <w:r w:rsidR="008D4636">
        <w:rPr>
          <w:rFonts w:ascii="Tahoma" w:hAnsi="Tahoma" w:cs="Tahoma"/>
          <w:sz w:val="20"/>
          <w:szCs w:val="20"/>
        </w:rPr>
        <w:t>81</w:t>
      </w:r>
      <w:r w:rsidR="00252851" w:rsidRPr="00252851">
        <w:rPr>
          <w:rFonts w:ascii="Arial" w:hAnsi="Arial" w:cs="Arial"/>
          <w:sz w:val="18"/>
          <w:szCs w:val="18"/>
        </w:rPr>
        <w:t>/0</w:t>
      </w:r>
      <w:r w:rsidR="008D4636">
        <w:rPr>
          <w:rFonts w:ascii="Arial" w:hAnsi="Arial" w:cs="Arial"/>
          <w:sz w:val="18"/>
          <w:szCs w:val="18"/>
        </w:rPr>
        <w:t>1</w:t>
      </w:r>
      <w:r w:rsidR="00252851" w:rsidRPr="00252851">
        <w:rPr>
          <w:rFonts w:ascii="Arial" w:hAnsi="Arial" w:cs="Arial"/>
          <w:sz w:val="18"/>
          <w:szCs w:val="18"/>
        </w:rPr>
        <w:t>00</w:t>
      </w:r>
    </w:p>
    <w:p w14:paraId="2963364B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252851">
        <w:rPr>
          <w:rFonts w:ascii="Tahoma" w:hAnsi="Tahoma" w:cs="Tahoma"/>
          <w:sz w:val="20"/>
          <w:szCs w:val="20"/>
        </w:rPr>
        <w:t>(dále jen „příjemce“)</w:t>
      </w:r>
    </w:p>
    <w:p w14:paraId="5E26B083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3913E0DB" w14:textId="77777777" w:rsidR="00C56E75" w:rsidRPr="00E87E7A" w:rsidRDefault="00C56E75" w:rsidP="00C56E75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4AA613CA" w14:textId="77777777" w:rsidR="00C56E75" w:rsidRPr="00E87E7A" w:rsidRDefault="00C56E75" w:rsidP="00C56E75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60520B3E" w14:textId="77777777" w:rsidR="00C56E75" w:rsidRDefault="00C56E75" w:rsidP="00C56E75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4EAC6230" w14:textId="77777777" w:rsidR="0000012A" w:rsidRPr="001A3EDF" w:rsidRDefault="0000012A" w:rsidP="0000012A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463F9BB0" w14:textId="77777777" w:rsidR="0000012A" w:rsidRPr="00B7718B" w:rsidRDefault="0000012A" w:rsidP="0000012A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bookmarkStart w:id="0" w:name="_Hlk153548722"/>
      <w:r w:rsidRPr="00A24C67">
        <w:rPr>
          <w:rFonts w:ascii="Tahoma" w:hAnsi="Tahoma" w:cs="Tahoma"/>
          <w:b w:val="0"/>
          <w:bCs w:val="0"/>
          <w:sz w:val="20"/>
          <w:szCs w:val="20"/>
        </w:rPr>
        <w:t>Příjemce prohlašuje, že nemá závazky po lhůtě splatnosti vůči finančnímu úřadu ani okresní správě sociálního zabezpečení, popř. že ohledně takovýchto závazků bylo vydáno rozhodnutí o povolení posečkání s úhradou nedoplatků nebo rozhodnutí o povolení splátkování. Příjemce bere na vědomí, že pokud je uvedené prohlášení nepravdivé, bude to považováno za porušení této smlouvy a neoprávněné použití dotace.</w:t>
      </w:r>
      <w:bookmarkEnd w:id="0"/>
    </w:p>
    <w:p w14:paraId="6F2A8E92" w14:textId="77777777" w:rsidR="0000012A" w:rsidRPr="00E87E7A" w:rsidRDefault="0000012A" w:rsidP="0000012A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</w:p>
    <w:p w14:paraId="3A36AE27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6AFFE602" w14:textId="77777777" w:rsidR="00803B84" w:rsidRPr="00E87E7A" w:rsidRDefault="00803B84" w:rsidP="00803B84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938CDFA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53169C72" w14:textId="45BF50CD" w:rsidR="00523710" w:rsidRDefault="002F0F99" w:rsidP="00523710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="004814FA" w:rsidRPr="006E608A">
        <w:rPr>
          <w:rFonts w:ascii="Tahoma" w:hAnsi="Tahoma" w:cs="Tahoma"/>
          <w:sz w:val="20"/>
          <w:szCs w:val="20"/>
        </w:rPr>
        <w:t>investiční</w:t>
      </w:r>
      <w:r w:rsidR="004814FA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="005F1D7D">
        <w:rPr>
          <w:rFonts w:ascii="Tahoma" w:hAnsi="Tahoma" w:cs="Tahoma"/>
          <w:b w:val="0"/>
          <w:bCs w:val="0"/>
          <w:sz w:val="20"/>
          <w:szCs w:val="20"/>
        </w:rPr>
        <w:t xml:space="preserve">maximálně </w:t>
      </w:r>
      <w:r w:rsidR="00AA62B3" w:rsidRPr="00AA62B3">
        <w:rPr>
          <w:rFonts w:ascii="Tahoma" w:hAnsi="Tahoma" w:cs="Tahoma"/>
          <w:sz w:val="20"/>
          <w:szCs w:val="20"/>
        </w:rPr>
        <w:t>5.500.000</w:t>
      </w:r>
      <w:r w:rsidR="007566D4">
        <w:rPr>
          <w:rFonts w:ascii="Tahoma" w:hAnsi="Tahoma" w:cs="Tahoma"/>
          <w:bCs w:val="0"/>
          <w:sz w:val="20"/>
          <w:szCs w:val="20"/>
        </w:rPr>
        <w:t> </w:t>
      </w:r>
      <w:r w:rsidRPr="00C415FD">
        <w:rPr>
          <w:rFonts w:ascii="Tahoma" w:hAnsi="Tahoma" w:cs="Tahoma"/>
          <w:bCs w:val="0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383E49">
        <w:rPr>
          <w:rFonts w:ascii="Tahoma" w:hAnsi="Tahoma" w:cs="Tahoma"/>
          <w:b w:val="0"/>
          <w:bCs w:val="0"/>
          <w:sz w:val="20"/>
          <w:szCs w:val="20"/>
        </w:rPr>
        <w:t xml:space="preserve">pět </w:t>
      </w:r>
      <w:r w:rsidR="004814FA">
        <w:rPr>
          <w:rFonts w:ascii="Tahoma" w:hAnsi="Tahoma" w:cs="Tahoma"/>
          <w:b w:val="0"/>
          <w:bCs w:val="0"/>
          <w:sz w:val="20"/>
          <w:szCs w:val="20"/>
        </w:rPr>
        <w:t xml:space="preserve">milionů </w:t>
      </w:r>
      <w:r w:rsidR="002568E2">
        <w:rPr>
          <w:rFonts w:ascii="Tahoma" w:hAnsi="Tahoma" w:cs="Tahoma"/>
          <w:b w:val="0"/>
          <w:bCs w:val="0"/>
          <w:sz w:val="20"/>
          <w:szCs w:val="20"/>
        </w:rPr>
        <w:t xml:space="preserve">pět set tisíc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 w:rsidR="00EB2050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534B68">
        <w:rPr>
          <w:rFonts w:ascii="Tahoma" w:hAnsi="Tahoma" w:cs="Tahoma"/>
          <w:b w:val="0"/>
          <w:bCs w:val="0"/>
          <w:sz w:val="20"/>
          <w:szCs w:val="20"/>
        </w:rPr>
        <w:t>„</w:t>
      </w:r>
      <w:proofErr w:type="spellStart"/>
      <w:r w:rsidR="009600BC" w:rsidRPr="009600BC">
        <w:rPr>
          <w:rFonts w:ascii="Tahoma" w:hAnsi="Tahoma" w:cs="Tahoma"/>
          <w:sz w:val="20"/>
          <w:szCs w:val="20"/>
        </w:rPr>
        <w:t>Cyklodoprava</w:t>
      </w:r>
      <w:proofErr w:type="spellEnd"/>
      <w:r w:rsidR="009600BC" w:rsidRPr="009600BC">
        <w:rPr>
          <w:rFonts w:ascii="Tahoma" w:hAnsi="Tahoma" w:cs="Tahoma"/>
          <w:sz w:val="20"/>
          <w:szCs w:val="20"/>
        </w:rPr>
        <w:t xml:space="preserve"> v obci Horní Lomná – II. etapa</w:t>
      </w:r>
      <w:r w:rsidR="00027EB7">
        <w:rPr>
          <w:rFonts w:ascii="Tahoma" w:hAnsi="Tahoma" w:cs="Tahoma"/>
          <w:sz w:val="20"/>
          <w:szCs w:val="20"/>
        </w:rPr>
        <w:t xml:space="preserve"> – úsek A</w:t>
      </w:r>
      <w:r w:rsidR="00534B68">
        <w:rPr>
          <w:rFonts w:ascii="Tahoma" w:hAnsi="Tahoma" w:cs="Tahoma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</w:p>
    <w:p w14:paraId="740D3001" w14:textId="31E25654" w:rsidR="00523710" w:rsidRPr="00523710" w:rsidRDefault="00523710" w:rsidP="00523710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523710">
        <w:rPr>
          <w:rFonts w:ascii="Tahoma" w:hAnsi="Tahoma" w:cs="Tahoma"/>
          <w:b w:val="0"/>
          <w:bCs w:val="0"/>
          <w:sz w:val="20"/>
          <w:szCs w:val="20"/>
        </w:rPr>
        <w:t>Konečná výše dotace bude stanovena s ohledem na skutečnou výši celkových uznatelných nákladů uvedených a doložených v rámci závěrečného vyúčtování.</w:t>
      </w:r>
    </w:p>
    <w:p w14:paraId="38F79811" w14:textId="77777777" w:rsidR="00523710" w:rsidRPr="00E87E7A" w:rsidRDefault="00523710" w:rsidP="00523710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Pokud budou celkové skutečné uznatelné náklady projektu nižší než </w:t>
      </w:r>
      <w:r>
        <w:rPr>
          <w:rFonts w:ascii="Tahoma" w:hAnsi="Tahoma" w:cs="Tahoma"/>
          <w:b w:val="0"/>
          <w:bCs w:val="0"/>
          <w:sz w:val="20"/>
          <w:szCs w:val="20"/>
        </w:rPr>
        <w:t>čá</w:t>
      </w:r>
      <w:r>
        <w:rPr>
          <w:rFonts w:ascii="Tahoma" w:hAnsi="Tahoma" w:cs="Tahoma"/>
          <w:b w:val="0"/>
          <w:bCs w:val="0"/>
          <w:sz w:val="20"/>
        </w:rPr>
        <w:t>stka uvedená</w:t>
      </w:r>
      <w:r w:rsidRPr="00150616">
        <w:rPr>
          <w:rFonts w:ascii="Tahoma" w:hAnsi="Tahoma" w:cs="Tahoma"/>
          <w:b w:val="0"/>
          <w:bCs w:val="0"/>
          <w:sz w:val="20"/>
        </w:rPr>
        <w:t xml:space="preserve"> v odstavci 1 tohoto článku smlouvy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, konečná výše dotace se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úměrně sníží a příjemce obdrží dotaci ve výši celkových skutečných uznatelných nákladů.</w:t>
      </w:r>
    </w:p>
    <w:p w14:paraId="3A84C575" w14:textId="77777777" w:rsidR="00523710" w:rsidRDefault="00523710" w:rsidP="00523710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Pokud celkové skutečné uznatelné náklady projektu překročí </w:t>
      </w:r>
      <w:r w:rsidRPr="00150616">
        <w:rPr>
          <w:rFonts w:ascii="Tahoma" w:hAnsi="Tahoma" w:cs="Tahoma"/>
          <w:b w:val="0"/>
          <w:bCs w:val="0"/>
          <w:sz w:val="20"/>
        </w:rPr>
        <w:t>částku uvedenou v odstavci 1 tohoto článku smlouvy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, konečná výše dotace se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nezvyšuje a příjemce obdrží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tuto </w:t>
      </w:r>
      <w:r w:rsidRPr="00150616">
        <w:rPr>
          <w:rFonts w:ascii="Tahoma" w:hAnsi="Tahoma" w:cs="Tahoma"/>
          <w:b w:val="0"/>
          <w:bCs w:val="0"/>
          <w:sz w:val="20"/>
        </w:rPr>
        <w:t>částku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1DB07598" w14:textId="0971ADF5" w:rsidR="002F0F99" w:rsidRPr="007A268D" w:rsidRDefault="007A268D" w:rsidP="007A268D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159C176C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7FE7D635" w14:textId="3F5D8D1D" w:rsidR="00807EDD" w:rsidRPr="00A12478" w:rsidRDefault="002F0F99" w:rsidP="00A12478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</w:t>
      </w:r>
      <w:r w:rsidRPr="00A12478">
        <w:rPr>
          <w:rFonts w:ascii="Tahoma" w:hAnsi="Tahoma" w:cs="Tahoma"/>
          <w:b w:val="0"/>
          <w:bCs w:val="0"/>
          <w:sz w:val="20"/>
          <w:szCs w:val="20"/>
        </w:rPr>
        <w:t xml:space="preserve">se zavazuje poskytnout příjemci dotaci na projekt převodem na účet 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 xml:space="preserve">příjemce uvedený v čl. I této smlouvy </w:t>
      </w:r>
      <w:r w:rsidR="00807EDD" w:rsidRPr="00A12478">
        <w:rPr>
          <w:rFonts w:ascii="Tahoma" w:hAnsi="Tahoma" w:cs="Tahoma"/>
          <w:b w:val="0"/>
          <w:sz w:val="20"/>
          <w:szCs w:val="20"/>
        </w:rPr>
        <w:t>ve dvou splátkách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 xml:space="preserve">. První splátka ve výši </w:t>
      </w:r>
      <w:r w:rsidR="007D546C">
        <w:rPr>
          <w:rFonts w:ascii="Tahoma" w:hAnsi="Tahoma" w:cs="Tahoma"/>
          <w:b w:val="0"/>
          <w:bCs w:val="0"/>
          <w:sz w:val="20"/>
          <w:szCs w:val="20"/>
        </w:rPr>
        <w:t>8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 xml:space="preserve">0 % maximální částky dotace dle čl. IV odst. 1 této smlouvy, tedy </w:t>
      </w:r>
      <w:r w:rsidR="00905AB7" w:rsidRPr="00905AB7">
        <w:rPr>
          <w:rFonts w:ascii="Tahoma" w:hAnsi="Tahoma" w:cs="Tahoma"/>
          <w:sz w:val="20"/>
          <w:szCs w:val="20"/>
        </w:rPr>
        <w:t>4.400.000</w:t>
      </w:r>
      <w:r w:rsidR="00807EDD" w:rsidRPr="00905AB7">
        <w:rPr>
          <w:rFonts w:ascii="Tahoma" w:hAnsi="Tahoma" w:cs="Tahoma"/>
          <w:sz w:val="20"/>
          <w:szCs w:val="20"/>
        </w:rPr>
        <w:t> Kč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905AB7">
        <w:rPr>
          <w:rFonts w:ascii="Tahoma" w:hAnsi="Tahoma" w:cs="Tahoma"/>
          <w:b w:val="0"/>
          <w:bCs w:val="0"/>
          <w:sz w:val="20"/>
          <w:szCs w:val="20"/>
        </w:rPr>
        <w:t xml:space="preserve">čtyři miliony čtyři sta tisíc 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 xml:space="preserve">korun českých), bude na účet příjemce převedena do 30 dnů od </w:t>
      </w:r>
      <w:r w:rsidR="00905AB7">
        <w:rPr>
          <w:rFonts w:ascii="Tahoma" w:hAnsi="Tahoma" w:cs="Tahoma"/>
          <w:b w:val="0"/>
          <w:bCs w:val="0"/>
          <w:sz w:val="20"/>
          <w:szCs w:val="20"/>
        </w:rPr>
        <w:t xml:space="preserve">předložení </w:t>
      </w:r>
      <w:r w:rsidR="0048624A" w:rsidRPr="0048624A">
        <w:rPr>
          <w:rFonts w:ascii="Tahoma" w:hAnsi="Tahoma" w:cs="Tahoma"/>
          <w:b w:val="0"/>
          <w:bCs w:val="0"/>
          <w:sz w:val="20"/>
          <w:szCs w:val="20"/>
        </w:rPr>
        <w:t>dokončené projektové dokumentace a povolení provedení stavby</w:t>
      </w:r>
      <w:r w:rsidR="005E7FE0">
        <w:rPr>
          <w:rFonts w:ascii="Tahoma" w:hAnsi="Tahoma" w:cs="Tahoma"/>
          <w:b w:val="0"/>
          <w:bCs w:val="0"/>
          <w:sz w:val="20"/>
          <w:szCs w:val="20"/>
        </w:rPr>
        <w:t xml:space="preserve"> k úseku cyklostezky, kter</w:t>
      </w:r>
      <w:r w:rsidR="001B176C">
        <w:rPr>
          <w:rFonts w:ascii="Tahoma" w:hAnsi="Tahoma" w:cs="Tahoma"/>
          <w:b w:val="0"/>
          <w:bCs w:val="0"/>
          <w:sz w:val="20"/>
          <w:szCs w:val="20"/>
        </w:rPr>
        <w:t>ý</w:t>
      </w:r>
      <w:r w:rsidR="005E7FE0">
        <w:rPr>
          <w:rFonts w:ascii="Tahoma" w:hAnsi="Tahoma" w:cs="Tahoma"/>
          <w:b w:val="0"/>
          <w:bCs w:val="0"/>
          <w:sz w:val="20"/>
          <w:szCs w:val="20"/>
        </w:rPr>
        <w:t xml:space="preserve"> je předmětem tohoto </w:t>
      </w:r>
      <w:r w:rsidR="001B176C">
        <w:rPr>
          <w:rFonts w:ascii="Tahoma" w:hAnsi="Tahoma" w:cs="Tahoma"/>
          <w:b w:val="0"/>
          <w:bCs w:val="0"/>
          <w:sz w:val="20"/>
          <w:szCs w:val="20"/>
        </w:rPr>
        <w:t>projektu</w:t>
      </w:r>
      <w:r w:rsidR="00807EDD" w:rsidRPr="00A12478">
        <w:rPr>
          <w:rFonts w:ascii="Tahoma" w:hAnsi="Tahoma" w:cs="Tahoma"/>
          <w:b w:val="0"/>
          <w:bCs w:val="0"/>
          <w:sz w:val="20"/>
          <w:szCs w:val="20"/>
        </w:rPr>
        <w:t>. Druhá splátka bude na účet příjemce převedena do 30 dnů ode dne předložení bezchybného závěrečného vyúčtování; výše splátky bude stanovena v souladu s čl. IV odst. 2 této smlouvy.</w:t>
      </w:r>
    </w:p>
    <w:p w14:paraId="1BB2A12E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2EDE211A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1AA8AF8D" w14:textId="77777777" w:rsidR="002F0F99" w:rsidRPr="001468E1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5463642D" w14:textId="3D079005" w:rsidR="002F0F99" w:rsidRPr="00E87E7A" w:rsidRDefault="001A1563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1A1563">
        <w:rPr>
          <w:rFonts w:ascii="Tahoma" w:hAnsi="Tahoma" w:cs="Tahoma"/>
          <w:bCs/>
          <w:sz w:val="20"/>
          <w:szCs w:val="20"/>
        </w:rPr>
        <w:t>vrátit nevyčerpané finanční prostředky poskytnuté dotace, jsou-li vyšší než 10 Kč, zpět na 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 účtu příjemce</w:t>
      </w:r>
      <w:r w:rsidR="002F0F99" w:rsidRPr="00E87E7A">
        <w:rPr>
          <w:rFonts w:ascii="Tahoma" w:hAnsi="Tahoma" w:cs="Tahoma"/>
          <w:sz w:val="20"/>
          <w:szCs w:val="20"/>
        </w:rPr>
        <w:t xml:space="preserve">, </w:t>
      </w:r>
    </w:p>
    <w:p w14:paraId="0406F5C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1A0FAE8F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66A86090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648D727D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216E211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zrealizovat projekt vlastním jménem, na vlastní účet a na vlastní odpovědnost a naplnit účelové určení dle čl. IV této smlouvy,</w:t>
      </w:r>
    </w:p>
    <w:p w14:paraId="18F95178" w14:textId="24089E3E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="007C1767" w:rsidRPr="007C1767">
        <w:rPr>
          <w:rFonts w:ascii="Tahoma" w:hAnsi="Tahoma" w:cs="Tahoma"/>
          <w:b/>
          <w:sz w:val="20"/>
          <w:szCs w:val="20"/>
        </w:rPr>
        <w:t>31.</w:t>
      </w:r>
      <w:r w:rsidR="00DB16C8">
        <w:rPr>
          <w:rFonts w:ascii="Tahoma" w:hAnsi="Tahoma" w:cs="Tahoma"/>
          <w:b/>
          <w:sz w:val="20"/>
          <w:szCs w:val="20"/>
        </w:rPr>
        <w:t xml:space="preserve"> 8</w:t>
      </w:r>
      <w:r w:rsidR="007C1767" w:rsidRPr="007C1767">
        <w:rPr>
          <w:rFonts w:ascii="Tahoma" w:hAnsi="Tahoma" w:cs="Tahoma"/>
          <w:b/>
          <w:sz w:val="20"/>
          <w:szCs w:val="20"/>
        </w:rPr>
        <w:t>.</w:t>
      </w:r>
      <w:r w:rsidR="00DB16C8">
        <w:rPr>
          <w:rFonts w:ascii="Tahoma" w:hAnsi="Tahoma" w:cs="Tahoma"/>
          <w:b/>
          <w:sz w:val="20"/>
          <w:szCs w:val="20"/>
        </w:rPr>
        <w:t xml:space="preserve"> </w:t>
      </w:r>
      <w:r w:rsidR="007C1767" w:rsidRPr="007C1767">
        <w:rPr>
          <w:rFonts w:ascii="Tahoma" w:hAnsi="Tahoma" w:cs="Tahoma"/>
          <w:b/>
          <w:sz w:val="20"/>
          <w:szCs w:val="20"/>
        </w:rPr>
        <w:t>202</w:t>
      </w:r>
      <w:r w:rsidR="00DB16C8">
        <w:rPr>
          <w:rFonts w:ascii="Tahoma" w:hAnsi="Tahoma" w:cs="Tahoma"/>
          <w:b/>
          <w:sz w:val="20"/>
          <w:szCs w:val="20"/>
        </w:rPr>
        <w:t>6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5AD0F9DF" w14:textId="77777777" w:rsidR="00954A03" w:rsidRDefault="002F0F99" w:rsidP="00954A0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AB133E">
        <w:rPr>
          <w:rFonts w:ascii="Tahoma" w:hAnsi="Tahoma" w:cs="Tahoma"/>
          <w:sz w:val="20"/>
          <w:szCs w:val="20"/>
        </w:rPr>
        <w:t>Povinnost dle tohoto ustanovení se nevztahuje na příjemce, kteří nemají povinnost vést účetnictví dle zákona o účetnictví nebo vedou jednoduché účetnictví dle zákona o účetnictví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15048F09" w14:textId="7765007A" w:rsidR="008B0535" w:rsidRPr="00954A03" w:rsidRDefault="008B0535" w:rsidP="00954A03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954A03">
        <w:rPr>
          <w:rFonts w:ascii="Tahoma" w:hAnsi="Tahoma" w:cs="Tahoma"/>
          <w:sz w:val="20"/>
          <w:szCs w:val="20"/>
        </w:rPr>
        <w:t xml:space="preserve">označit originály všech účetních dokladů a kopie všech elektronických faktur vztahujících se k projektu názvem projektu, nebo jiným označením, které projekt jasně identifikuje, u dokladů, k jejichž úhradě </w:t>
      </w:r>
      <w:r w:rsidR="00954A03" w:rsidRPr="00954A03">
        <w:rPr>
          <w:rFonts w:ascii="Tahoma" w:hAnsi="Tahoma" w:cs="Tahoma"/>
          <w:sz w:val="20"/>
          <w:szCs w:val="20"/>
        </w:rPr>
        <w:t>byla nebo má být použita dotace</w:t>
      </w:r>
      <w:r w:rsidRPr="00954A03">
        <w:rPr>
          <w:rFonts w:ascii="Tahoma" w:hAnsi="Tahoma" w:cs="Tahoma"/>
          <w:sz w:val="20"/>
          <w:szCs w:val="20"/>
        </w:rPr>
        <w:t xml:space="preserve">, pak navíc uvést formulaci „Financováno z rozpočtu MSK“, číslo smlouvy a výši použité dotace v Kč. Povinnost dle tohoto ustanovení se vztahuje pouze na příjemce, kteří nemají povinnost vést účetnictví dle zákona o účetnictví nebo vedou jednoduché účetnictví dle zákona o účetnictví, </w:t>
      </w:r>
    </w:p>
    <w:p w14:paraId="68D0B4BB" w14:textId="504C2A6E" w:rsidR="002F0F99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29B264F8" w14:textId="09198995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průběžné vyúčtování realizace projektu zpracované k </w:t>
      </w:r>
      <w:r w:rsidRPr="005B7554">
        <w:rPr>
          <w:rFonts w:ascii="Tahoma" w:hAnsi="Tahoma" w:cs="Tahoma"/>
          <w:b/>
          <w:bCs/>
          <w:iCs/>
          <w:sz w:val="20"/>
          <w:szCs w:val="20"/>
        </w:rPr>
        <w:t>31. 12. 202</w:t>
      </w:r>
      <w:r w:rsidR="00B32034">
        <w:rPr>
          <w:rFonts w:ascii="Tahoma" w:hAnsi="Tahoma" w:cs="Tahoma"/>
          <w:b/>
          <w:bCs/>
          <w:iCs/>
          <w:sz w:val="20"/>
          <w:szCs w:val="20"/>
        </w:rPr>
        <w:t>5</w:t>
      </w:r>
      <w:r w:rsidRPr="00AB133E">
        <w:rPr>
          <w:rFonts w:ascii="Tahoma" w:hAnsi="Tahoma" w:cs="Tahoma"/>
          <w:sz w:val="20"/>
          <w:szCs w:val="20"/>
        </w:rPr>
        <w:t xml:space="preserve"> </w:t>
      </w:r>
      <w:r w:rsidR="00AA02D0" w:rsidRPr="00E87E7A">
        <w:rPr>
          <w:rFonts w:ascii="Tahoma" w:hAnsi="Tahoma" w:cs="Tahoma"/>
          <w:sz w:val="20"/>
          <w:szCs w:val="20"/>
        </w:rPr>
        <w:t xml:space="preserve">nejpozději do </w:t>
      </w:r>
      <w:r w:rsidR="00AA02D0" w:rsidRPr="002E5FB8">
        <w:rPr>
          <w:rFonts w:ascii="Tahoma" w:hAnsi="Tahoma" w:cs="Tahoma"/>
          <w:sz w:val="20"/>
          <w:szCs w:val="20"/>
        </w:rPr>
        <w:t>1</w:t>
      </w:r>
      <w:r w:rsidR="00B32034">
        <w:rPr>
          <w:rFonts w:ascii="Tahoma" w:hAnsi="Tahoma" w:cs="Tahoma"/>
          <w:sz w:val="20"/>
          <w:szCs w:val="20"/>
        </w:rPr>
        <w:t>5</w:t>
      </w:r>
      <w:r w:rsidR="00AA02D0" w:rsidRPr="002E5FB8">
        <w:rPr>
          <w:rFonts w:ascii="Tahoma" w:hAnsi="Tahoma" w:cs="Tahoma"/>
          <w:sz w:val="20"/>
          <w:szCs w:val="20"/>
        </w:rPr>
        <w:t>. 1.</w:t>
      </w:r>
      <w:r w:rsidR="00AA02D0" w:rsidRPr="00E87E7A">
        <w:rPr>
          <w:rFonts w:ascii="Tahoma" w:hAnsi="Tahoma" w:cs="Tahoma"/>
          <w:sz w:val="20"/>
          <w:szCs w:val="20"/>
        </w:rPr>
        <w:t> následujícího kalendářního roku. Průběžné vyúčtování se považuje za předložené poskytovateli dnem jeho předání k přepravě provozovateli poštovních služeb</w:t>
      </w:r>
      <w:r w:rsidR="00AA02D0">
        <w:rPr>
          <w:rFonts w:ascii="Tahoma" w:hAnsi="Tahoma" w:cs="Tahoma"/>
          <w:sz w:val="20"/>
          <w:szCs w:val="20"/>
        </w:rPr>
        <w:t>,</w:t>
      </w:r>
      <w:r w:rsidR="00AA02D0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AA02D0">
        <w:rPr>
          <w:rFonts w:ascii="Tahoma" w:hAnsi="Tahoma" w:cs="Tahoma"/>
          <w:sz w:val="20"/>
          <w:szCs w:val="20"/>
        </w:rPr>
        <w:t xml:space="preserve"> </w:t>
      </w:r>
      <w:r w:rsidR="00AA02D0" w:rsidRPr="00786889">
        <w:rPr>
          <w:rFonts w:ascii="Tahoma" w:hAnsi="Tahoma" w:cs="Tahoma"/>
          <w:sz w:val="20"/>
          <w:szCs w:val="20"/>
        </w:rPr>
        <w:t xml:space="preserve">dodáním </w:t>
      </w:r>
      <w:r w:rsidR="00AA02D0" w:rsidRPr="00786889">
        <w:rPr>
          <w:rFonts w:ascii="Tahoma" w:hAnsi="Tahoma" w:cs="Tahoma"/>
          <w:sz w:val="20"/>
          <w:szCs w:val="20"/>
          <w:u w:val="single"/>
        </w:rPr>
        <w:t>do datové schránky poskytovatele</w:t>
      </w:r>
      <w:r w:rsidR="00AA02D0">
        <w:rPr>
          <w:rFonts w:ascii="Tahoma" w:hAnsi="Tahoma" w:cs="Tahoma"/>
          <w:sz w:val="20"/>
          <w:szCs w:val="20"/>
          <w:u w:val="single"/>
        </w:rPr>
        <w:t xml:space="preserve"> nebo odesláním v systému ePodatelna Moravskoslezského kraje s uznávaným nebo kvalifikovaným elektronickým podpisem</w:t>
      </w:r>
      <w:r w:rsidRPr="00E87E7A">
        <w:rPr>
          <w:rFonts w:ascii="Tahoma" w:hAnsi="Tahoma" w:cs="Tahoma"/>
          <w:sz w:val="20"/>
          <w:szCs w:val="20"/>
        </w:rPr>
        <w:t xml:space="preserve">, </w:t>
      </w:r>
      <w:r w:rsidR="003115A5" w:rsidRPr="00647B4A">
        <w:rPr>
          <w:rFonts w:ascii="Tahoma" w:hAnsi="Tahoma" w:cs="Tahoma"/>
          <w:sz w:val="20"/>
          <w:szCs w:val="20"/>
        </w:rPr>
        <w:t>případně dalším způsobem uvedeným ve formuláři průběžného vyúčtován</w:t>
      </w:r>
      <w:r w:rsidR="003115A5">
        <w:rPr>
          <w:rFonts w:ascii="Tahoma" w:hAnsi="Tahoma" w:cs="Tahoma"/>
          <w:sz w:val="20"/>
          <w:szCs w:val="20"/>
        </w:rPr>
        <w:t>í,</w:t>
      </w:r>
    </w:p>
    <w:p w14:paraId="3BD83B50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průběžné vyúčtování dle písm. g) tohoto odstavce smlouvy, které obsahuje popis postupu prací na projektu a průběžného naplňování účelového určení, spolu s kopiemi účetních dokladů vztahujících se k uznatelným nákladům projektu a týkajících se dotace a dokladů o jejich úhradě. V rámci závěrečného vyúčtování již příjemce není povinen předložit kopie účetních dokladů a dokladů o jejich úhradě, které předložil v rámci průběžného vyúčtování, </w:t>
      </w:r>
    </w:p>
    <w:p w14:paraId="71682EE5" w14:textId="1CA60171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 w:rsidR="006947E5">
        <w:rPr>
          <w:rFonts w:ascii="Tahoma" w:hAnsi="Tahoma" w:cs="Tahoma"/>
          <w:b/>
          <w:sz w:val="20"/>
          <w:szCs w:val="20"/>
        </w:rPr>
        <w:t>30. 9. 2026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B157C9"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 w:rsidR="00B157C9">
        <w:rPr>
          <w:rFonts w:ascii="Tahoma" w:hAnsi="Tahoma" w:cs="Tahoma"/>
          <w:sz w:val="20"/>
          <w:szCs w:val="20"/>
        </w:rPr>
        <w:t>,</w:t>
      </w:r>
      <w:r w:rsidR="00B157C9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B157C9">
        <w:rPr>
          <w:rFonts w:ascii="Tahoma" w:hAnsi="Tahoma" w:cs="Tahoma"/>
          <w:sz w:val="20"/>
          <w:szCs w:val="20"/>
        </w:rPr>
        <w:t xml:space="preserve"> </w:t>
      </w:r>
      <w:r w:rsidR="00B157C9" w:rsidRPr="00652437">
        <w:rPr>
          <w:rFonts w:ascii="Tahoma" w:hAnsi="Tahoma" w:cs="Tahoma"/>
          <w:sz w:val="20"/>
          <w:szCs w:val="20"/>
        </w:rPr>
        <w:t xml:space="preserve">dodáním </w:t>
      </w:r>
      <w:r w:rsidR="00B157C9" w:rsidRPr="00652437">
        <w:rPr>
          <w:rFonts w:ascii="Tahoma" w:hAnsi="Tahoma" w:cs="Tahoma"/>
          <w:sz w:val="20"/>
          <w:szCs w:val="20"/>
          <w:u w:val="single"/>
        </w:rPr>
        <w:t>do datové schránky poskytovatele nebo odesláním v systému ePodatelna Moravskoslezského kraje</w:t>
      </w:r>
      <w:r w:rsidR="00B157C9">
        <w:rPr>
          <w:rFonts w:ascii="Tahoma" w:hAnsi="Tahoma" w:cs="Tahoma"/>
          <w:sz w:val="20"/>
          <w:szCs w:val="20"/>
          <w:u w:val="single"/>
        </w:rPr>
        <w:t xml:space="preserve"> </w:t>
      </w:r>
      <w:r w:rsidR="00B157C9" w:rsidRPr="00A26C41">
        <w:rPr>
          <w:rFonts w:ascii="Tahoma" w:hAnsi="Tahoma" w:cs="Tahoma"/>
          <w:sz w:val="20"/>
          <w:szCs w:val="20"/>
          <w:u w:val="single"/>
        </w:rPr>
        <w:t>s uznávaným nebo kvalifikovaným elektronickým podpisem</w:t>
      </w:r>
      <w:r w:rsidRPr="00E87E7A">
        <w:rPr>
          <w:rFonts w:ascii="Tahoma" w:hAnsi="Tahoma" w:cs="Tahoma"/>
          <w:sz w:val="20"/>
          <w:szCs w:val="20"/>
        </w:rPr>
        <w:t xml:space="preserve">, </w:t>
      </w:r>
      <w:r w:rsidR="003115A5" w:rsidRPr="00647B4A">
        <w:rPr>
          <w:rFonts w:ascii="Tahoma" w:hAnsi="Tahoma" w:cs="Tahoma"/>
          <w:sz w:val="20"/>
          <w:szCs w:val="20"/>
        </w:rPr>
        <w:t xml:space="preserve">případně dalším způsobem uvedeným ve formuláři </w:t>
      </w:r>
      <w:r w:rsidR="003115A5">
        <w:rPr>
          <w:rFonts w:ascii="Tahoma" w:hAnsi="Tahoma" w:cs="Tahoma"/>
          <w:sz w:val="20"/>
          <w:szCs w:val="20"/>
        </w:rPr>
        <w:t xml:space="preserve">závěrečného </w:t>
      </w:r>
      <w:r w:rsidR="003115A5" w:rsidRPr="00647B4A">
        <w:rPr>
          <w:rFonts w:ascii="Tahoma" w:hAnsi="Tahoma" w:cs="Tahoma"/>
          <w:sz w:val="20"/>
          <w:szCs w:val="20"/>
        </w:rPr>
        <w:t>vyúčtován</w:t>
      </w:r>
      <w:r w:rsidR="003115A5">
        <w:rPr>
          <w:rFonts w:ascii="Tahoma" w:hAnsi="Tahoma" w:cs="Tahoma"/>
          <w:sz w:val="20"/>
          <w:szCs w:val="20"/>
        </w:rPr>
        <w:t>í,</w:t>
      </w:r>
    </w:p>
    <w:p w14:paraId="44DC084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> </w:t>
      </w:r>
      <w:r>
        <w:rPr>
          <w:rFonts w:ascii="Tahoma" w:hAnsi="Tahoma" w:cs="Tahoma"/>
          <w:iCs/>
          <w:sz w:val="20"/>
          <w:szCs w:val="20"/>
        </w:rPr>
        <w:t>i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4836FDE3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0B6C2BD" w14:textId="77777777" w:rsidR="002F0F99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7E80BABC" w14:textId="49B3CB2B" w:rsidR="00AE4AB6" w:rsidRPr="00AE4AB6" w:rsidRDefault="00AE4AB6" w:rsidP="00AE4AB6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bookmarkStart w:id="1" w:name="_Hlk145407530"/>
      <w:r w:rsidRPr="005D3EE1">
        <w:rPr>
          <w:rFonts w:ascii="Tahoma" w:hAnsi="Tahoma" w:cs="Tahoma"/>
          <w:sz w:val="20"/>
          <w:szCs w:val="20"/>
        </w:rPr>
        <w:t>účetní sestavy uznatelných nákladů po analytických účtech financovaných z prostředků dotace a uznatelných nákladů financovaných z jiných zdrojů, účtuje-li příjemce v podvojném účetnictví</w:t>
      </w:r>
      <w:bookmarkEnd w:id="1"/>
      <w:r w:rsidRPr="005D3EE1">
        <w:rPr>
          <w:rFonts w:ascii="Tahoma" w:hAnsi="Tahoma" w:cs="Tahoma"/>
          <w:sz w:val="20"/>
          <w:szCs w:val="20"/>
        </w:rPr>
        <w:t>,</w:t>
      </w:r>
    </w:p>
    <w:p w14:paraId="7E5974E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48E663C9" w14:textId="77777777" w:rsidR="002F0F99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498EFF4B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0DE4C1F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1BF18216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řádně v souladu s právními předpisy uschovat originály všech účetních dokladů vztahujících se k projektu,</w:t>
      </w:r>
    </w:p>
    <w:p w14:paraId="738291A9" w14:textId="77777777" w:rsidR="00BC6864" w:rsidRPr="00E87E7A" w:rsidRDefault="00BC6864" w:rsidP="00BC6864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0F74F353" w14:textId="2397BC7E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 w:rsidR="009B23C3" w:rsidRPr="009B23C3">
        <w:rPr>
          <w:rFonts w:ascii="Tahoma" w:hAnsi="Tahoma" w:cs="Tahoma"/>
          <w:i/>
          <w:iCs/>
          <w:sz w:val="20"/>
          <w:szCs w:val="20"/>
        </w:rPr>
        <w:t>(bude doplněno)</w:t>
      </w:r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14A76A6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75A9D48C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0F4BE49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6D8E2849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01AC5CC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4C6FF344" w14:textId="3A764CA4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E27F1A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i), j), m), p), q) </w:t>
      </w:r>
      <w:r w:rsidRPr="00E27F1A">
        <w:rPr>
          <w:rFonts w:ascii="Tahoma" w:hAnsi="Tahoma" w:cs="Tahoma"/>
          <w:b w:val="0"/>
          <w:bCs w:val="0"/>
          <w:sz w:val="20"/>
          <w:szCs w:val="20"/>
        </w:rPr>
        <w:t>a r)</w:t>
      </w:r>
      <w:r w:rsidRPr="00D45701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je považováno za porušení méně závažné ve smyslu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7DD461A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a i) </w:t>
      </w:r>
      <w:r w:rsidRPr="00E87E7A">
        <w:rPr>
          <w:rFonts w:ascii="Tahoma" w:hAnsi="Tahoma" w:cs="Tahoma"/>
          <w:bCs/>
          <w:sz w:val="20"/>
          <w:szCs w:val="20"/>
        </w:rPr>
        <w:t>po stanovené lhůtě:</w:t>
      </w:r>
    </w:p>
    <w:p w14:paraId="57B32E5D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100698CE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6820C357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4BF2DCC3" w14:textId="5BECA437" w:rsidR="002F0F99" w:rsidRPr="00E87E7A" w:rsidRDefault="002F0F99" w:rsidP="00AF7713">
      <w:pPr>
        <w:numPr>
          <w:ilvl w:val="1"/>
          <w:numId w:val="2"/>
        </w:numPr>
        <w:tabs>
          <w:tab w:val="clear" w:pos="1440"/>
          <w:tab w:val="left" w:pos="709"/>
          <w:tab w:val="num" w:pos="6237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h)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průběžného vyúčtování</w:t>
      </w:r>
      <w:r w:rsidR="00AF7713">
        <w:rPr>
          <w:rFonts w:ascii="Tahoma" w:hAnsi="Tahoma" w:cs="Tahoma"/>
          <w:bCs/>
          <w:sz w:val="20"/>
          <w:szCs w:val="20"/>
        </w:rPr>
        <w:tab/>
        <w:t>20.000 Kč</w:t>
      </w:r>
      <w:r w:rsidRPr="00E87E7A">
        <w:rPr>
          <w:rFonts w:ascii="Tahoma" w:hAnsi="Tahoma" w:cs="Tahoma"/>
          <w:bCs/>
          <w:sz w:val="20"/>
          <w:szCs w:val="20"/>
        </w:rPr>
        <w:t>,</w:t>
      </w:r>
    </w:p>
    <w:p w14:paraId="3F0BFDD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j)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A168C4E" w14:textId="67670645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>
        <w:rPr>
          <w:rFonts w:ascii="Tahoma" w:hAnsi="Tahoma" w:cs="Tahoma"/>
          <w:bCs/>
          <w:sz w:val="20"/>
          <w:szCs w:val="20"/>
        </w:rPr>
        <w:t>m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</w:r>
      <w:r w:rsidR="003115A5">
        <w:rPr>
          <w:rFonts w:ascii="Tahoma" w:hAnsi="Tahoma" w:cs="Tahoma"/>
          <w:bCs/>
          <w:sz w:val="20"/>
          <w:szCs w:val="20"/>
        </w:rPr>
        <w:t>1.000 Kč</w:t>
      </w:r>
      <w:r w:rsidRPr="00E87E7A">
        <w:rPr>
          <w:rFonts w:ascii="Tahoma" w:hAnsi="Tahoma" w:cs="Tahoma"/>
          <w:bCs/>
          <w:sz w:val="20"/>
          <w:szCs w:val="20"/>
        </w:rPr>
        <w:t>,</w:t>
      </w:r>
    </w:p>
    <w:p w14:paraId="5E116CB1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p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5D83B2C4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q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06DFBB2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>
        <w:rPr>
          <w:rFonts w:ascii="Tahoma" w:hAnsi="Tahoma" w:cs="Tahoma"/>
          <w:bCs/>
          <w:sz w:val="20"/>
          <w:szCs w:val="20"/>
        </w:rPr>
        <w:t>r)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365DA41F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416E058A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34D75587" w14:textId="0CD24271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</w:t>
      </w:r>
      <w:r>
        <w:rPr>
          <w:rFonts w:ascii="Tahoma" w:hAnsi="Tahoma" w:cs="Tahoma"/>
          <w:sz w:val="20"/>
          <w:szCs w:val="20"/>
        </w:rPr>
        <w:t xml:space="preserve">v období od </w:t>
      </w:r>
      <w:r w:rsidR="00B20631" w:rsidRPr="00D802DA">
        <w:rPr>
          <w:rFonts w:ascii="Tahoma" w:hAnsi="Tahoma" w:cs="Tahoma"/>
          <w:b/>
          <w:bCs/>
          <w:sz w:val="20"/>
          <w:szCs w:val="20"/>
        </w:rPr>
        <w:t>1. 7. 2025</w:t>
      </w:r>
      <w:r w:rsidRPr="00D802DA">
        <w:rPr>
          <w:rFonts w:ascii="Tahoma" w:hAnsi="Tahoma" w:cs="Tahoma"/>
          <w:b/>
          <w:bCs/>
          <w:sz w:val="20"/>
          <w:szCs w:val="20"/>
        </w:rPr>
        <w:t xml:space="preserve"> do 3</w:t>
      </w:r>
      <w:r w:rsidR="00D85DA5" w:rsidRPr="00D802DA">
        <w:rPr>
          <w:rFonts w:ascii="Tahoma" w:hAnsi="Tahoma" w:cs="Tahoma"/>
          <w:b/>
          <w:bCs/>
          <w:sz w:val="20"/>
          <w:szCs w:val="20"/>
        </w:rPr>
        <w:t>1</w:t>
      </w:r>
      <w:r w:rsidRPr="00D802DA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D802DA" w:rsidRPr="00D802DA">
        <w:rPr>
          <w:rFonts w:ascii="Tahoma" w:hAnsi="Tahoma" w:cs="Tahoma"/>
          <w:b/>
          <w:bCs/>
          <w:sz w:val="20"/>
          <w:szCs w:val="20"/>
        </w:rPr>
        <w:t>8</w:t>
      </w:r>
      <w:r w:rsidRPr="00D802DA">
        <w:rPr>
          <w:rFonts w:ascii="Tahoma" w:hAnsi="Tahoma" w:cs="Tahoma"/>
          <w:b/>
          <w:bCs/>
          <w:sz w:val="20"/>
          <w:szCs w:val="20"/>
        </w:rPr>
        <w:t>. 202</w:t>
      </w:r>
      <w:r w:rsidR="00D802DA" w:rsidRPr="00D802DA">
        <w:rPr>
          <w:rFonts w:ascii="Tahoma" w:hAnsi="Tahoma" w:cs="Tahoma"/>
          <w:b/>
          <w:bCs/>
          <w:sz w:val="20"/>
          <w:szCs w:val="20"/>
        </w:rPr>
        <w:t>6</w:t>
      </w:r>
      <w:r>
        <w:rPr>
          <w:rFonts w:ascii="Tahoma" w:hAnsi="Tahoma" w:cs="Tahoma"/>
          <w:sz w:val="20"/>
          <w:szCs w:val="20"/>
        </w:rPr>
        <w:t xml:space="preserve"> a byl </w:t>
      </w:r>
      <w:r w:rsidRPr="00E87E7A">
        <w:rPr>
          <w:rFonts w:ascii="Tahoma" w:hAnsi="Tahoma" w:cs="Tahoma"/>
          <w:sz w:val="20"/>
          <w:szCs w:val="20"/>
        </w:rPr>
        <w:t xml:space="preserve">příjemcem uhrazen </w:t>
      </w:r>
      <w:r>
        <w:rPr>
          <w:rFonts w:ascii="Tahoma" w:hAnsi="Tahoma" w:cs="Tahoma"/>
          <w:sz w:val="20"/>
        </w:rPr>
        <w:t>do konce lhůty pro předložení závěrečného vyúčtování projektu</w:t>
      </w:r>
      <w:r>
        <w:rPr>
          <w:rFonts w:ascii="Tahoma" w:hAnsi="Tahoma" w:cs="Tahoma"/>
          <w:sz w:val="20"/>
          <w:szCs w:val="20"/>
        </w:rPr>
        <w:t>,</w:t>
      </w:r>
    </w:p>
    <w:p w14:paraId="43F8E014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3DB93668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445ACB9C" w14:textId="28045CE9" w:rsidR="00C462FA" w:rsidRPr="00C462FA" w:rsidRDefault="002F0F99" w:rsidP="00C462FA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Za splnění podmínek uvedených v odst. 1 tohoto článku smlouvy jsou uznatelnými náklady </w:t>
      </w:r>
      <w:r w:rsidRPr="00C462FA">
        <w:rPr>
          <w:rFonts w:ascii="Tahoma" w:hAnsi="Tahoma" w:cs="Tahoma"/>
          <w:sz w:val="20"/>
          <w:szCs w:val="20"/>
        </w:rPr>
        <w:t xml:space="preserve">pouze </w:t>
      </w:r>
      <w:r w:rsidR="003D1777" w:rsidRPr="00C462FA">
        <w:rPr>
          <w:rFonts w:ascii="Tahoma" w:hAnsi="Tahoma" w:cs="Tahoma"/>
          <w:sz w:val="20"/>
          <w:szCs w:val="20"/>
        </w:rPr>
        <w:t xml:space="preserve">náklady </w:t>
      </w:r>
      <w:r w:rsidR="00C462FA" w:rsidRPr="00C462FA">
        <w:rPr>
          <w:rFonts w:ascii="Tahoma" w:hAnsi="Tahoma" w:cs="Tahoma"/>
          <w:sz w:val="20"/>
          <w:szCs w:val="20"/>
        </w:rPr>
        <w:t xml:space="preserve">výstavbu </w:t>
      </w:r>
      <w:r w:rsidR="00E24FE7">
        <w:rPr>
          <w:rFonts w:ascii="Tahoma" w:hAnsi="Tahoma" w:cs="Tahoma"/>
          <w:sz w:val="20"/>
          <w:szCs w:val="20"/>
        </w:rPr>
        <w:t xml:space="preserve">nového </w:t>
      </w:r>
      <w:r w:rsidR="00C462FA" w:rsidRPr="00C462FA">
        <w:rPr>
          <w:rFonts w:ascii="Tahoma" w:hAnsi="Tahoma" w:cs="Tahoma"/>
          <w:sz w:val="20"/>
          <w:szCs w:val="20"/>
        </w:rPr>
        <w:t>úsek</w:t>
      </w:r>
      <w:r w:rsidR="004514BE">
        <w:rPr>
          <w:rFonts w:ascii="Tahoma" w:hAnsi="Tahoma" w:cs="Tahoma"/>
          <w:sz w:val="20"/>
          <w:szCs w:val="20"/>
        </w:rPr>
        <w:t>u</w:t>
      </w:r>
      <w:r w:rsidR="00C462FA" w:rsidRPr="00C462FA">
        <w:rPr>
          <w:rFonts w:ascii="Tahoma" w:hAnsi="Tahoma" w:cs="Tahoma"/>
          <w:sz w:val="20"/>
          <w:szCs w:val="20"/>
        </w:rPr>
        <w:t xml:space="preserve"> </w:t>
      </w:r>
      <w:r w:rsidR="009D45ED">
        <w:rPr>
          <w:rFonts w:ascii="Tahoma" w:hAnsi="Tahoma" w:cs="Tahoma"/>
          <w:sz w:val="20"/>
          <w:szCs w:val="20"/>
        </w:rPr>
        <w:t>cyklostezky</w:t>
      </w:r>
      <w:r w:rsidR="006B6453">
        <w:rPr>
          <w:rFonts w:ascii="Tahoma" w:hAnsi="Tahoma" w:cs="Tahoma"/>
          <w:sz w:val="20"/>
          <w:szCs w:val="20"/>
        </w:rPr>
        <w:t xml:space="preserve"> směrem do začátku centra obce v oblasti </w:t>
      </w:r>
      <w:r w:rsidR="00E864B5">
        <w:rPr>
          <w:rFonts w:ascii="Tahoma" w:hAnsi="Tahoma" w:cs="Tahoma"/>
          <w:sz w:val="20"/>
          <w:szCs w:val="20"/>
        </w:rPr>
        <w:t>Havraň</w:t>
      </w:r>
      <w:r w:rsidR="0045434B">
        <w:rPr>
          <w:rFonts w:ascii="Tahoma" w:hAnsi="Tahoma" w:cs="Tahoma"/>
          <w:sz w:val="20"/>
          <w:szCs w:val="20"/>
        </w:rPr>
        <w:t>-</w:t>
      </w:r>
      <w:proofErr w:type="spellStart"/>
      <w:r w:rsidR="00E864B5">
        <w:rPr>
          <w:rFonts w:ascii="Tahoma" w:hAnsi="Tahoma" w:cs="Tahoma"/>
          <w:sz w:val="20"/>
          <w:szCs w:val="20"/>
        </w:rPr>
        <w:lastRenderedPageBreak/>
        <w:t>Buldoček</w:t>
      </w:r>
      <w:proofErr w:type="spellEnd"/>
      <w:r w:rsidR="00C462FA" w:rsidRPr="00C462FA">
        <w:rPr>
          <w:rFonts w:ascii="Tahoma" w:hAnsi="Tahoma" w:cs="Tahoma"/>
          <w:sz w:val="20"/>
          <w:szCs w:val="20"/>
        </w:rPr>
        <w:t xml:space="preserve">. </w:t>
      </w:r>
      <w:r w:rsidR="00C246C7">
        <w:rPr>
          <w:rFonts w:ascii="Tahoma" w:hAnsi="Tahoma" w:cs="Tahoma"/>
          <w:sz w:val="20"/>
          <w:szCs w:val="20"/>
        </w:rPr>
        <w:t xml:space="preserve">Nový úsek cyklostezky bude navazovat na </w:t>
      </w:r>
      <w:r w:rsidR="00F0287D">
        <w:rPr>
          <w:rFonts w:ascii="Tahoma" w:hAnsi="Tahoma" w:cs="Tahoma"/>
          <w:sz w:val="20"/>
          <w:szCs w:val="20"/>
        </w:rPr>
        <w:t>13 km dlouhou cyklostezku údolím Dolní a Horní Lomné.</w:t>
      </w:r>
    </w:p>
    <w:p w14:paraId="2BA96E03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1DEE29D5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54C78175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04BE3E5F" w14:textId="77777777" w:rsidR="002F0F99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0D0BAE2A" w14:textId="110933D8" w:rsidR="000414FF" w:rsidRPr="000414FF" w:rsidRDefault="000414FF" w:rsidP="000414FF">
      <w:pPr>
        <w:spacing w:before="120"/>
        <w:ind w:firstLine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F50060">
          <w:rPr>
            <w:rStyle w:val="Hypertextovodkaz"/>
            <w:rFonts w:ascii="Tahoma" w:hAnsi="Tahoma" w:cs="Tahoma"/>
            <w:sz w:val="20"/>
            <w:szCs w:val="20"/>
          </w:rPr>
          <w:t>https://www.msk.cz/assets/kraj/symboly/graficky_manual.pdf</w:t>
        </w:r>
      </w:hyperlink>
      <w:r w:rsidRPr="000414FF">
        <w:rPr>
          <w:rFonts w:ascii="Tahoma" w:hAnsi="Tahoma" w:cs="Tahoma"/>
          <w:sz w:val="20"/>
          <w:szCs w:val="20"/>
        </w:rPr>
        <w:t>.</w:t>
      </w:r>
    </w:p>
    <w:p w14:paraId="650CE063" w14:textId="77777777" w:rsidR="002F0F99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24B1352B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3D517C47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7A197878" w14:textId="77777777" w:rsidR="004B5105" w:rsidRPr="00150616" w:rsidRDefault="004B5105" w:rsidP="004B510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435F7E2F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všech pozvánkách, plakátech, poutačích, billboardech, ve spotech, katalozích a podobných nosičích reklamy použít logo Moravskoslezského kraje,</w:t>
      </w:r>
    </w:p>
    <w:p w14:paraId="41789D34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4B339C59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1601CE9D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5E600D10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25E20936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6B8833C2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63367CD4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39A04E52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5E982EB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7A50571F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772B33B9" w14:textId="77777777" w:rsidR="002F0F99" w:rsidRPr="00E87E7A" w:rsidRDefault="002F0F99" w:rsidP="00CF727C">
      <w:pPr>
        <w:keepNext/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lastRenderedPageBreak/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F6C3CF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066B93D8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68137D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4EB786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71A4C0A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587F83E2" w14:textId="58B350E1" w:rsidR="002F0F99" w:rsidRPr="00E87E7A" w:rsidRDefault="00845AD7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2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2"/>
      <w:r w:rsidR="002F0F99" w:rsidRPr="00E87E7A">
        <w:rPr>
          <w:rFonts w:ascii="Tahoma" w:hAnsi="Tahoma" w:cs="Tahoma"/>
          <w:sz w:val="20"/>
          <w:szCs w:val="20"/>
        </w:rPr>
        <w:t>.</w:t>
      </w:r>
    </w:p>
    <w:p w14:paraId="2EF35E61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49786A95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2B9DAA9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5AA5981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1DC80678" w14:textId="77777777" w:rsidR="002F0F99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1DACDCD9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680F11EE" w14:textId="77777777" w:rsidR="00571C7C" w:rsidRDefault="002F0F99" w:rsidP="001E69CA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</w:t>
      </w:r>
      <w:r w:rsidR="00571C7C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571C7C">
        <w:rPr>
          <w:rFonts w:ascii="Tahoma" w:hAnsi="Tahoma" w:cs="Tahoma"/>
          <w:sz w:val="20"/>
          <w:szCs w:val="20"/>
        </w:rPr>
        <w:t>…….</w:t>
      </w:r>
      <w:proofErr w:type="gramEnd"/>
      <w:r w:rsidR="00571C7C">
        <w:rPr>
          <w:rFonts w:ascii="Tahoma" w:hAnsi="Tahoma" w:cs="Tahoma"/>
          <w:sz w:val="20"/>
          <w:szCs w:val="20"/>
        </w:rPr>
        <w:t>. ze dne …….</w:t>
      </w:r>
    </w:p>
    <w:p w14:paraId="3F530A32" w14:textId="7A534871" w:rsidR="001B0193" w:rsidRDefault="002F0F99" w:rsidP="001E69CA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441C6546" w14:textId="62284E5C" w:rsidR="001B0193" w:rsidRPr="001B0193" w:rsidRDefault="001B0193" w:rsidP="001B0193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1B0193">
        <w:rPr>
          <w:rFonts w:ascii="Tahoma" w:hAnsi="Tahoma" w:cs="Tahoma"/>
          <w:sz w:val="20"/>
          <w:szCs w:val="20"/>
        </w:rPr>
        <w:lastRenderedPageBreak/>
        <w:t xml:space="preserve">O přijetí dotace a uzavření této smlouvy </w:t>
      </w:r>
      <w:r w:rsidRPr="001B0193">
        <w:rPr>
          <w:rFonts w:ascii="Tahoma" w:hAnsi="Tahoma" w:cs="Tahoma"/>
          <w:i/>
          <w:iCs/>
          <w:color w:val="3366FF"/>
          <w:sz w:val="20"/>
          <w:szCs w:val="20"/>
        </w:rPr>
        <w:t>rozhodla rada/rozhodlo zastupitelstvo</w:t>
      </w:r>
      <w:r w:rsidRPr="001B0193">
        <w:rPr>
          <w:rFonts w:ascii="Tahoma" w:hAnsi="Tahoma" w:cs="Tahoma"/>
          <w:sz w:val="20"/>
          <w:szCs w:val="20"/>
        </w:rPr>
        <w:t xml:space="preserve"> obce svým usnesením č. …...</w:t>
      </w:r>
      <w:r w:rsidRPr="001B0193">
        <w:rPr>
          <w:rFonts w:ascii="Tahoma" w:hAnsi="Tahoma" w:cs="Tahoma"/>
          <w:iCs/>
          <w:sz w:val="20"/>
          <w:szCs w:val="20"/>
        </w:rPr>
        <w:t xml:space="preserve"> </w:t>
      </w:r>
      <w:r w:rsidRPr="001B0193">
        <w:rPr>
          <w:rFonts w:ascii="Tahoma" w:hAnsi="Tahoma" w:cs="Tahoma"/>
          <w:sz w:val="20"/>
          <w:szCs w:val="20"/>
        </w:rPr>
        <w:t>ze dne …..........</w:t>
      </w:r>
    </w:p>
    <w:p w14:paraId="2EC4824A" w14:textId="5B2D77BC" w:rsidR="002F0F99" w:rsidRPr="00E87E7A" w:rsidRDefault="002F0F99" w:rsidP="002F0F99">
      <w:pPr>
        <w:keepNext/>
        <w:tabs>
          <w:tab w:val="left" w:pos="6096"/>
        </w:tabs>
        <w:spacing w:before="480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 Ostravě dne</w:t>
      </w:r>
      <w:r>
        <w:rPr>
          <w:rFonts w:ascii="Tahoma" w:hAnsi="Tahoma" w:cs="Tahoma"/>
          <w:sz w:val="20"/>
          <w:szCs w:val="20"/>
        </w:rPr>
        <w:t xml:space="preserve"> ………………                                             </w:t>
      </w:r>
      <w:r w:rsidRPr="00E87E7A">
        <w:rPr>
          <w:rFonts w:ascii="Tahoma" w:hAnsi="Tahoma" w:cs="Tahoma"/>
          <w:sz w:val="20"/>
          <w:szCs w:val="20"/>
        </w:rPr>
        <w:t>V</w:t>
      </w:r>
      <w:r w:rsidR="00571C7C">
        <w:rPr>
          <w:rFonts w:ascii="Tahoma" w:hAnsi="Tahoma" w:cs="Tahoma"/>
          <w:sz w:val="20"/>
          <w:szCs w:val="20"/>
        </w:rPr>
        <w:t> Horní Lomné</w:t>
      </w: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dne</w:t>
      </w: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…………………….</w:t>
      </w:r>
    </w:p>
    <w:p w14:paraId="43C70DF3" w14:textId="77777777" w:rsidR="002F0F99" w:rsidRPr="00E87E7A" w:rsidRDefault="002F0F99" w:rsidP="002F0F99">
      <w:pPr>
        <w:tabs>
          <w:tab w:val="left" w:pos="6096"/>
        </w:tabs>
        <w:spacing w:before="108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E87E7A">
        <w:rPr>
          <w:rFonts w:ascii="Tahoma" w:hAnsi="Tahoma" w:cs="Tahoma"/>
          <w:sz w:val="20"/>
          <w:szCs w:val="20"/>
        </w:rPr>
        <w:t>………………………………………</w:t>
      </w:r>
      <w:r w:rsidRPr="00E87E7A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466EFE8A" w14:textId="77777777" w:rsidR="002F0F99" w:rsidRPr="00E87E7A" w:rsidRDefault="002F0F99" w:rsidP="002F0F99">
      <w:pPr>
        <w:tabs>
          <w:tab w:val="left" w:pos="7088"/>
        </w:tabs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za poskytovatele</w:t>
      </w:r>
      <w:r w:rsidRPr="00E87E7A">
        <w:rPr>
          <w:rFonts w:ascii="Tahoma" w:hAnsi="Tahoma" w:cs="Tahoma"/>
          <w:sz w:val="20"/>
          <w:szCs w:val="20"/>
        </w:rPr>
        <w:tab/>
      </w:r>
      <w:r w:rsidRPr="0042081A">
        <w:rPr>
          <w:rFonts w:ascii="Tahoma" w:hAnsi="Tahoma" w:cs="Tahoma"/>
          <w:iCs/>
          <w:sz w:val="20"/>
          <w:szCs w:val="20"/>
        </w:rPr>
        <w:t>za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příjemce</w:t>
      </w:r>
    </w:p>
    <w:p w14:paraId="2B27D71D" w14:textId="77777777" w:rsidR="002F0F99" w:rsidRDefault="002F0F99" w:rsidP="002F0F99">
      <w:pPr>
        <w:tabs>
          <w:tab w:val="left" w:pos="6946"/>
        </w:tabs>
        <w:ind w:left="567"/>
        <w:jc w:val="both"/>
        <w:rPr>
          <w:rFonts w:ascii="Tahoma" w:hAnsi="Tahoma" w:cs="Tahoma"/>
          <w:i/>
          <w:sz w:val="20"/>
          <w:szCs w:val="20"/>
        </w:rPr>
      </w:pPr>
    </w:p>
    <w:p w14:paraId="139A5538" w14:textId="14512621" w:rsidR="000C5697" w:rsidRPr="00E108A3" w:rsidRDefault="000C5697" w:rsidP="000C5697">
      <w:pPr>
        <w:tabs>
          <w:tab w:val="left" w:pos="6946"/>
        </w:tabs>
        <w:ind w:left="426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>Ing. Šárka Šimoňáková</w:t>
      </w:r>
      <w:r>
        <w:rPr>
          <w:rFonts w:ascii="Tahoma" w:hAnsi="Tahoma" w:cs="Tahoma"/>
          <w:iCs/>
          <w:sz w:val="20"/>
          <w:szCs w:val="20"/>
        </w:rPr>
        <w:tab/>
      </w:r>
      <w:r w:rsidR="003935EF">
        <w:rPr>
          <w:rFonts w:ascii="Tahoma" w:hAnsi="Tahoma" w:cs="Tahoma"/>
          <w:sz w:val="20"/>
          <w:szCs w:val="20"/>
        </w:rPr>
        <w:t>Kamil Kawulok</w:t>
      </w:r>
    </w:p>
    <w:p w14:paraId="22C407BB" w14:textId="76AF4EF7" w:rsidR="000C5697" w:rsidRPr="00CF727C" w:rsidRDefault="003115A5" w:rsidP="00CF727C">
      <w:pPr>
        <w:tabs>
          <w:tab w:val="left" w:pos="6946"/>
        </w:tabs>
        <w:jc w:val="both"/>
        <w:rPr>
          <w:rFonts w:ascii="Tahoma" w:hAnsi="Tahoma" w:cs="Tahoma"/>
          <w:iCs/>
          <w:color w:val="3366FF"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1. </w:t>
      </w:r>
      <w:r w:rsidR="000C5697" w:rsidRPr="00CF727C">
        <w:rPr>
          <w:rFonts w:ascii="Tahoma" w:hAnsi="Tahoma" w:cs="Tahoma"/>
          <w:iCs/>
          <w:sz w:val="20"/>
          <w:szCs w:val="20"/>
        </w:rPr>
        <w:t>náměstkyně hejtmana kraje</w:t>
      </w:r>
      <w:proofErr w:type="gramStart"/>
      <w:r w:rsidR="000C5697" w:rsidRPr="00CF727C">
        <w:rPr>
          <w:rFonts w:ascii="Tahoma" w:hAnsi="Tahoma" w:cs="Tahoma"/>
          <w:iCs/>
          <w:sz w:val="20"/>
          <w:szCs w:val="20"/>
        </w:rPr>
        <w:tab/>
        <w:t xml:space="preserve">  starosta</w:t>
      </w:r>
      <w:proofErr w:type="gramEnd"/>
      <w:r w:rsidR="001B0193" w:rsidRPr="00CF727C">
        <w:rPr>
          <w:rFonts w:ascii="Tahoma" w:hAnsi="Tahoma" w:cs="Tahoma"/>
          <w:iCs/>
          <w:sz w:val="20"/>
          <w:szCs w:val="20"/>
        </w:rPr>
        <w:t xml:space="preserve"> obce</w:t>
      </w:r>
      <w:r w:rsidR="000C5697" w:rsidRPr="00CF727C">
        <w:rPr>
          <w:rFonts w:ascii="Tahoma" w:hAnsi="Tahoma" w:cs="Tahoma"/>
          <w:iCs/>
          <w:sz w:val="20"/>
          <w:szCs w:val="20"/>
        </w:rPr>
        <w:tab/>
      </w:r>
    </w:p>
    <w:p w14:paraId="55696839" w14:textId="77777777" w:rsidR="000C5697" w:rsidRDefault="000C5697" w:rsidP="000C5697">
      <w:pPr>
        <w:ind w:left="5954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</w:p>
    <w:p w14:paraId="1B23100B" w14:textId="60BED265" w:rsidR="00A43B7A" w:rsidRDefault="00A43B7A" w:rsidP="000C5697">
      <w:pPr>
        <w:tabs>
          <w:tab w:val="left" w:pos="6946"/>
        </w:tabs>
        <w:ind w:left="567"/>
        <w:jc w:val="both"/>
        <w:rPr>
          <w:rFonts w:ascii="Tahoma" w:hAnsi="Tahoma" w:cs="Tahoma"/>
          <w:sz w:val="22"/>
          <w:szCs w:val="22"/>
        </w:rPr>
      </w:pPr>
    </w:p>
    <w:p w14:paraId="01D54910" w14:textId="77777777" w:rsidR="003E0EB8" w:rsidRDefault="003E0EB8" w:rsidP="000C5697">
      <w:pPr>
        <w:tabs>
          <w:tab w:val="left" w:pos="6946"/>
        </w:tabs>
        <w:ind w:left="567"/>
        <w:jc w:val="both"/>
        <w:rPr>
          <w:rFonts w:ascii="Tahoma" w:hAnsi="Tahoma" w:cs="Tahoma"/>
          <w:sz w:val="22"/>
          <w:szCs w:val="22"/>
        </w:rPr>
      </w:pPr>
    </w:p>
    <w:p w14:paraId="38DFF0F4" w14:textId="77777777" w:rsidR="003E0EB8" w:rsidRDefault="003E0EB8" w:rsidP="003E0EB8">
      <w:pPr>
        <w:jc w:val="both"/>
        <w:rPr>
          <w:rFonts w:ascii="Tahoma" w:hAnsi="Tahoma" w:cs="Tahoma"/>
          <w:sz w:val="20"/>
          <w:szCs w:val="20"/>
        </w:rPr>
      </w:pPr>
      <w:bookmarkStart w:id="3" w:name="_Hlk153548370"/>
      <w:r w:rsidRPr="00BD56BC">
        <w:rPr>
          <w:rFonts w:ascii="Tahoma" w:hAnsi="Tahoma" w:cs="Tahoma"/>
          <w:sz w:val="20"/>
          <w:szCs w:val="20"/>
        </w:rPr>
        <w:t xml:space="preserve">Tuto smlouvu je na základě pověření hejtmanem kraje uděleného se souhlasem rady kraje oprávněna podepsat náměstkyně </w:t>
      </w:r>
      <w:r>
        <w:rPr>
          <w:rFonts w:ascii="Tahoma" w:hAnsi="Tahoma" w:cs="Tahoma"/>
          <w:sz w:val="20"/>
          <w:szCs w:val="20"/>
        </w:rPr>
        <w:t>hejtmana kraje</w:t>
      </w:r>
      <w:r w:rsidRPr="00BD56BC">
        <w:rPr>
          <w:rFonts w:ascii="Tahoma" w:hAnsi="Tahoma" w:cs="Tahoma"/>
          <w:sz w:val="20"/>
          <w:szCs w:val="20"/>
        </w:rPr>
        <w:t>. V případě nepřítomnosti náměstkyně podepisuje smlouvu hejtman, případně jeho zástupce v pořadí určeném usnesením zastupitelstva č. 1/11 ze dne 21.</w:t>
      </w:r>
      <w:r>
        <w:rPr>
          <w:rFonts w:ascii="Tahoma" w:hAnsi="Tahoma" w:cs="Tahoma"/>
          <w:sz w:val="20"/>
          <w:szCs w:val="20"/>
        </w:rPr>
        <w:t> </w:t>
      </w:r>
      <w:r w:rsidRPr="00BD56BC">
        <w:rPr>
          <w:rFonts w:ascii="Tahoma" w:hAnsi="Tahoma" w:cs="Tahoma"/>
          <w:sz w:val="20"/>
          <w:szCs w:val="20"/>
        </w:rPr>
        <w:t>10.</w:t>
      </w:r>
      <w:r>
        <w:rPr>
          <w:rFonts w:ascii="Tahoma" w:hAnsi="Tahoma" w:cs="Tahoma"/>
          <w:sz w:val="20"/>
          <w:szCs w:val="20"/>
        </w:rPr>
        <w:t> </w:t>
      </w:r>
      <w:r w:rsidRPr="00BD56BC">
        <w:rPr>
          <w:rFonts w:ascii="Tahoma" w:hAnsi="Tahoma" w:cs="Tahoma"/>
          <w:sz w:val="20"/>
          <w:szCs w:val="20"/>
        </w:rPr>
        <w:t>2024.</w:t>
      </w:r>
      <w:bookmarkEnd w:id="3"/>
    </w:p>
    <w:p w14:paraId="08AB90D5" w14:textId="77777777" w:rsidR="003E0EB8" w:rsidRPr="0009682E" w:rsidRDefault="003E0EB8" w:rsidP="000C5697">
      <w:pPr>
        <w:tabs>
          <w:tab w:val="left" w:pos="6946"/>
        </w:tabs>
        <w:ind w:left="567"/>
        <w:jc w:val="both"/>
        <w:rPr>
          <w:rFonts w:ascii="Tahoma" w:hAnsi="Tahoma" w:cs="Tahoma"/>
          <w:sz w:val="22"/>
          <w:szCs w:val="22"/>
        </w:rPr>
      </w:pPr>
    </w:p>
    <w:sectPr w:rsidR="003E0EB8" w:rsidRPr="0009682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7249F" w14:textId="77777777" w:rsidR="00142B66" w:rsidRDefault="00142B66" w:rsidP="00CD0715">
      <w:r>
        <w:separator/>
      </w:r>
    </w:p>
  </w:endnote>
  <w:endnote w:type="continuationSeparator" w:id="0">
    <w:p w14:paraId="0D6BE193" w14:textId="77777777" w:rsidR="00142B66" w:rsidRDefault="00142B66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80E771-8C49-4B2D-8092-29A9F916ED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6FB1C212-2EB1-4410-AED6-11F0B867B736}"/>
    <w:embedBold r:id="rId3" w:fontKey="{F3C8EC32-3B20-4D9B-BEDB-7EA5A3ED8E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83157C0-454D-4BF9-9FAE-9F6DA1F0FFDA}"/>
    <w:embedBold r:id="rId5" w:fontKey="{7EA4798A-1095-4F76-A2F6-C792F4D54E59}"/>
    <w:embedItalic r:id="rId6" w:fontKey="{E64566E7-9D8C-43B9-BA83-0D9875D886F1}"/>
    <w:embedBoldItalic r:id="rId7" w:fontKey="{FB2EBF9D-F440-474A-94D2-CF5A89A37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A4C04" w14:textId="77777777" w:rsidR="0011538D" w:rsidRDefault="0011538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47EC542" w14:textId="54A17535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FD083" w14:textId="77777777" w:rsidR="00142B66" w:rsidRDefault="00142B66" w:rsidP="00CD0715">
      <w:r>
        <w:separator/>
      </w:r>
    </w:p>
  </w:footnote>
  <w:footnote w:type="continuationSeparator" w:id="0">
    <w:p w14:paraId="77E0B426" w14:textId="77777777" w:rsidR="00142B66" w:rsidRDefault="00142B66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E8F72" w14:textId="7F87DB06" w:rsidR="001A7C77" w:rsidRPr="001A7C77" w:rsidRDefault="001A7C77">
    <w:pPr>
      <w:pStyle w:val="Zhlav"/>
      <w:rPr>
        <w:rFonts w:ascii="Tahoma" w:hAnsi="Tahoma" w:cs="Tahoma"/>
      </w:rPr>
    </w:pPr>
  </w:p>
  <w:p w14:paraId="2214251B" w14:textId="77777777" w:rsidR="001A7C77" w:rsidRDefault="001A7C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832D7"/>
    <w:multiLevelType w:val="hybridMultilevel"/>
    <w:tmpl w:val="5BECD714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580D8B"/>
    <w:multiLevelType w:val="hybridMultilevel"/>
    <w:tmpl w:val="F7B44A60"/>
    <w:lvl w:ilvl="0" w:tplc="AA40F57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2DA26D04"/>
    <w:multiLevelType w:val="hybridMultilevel"/>
    <w:tmpl w:val="A0E8948A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30360F"/>
    <w:multiLevelType w:val="hybridMultilevel"/>
    <w:tmpl w:val="88EE757A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3DCF5DD9"/>
    <w:multiLevelType w:val="hybridMultilevel"/>
    <w:tmpl w:val="A0BAA2FE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3172DF"/>
    <w:multiLevelType w:val="hybridMultilevel"/>
    <w:tmpl w:val="3E10630A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6663224">
    <w:abstractNumId w:val="10"/>
  </w:num>
  <w:num w:numId="2" w16cid:durableId="1650288786">
    <w:abstractNumId w:val="5"/>
  </w:num>
  <w:num w:numId="3" w16cid:durableId="158011059">
    <w:abstractNumId w:val="2"/>
  </w:num>
  <w:num w:numId="4" w16cid:durableId="598223090">
    <w:abstractNumId w:val="8"/>
  </w:num>
  <w:num w:numId="5" w16cid:durableId="1990162831">
    <w:abstractNumId w:val="11"/>
  </w:num>
  <w:num w:numId="6" w16cid:durableId="729306109">
    <w:abstractNumId w:val="0"/>
  </w:num>
  <w:num w:numId="7" w16cid:durableId="1163819356">
    <w:abstractNumId w:val="4"/>
  </w:num>
  <w:num w:numId="8" w16cid:durableId="243343526">
    <w:abstractNumId w:val="1"/>
  </w:num>
  <w:num w:numId="9" w16cid:durableId="1213538709">
    <w:abstractNumId w:val="12"/>
  </w:num>
  <w:num w:numId="10" w16cid:durableId="62416295">
    <w:abstractNumId w:val="9"/>
  </w:num>
  <w:num w:numId="11" w16cid:durableId="312569205">
    <w:abstractNumId w:val="6"/>
  </w:num>
  <w:num w:numId="12" w16cid:durableId="1616017150">
    <w:abstractNumId w:val="7"/>
  </w:num>
  <w:num w:numId="13" w16cid:durableId="769589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0012A"/>
    <w:rsid w:val="0000736E"/>
    <w:rsid w:val="00022882"/>
    <w:rsid w:val="00027EB7"/>
    <w:rsid w:val="000414FF"/>
    <w:rsid w:val="000619C4"/>
    <w:rsid w:val="00093202"/>
    <w:rsid w:val="0009682E"/>
    <w:rsid w:val="000C064F"/>
    <w:rsid w:val="000C5697"/>
    <w:rsid w:val="000F26F1"/>
    <w:rsid w:val="0011538D"/>
    <w:rsid w:val="00142B66"/>
    <w:rsid w:val="00154B14"/>
    <w:rsid w:val="0019062C"/>
    <w:rsid w:val="00193594"/>
    <w:rsid w:val="001A1563"/>
    <w:rsid w:val="001A5B63"/>
    <w:rsid w:val="001A7C77"/>
    <w:rsid w:val="001B0193"/>
    <w:rsid w:val="001B176C"/>
    <w:rsid w:val="001E5F23"/>
    <w:rsid w:val="001E69CA"/>
    <w:rsid w:val="00204832"/>
    <w:rsid w:val="00217026"/>
    <w:rsid w:val="00252851"/>
    <w:rsid w:val="00255123"/>
    <w:rsid w:val="002568E2"/>
    <w:rsid w:val="00257E24"/>
    <w:rsid w:val="002B2964"/>
    <w:rsid w:val="002C0A62"/>
    <w:rsid w:val="002E5FB8"/>
    <w:rsid w:val="002F0F99"/>
    <w:rsid w:val="003115A5"/>
    <w:rsid w:val="00340ADE"/>
    <w:rsid w:val="00354816"/>
    <w:rsid w:val="00383E49"/>
    <w:rsid w:val="003935EF"/>
    <w:rsid w:val="003D1777"/>
    <w:rsid w:val="003E0EB8"/>
    <w:rsid w:val="003E6E0B"/>
    <w:rsid w:val="00441CFA"/>
    <w:rsid w:val="004514BE"/>
    <w:rsid w:val="0045434B"/>
    <w:rsid w:val="004720D6"/>
    <w:rsid w:val="004814FA"/>
    <w:rsid w:val="0048624A"/>
    <w:rsid w:val="004B5105"/>
    <w:rsid w:val="004E4D55"/>
    <w:rsid w:val="004F3A02"/>
    <w:rsid w:val="00512C44"/>
    <w:rsid w:val="00523710"/>
    <w:rsid w:val="00534B68"/>
    <w:rsid w:val="005356D8"/>
    <w:rsid w:val="005411CA"/>
    <w:rsid w:val="005536E6"/>
    <w:rsid w:val="00557A08"/>
    <w:rsid w:val="00563F9C"/>
    <w:rsid w:val="00571C7C"/>
    <w:rsid w:val="00573E7F"/>
    <w:rsid w:val="0058369B"/>
    <w:rsid w:val="00591DF1"/>
    <w:rsid w:val="005A1B61"/>
    <w:rsid w:val="005B6934"/>
    <w:rsid w:val="005B7554"/>
    <w:rsid w:val="005D479C"/>
    <w:rsid w:val="005E7FE0"/>
    <w:rsid w:val="005F1D7D"/>
    <w:rsid w:val="00604029"/>
    <w:rsid w:val="006048A1"/>
    <w:rsid w:val="00625F17"/>
    <w:rsid w:val="00650150"/>
    <w:rsid w:val="00655089"/>
    <w:rsid w:val="00661E0E"/>
    <w:rsid w:val="006947E5"/>
    <w:rsid w:val="006B6453"/>
    <w:rsid w:val="006E608A"/>
    <w:rsid w:val="007000F9"/>
    <w:rsid w:val="007015EE"/>
    <w:rsid w:val="00716E8D"/>
    <w:rsid w:val="00752706"/>
    <w:rsid w:val="007566D4"/>
    <w:rsid w:val="007573C9"/>
    <w:rsid w:val="00771F9D"/>
    <w:rsid w:val="0079499E"/>
    <w:rsid w:val="007A268D"/>
    <w:rsid w:val="007C1767"/>
    <w:rsid w:val="007D3308"/>
    <w:rsid w:val="007D546C"/>
    <w:rsid w:val="007E422E"/>
    <w:rsid w:val="00803B84"/>
    <w:rsid w:val="00807EDD"/>
    <w:rsid w:val="00845AD7"/>
    <w:rsid w:val="00880873"/>
    <w:rsid w:val="00892F0C"/>
    <w:rsid w:val="008A54E0"/>
    <w:rsid w:val="008B0535"/>
    <w:rsid w:val="008B62F4"/>
    <w:rsid w:val="008D4636"/>
    <w:rsid w:val="009018D9"/>
    <w:rsid w:val="00905AB7"/>
    <w:rsid w:val="00925003"/>
    <w:rsid w:val="00936107"/>
    <w:rsid w:val="00954A03"/>
    <w:rsid w:val="009600BC"/>
    <w:rsid w:val="00991C05"/>
    <w:rsid w:val="009A33DC"/>
    <w:rsid w:val="009B23C3"/>
    <w:rsid w:val="009C5579"/>
    <w:rsid w:val="009D45ED"/>
    <w:rsid w:val="009F0B75"/>
    <w:rsid w:val="00A11EB6"/>
    <w:rsid w:val="00A12478"/>
    <w:rsid w:val="00A43B7A"/>
    <w:rsid w:val="00A82A9B"/>
    <w:rsid w:val="00AA02D0"/>
    <w:rsid w:val="00AA62B3"/>
    <w:rsid w:val="00AB5C4A"/>
    <w:rsid w:val="00AE4AB6"/>
    <w:rsid w:val="00AF2E05"/>
    <w:rsid w:val="00AF444A"/>
    <w:rsid w:val="00AF7713"/>
    <w:rsid w:val="00B026A8"/>
    <w:rsid w:val="00B157C9"/>
    <w:rsid w:val="00B20631"/>
    <w:rsid w:val="00B32034"/>
    <w:rsid w:val="00B425D4"/>
    <w:rsid w:val="00B566D9"/>
    <w:rsid w:val="00BA7AEE"/>
    <w:rsid w:val="00BB217B"/>
    <w:rsid w:val="00BC291E"/>
    <w:rsid w:val="00BC6864"/>
    <w:rsid w:val="00BD67EC"/>
    <w:rsid w:val="00BE7C23"/>
    <w:rsid w:val="00BF224F"/>
    <w:rsid w:val="00C246C7"/>
    <w:rsid w:val="00C43218"/>
    <w:rsid w:val="00C462FA"/>
    <w:rsid w:val="00C54CB9"/>
    <w:rsid w:val="00C56E75"/>
    <w:rsid w:val="00C6111D"/>
    <w:rsid w:val="00C80DCC"/>
    <w:rsid w:val="00C84C68"/>
    <w:rsid w:val="00CD0715"/>
    <w:rsid w:val="00CE5769"/>
    <w:rsid w:val="00CF062A"/>
    <w:rsid w:val="00CF727C"/>
    <w:rsid w:val="00D01618"/>
    <w:rsid w:val="00D5182A"/>
    <w:rsid w:val="00D53BB9"/>
    <w:rsid w:val="00D802DA"/>
    <w:rsid w:val="00D85DA5"/>
    <w:rsid w:val="00DA4394"/>
    <w:rsid w:val="00DA61FE"/>
    <w:rsid w:val="00DB16C8"/>
    <w:rsid w:val="00DB1E35"/>
    <w:rsid w:val="00DB268F"/>
    <w:rsid w:val="00DC2BB7"/>
    <w:rsid w:val="00DD667B"/>
    <w:rsid w:val="00E12ADC"/>
    <w:rsid w:val="00E24FE7"/>
    <w:rsid w:val="00E31E11"/>
    <w:rsid w:val="00E864B5"/>
    <w:rsid w:val="00EA75E1"/>
    <w:rsid w:val="00EB2050"/>
    <w:rsid w:val="00EF53B7"/>
    <w:rsid w:val="00F01143"/>
    <w:rsid w:val="00F0287D"/>
    <w:rsid w:val="00F76C13"/>
    <w:rsid w:val="00FB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7C9C0"/>
  <w14:defaultImageDpi w14:val="0"/>
  <w15:docId w15:val="{B55AAC75-D322-4DB4-B77F-B518276D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F0F9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1Char">
    <w:name w:val="Nadpis 1 Char"/>
    <w:basedOn w:val="Standardnpsmoodstavce"/>
    <w:link w:val="Nadpis1"/>
    <w:rsid w:val="002F0F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rsid w:val="002F0F99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rsid w:val="002F0F99"/>
    <w:rPr>
      <w:rFonts w:ascii="Times New Roman" w:hAnsi="Times New Roman" w:cs="Times New Roman"/>
      <w:b/>
      <w:bCs/>
      <w:sz w:val="40"/>
      <w:szCs w:val="24"/>
    </w:rPr>
  </w:style>
  <w:style w:type="character" w:styleId="Hypertextovodkaz">
    <w:name w:val="Hyperlink"/>
    <w:rsid w:val="002F0F99"/>
    <w:rPr>
      <w:color w:val="0000FF"/>
      <w:u w:val="single"/>
    </w:rPr>
  </w:style>
  <w:style w:type="paragraph" w:styleId="Revize">
    <w:name w:val="Revision"/>
    <w:hidden/>
    <w:uiPriority w:val="99"/>
    <w:semiHidden/>
    <w:rsid w:val="00845AD7"/>
    <w:rPr>
      <w:rFonts w:ascii="Times New Roman" w:hAnsi="Times New Roman" w:cs="Times New Roman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DB268F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rsid w:val="00DB268F"/>
    <w:rPr>
      <w:rFonts w:ascii="Times New Roman" w:hAnsi="Times New Roman" w:cs="Times New Roman"/>
      <w:b/>
      <w:sz w:val="48"/>
    </w:rPr>
  </w:style>
  <w:style w:type="paragraph" w:styleId="Odstavecseseznamem">
    <w:name w:val="List Paragraph"/>
    <w:basedOn w:val="Normln"/>
    <w:uiPriority w:val="34"/>
    <w:qFormat/>
    <w:rsid w:val="000414F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414F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414F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414F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414F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14F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14F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14FF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sk.cz/assets/kraj/symboly/graficky_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2961</Words>
  <Characters>17720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20640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5</cp:revision>
  <dcterms:created xsi:type="dcterms:W3CDTF">2024-11-14T08:53:00Z</dcterms:created>
  <dcterms:modified xsi:type="dcterms:W3CDTF">2024-11-15T08:18:00Z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</Properties>
</file>