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FPGgIAAD0EAAAOAAAAZHJzL2Uyb0RvYy54bWysU9tu2zAMfR+wfxD0vthJk6wx4hRdugwD&#10;ugvQ7QMUWY6FyaJGKbG7ry8lp0l2exnmB4EU6SPyHHJ507eGHRR6Dbbk41HOmbISKm13Jf/6ZfPq&#10;mjMfhK2EAatK/qg8v1m9fLHsXKEm0ICpFDICsb7oXMmbEFyRZV42qhV+BE5ZCtaArQjk4i6rUHSE&#10;3ppskufzrAOsHIJU3tPt3RDkq4Rf10qGT3XtVWCm5FRbSCemcxvPbLUUxQ6Fa7Q8liH+oYpWaEuP&#10;nqDuRBBsj/o3qFZLBA91GEloM6hrLVXqgboZ579089AIp1IvRI53J5r8/4OVHw8P7jOy0L+BngRM&#10;TXh3D/KbZxbWjbA7desdERmj5ytE6BolKqplHFnMOueLI1pk3xc+4m67D1CR7mIfIGH3NbaRKGqd&#10;0YOkyeNJB9UHJulyni/mOUUkhWZXV1Oy4wuieP7ZoQ/vFLQsGiVHqi6Bi8O9D0Pqc0p8y4PR1UYb&#10;kxzcbdcG2UHQSGzSd0T/Kc1Y1pV8MZvMBkr+CpGn708QrQ4020a3Jb8+JYkisvbWVmnygtBmsKk7&#10;Y480RuYGDkO/7Skx0rmF6pEIRRhmmHaOjAbwB2cdzW/J/fe9QMWZeW9JlMV4Oo0Dn5zp7PWEHLyM&#10;bC8jwkqCKnngbDDXYViSvUO9a5L2kTwLtyRkrRPJ56qOddOMJpmO+xSX4NJPWeetXz0BAAD//wMA&#10;UEsDBBQABgAIAAAAIQD3+0QP3wAAAAoBAAAPAAAAZHJzL2Rvd25yZXYueG1sTI/LTsMwEEX3SPyD&#10;NUhsUOuU0ryIUyEkEN1BW8HWjadJhB/BdtPw9wwrWM7M0Z1zq/VkNBvRh95ZAYt5Agxt41RvWwH7&#10;3dMsBxaitEpqZ1HANwZY15cXlSyVO9s3HLexZRRiQykFdDEOJeeh6dDIMHcDWrodnTcy0uhbrrw8&#10;U7jR/DZJUm5kb+lDJwd87LD53J6MgPzuZfwIm+Xre5MedRFvsvH5ywtxfTU93AOLOMU/GH71SR1q&#10;cjq4k1WBacrIshWhAmbpagGMiCJb0uZAaF4Aryv+v0L9AwAA//8DAFBLAQItABQABgAIAAAAIQC2&#10;gziS/gAAAOEBAAATAAAAAAAAAAAAAAAAAAAAAABbQ29udGVudF9UeXBlc10ueG1sUEsBAi0AFAAG&#10;AAgAAAAhADj9If/WAAAAlAEAAAsAAAAAAAAAAAAAAAAALwEAAF9yZWxzLy5yZWxzUEsBAi0AFAAG&#10;AAgAAAAhAEwDIU8aAgAAPQQAAA4AAAAAAAAAAAAAAAAALgIAAGRycy9lMm9Eb2MueG1sUEsBAi0A&#10;FAAGAAgAAAAhAPf7RA/fAAAACgEAAA8AAAAAAAAAAAAAAAAAdAQAAGRycy9kb3ducmV2LnhtbFBL&#10;BQYAAAAABAAEAPMAAACA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Pr="000B48A9" w:rsidRDefault="002E11F8" w:rsidP="002E11F8">
      <w:pPr>
        <w:rPr>
          <w:rFonts w:ascii="Tahoma" w:hAnsi="Tahoma" w:cs="Tahoma"/>
          <w:b/>
          <w:bCs/>
          <w:sz w:val="28"/>
          <w:szCs w:val="23"/>
        </w:rPr>
      </w:pPr>
    </w:p>
    <w:p w14:paraId="4EF027CD" w14:textId="43BA53C9" w:rsidR="007B4133" w:rsidRPr="000B48A9" w:rsidRDefault="000005EC" w:rsidP="000005EC">
      <w:pPr>
        <w:jc w:val="center"/>
        <w:rPr>
          <w:rFonts w:ascii="Tahoma" w:hAnsi="Tahoma" w:cs="Tahoma"/>
          <w:b/>
          <w:bCs/>
          <w:sz w:val="28"/>
          <w:szCs w:val="23"/>
        </w:rPr>
      </w:pPr>
      <w:r w:rsidRPr="000B48A9">
        <w:rPr>
          <w:rFonts w:ascii="Tahoma" w:hAnsi="Tahoma" w:cs="Tahoma"/>
          <w:b/>
          <w:bCs/>
          <w:sz w:val="28"/>
          <w:szCs w:val="23"/>
        </w:rPr>
        <w:t xml:space="preserve">Úplné </w:t>
      </w:r>
      <w:r w:rsidRPr="00882EAB">
        <w:rPr>
          <w:rFonts w:ascii="Tahoma" w:hAnsi="Tahoma" w:cs="Tahoma"/>
          <w:b/>
          <w:bCs/>
          <w:sz w:val="28"/>
          <w:szCs w:val="23"/>
        </w:rPr>
        <w:t>znění k</w:t>
      </w:r>
      <w:r w:rsidR="00392D1E" w:rsidRPr="00882EAB">
        <w:rPr>
          <w:rFonts w:ascii="Tahoma" w:hAnsi="Tahoma" w:cs="Tahoma"/>
          <w:b/>
          <w:bCs/>
          <w:sz w:val="28"/>
          <w:szCs w:val="23"/>
        </w:rPr>
        <w:t> 16. 12. 2024</w:t>
      </w: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0C830032"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3657CD" w:rsidRPr="00882EAB">
        <w:rPr>
          <w:rFonts w:ascii="Tahoma" w:hAnsi="Tahoma" w:cs="Tahoma"/>
          <w:iCs/>
          <w:sz w:val="28"/>
          <w:szCs w:val="23"/>
        </w:rPr>
        <w:t>/</w:t>
      </w:r>
      <w:r w:rsidR="006C1679" w:rsidRPr="00882EAB">
        <w:rPr>
          <w:rFonts w:ascii="Tahoma" w:hAnsi="Tahoma" w:cs="Tahoma"/>
          <w:iCs/>
          <w:sz w:val="28"/>
          <w:szCs w:val="23"/>
        </w:rPr>
        <w:t xml:space="preserve">… </w:t>
      </w:r>
      <w:r w:rsidRPr="00882EAB">
        <w:rPr>
          <w:rFonts w:ascii="Tahoma" w:hAnsi="Tahoma" w:cs="Tahoma"/>
          <w:iCs/>
          <w:sz w:val="28"/>
          <w:szCs w:val="23"/>
        </w:rPr>
        <w:t xml:space="preserve">ze dne </w:t>
      </w:r>
      <w:r w:rsidR="006C1679" w:rsidRPr="00882EAB">
        <w:rPr>
          <w:rFonts w:ascii="Tahoma" w:hAnsi="Tahoma" w:cs="Tahoma"/>
          <w:sz w:val="28"/>
          <w:szCs w:val="23"/>
        </w:rPr>
        <w:t xml:space="preserve">16. 12. 2024 </w:t>
      </w:r>
      <w:r w:rsidRPr="00882EAB">
        <w:rPr>
          <w:rFonts w:ascii="Tahoma" w:hAnsi="Tahoma" w:cs="Tahoma"/>
          <w:iCs/>
          <w:sz w:val="28"/>
          <w:szCs w:val="23"/>
        </w:rPr>
        <w:t xml:space="preserve">s účinností ode dne </w:t>
      </w:r>
      <w:r w:rsidR="006C1679" w:rsidRPr="00882EAB">
        <w:rPr>
          <w:rFonts w:ascii="Tahoma" w:hAnsi="Tahoma" w:cs="Tahoma"/>
          <w:sz w:val="28"/>
          <w:szCs w:val="23"/>
        </w:rPr>
        <w:t>16. 12. 2024</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proofErr w:type="gramStart"/>
      <w:r w:rsidRPr="007C1C99">
        <w:rPr>
          <w:rFonts w:ascii="Tahoma" w:hAnsi="Tahoma" w:cs="Tahoma"/>
          <w:sz w:val="20"/>
        </w:rPr>
        <w:tab/>
        <w:t xml:space="preserve">  </w:t>
      </w:r>
      <w:r w:rsidRPr="007C1C99">
        <w:rPr>
          <w:rFonts w:ascii="Tahoma" w:hAnsi="Tahoma" w:cs="Tahoma"/>
          <w:sz w:val="20"/>
        </w:rPr>
        <w:tab/>
      </w:r>
      <w:proofErr w:type="gramEnd"/>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38B7E23D" w:rsidR="00C56C42" w:rsidRPr="00C932F5" w:rsidRDefault="00317B66"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Pr>
                <w:rFonts w:ascii="Tahoma" w:hAnsi="Tahoma" w:cs="Tahoma"/>
                <w:snapToGrid w:val="0"/>
                <w:sz w:val="18"/>
                <w:szCs w:val="18"/>
              </w:rPr>
              <w:t>10</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11" w:history="1">
              <w:r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464BED85"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w:t>
            </w:r>
            <w:r w:rsidR="00403BAC">
              <w:rPr>
                <w:rFonts w:ascii="Tahoma" w:hAnsi="Tahoma" w:cs="Tahoma"/>
                <w:snapToGrid w:val="0"/>
                <w:sz w:val="20"/>
                <w:szCs w:val="20"/>
              </w:rPr>
              <w:t xml:space="preserve">nebo v zákonných termínech u ustavujícího zasedání zastupitelstva </w:t>
            </w:r>
            <w:r w:rsidRPr="00C5740F">
              <w:rPr>
                <w:rFonts w:ascii="Tahoma" w:hAnsi="Tahoma" w:cs="Tahoma"/>
                <w:snapToGrid w:val="0"/>
                <w:sz w:val="20"/>
                <w:szCs w:val="20"/>
              </w:rPr>
              <w:t xml:space="preserve">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BEFF2E"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 xml:space="preserve">tohoto jednacího </w:t>
            </w:r>
            <w:r w:rsidRPr="00882EAB">
              <w:rPr>
                <w:rFonts w:ascii="Tahoma" w:hAnsi="Tahoma" w:cs="Tahoma"/>
                <w:sz w:val="20"/>
                <w:szCs w:val="20"/>
              </w:rPr>
              <w:t>řádu</w:t>
            </w:r>
            <w:r w:rsidR="006C1679" w:rsidRPr="00882EAB">
              <w:rPr>
                <w:rFonts w:ascii="Tahoma" w:hAnsi="Tahoma" w:cs="Tahoma"/>
                <w:sz w:val="20"/>
                <w:szCs w:val="20"/>
              </w:rPr>
              <w:t xml:space="preserve"> prostřednictvím odboru právního a organizačního</w:t>
            </w:r>
            <w:r w:rsidRPr="00882EAB">
              <w:rPr>
                <w:rFonts w:ascii="Tahoma" w:hAnsi="Tahoma" w:cs="Tahoma"/>
                <w:sz w:val="20"/>
                <w:szCs w:val="20"/>
              </w:rPr>
              <w:t>.</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24"/>
        <w:gridCol w:w="8505"/>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gridSpan w:val="2"/>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r w:rsidR="002E11F8" w:rsidRPr="00C5740F" w14:paraId="077C527D" w14:textId="77777777">
        <w:trPr>
          <w:trHeight w:val="1162"/>
        </w:trPr>
        <w:tc>
          <w:tcPr>
            <w:tcW w:w="851" w:type="dxa"/>
            <w:gridSpan w:val="2"/>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0BBE155E"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programu zasedání zastupitelstva předkládá rada</w:t>
            </w:r>
            <w:r w:rsidR="00403BAC">
              <w:rPr>
                <w:rFonts w:ascii="Tahoma" w:hAnsi="Tahoma" w:cs="Tahoma"/>
                <w:snapToGrid w:val="0"/>
                <w:sz w:val="20"/>
                <w:szCs w:val="20"/>
              </w:rPr>
              <w:t>. Návrh programu ustavujícího zasedání zastupitelstva předkládá zpravidla hejtman. V</w:t>
            </w:r>
            <w:r w:rsidRPr="00C5740F">
              <w:rPr>
                <w:rFonts w:ascii="Tahoma" w:hAnsi="Tahoma" w:cs="Tahoma"/>
                <w:snapToGrid w:val="0"/>
                <w:sz w:val="20"/>
                <w:szCs w:val="20"/>
              </w:rPr>
              <w:t xml:space="preserve">lastní program schvaluje zastupitelstvo v úvodu svého zasedání. </w:t>
            </w:r>
          </w:p>
        </w:tc>
      </w:tr>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rsidTr="00DC4BC1">
        <w:trPr>
          <w:trHeight w:val="169"/>
        </w:trPr>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6C1D4452"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w:t>
            </w:r>
            <w:r w:rsidR="00831FE2" w:rsidRPr="00882EAB">
              <w:rPr>
                <w:rFonts w:ascii="Tahoma" w:hAnsi="Tahoma" w:cs="Tahoma"/>
                <w:sz w:val="20"/>
                <w:szCs w:val="20"/>
              </w:rPr>
              <w:t>bezodkladně</w:t>
            </w:r>
            <w:r w:rsidRPr="00C932F5">
              <w:rPr>
                <w:rFonts w:ascii="Tahoma" w:hAnsi="Tahoma" w:cs="Tahoma"/>
                <w:sz w:val="20"/>
                <w:szCs w:val="20"/>
              </w:rPr>
              <w:t xml:space="preserve">.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39D2E6FD"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 xml:space="preserve">maximální délka vystoupení občana </w:t>
            </w:r>
            <w:r w:rsidRPr="00882EAB">
              <w:rPr>
                <w:rFonts w:ascii="Tahoma" w:hAnsi="Tahoma" w:cs="Tahoma"/>
                <w:sz w:val="20"/>
                <w:szCs w:val="20"/>
              </w:rPr>
              <w:t xml:space="preserve">kraje </w:t>
            </w:r>
            <w:r w:rsidR="0030082F" w:rsidRPr="00882EAB">
              <w:rPr>
                <w:rFonts w:ascii="Tahoma" w:hAnsi="Tahoma" w:cs="Tahoma"/>
                <w:sz w:val="20"/>
                <w:szCs w:val="20"/>
              </w:rPr>
              <w:t>jsou 3 minuty</w:t>
            </w:r>
            <w:r w:rsidRPr="005535F3">
              <w:rPr>
                <w:rFonts w:ascii="Tahoma" w:hAnsi="Tahoma" w:cs="Tahoma"/>
                <w:sz w:val="20"/>
                <w:szCs w:val="20"/>
              </w:rPr>
              <w:t>;</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48225DE7"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w:t>
            </w:r>
            <w:r w:rsidR="006C1679" w:rsidRPr="00882EAB">
              <w:rPr>
                <w:rFonts w:ascii="Tahoma" w:hAnsi="Tahoma" w:cs="Tahoma"/>
                <w:sz w:val="20"/>
                <w:szCs w:val="20"/>
              </w:rPr>
              <w:t>zejména zahajuje a ukončuje rozpravu</w:t>
            </w:r>
            <w:r w:rsidR="006C1679">
              <w:rPr>
                <w:rFonts w:ascii="Tahoma" w:hAnsi="Tahoma" w:cs="Tahoma"/>
                <w:b/>
                <w:bCs/>
                <w:color w:val="0070C0"/>
                <w:sz w:val="20"/>
                <w:szCs w:val="20"/>
              </w:rPr>
              <w:t xml:space="preserve">, </w:t>
            </w:r>
            <w:r w:rsidRPr="00C5740F">
              <w:rPr>
                <w:rFonts w:ascii="Tahoma" w:hAnsi="Tahoma" w:cs="Tahoma"/>
                <w:sz w:val="20"/>
                <w:szCs w:val="20"/>
              </w:rPr>
              <w:t xml:space="preserve">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 xml:space="preserve">Pomocí systému HKZ se členové zastupitelstva přihlašují </w:t>
            </w:r>
            <w:r w:rsidRPr="006411A4">
              <w:rPr>
                <w:rFonts w:ascii="Tahoma" w:hAnsi="Tahoma" w:cs="Tahoma"/>
                <w:snapToGrid/>
                <w:sz w:val="20"/>
                <w:szCs w:val="20"/>
              </w:rPr>
              <w:lastRenderedPageBreak/>
              <w:t>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38C9ECAA"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w:t>
            </w:r>
            <w:r w:rsidR="00403BAC">
              <w:rPr>
                <w:rFonts w:ascii="Tahoma" w:hAnsi="Tahoma" w:cs="Tahoma"/>
                <w:snapToGrid w:val="0"/>
                <w:sz w:val="20"/>
                <w:szCs w:val="20"/>
              </w:rPr>
              <w:t xml:space="preserve"> nejdříve po uplynutí 30 minut od zahájení</w:t>
            </w:r>
            <w:r w:rsidRPr="00C5740F">
              <w:rPr>
                <w:rFonts w:ascii="Tahoma" w:hAnsi="Tahoma" w:cs="Tahoma"/>
                <w:snapToGrid w:val="0"/>
                <w:sz w:val="20"/>
                <w:szCs w:val="20"/>
              </w:rPr>
              <w:t xml:space="preserve">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4545DD86" w14:textId="77777777" w:rsidR="006C1679" w:rsidRDefault="006C1679" w:rsidP="006C1679">
      <w:pPr>
        <w:spacing w:line="280" w:lineRule="exact"/>
        <w:jc w:val="center"/>
        <w:rPr>
          <w:rFonts w:ascii="Tahoma" w:hAnsi="Tahoma" w:cs="Tahoma"/>
          <w:b/>
          <w:bCs/>
          <w:i/>
          <w:iCs/>
          <w:sz w:val="20"/>
          <w:szCs w:val="20"/>
        </w:rPr>
      </w:pPr>
    </w:p>
    <w:p w14:paraId="66DF5A95" w14:textId="2B751225" w:rsidR="006C1679" w:rsidRPr="00882EAB" w:rsidRDefault="006C1679" w:rsidP="006C1679">
      <w:pPr>
        <w:spacing w:line="280" w:lineRule="exact"/>
        <w:jc w:val="center"/>
        <w:rPr>
          <w:rFonts w:ascii="Tahoma" w:hAnsi="Tahoma" w:cs="Tahoma"/>
          <w:b/>
          <w:bCs/>
          <w:i/>
          <w:iCs/>
          <w:sz w:val="20"/>
          <w:szCs w:val="20"/>
        </w:rPr>
      </w:pPr>
      <w:r w:rsidRPr="00882EAB">
        <w:rPr>
          <w:rFonts w:ascii="Tahoma" w:hAnsi="Tahoma" w:cs="Tahoma"/>
          <w:b/>
          <w:bCs/>
          <w:i/>
          <w:iCs/>
          <w:sz w:val="20"/>
          <w:szCs w:val="20"/>
        </w:rPr>
        <w:t>Rozprava</w:t>
      </w:r>
    </w:p>
    <w:p w14:paraId="21A2F254" w14:textId="77777777" w:rsidR="006C1679" w:rsidRPr="00C5740F" w:rsidRDefault="006C1679" w:rsidP="006C1679">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6C1679" w:rsidRPr="00C87178" w14:paraId="4FD949BD" w14:textId="77777777" w:rsidTr="007A7040">
        <w:tc>
          <w:tcPr>
            <w:tcW w:w="779" w:type="dxa"/>
          </w:tcPr>
          <w:p w14:paraId="31582493" w14:textId="77777777" w:rsidR="006C1679" w:rsidRPr="00C87178" w:rsidRDefault="006C1679" w:rsidP="007A7040">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1D7FEDFA" w14:textId="77777777" w:rsidR="006C1679" w:rsidRPr="00C87178" w:rsidRDefault="006C1679" w:rsidP="007A7040">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na základě jeho žádosti, a to ještě před zahájením rozpravy.  </w:t>
            </w:r>
          </w:p>
        </w:tc>
      </w:tr>
    </w:tbl>
    <w:p w14:paraId="70AC046F" w14:textId="77777777" w:rsidR="006C1679" w:rsidRDefault="006C1679" w:rsidP="002E11F8">
      <w:pPr>
        <w:spacing w:line="280" w:lineRule="exact"/>
        <w:jc w:val="center"/>
        <w:rPr>
          <w:rFonts w:ascii="Tahoma" w:hAnsi="Tahoma" w:cs="Tahoma"/>
          <w:b/>
          <w:bCs/>
          <w:i/>
          <w:iCs/>
          <w:strike/>
          <w:color w:val="FF0000"/>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882EAB" w14:paraId="7C921510" w14:textId="77777777">
        <w:tc>
          <w:tcPr>
            <w:tcW w:w="779" w:type="dxa"/>
          </w:tcPr>
          <w:p w14:paraId="75F2D0F8" w14:textId="77777777" w:rsidR="002E11F8" w:rsidRPr="00882EAB" w:rsidRDefault="002E11F8" w:rsidP="00A036B9">
            <w:pPr>
              <w:spacing w:line="280" w:lineRule="exact"/>
              <w:jc w:val="both"/>
              <w:rPr>
                <w:rFonts w:ascii="Tahoma" w:hAnsi="Tahoma" w:cs="Tahoma"/>
                <w:snapToGrid w:val="0"/>
                <w:sz w:val="20"/>
                <w:szCs w:val="20"/>
              </w:rPr>
            </w:pPr>
            <w:r w:rsidRPr="00882EAB">
              <w:rPr>
                <w:rFonts w:ascii="Tahoma" w:hAnsi="Tahoma" w:cs="Tahoma"/>
                <w:snapToGrid w:val="0"/>
                <w:sz w:val="20"/>
                <w:szCs w:val="20"/>
              </w:rPr>
              <w:t>(7)</w:t>
            </w:r>
          </w:p>
        </w:tc>
        <w:tc>
          <w:tcPr>
            <w:tcW w:w="8505" w:type="dxa"/>
          </w:tcPr>
          <w:p w14:paraId="7F47B25A" w14:textId="35891451" w:rsidR="002E11F8" w:rsidRPr="00882EAB" w:rsidRDefault="002E11F8" w:rsidP="00255593">
            <w:pPr>
              <w:spacing w:line="280" w:lineRule="exact"/>
              <w:jc w:val="both"/>
              <w:rPr>
                <w:rFonts w:ascii="Tahoma" w:hAnsi="Tahoma" w:cs="Tahoma"/>
                <w:snapToGrid w:val="0"/>
                <w:sz w:val="20"/>
                <w:szCs w:val="20"/>
              </w:rPr>
            </w:pPr>
            <w:r w:rsidRPr="00882EAB">
              <w:rPr>
                <w:rFonts w:ascii="Tahoma" w:hAnsi="Tahoma" w:cs="Tahoma"/>
                <w:snapToGrid w:val="0"/>
                <w:sz w:val="20"/>
                <w:szCs w:val="20"/>
              </w:rPr>
              <w:t>Do rozpravy se přihlašují členové zastupitelstva a ostatní účastníci zasedání zvednutím ruky nebo písemně u předsedajícího. Při používání systému HKZ se členové zastupitelstva přihlašují do rozpravy pomocí tohoto systému</w:t>
            </w:r>
            <w:r w:rsidR="006411A4" w:rsidRPr="00882EAB">
              <w:rPr>
                <w:rFonts w:ascii="Tahoma" w:hAnsi="Tahoma" w:cs="Tahoma"/>
                <w:i/>
                <w:snapToGrid w:val="0"/>
                <w:sz w:val="20"/>
                <w:szCs w:val="20"/>
              </w:rPr>
              <w:t>.</w:t>
            </w:r>
            <w:r w:rsidR="005C3E44" w:rsidRPr="00882EAB">
              <w:rPr>
                <w:rFonts w:ascii="Tahoma" w:hAnsi="Tahoma" w:cs="Tahoma"/>
                <w:i/>
                <w:snapToGrid w:val="0"/>
                <w:sz w:val="20"/>
                <w:szCs w:val="20"/>
              </w:rPr>
              <w:t xml:space="preserve"> </w:t>
            </w:r>
            <w:r w:rsidR="005C3E44" w:rsidRPr="00882EAB">
              <w:rPr>
                <w:rFonts w:ascii="Tahoma" w:hAnsi="Tahoma" w:cs="Tahoma"/>
                <w:iCs/>
                <w:snapToGrid w:val="0"/>
                <w:sz w:val="20"/>
                <w:szCs w:val="20"/>
              </w:rPr>
              <w:t>Pokud zastupitelstvo nerozhodne jinak, může člen zastupitelstva vystoupit ke stejnému bodu programu maximálně třikrát s tím, že se do tohoto počtu nezapočítávají technické poznámky a odpovědi předkladatele na dotazy členů zastupitelstva.</w:t>
            </w:r>
            <w:r w:rsidR="006411A4" w:rsidRPr="00882EAB">
              <w:rPr>
                <w:rFonts w:ascii="Tahoma" w:hAnsi="Tahoma" w:cs="Tahoma"/>
                <w:snapToGrid w:val="0"/>
                <w:sz w:val="20"/>
                <w:szCs w:val="20"/>
              </w:rPr>
              <w:t xml:space="preserve"> </w:t>
            </w:r>
            <w:r w:rsidRPr="00882EAB">
              <w:rPr>
                <w:rFonts w:ascii="Tahoma" w:hAnsi="Tahoma" w:cs="Tahoma"/>
                <w:snapToGrid w:val="0"/>
                <w:sz w:val="20"/>
                <w:szCs w:val="20"/>
              </w:rPr>
              <w:t>Ke</w:t>
            </w:r>
            <w:r w:rsidR="005C3E44" w:rsidRPr="00882EAB">
              <w:rPr>
                <w:rFonts w:ascii="Tahoma" w:hAnsi="Tahoma" w:cs="Tahoma"/>
                <w:snapToGrid w:val="0"/>
                <w:sz w:val="20"/>
                <w:szCs w:val="20"/>
              </w:rPr>
              <w:t> </w:t>
            </w:r>
            <w:r w:rsidRPr="00882EAB">
              <w:rPr>
                <w:rFonts w:ascii="Tahoma" w:hAnsi="Tahoma" w:cs="Tahoma"/>
                <w:snapToGrid w:val="0"/>
                <w:sz w:val="20"/>
                <w:szCs w:val="20"/>
              </w:rPr>
              <w:t xml:space="preserve">slovu je možno se přihlásit jen do té doby, </w:t>
            </w:r>
            <w:r w:rsidR="00403BAC">
              <w:rPr>
                <w:rFonts w:ascii="Tahoma" w:hAnsi="Tahoma" w:cs="Tahoma"/>
                <w:snapToGrid w:val="0"/>
                <w:sz w:val="20"/>
                <w:szCs w:val="20"/>
              </w:rPr>
              <w:t>p</w:t>
            </w:r>
            <w:r w:rsidRPr="00882EAB">
              <w:rPr>
                <w:rFonts w:ascii="Tahoma" w:hAnsi="Tahoma" w:cs="Tahoma"/>
                <w:snapToGrid w:val="0"/>
                <w:sz w:val="20"/>
                <w:szCs w:val="20"/>
              </w:rPr>
              <w:t xml:space="preserve">okud předsedající </w:t>
            </w:r>
            <w:r w:rsidR="006C1679" w:rsidRPr="00882EAB">
              <w:rPr>
                <w:rFonts w:ascii="Tahoma" w:hAnsi="Tahoma" w:cs="Tahoma"/>
                <w:snapToGrid w:val="0"/>
                <w:sz w:val="20"/>
                <w:szCs w:val="20"/>
              </w:rPr>
              <w:t>neukončí rozpravu</w:t>
            </w:r>
            <w:r w:rsidRPr="00882EAB">
              <w:rPr>
                <w:rFonts w:ascii="Tahoma" w:hAnsi="Tahoma" w:cs="Tahoma"/>
                <w:snapToGrid w:val="0"/>
                <w:sz w:val="20"/>
                <w:szCs w:val="20"/>
              </w:rPr>
              <w:t xml:space="preserve"> nebo pokud nebyl hlasováním členů zastupitelstva stanoven konec rozpravy.</w:t>
            </w:r>
            <w:r w:rsidR="000C2C54" w:rsidRPr="00882EAB">
              <w:rPr>
                <w:rFonts w:ascii="Tahoma" w:hAnsi="Tahoma" w:cs="Tahoma"/>
                <w:sz w:val="20"/>
                <w:szCs w:val="20"/>
              </w:rPr>
              <w:t xml:space="preserve"> Ten, komu předsedající neudělil slovo, nesmí vystoupit.</w:t>
            </w:r>
          </w:p>
        </w:tc>
      </w:tr>
    </w:tbl>
    <w:p w14:paraId="0B3EF616" w14:textId="77777777" w:rsidR="002E11F8" w:rsidRPr="00882EAB"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882EAB" w:rsidRPr="00882EAB" w14:paraId="49171ABE" w14:textId="77777777">
        <w:tc>
          <w:tcPr>
            <w:tcW w:w="779" w:type="dxa"/>
          </w:tcPr>
          <w:p w14:paraId="0973536E" w14:textId="77777777" w:rsidR="002E11F8" w:rsidRPr="00882EAB" w:rsidRDefault="002E11F8" w:rsidP="00A036B9">
            <w:pPr>
              <w:spacing w:line="280" w:lineRule="exact"/>
              <w:jc w:val="both"/>
              <w:rPr>
                <w:rFonts w:ascii="Tahoma" w:hAnsi="Tahoma" w:cs="Tahoma"/>
                <w:sz w:val="20"/>
                <w:szCs w:val="20"/>
              </w:rPr>
            </w:pPr>
            <w:r w:rsidRPr="00882EAB">
              <w:rPr>
                <w:rFonts w:ascii="Tahoma" w:hAnsi="Tahoma" w:cs="Tahoma"/>
                <w:sz w:val="20"/>
                <w:szCs w:val="20"/>
              </w:rPr>
              <w:t>(8)</w:t>
            </w:r>
          </w:p>
        </w:tc>
        <w:tc>
          <w:tcPr>
            <w:tcW w:w="8505" w:type="dxa"/>
          </w:tcPr>
          <w:p w14:paraId="28546799" w14:textId="3B60B4AB" w:rsidR="0052509F" w:rsidRPr="00882EAB" w:rsidRDefault="002E11F8" w:rsidP="00C56BAC">
            <w:pPr>
              <w:spacing w:line="280" w:lineRule="exact"/>
              <w:jc w:val="both"/>
              <w:rPr>
                <w:rFonts w:ascii="Tahoma" w:hAnsi="Tahoma" w:cs="Tahoma"/>
                <w:sz w:val="20"/>
                <w:szCs w:val="20"/>
              </w:rPr>
            </w:pPr>
            <w:r w:rsidRPr="00882EAB">
              <w:rPr>
                <w:rFonts w:ascii="Tahoma" w:hAnsi="Tahoma" w:cs="Tahoma"/>
                <w:sz w:val="20"/>
                <w:szCs w:val="20"/>
              </w:rPr>
              <w:t xml:space="preserve">Maximální délka vystoupení v rozpravě </w:t>
            </w:r>
            <w:r w:rsidR="005C3E44" w:rsidRPr="00882EAB">
              <w:rPr>
                <w:rFonts w:ascii="Tahoma" w:hAnsi="Tahoma" w:cs="Tahoma"/>
                <w:sz w:val="20"/>
                <w:szCs w:val="20"/>
              </w:rPr>
              <w:t>jsou 3</w:t>
            </w:r>
            <w:r w:rsidRPr="00882EAB">
              <w:rPr>
                <w:rFonts w:ascii="Tahoma" w:hAnsi="Tahoma" w:cs="Tahoma"/>
                <w:sz w:val="20"/>
                <w:szCs w:val="20"/>
              </w:rPr>
              <w:t> minut</w:t>
            </w:r>
            <w:r w:rsidR="005C3E44" w:rsidRPr="00882EAB">
              <w:rPr>
                <w:rFonts w:ascii="Tahoma" w:hAnsi="Tahoma" w:cs="Tahoma"/>
                <w:sz w:val="20"/>
                <w:szCs w:val="20"/>
              </w:rPr>
              <w:t>y</w:t>
            </w:r>
            <w:r w:rsidRPr="00882EAB">
              <w:rPr>
                <w:rFonts w:ascii="Tahoma" w:hAnsi="Tahoma" w:cs="Tahoma"/>
                <w:sz w:val="20"/>
                <w:szCs w:val="20"/>
              </w:rPr>
              <w:t xml:space="preserve">. </w:t>
            </w:r>
            <w:r w:rsidR="00FF0CF7" w:rsidRPr="00882EAB">
              <w:rPr>
                <w:rFonts w:ascii="Tahoma" w:hAnsi="Tahoma" w:cs="Tahoma"/>
                <w:sz w:val="20"/>
                <w:szCs w:val="20"/>
              </w:rPr>
              <w:t>Vystupující</w:t>
            </w:r>
            <w:r w:rsidR="0069691E" w:rsidRPr="00882EAB">
              <w:rPr>
                <w:rFonts w:ascii="Tahoma" w:hAnsi="Tahoma" w:cs="Tahoma"/>
                <w:sz w:val="20"/>
                <w:szCs w:val="20"/>
              </w:rPr>
              <w:t xml:space="preserve"> </w:t>
            </w:r>
            <w:r w:rsidRPr="00882EAB">
              <w:rPr>
                <w:rFonts w:ascii="Tahoma" w:hAnsi="Tahoma" w:cs="Tahoma"/>
                <w:sz w:val="20"/>
                <w:szCs w:val="20"/>
              </w:rPr>
              <w:t xml:space="preserve">může požádat o prodloužení doby trvání vystoupení; o tomto návrhu se hlasuje bezodkladně. </w:t>
            </w:r>
            <w:r w:rsidR="0052509F" w:rsidRPr="00882EAB">
              <w:rPr>
                <w:rFonts w:ascii="Tahoma" w:hAnsi="Tahoma" w:cs="Tahoma"/>
                <w:sz w:val="20"/>
                <w:szCs w:val="20"/>
              </w:rPr>
              <w:t>Vystupující v</w:t>
            </w:r>
            <w:r w:rsidR="00570436" w:rsidRPr="00882EAB">
              <w:rPr>
                <w:rFonts w:ascii="Tahoma" w:hAnsi="Tahoma" w:cs="Tahoma"/>
                <w:sz w:val="20"/>
                <w:szCs w:val="20"/>
              </w:rPr>
              <w:t> </w:t>
            </w:r>
            <w:r w:rsidR="0052509F" w:rsidRPr="00882EAB">
              <w:rPr>
                <w:rFonts w:ascii="Tahoma" w:hAnsi="Tahoma" w:cs="Tahoma"/>
                <w:sz w:val="20"/>
                <w:szCs w:val="20"/>
              </w:rPr>
              <w:t>rozpravě mluví k</w:t>
            </w:r>
            <w:r w:rsidR="00C56BAC" w:rsidRPr="00882EAB">
              <w:rPr>
                <w:rFonts w:ascii="Tahoma" w:hAnsi="Tahoma" w:cs="Tahoma"/>
                <w:sz w:val="20"/>
                <w:szCs w:val="20"/>
              </w:rPr>
              <w:t> </w:t>
            </w:r>
            <w:r w:rsidR="0052509F" w:rsidRPr="00882EAB">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535FCA6F"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w:t>
            </w:r>
            <w:r w:rsidRPr="00C5740F">
              <w:rPr>
                <w:rFonts w:ascii="Tahoma" w:hAnsi="Tahoma" w:cs="Tahoma"/>
                <w:sz w:val="20"/>
                <w:szCs w:val="20"/>
              </w:rPr>
              <w:lastRenderedPageBreak/>
              <w:t>zástupci právnické osoby, kterou kraj založil nebo zřídil, popř. jinému účastníku zasedání, a</w:t>
            </w:r>
            <w:r w:rsidR="00556EF7">
              <w:rPr>
                <w:rFonts w:ascii="Tahoma" w:hAnsi="Tahoma" w:cs="Tahoma"/>
                <w:sz w:val="20"/>
                <w:szCs w:val="20"/>
              </w:rPr>
              <w:t> </w:t>
            </w:r>
            <w:r w:rsidRPr="00C5740F">
              <w:rPr>
                <w:rFonts w:ascii="Tahoma" w:hAnsi="Tahoma" w:cs="Tahoma"/>
                <w:sz w:val="20"/>
                <w:szCs w:val="20"/>
              </w:rPr>
              <w:t>to</w:t>
            </w:r>
            <w:r w:rsidR="00556EF7">
              <w:rPr>
                <w:rFonts w:ascii="Tahoma" w:hAnsi="Tahoma" w:cs="Tahoma"/>
                <w:sz w:val="20"/>
                <w:szCs w:val="20"/>
              </w:rPr>
              <w:t> </w:t>
            </w:r>
            <w:r w:rsidRPr="00C5740F">
              <w:rPr>
                <w:rFonts w:ascii="Tahoma" w:hAnsi="Tahoma" w:cs="Tahoma"/>
                <w:sz w:val="20"/>
                <w:szCs w:val="20"/>
              </w:rPr>
              <w:t>na</w:t>
            </w:r>
            <w:r w:rsidR="00556EF7">
              <w:rPr>
                <w:rFonts w:ascii="Tahoma" w:hAnsi="Tahoma" w:cs="Tahoma"/>
                <w:sz w:val="20"/>
                <w:szCs w:val="20"/>
              </w:rPr>
              <w:t> </w:t>
            </w:r>
            <w:r w:rsidRPr="00C5740F">
              <w:rPr>
                <w:rFonts w:ascii="Tahoma" w:hAnsi="Tahoma" w:cs="Tahoma"/>
                <w:sz w:val="20"/>
                <w:szCs w:val="20"/>
              </w:rPr>
              <w:t>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17019AE8"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uplynulý rok.</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0F91BDA3"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w:t>
            </w:r>
            <w:r w:rsidR="00403BAC">
              <w:rPr>
                <w:rFonts w:ascii="Tahoma" w:hAnsi="Tahoma" w:cs="Tahoma"/>
                <w:sz w:val="20"/>
                <w:szCs w:val="20"/>
              </w:rPr>
              <w:t>, kterým nevyplývá právo vystoupit v rozpravě z právní úpravy,</w:t>
            </w:r>
            <w:r w:rsidRPr="00C5740F">
              <w:rPr>
                <w:rFonts w:ascii="Tahoma" w:hAnsi="Tahoma" w:cs="Tahoma"/>
                <w:sz w:val="20"/>
                <w:szCs w:val="20"/>
              </w:rPr>
              <w:t xml:space="preserve"> může být uděleno slovo podle možností</w:t>
            </w:r>
            <w:r w:rsidR="00403BAC">
              <w:rPr>
                <w:rFonts w:ascii="Tahoma" w:hAnsi="Tahoma" w:cs="Tahoma"/>
                <w:sz w:val="20"/>
                <w:szCs w:val="20"/>
              </w:rPr>
              <w:t xml:space="preserve"> předsedajícím nebo</w:t>
            </w:r>
            <w:r w:rsidRPr="00C5740F">
              <w:rPr>
                <w:rFonts w:ascii="Tahoma" w:hAnsi="Tahoma" w:cs="Tahoma"/>
                <w:sz w:val="20"/>
                <w:szCs w:val="20"/>
              </w:rPr>
              <w:t>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2E127FD0" w:rsidR="002E11F8" w:rsidRPr="00882EAB" w:rsidRDefault="00F21216" w:rsidP="00A036B9">
            <w:pPr>
              <w:spacing w:line="280" w:lineRule="exact"/>
              <w:jc w:val="both"/>
              <w:rPr>
                <w:rFonts w:ascii="Tahoma" w:hAnsi="Tahoma" w:cs="Tahoma"/>
                <w:sz w:val="20"/>
                <w:szCs w:val="20"/>
              </w:rPr>
            </w:pPr>
            <w:r w:rsidRPr="00882EAB">
              <w:rPr>
                <w:rFonts w:ascii="Tahoma" w:hAnsi="Tahoma" w:cs="Tahoma"/>
                <w:sz w:val="20"/>
                <w:szCs w:val="20"/>
              </w:rPr>
              <w:t>Není-li nikdo další přihlášen do</w:t>
            </w:r>
            <w:r w:rsidR="000C2C54" w:rsidRPr="00882EAB">
              <w:rPr>
                <w:rFonts w:ascii="Tahoma" w:hAnsi="Tahoma" w:cs="Tahoma"/>
                <w:sz w:val="20"/>
                <w:szCs w:val="20"/>
              </w:rPr>
              <w:t> </w:t>
            </w:r>
            <w:r w:rsidRPr="00882EAB">
              <w:rPr>
                <w:rFonts w:ascii="Tahoma" w:hAnsi="Tahoma" w:cs="Tahoma"/>
                <w:sz w:val="20"/>
                <w:szCs w:val="20"/>
              </w:rPr>
              <w:t>rozpravy, předsedající rozpravu ukončí.</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3C37D3B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w:t>
            </w:r>
            <w:r w:rsidR="00556EF7" w:rsidRPr="00882EAB">
              <w:rPr>
                <w:rFonts w:ascii="Tahoma" w:hAnsi="Tahoma" w:cs="Tahoma"/>
                <w:sz w:val="20"/>
                <w:szCs w:val="20"/>
              </w:rPr>
              <w:t>bezodkladně</w:t>
            </w:r>
            <w:r w:rsidRPr="00882EAB">
              <w:rPr>
                <w:rFonts w:ascii="Tahoma" w:hAnsi="Tahoma" w:cs="Tahoma"/>
                <w:sz w:val="20"/>
                <w:szCs w:val="20"/>
              </w:rPr>
              <w:t>. Je-li návrh na ukončení rozpravy přijat</w:t>
            </w:r>
            <w:r w:rsidR="00556EF7" w:rsidRPr="00882EAB">
              <w:rPr>
                <w:rFonts w:ascii="Tahoma" w:hAnsi="Tahoma" w:cs="Tahoma"/>
                <w:sz w:val="20"/>
                <w:szCs w:val="20"/>
              </w:rPr>
              <w:t xml:space="preserve"> a nezní-li jinak</w:t>
            </w:r>
            <w:r w:rsidRPr="00882EAB">
              <w:rPr>
                <w:rFonts w:ascii="Tahoma" w:hAnsi="Tahoma" w:cs="Tahoma"/>
                <w:sz w:val="20"/>
                <w:szCs w:val="20"/>
              </w:rPr>
              <w:t xml:space="preserve">, </w:t>
            </w:r>
            <w:r w:rsidRPr="006411A4">
              <w:rPr>
                <w:rFonts w:ascii="Tahoma" w:hAnsi="Tahoma" w:cs="Tahoma"/>
                <w:sz w:val="20"/>
                <w:szCs w:val="20"/>
              </w:rPr>
              <w:t>umožní předsedající vystoupit všem osobám, které se do rozpravy přihlásily před podáním návrhu na</w:t>
            </w:r>
            <w:r w:rsidR="004308BD">
              <w:rPr>
                <w:rFonts w:ascii="Tahoma" w:hAnsi="Tahoma" w:cs="Tahoma"/>
                <w:sz w:val="20"/>
                <w:szCs w:val="20"/>
              </w:rPr>
              <w:t> </w:t>
            </w:r>
            <w:r w:rsidRPr="006411A4">
              <w:rPr>
                <w:rFonts w:ascii="Tahoma" w:hAnsi="Tahoma" w:cs="Tahoma"/>
                <w:sz w:val="20"/>
                <w:szCs w:val="20"/>
              </w:rPr>
              <w:t>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55B5A2BE"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w:t>
            </w:r>
            <w:r w:rsidR="00807AB0">
              <w:rPr>
                <w:rFonts w:ascii="Tahoma" w:hAnsi="Tahoma" w:cs="Tahoma"/>
                <w:sz w:val="20"/>
                <w:szCs w:val="20"/>
              </w:rPr>
              <w:t xml:space="preserve"> a k doplnění alespoň do minimálního počtu členů zastupitelstva (tj. 33) nedojde do 30 minut od tohoto zjištění</w:t>
            </w:r>
            <w:r w:rsidRPr="00C5740F">
              <w:rPr>
                <w:rFonts w:ascii="Tahoma" w:hAnsi="Tahoma" w:cs="Tahoma"/>
                <w:sz w:val="20"/>
                <w:szCs w:val="20"/>
              </w:rPr>
              <w:t>. V tomto případě svolá náhradní zasedání tak, aby se konalo do 15 dnů od ukončení tohoto zasedání.</w:t>
            </w:r>
          </w:p>
        </w:tc>
      </w:tr>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lastRenderedPageBreak/>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6EA0BD4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w:t>
            </w:r>
            <w:r w:rsidR="00807AB0">
              <w:rPr>
                <w:rFonts w:ascii="Tahoma" w:hAnsi="Tahoma" w:cs="Tahoma"/>
                <w:snapToGrid w:val="0"/>
                <w:sz w:val="20"/>
                <w:szCs w:val="20"/>
              </w:rPr>
              <w:t xml:space="preserve"> v maximální délce 30 minut</w:t>
            </w:r>
            <w:r w:rsidRPr="00C5740F">
              <w:rPr>
                <w:rFonts w:ascii="Tahoma" w:hAnsi="Tahoma" w:cs="Tahoma"/>
                <w:snapToGrid w:val="0"/>
                <w:sz w:val="20"/>
                <w:szCs w:val="20"/>
              </w:rPr>
              <w:t xml:space="preserve">.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3E52CBFD"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w:t>
            </w:r>
            <w:r w:rsidR="00831FE2" w:rsidRPr="00882EAB">
              <w:rPr>
                <w:rFonts w:ascii="Tahoma" w:hAnsi="Tahoma" w:cs="Tahoma"/>
                <w:sz w:val="20"/>
                <w:szCs w:val="20"/>
              </w:rPr>
              <w:t>bezodkladně</w:t>
            </w:r>
            <w:r w:rsidRPr="00C5740F">
              <w:rPr>
                <w:rFonts w:ascii="Tahoma" w:hAnsi="Tahoma" w:cs="Tahoma"/>
                <w:snapToGrid w:val="0"/>
                <w:sz w:val="20"/>
                <w:szCs w:val="20"/>
              </w:rPr>
              <w:t>.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5EC95959"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r w:rsidR="00807AB0">
              <w:rPr>
                <w:rFonts w:ascii="Tahoma" w:hAnsi="Tahoma" w:cs="Tahoma"/>
                <w:snapToGrid w:val="0"/>
                <w:sz w:val="20"/>
                <w:szCs w:val="20"/>
              </w:rPr>
              <w:t>, případně rušitele po předchozím upozornění vykázat ze zasedací místnosti</w:t>
            </w:r>
            <w:r w:rsidR="00375C38" w:rsidRPr="00C56BAC">
              <w:rPr>
                <w:rFonts w:ascii="Tahoma" w:hAnsi="Tahoma" w:cs="Tahoma"/>
                <w:snapToGrid w:val="0"/>
                <w:sz w:val="20"/>
                <w:szCs w:val="20"/>
              </w:rPr>
              <w:t>.</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Default="002E11F8" w:rsidP="002E11F8">
      <w:pPr>
        <w:pStyle w:val="Zpat"/>
        <w:tabs>
          <w:tab w:val="clear" w:pos="4536"/>
          <w:tab w:val="clear" w:pos="9072"/>
        </w:tabs>
        <w:spacing w:line="280" w:lineRule="exact"/>
        <w:rPr>
          <w:rFonts w:ascii="Tahoma" w:hAnsi="Tahoma" w:cs="Tahoma"/>
          <w:sz w:val="20"/>
          <w:szCs w:val="20"/>
        </w:rPr>
      </w:pPr>
    </w:p>
    <w:p w14:paraId="3239311D" w14:textId="77777777" w:rsidR="00317B66" w:rsidRDefault="00317B66" w:rsidP="002E11F8">
      <w:pPr>
        <w:pStyle w:val="Zpat"/>
        <w:tabs>
          <w:tab w:val="clear" w:pos="4536"/>
          <w:tab w:val="clear" w:pos="9072"/>
        </w:tabs>
        <w:spacing w:line="280" w:lineRule="exact"/>
        <w:rPr>
          <w:rFonts w:ascii="Tahoma" w:hAnsi="Tahoma" w:cs="Tahoma"/>
          <w:sz w:val="20"/>
          <w:szCs w:val="20"/>
        </w:rPr>
      </w:pPr>
    </w:p>
    <w:p w14:paraId="320F17C0" w14:textId="77777777" w:rsidR="00317B66" w:rsidRPr="00C5740F" w:rsidRDefault="00317B66"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lastRenderedPageBreak/>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 xml:space="preserve">seznamech oprávněných osob. Rozhodnutí v referendu je závazné, hlasovala-li pro ně </w:t>
            </w:r>
            <w:r w:rsidRPr="00C5740F">
              <w:rPr>
                <w:rFonts w:cs="Tahoma"/>
                <w:sz w:val="20"/>
              </w:rPr>
              <w:lastRenderedPageBreak/>
              <w:t>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V průběhu účetního období (kalendářního roku) je umožněn přístup členům zastupitelstva k podkladům, na </w:t>
            </w:r>
            <w:proofErr w:type="gramStart"/>
            <w:r w:rsidRPr="00C87178">
              <w:rPr>
                <w:rFonts w:cs="Tahoma"/>
                <w:sz w:val="20"/>
              </w:rPr>
              <w:t>základě</w:t>
            </w:r>
            <w:proofErr w:type="gramEnd"/>
            <w:r w:rsidRPr="00C87178">
              <w:rPr>
                <w:rFonts w:cs="Tahoma"/>
                <w:sz w:val="20"/>
              </w:rPr>
              <w:t xml:space="preserve">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2D83D618" w14:textId="33381724"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03B9582C" w14:textId="77777777" w:rsidR="0069736E" w:rsidRDefault="0069736E" w:rsidP="00882EAB">
      <w:pPr>
        <w:pStyle w:val="Nadpis4"/>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5E64E627" w14:textId="699837A1" w:rsidR="00882EAB" w:rsidRPr="00882EAB" w:rsidRDefault="00090A58" w:rsidP="00882EAB">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3B9D9059" w14:textId="77777777" w:rsidR="00882EAB" w:rsidRPr="00882EAB" w:rsidRDefault="00882EAB" w:rsidP="00882EAB"/>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DC4BC1">
        <w:trPr>
          <w:trHeight w:val="177"/>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4BBFE99C"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r w:rsidR="00A22CA0" w:rsidRPr="009A4FAD">
              <w:rPr>
                <w:rFonts w:ascii="Tahoma" w:hAnsi="Tahoma" w:cs="Tahoma"/>
                <w:b/>
                <w:bCs/>
                <w:snapToGrid w:val="0"/>
                <w:color w:val="0070C0"/>
                <w:sz w:val="20"/>
                <w:szCs w:val="20"/>
              </w:rPr>
              <w:t xml:space="preserve">, </w:t>
            </w:r>
            <w:r w:rsidR="00A22CA0" w:rsidRPr="00882EAB">
              <w:rPr>
                <w:rFonts w:ascii="Tahoma" w:hAnsi="Tahoma" w:cs="Tahoma"/>
                <w:snapToGrid w:val="0"/>
                <w:sz w:val="20"/>
                <w:szCs w:val="20"/>
              </w:rPr>
              <w:t>a to nejpozději do 15 dnů ode dne zasedání zastupitelstva</w:t>
            </w:r>
            <w:r w:rsidRPr="00882EAB">
              <w:rPr>
                <w:rFonts w:ascii="Tahoma" w:hAnsi="Tahoma" w:cs="Tahoma"/>
                <w:snapToGrid w:val="0"/>
                <w:sz w:val="20"/>
                <w:szCs w:val="20"/>
              </w:rPr>
              <w:t>.</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lastRenderedPageBreak/>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07610EF"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může pro přípravu odborných stanovisek a expertiz zřídit pracovní komise, složené z členů zastupitelstva a odborníků </w:t>
            </w:r>
            <w:r w:rsidR="00603806">
              <w:rPr>
                <w:rFonts w:ascii="Tahoma" w:hAnsi="Tahoma" w:cs="Tahoma"/>
                <w:sz w:val="20"/>
                <w:szCs w:val="20"/>
              </w:rPr>
              <w:t>–</w:t>
            </w:r>
            <w:r w:rsidRPr="00C5740F">
              <w:rPr>
                <w:rFonts w:ascii="Tahoma" w:hAnsi="Tahoma" w:cs="Tahoma"/>
                <w:sz w:val="20"/>
                <w:szCs w:val="20"/>
              </w:rPr>
              <w:t xml:space="preserve">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2D583916"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w:t>
            </w:r>
            <w:r w:rsidR="000B48A9">
              <w:rPr>
                <w:rFonts w:ascii="Tahoma" w:hAnsi="Tahoma" w:cs="Tahoma"/>
                <w:sz w:val="20"/>
                <w:szCs w:val="20"/>
              </w:rPr>
              <w:t> </w:t>
            </w:r>
            <w:r w:rsidRPr="00C5740F">
              <w:rPr>
                <w:rFonts w:ascii="Tahoma" w:hAnsi="Tahoma" w:cs="Tahoma"/>
                <w:sz w:val="20"/>
                <w:szCs w:val="20"/>
              </w:rPr>
              <w:t>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0B48A9" w14:paraId="1DA821A7" w14:textId="77777777">
        <w:tc>
          <w:tcPr>
            <w:tcW w:w="755" w:type="dxa"/>
          </w:tcPr>
          <w:p w14:paraId="666CBE50" w14:textId="2E1EB124" w:rsidR="00047838" w:rsidRPr="000B48A9" w:rsidRDefault="00047838" w:rsidP="00C56BAC">
            <w:pPr>
              <w:spacing w:line="280" w:lineRule="exact"/>
              <w:rPr>
                <w:rFonts w:ascii="Tahoma" w:hAnsi="Tahoma" w:cs="Tahoma"/>
                <w:sz w:val="20"/>
                <w:szCs w:val="20"/>
              </w:rPr>
            </w:pPr>
            <w:r w:rsidRPr="000B48A9">
              <w:rPr>
                <w:rFonts w:ascii="Tahoma" w:hAnsi="Tahoma" w:cs="Tahoma"/>
                <w:snapToGrid w:val="0"/>
                <w:sz w:val="20"/>
                <w:szCs w:val="20"/>
              </w:rPr>
              <w:t>(14)</w:t>
            </w:r>
          </w:p>
        </w:tc>
        <w:tc>
          <w:tcPr>
            <w:tcW w:w="8529" w:type="dxa"/>
          </w:tcPr>
          <w:p w14:paraId="74CDFE77" w14:textId="12252130" w:rsidR="002E11F8" w:rsidRPr="000B48A9" w:rsidRDefault="002E11F8" w:rsidP="00A036B9">
            <w:pPr>
              <w:spacing w:line="280" w:lineRule="exact"/>
              <w:jc w:val="both"/>
              <w:rPr>
                <w:rFonts w:ascii="Tahoma" w:hAnsi="Tahoma" w:cs="Tahoma"/>
                <w:sz w:val="20"/>
                <w:szCs w:val="20"/>
              </w:rPr>
            </w:pPr>
            <w:r w:rsidRPr="000B48A9">
              <w:rPr>
                <w:rFonts w:ascii="Tahoma" w:hAnsi="Tahoma" w:cs="Tahoma"/>
                <w:sz w:val="20"/>
                <w:szCs w:val="20"/>
              </w:rPr>
              <w:t>Lhůta, ve které má občan kraje právo vyjadřovat se písemně k návrhu rozpočtu kraje nebo</w:t>
            </w:r>
            <w:r w:rsidR="000B48A9">
              <w:rPr>
                <w:rFonts w:ascii="Tahoma" w:hAnsi="Tahoma" w:cs="Tahoma"/>
                <w:sz w:val="20"/>
                <w:szCs w:val="20"/>
              </w:rPr>
              <w:t> </w:t>
            </w:r>
            <w:r w:rsidRPr="000B48A9">
              <w:rPr>
                <w:rFonts w:ascii="Tahoma" w:hAnsi="Tahoma" w:cs="Tahoma"/>
                <w:sz w:val="20"/>
                <w:szCs w:val="20"/>
              </w:rPr>
              <w:t>závěrečnému účtu kraje za uplynulý kalendářní rok, je stanovena na 15 dnů po jejich zveřejnění na úřední desce krajského úřadu.</w:t>
            </w:r>
          </w:p>
        </w:tc>
      </w:tr>
    </w:tbl>
    <w:p w14:paraId="561FD869" w14:textId="77777777" w:rsidR="002E11F8" w:rsidRPr="000B48A9"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0B48A9" w:rsidRPr="000B48A9" w14:paraId="5EE1364B" w14:textId="77777777" w:rsidTr="0025086A">
        <w:tc>
          <w:tcPr>
            <w:tcW w:w="755" w:type="dxa"/>
          </w:tcPr>
          <w:p w14:paraId="69081355" w14:textId="149E16A6" w:rsidR="008D78A5" w:rsidRPr="000B48A9" w:rsidRDefault="008D78A5" w:rsidP="0025086A">
            <w:pPr>
              <w:spacing w:line="280" w:lineRule="exact"/>
              <w:rPr>
                <w:rFonts w:ascii="Tahoma" w:hAnsi="Tahoma" w:cs="Tahoma"/>
                <w:sz w:val="20"/>
                <w:szCs w:val="20"/>
              </w:rPr>
            </w:pPr>
            <w:r w:rsidRPr="000B48A9">
              <w:rPr>
                <w:rFonts w:ascii="Tahoma" w:hAnsi="Tahoma" w:cs="Tahoma"/>
                <w:snapToGrid w:val="0"/>
                <w:sz w:val="20"/>
                <w:szCs w:val="20"/>
              </w:rPr>
              <w:t>(15)</w:t>
            </w:r>
          </w:p>
        </w:tc>
        <w:tc>
          <w:tcPr>
            <w:tcW w:w="8529" w:type="dxa"/>
          </w:tcPr>
          <w:p w14:paraId="75DA9DB6" w14:textId="16106F84" w:rsidR="008D78A5" w:rsidRPr="000B48A9" w:rsidRDefault="000557DD" w:rsidP="0025086A">
            <w:pPr>
              <w:spacing w:line="280" w:lineRule="exact"/>
              <w:jc w:val="both"/>
              <w:rPr>
                <w:rFonts w:ascii="Tahoma" w:hAnsi="Tahoma" w:cs="Tahoma"/>
                <w:sz w:val="20"/>
                <w:szCs w:val="20"/>
              </w:rPr>
            </w:pPr>
            <w:r w:rsidRPr="000B48A9">
              <w:rPr>
                <w:rFonts w:ascii="Tahoma" w:hAnsi="Tahoma" w:cs="Tahoma"/>
                <w:sz w:val="20"/>
                <w:szCs w:val="20"/>
              </w:rPr>
              <w:t>Je-li to zapotřebí</w:t>
            </w:r>
            <w:r w:rsidR="00076CC4" w:rsidRPr="000B48A9">
              <w:rPr>
                <w:rFonts w:ascii="Tahoma" w:hAnsi="Tahoma" w:cs="Tahoma"/>
                <w:sz w:val="20"/>
                <w:szCs w:val="20"/>
              </w:rPr>
              <w:t>, zejm. při změně názvu politického klubu</w:t>
            </w:r>
            <w:r w:rsidR="003751A3" w:rsidRPr="000B48A9">
              <w:rPr>
                <w:rFonts w:ascii="Tahoma" w:hAnsi="Tahoma" w:cs="Tahoma"/>
                <w:sz w:val="20"/>
                <w:szCs w:val="20"/>
              </w:rPr>
              <w:t xml:space="preserve"> zastupitelstva</w:t>
            </w:r>
            <w:r w:rsidR="00F67387" w:rsidRPr="000B48A9">
              <w:rPr>
                <w:rFonts w:ascii="Tahoma" w:hAnsi="Tahoma" w:cs="Tahoma"/>
                <w:sz w:val="20"/>
                <w:szCs w:val="20"/>
              </w:rPr>
              <w:t xml:space="preserve">, </w:t>
            </w:r>
            <w:r w:rsidR="00CE4E73" w:rsidRPr="000B48A9">
              <w:rPr>
                <w:rFonts w:ascii="Tahoma" w:hAnsi="Tahoma" w:cs="Tahoma"/>
                <w:sz w:val="20"/>
                <w:szCs w:val="20"/>
              </w:rPr>
              <w:t>čísl</w:t>
            </w:r>
            <w:r w:rsidR="003751A3" w:rsidRPr="000B48A9">
              <w:rPr>
                <w:rFonts w:ascii="Tahoma" w:hAnsi="Tahoma" w:cs="Tahoma"/>
                <w:sz w:val="20"/>
                <w:szCs w:val="20"/>
              </w:rPr>
              <w:t>a</w:t>
            </w:r>
            <w:r w:rsidR="00CE4E73" w:rsidRPr="000B48A9">
              <w:rPr>
                <w:rFonts w:ascii="Tahoma" w:hAnsi="Tahoma" w:cs="Tahoma"/>
                <w:sz w:val="20"/>
                <w:szCs w:val="20"/>
              </w:rPr>
              <w:t xml:space="preserve"> </w:t>
            </w:r>
            <w:r w:rsidR="00F67387" w:rsidRPr="000B48A9">
              <w:rPr>
                <w:rFonts w:ascii="Tahoma" w:hAnsi="Tahoma" w:cs="Tahoma"/>
                <w:sz w:val="20"/>
                <w:szCs w:val="20"/>
              </w:rPr>
              <w:t>místnosti, ve</w:t>
            </w:r>
            <w:r w:rsidR="000B48A9">
              <w:rPr>
                <w:rFonts w:ascii="Tahoma" w:hAnsi="Tahoma" w:cs="Tahoma"/>
                <w:sz w:val="20"/>
                <w:szCs w:val="20"/>
              </w:rPr>
              <w:t> </w:t>
            </w:r>
            <w:r w:rsidR="00F67387" w:rsidRPr="000B48A9">
              <w:rPr>
                <w:rFonts w:ascii="Tahoma" w:hAnsi="Tahoma" w:cs="Tahoma"/>
                <w:sz w:val="20"/>
                <w:szCs w:val="20"/>
              </w:rPr>
              <w:t xml:space="preserve">které </w:t>
            </w:r>
            <w:r w:rsidR="00CE4E73" w:rsidRPr="000B48A9">
              <w:rPr>
                <w:rFonts w:ascii="Tahoma" w:hAnsi="Tahoma" w:cs="Tahoma"/>
                <w:sz w:val="20"/>
                <w:szCs w:val="20"/>
              </w:rPr>
              <w:t>zasedá</w:t>
            </w:r>
            <w:r w:rsidR="00F67387" w:rsidRPr="000B48A9">
              <w:rPr>
                <w:rFonts w:ascii="Tahoma" w:hAnsi="Tahoma" w:cs="Tahoma"/>
                <w:sz w:val="20"/>
                <w:szCs w:val="20"/>
              </w:rPr>
              <w:t>,</w:t>
            </w:r>
            <w:r w:rsidR="00076CC4" w:rsidRPr="000B48A9">
              <w:rPr>
                <w:rFonts w:ascii="Tahoma" w:hAnsi="Tahoma" w:cs="Tahoma"/>
                <w:sz w:val="20"/>
                <w:szCs w:val="20"/>
              </w:rPr>
              <w:t xml:space="preserve"> právního</w:t>
            </w:r>
            <w:r w:rsidR="00F67387" w:rsidRPr="000B48A9">
              <w:rPr>
                <w:rFonts w:ascii="Tahoma" w:hAnsi="Tahoma" w:cs="Tahoma"/>
                <w:sz w:val="20"/>
                <w:szCs w:val="20"/>
              </w:rPr>
              <w:t xml:space="preserve"> pře</w:t>
            </w:r>
            <w:r w:rsidR="00760763" w:rsidRPr="000B48A9">
              <w:rPr>
                <w:rFonts w:ascii="Tahoma" w:hAnsi="Tahoma" w:cs="Tahoma"/>
                <w:sz w:val="20"/>
                <w:szCs w:val="20"/>
              </w:rPr>
              <w:t>dpisu</w:t>
            </w:r>
            <w:r w:rsidR="00076CC4" w:rsidRPr="000B48A9">
              <w:rPr>
                <w:rFonts w:ascii="Tahoma" w:hAnsi="Tahoma" w:cs="Tahoma"/>
                <w:sz w:val="20"/>
                <w:szCs w:val="20"/>
              </w:rPr>
              <w:t xml:space="preserve"> </w:t>
            </w:r>
            <w:r w:rsidR="00F40EAB" w:rsidRPr="000B48A9">
              <w:rPr>
                <w:rFonts w:ascii="Tahoma" w:hAnsi="Tahoma" w:cs="Tahoma"/>
                <w:sz w:val="20"/>
                <w:szCs w:val="20"/>
              </w:rPr>
              <w:t>nebo</w:t>
            </w:r>
            <w:r w:rsidR="00391216" w:rsidRPr="000B48A9">
              <w:rPr>
                <w:rFonts w:ascii="Tahoma" w:hAnsi="Tahoma" w:cs="Tahoma"/>
                <w:sz w:val="20"/>
                <w:szCs w:val="20"/>
              </w:rPr>
              <w:t> </w:t>
            </w:r>
            <w:r w:rsidR="00076CC4" w:rsidRPr="000B48A9">
              <w:rPr>
                <w:rFonts w:ascii="Tahoma" w:hAnsi="Tahoma" w:cs="Tahoma"/>
                <w:sz w:val="20"/>
                <w:szCs w:val="20"/>
              </w:rPr>
              <w:t>vnitřního předpisu krajského úřadu,</w:t>
            </w:r>
            <w:r w:rsidR="00760763" w:rsidRPr="000B48A9">
              <w:rPr>
                <w:rFonts w:ascii="Tahoma" w:hAnsi="Tahoma" w:cs="Tahoma"/>
                <w:sz w:val="20"/>
                <w:szCs w:val="20"/>
              </w:rPr>
              <w:t xml:space="preserve"> na který tento jednací řád odkazuje,</w:t>
            </w:r>
            <w:r w:rsidR="00076CC4" w:rsidRPr="000B48A9">
              <w:rPr>
                <w:rFonts w:ascii="Tahoma" w:hAnsi="Tahoma" w:cs="Tahoma"/>
                <w:sz w:val="20"/>
                <w:szCs w:val="20"/>
              </w:rPr>
              <w:t xml:space="preserve"> provede o</w:t>
            </w:r>
            <w:r w:rsidR="00F605BF" w:rsidRPr="000B48A9">
              <w:rPr>
                <w:rFonts w:ascii="Tahoma" w:hAnsi="Tahoma" w:cs="Tahoma"/>
                <w:sz w:val="20"/>
                <w:szCs w:val="20"/>
              </w:rPr>
              <w:t>dbor právní a organizační krajského úřadu formální úprav</w:t>
            </w:r>
            <w:r w:rsidR="00076CC4" w:rsidRPr="000B48A9">
              <w:rPr>
                <w:rFonts w:ascii="Tahoma" w:hAnsi="Tahoma" w:cs="Tahoma"/>
                <w:sz w:val="20"/>
                <w:szCs w:val="20"/>
              </w:rPr>
              <w:t>u</w:t>
            </w:r>
            <w:r w:rsidR="00391216" w:rsidRPr="000B48A9">
              <w:rPr>
                <w:rFonts w:ascii="Tahoma" w:hAnsi="Tahoma" w:cs="Tahoma"/>
                <w:sz w:val="20"/>
                <w:szCs w:val="20"/>
              </w:rPr>
              <w:t xml:space="preserve"> </w:t>
            </w:r>
            <w:r w:rsidR="00EC65A2" w:rsidRPr="000B48A9">
              <w:rPr>
                <w:rFonts w:ascii="Tahoma" w:hAnsi="Tahoma" w:cs="Tahoma"/>
                <w:sz w:val="20"/>
                <w:szCs w:val="20"/>
              </w:rPr>
              <w:t xml:space="preserve">příslušného </w:t>
            </w:r>
            <w:r w:rsidR="00391216" w:rsidRPr="000B48A9">
              <w:rPr>
                <w:rFonts w:ascii="Tahoma" w:hAnsi="Tahoma" w:cs="Tahoma"/>
                <w:sz w:val="20"/>
                <w:szCs w:val="20"/>
              </w:rPr>
              <w:t>textu</w:t>
            </w:r>
            <w:r w:rsidR="005A437E" w:rsidRPr="000B48A9">
              <w:rPr>
                <w:rFonts w:ascii="Tahoma" w:hAnsi="Tahoma" w:cs="Tahoma"/>
                <w:sz w:val="20"/>
                <w:szCs w:val="20"/>
              </w:rPr>
              <w:t>, kter</w:t>
            </w:r>
            <w:r w:rsidR="00391216" w:rsidRPr="000B48A9">
              <w:rPr>
                <w:rFonts w:ascii="Tahoma" w:hAnsi="Tahoma" w:cs="Tahoma"/>
                <w:sz w:val="20"/>
                <w:szCs w:val="20"/>
              </w:rPr>
              <w:t>á</w:t>
            </w:r>
            <w:r w:rsidR="005A437E" w:rsidRPr="000B48A9">
              <w:rPr>
                <w:rFonts w:ascii="Tahoma" w:hAnsi="Tahoma" w:cs="Tahoma"/>
                <w:sz w:val="20"/>
                <w:szCs w:val="20"/>
              </w:rPr>
              <w:t xml:space="preserve"> nemění</w:t>
            </w:r>
            <w:r w:rsidR="00391216" w:rsidRPr="000B48A9">
              <w:rPr>
                <w:rFonts w:ascii="Tahoma" w:hAnsi="Tahoma" w:cs="Tahoma"/>
                <w:sz w:val="20"/>
                <w:szCs w:val="20"/>
              </w:rPr>
              <w:t xml:space="preserve"> jeho</w:t>
            </w:r>
            <w:r w:rsidR="005A437E" w:rsidRPr="000B48A9">
              <w:rPr>
                <w:rFonts w:ascii="Tahoma" w:hAnsi="Tahoma" w:cs="Tahoma"/>
                <w:sz w:val="20"/>
                <w:szCs w:val="20"/>
              </w:rPr>
              <w:t xml:space="preserve"> význam</w:t>
            </w:r>
            <w:r w:rsidR="008D78A5" w:rsidRPr="000B48A9">
              <w:rPr>
                <w:rFonts w:ascii="Tahoma" w:hAnsi="Tahoma" w:cs="Tahoma"/>
                <w:sz w:val="20"/>
                <w:szCs w:val="20"/>
              </w:rPr>
              <w:t>.</w:t>
            </w:r>
            <w:r w:rsidR="00812BB1" w:rsidRPr="000B48A9">
              <w:rPr>
                <w:rFonts w:ascii="Tahoma" w:hAnsi="Tahoma" w:cs="Tahoma"/>
                <w:sz w:val="20"/>
                <w:szCs w:val="20"/>
              </w:rPr>
              <w:t xml:space="preserve"> </w:t>
            </w:r>
            <w:r w:rsidR="009A5C01" w:rsidRPr="000B48A9">
              <w:rPr>
                <w:rFonts w:ascii="Tahoma" w:hAnsi="Tahoma" w:cs="Tahoma"/>
                <w:sz w:val="20"/>
                <w:szCs w:val="20"/>
              </w:rPr>
              <w:t>Taková změna nevyžaduje předchozí rozhodnutí zastupitelstva.</w:t>
            </w:r>
          </w:p>
        </w:tc>
      </w:tr>
    </w:tbl>
    <w:p w14:paraId="52FECB40" w14:textId="77777777" w:rsidR="008A32D7" w:rsidRDefault="008A32D7" w:rsidP="002E11F8"/>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lastRenderedPageBreak/>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DBE46DF"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V mimořádných situacích</w:t>
            </w:r>
            <w:r w:rsidR="00BE186B">
              <w:rPr>
                <w:rFonts w:ascii="Tahoma" w:hAnsi="Tahoma" w:cs="Tahoma"/>
                <w:b/>
                <w:bCs/>
                <w:snapToGrid w:val="0"/>
                <w:color w:val="0000FF"/>
                <w:sz w:val="20"/>
                <w:szCs w:val="20"/>
              </w:rPr>
              <w:t>,</w:t>
            </w:r>
            <w:r w:rsidRPr="005D2814">
              <w:rPr>
                <w:rFonts w:ascii="Tahoma" w:hAnsi="Tahoma" w:cs="Tahoma"/>
                <w:snapToGrid w:val="0"/>
                <w:sz w:val="20"/>
                <w:szCs w:val="20"/>
              </w:rPr>
              <w:t xml:space="preserve"> krizových </w:t>
            </w:r>
            <w:r w:rsidRPr="000B48A9">
              <w:rPr>
                <w:rFonts w:ascii="Tahoma" w:hAnsi="Tahoma" w:cs="Tahoma"/>
                <w:snapToGrid w:val="0"/>
                <w:sz w:val="20"/>
                <w:szCs w:val="20"/>
              </w:rPr>
              <w:t xml:space="preserve">stavech </w:t>
            </w:r>
            <w:r w:rsidR="00BE186B" w:rsidRPr="000B48A9">
              <w:rPr>
                <w:rFonts w:ascii="Tahoma" w:hAnsi="Tahoma" w:cs="Tahoma"/>
                <w:snapToGrid w:val="0"/>
                <w:sz w:val="20"/>
                <w:szCs w:val="20"/>
              </w:rPr>
              <w:t>a na základě rozhodnutí předsedy výboru o</w:t>
            </w:r>
            <w:r w:rsidR="00E945EB" w:rsidRPr="000B48A9">
              <w:rPr>
                <w:rFonts w:ascii="Tahoma" w:hAnsi="Tahoma" w:cs="Tahoma"/>
                <w:snapToGrid w:val="0"/>
                <w:sz w:val="20"/>
                <w:szCs w:val="20"/>
              </w:rPr>
              <w:t> </w:t>
            </w:r>
            <w:r w:rsidR="00BE186B" w:rsidRPr="000B48A9">
              <w:rPr>
                <w:rFonts w:ascii="Tahoma" w:hAnsi="Tahoma" w:cs="Tahoma"/>
                <w:snapToGrid w:val="0"/>
                <w:sz w:val="20"/>
                <w:szCs w:val="20"/>
              </w:rPr>
              <w:t xml:space="preserve">odůvodněném požadavku člena výboru </w:t>
            </w:r>
            <w:r w:rsidRPr="000B48A9">
              <w:rPr>
                <w:rFonts w:ascii="Tahoma" w:hAnsi="Tahoma" w:cs="Tahoma"/>
                <w:snapToGrid w:val="0"/>
                <w:sz w:val="20"/>
                <w:szCs w:val="20"/>
              </w:rPr>
              <w:t>m</w:t>
            </w:r>
            <w:r w:rsidRPr="005D2814">
              <w:rPr>
                <w:rFonts w:ascii="Tahoma" w:hAnsi="Tahoma" w:cs="Tahoma"/>
                <w:snapToGrid w:val="0"/>
                <w:sz w:val="20"/>
                <w:szCs w:val="20"/>
              </w:rPr>
              <w:t xml:space="preserve">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Teams.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2E11F8" w:rsidP="0080057A">
            <w:pPr>
              <w:spacing w:line="280" w:lineRule="exact"/>
              <w:jc w:val="both"/>
              <w:rPr>
                <w:rFonts w:ascii="Tahoma" w:hAnsi="Tahoma" w:cs="Tahoma"/>
                <w:snapToGrid w:val="0"/>
                <w:sz w:val="20"/>
                <w:szCs w:val="20"/>
              </w:rPr>
            </w:pPr>
            <w:hyperlink r:id="rId12" w:history="1">
              <w:r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742F995F" w:rsidR="00C56C42" w:rsidRPr="00FF275D" w:rsidRDefault="00C56C42" w:rsidP="00545129">
            <w:pPr>
              <w:spacing w:line="280" w:lineRule="exact"/>
              <w:jc w:val="both"/>
              <w:rPr>
                <w:rFonts w:ascii="Tahoma" w:hAnsi="Tahoma" w:cs="Tahoma"/>
                <w:b/>
                <w:bCs/>
                <w:snapToGrid w:val="0"/>
                <w:color w:val="0000FF"/>
                <w:sz w:val="20"/>
                <w:szCs w:val="20"/>
              </w:rPr>
            </w:pPr>
            <w:r w:rsidRPr="005D2814">
              <w:rPr>
                <w:rFonts w:ascii="Tahoma" w:hAnsi="Tahoma" w:cs="Tahoma"/>
                <w:snapToGrid w:val="0"/>
                <w:sz w:val="20"/>
                <w:szCs w:val="20"/>
              </w:rPr>
              <w:t>Jednací řád zastupitelstva kraje a výborů zastupitelstva kraje schválilo zastupitelstvo usnesením č. 2/</w:t>
            </w:r>
            <w:r w:rsidR="00825512">
              <w:rPr>
                <w:rFonts w:ascii="Tahoma" w:hAnsi="Tahoma" w:cs="Tahoma"/>
                <w:snapToGrid w:val="0"/>
                <w:sz w:val="20"/>
                <w:szCs w:val="20"/>
              </w:rPr>
              <w:t>…</w:t>
            </w:r>
            <w:r w:rsidR="00AE6C97" w:rsidRPr="005D2814">
              <w:rPr>
                <w:rFonts w:ascii="Tahoma" w:hAnsi="Tahoma" w:cs="Tahoma"/>
                <w:snapToGrid w:val="0"/>
                <w:sz w:val="20"/>
                <w:szCs w:val="20"/>
              </w:rPr>
              <w:t xml:space="preserve"> </w:t>
            </w:r>
            <w:r w:rsidRPr="005D2814">
              <w:rPr>
                <w:rFonts w:ascii="Tahoma" w:hAnsi="Tahoma" w:cs="Tahoma"/>
                <w:snapToGrid w:val="0"/>
                <w:sz w:val="20"/>
                <w:szCs w:val="20"/>
              </w:rPr>
              <w:t xml:space="preserve">ze </w:t>
            </w:r>
            <w:r w:rsidRPr="00882EAB">
              <w:rPr>
                <w:rFonts w:ascii="Tahoma" w:hAnsi="Tahoma" w:cs="Tahoma"/>
                <w:snapToGrid w:val="0"/>
                <w:sz w:val="20"/>
                <w:szCs w:val="20"/>
              </w:rPr>
              <w:t xml:space="preserve">dne </w:t>
            </w:r>
            <w:r w:rsidR="00825512" w:rsidRPr="00882EAB">
              <w:rPr>
                <w:rFonts w:ascii="Tahoma" w:hAnsi="Tahoma" w:cs="Tahoma"/>
                <w:snapToGrid w:val="0"/>
                <w:sz w:val="20"/>
                <w:szCs w:val="20"/>
              </w:rPr>
              <w:t xml:space="preserve">16. 12. 2024 </w:t>
            </w:r>
            <w:r w:rsidRPr="00882EAB">
              <w:rPr>
                <w:rFonts w:ascii="Tahoma" w:hAnsi="Tahoma" w:cs="Tahoma"/>
                <w:snapToGrid w:val="0"/>
                <w:sz w:val="20"/>
                <w:szCs w:val="20"/>
              </w:rPr>
              <w:t xml:space="preserve">s účinností od </w:t>
            </w:r>
            <w:r w:rsidR="00825512" w:rsidRPr="00882EAB">
              <w:rPr>
                <w:rFonts w:ascii="Tahoma" w:hAnsi="Tahoma" w:cs="Tahoma"/>
                <w:snapToGrid w:val="0"/>
                <w:sz w:val="20"/>
                <w:szCs w:val="20"/>
              </w:rPr>
              <w:t>16. 12. 2024</w:t>
            </w:r>
            <w:r w:rsidRPr="00882EAB">
              <w:rPr>
                <w:rFonts w:ascii="Tahoma" w:hAnsi="Tahoma" w:cs="Tahoma"/>
                <w:snapToGrid w:val="0"/>
                <w:sz w:val="20"/>
                <w:szCs w:val="20"/>
              </w:rPr>
              <w:t>.</w:t>
            </w:r>
            <w:r w:rsidR="00FF275D" w:rsidRPr="00882EAB">
              <w:rPr>
                <w:rFonts w:ascii="Tahoma" w:hAnsi="Tahoma" w:cs="Tahoma"/>
                <w:snapToGrid w:val="0"/>
                <w:sz w:val="20"/>
                <w:szCs w:val="20"/>
              </w:rPr>
              <w:t xml:space="preserve"> </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bookmarkStart w:id="0" w:name="_Hlk182470791"/>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rsidRPr="0019411C" w14:paraId="42057FE2" w14:textId="77777777" w:rsidTr="00C56C42">
        <w:trPr>
          <w:gridBefore w:val="1"/>
          <w:wBefore w:w="779" w:type="dxa"/>
        </w:trPr>
        <w:tc>
          <w:tcPr>
            <w:tcW w:w="425" w:type="dxa"/>
            <w:hideMark/>
          </w:tcPr>
          <w:p w14:paraId="1A3F51E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w:t>
            </w:r>
          </w:p>
        </w:tc>
        <w:tc>
          <w:tcPr>
            <w:tcW w:w="8081" w:type="dxa"/>
            <w:hideMark/>
          </w:tcPr>
          <w:p w14:paraId="0A358394"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tiskový mluvčí orgánů kraje,</w:t>
            </w:r>
          </w:p>
        </w:tc>
      </w:tr>
      <w:tr w:rsidR="00C932F5" w:rsidRPr="0019411C" w14:paraId="39BAF97E" w14:textId="77777777" w:rsidTr="00C56C42">
        <w:trPr>
          <w:gridBefore w:val="1"/>
          <w:wBefore w:w="779" w:type="dxa"/>
        </w:trPr>
        <w:tc>
          <w:tcPr>
            <w:tcW w:w="425" w:type="dxa"/>
            <w:hideMark/>
          </w:tcPr>
          <w:p w14:paraId="6807E700" w14:textId="77777777"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e)</w:t>
            </w:r>
          </w:p>
        </w:tc>
        <w:tc>
          <w:tcPr>
            <w:tcW w:w="8081" w:type="dxa"/>
            <w:hideMark/>
          </w:tcPr>
          <w:p w14:paraId="1235EC67" w14:textId="611BC114" w:rsidR="00C56C42" w:rsidRPr="0019411C" w:rsidRDefault="00C56C42" w:rsidP="00C56C42">
            <w:pPr>
              <w:spacing w:line="280" w:lineRule="exact"/>
              <w:jc w:val="both"/>
              <w:rPr>
                <w:rFonts w:ascii="Tahoma" w:hAnsi="Tahoma" w:cs="Tahoma"/>
                <w:sz w:val="20"/>
                <w:szCs w:val="20"/>
              </w:rPr>
            </w:pPr>
            <w:r w:rsidRPr="00882EAB">
              <w:rPr>
                <w:rFonts w:ascii="Tahoma" w:hAnsi="Tahoma" w:cs="Tahoma"/>
                <w:sz w:val="20"/>
                <w:szCs w:val="20"/>
              </w:rPr>
              <w:t xml:space="preserve">vedoucí </w:t>
            </w:r>
            <w:r w:rsidR="0019411C" w:rsidRPr="00882EAB">
              <w:rPr>
                <w:rFonts w:ascii="Tahoma" w:hAnsi="Tahoma" w:cs="Tahoma"/>
                <w:sz w:val="20"/>
                <w:szCs w:val="20"/>
              </w:rPr>
              <w:t xml:space="preserve">tiskového </w:t>
            </w:r>
            <w:r w:rsidR="0019411C" w:rsidRPr="0019411C">
              <w:rPr>
                <w:rFonts w:ascii="Tahoma" w:hAnsi="Tahoma" w:cs="Tahoma"/>
                <w:sz w:val="20"/>
                <w:szCs w:val="20"/>
              </w:rPr>
              <w:t xml:space="preserve">oddělení </w:t>
            </w:r>
            <w:r w:rsidRPr="0019411C">
              <w:rPr>
                <w:rFonts w:ascii="Tahoma" w:hAnsi="Tahoma" w:cs="Tahoma"/>
                <w:sz w:val="20"/>
                <w:szCs w:val="20"/>
              </w:rPr>
              <w:t>odboru kancelář hejtmana kraje,</w:t>
            </w:r>
          </w:p>
        </w:tc>
      </w:tr>
      <w:tr w:rsidR="00C932F5" w:rsidRPr="0019411C" w14:paraId="1AF2132F" w14:textId="77777777" w:rsidTr="00C56C42">
        <w:trPr>
          <w:gridBefore w:val="1"/>
          <w:wBefore w:w="779" w:type="dxa"/>
        </w:trPr>
        <w:tc>
          <w:tcPr>
            <w:tcW w:w="425" w:type="dxa"/>
            <w:hideMark/>
          </w:tcPr>
          <w:p w14:paraId="69BD12A5" w14:textId="179CBDE4" w:rsidR="00B33E73" w:rsidRPr="0019411C" w:rsidRDefault="00882EAB">
            <w:pPr>
              <w:spacing w:line="280" w:lineRule="exact"/>
              <w:jc w:val="both"/>
              <w:rPr>
                <w:rFonts w:ascii="Tahoma" w:hAnsi="Tahoma" w:cs="Tahoma"/>
                <w:sz w:val="20"/>
                <w:szCs w:val="20"/>
              </w:rPr>
            </w:pPr>
            <w:r>
              <w:rPr>
                <w:rFonts w:ascii="Tahoma" w:hAnsi="Tahoma" w:cs="Tahoma"/>
                <w:sz w:val="20"/>
                <w:szCs w:val="20"/>
              </w:rPr>
              <w:t>f</w:t>
            </w:r>
            <w:r w:rsidR="00B33E73" w:rsidRPr="0019411C">
              <w:rPr>
                <w:rFonts w:ascii="Tahoma" w:hAnsi="Tahoma" w:cs="Tahoma"/>
                <w:sz w:val="20"/>
                <w:szCs w:val="20"/>
              </w:rPr>
              <w:t>)</w:t>
            </w:r>
          </w:p>
        </w:tc>
        <w:tc>
          <w:tcPr>
            <w:tcW w:w="8081" w:type="dxa"/>
            <w:hideMark/>
          </w:tcPr>
          <w:p w14:paraId="158142F3"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poslanci Evropského parlamentu s trvalým pobytem v územním obvodu Moravskoslezského kraje,</w:t>
            </w:r>
          </w:p>
        </w:tc>
      </w:tr>
      <w:tr w:rsidR="00C932F5" w:rsidRPr="0019411C" w14:paraId="565A5E00" w14:textId="77777777" w:rsidTr="00C56C42">
        <w:trPr>
          <w:gridBefore w:val="1"/>
          <w:wBefore w:w="779" w:type="dxa"/>
        </w:trPr>
        <w:tc>
          <w:tcPr>
            <w:tcW w:w="425" w:type="dxa"/>
            <w:hideMark/>
          </w:tcPr>
          <w:p w14:paraId="53D6C0AC" w14:textId="35A3C1E3" w:rsidR="00B33E73" w:rsidRPr="0019411C" w:rsidRDefault="00882EAB">
            <w:pPr>
              <w:spacing w:line="280" w:lineRule="exact"/>
              <w:jc w:val="both"/>
              <w:rPr>
                <w:rFonts w:ascii="Tahoma" w:hAnsi="Tahoma" w:cs="Tahoma"/>
                <w:sz w:val="20"/>
                <w:szCs w:val="20"/>
              </w:rPr>
            </w:pPr>
            <w:r>
              <w:rPr>
                <w:rFonts w:ascii="Tahoma" w:hAnsi="Tahoma" w:cs="Tahoma"/>
                <w:sz w:val="20"/>
                <w:szCs w:val="20"/>
              </w:rPr>
              <w:t>g</w:t>
            </w:r>
            <w:r w:rsidR="00B33E73" w:rsidRPr="0019411C">
              <w:rPr>
                <w:rFonts w:ascii="Tahoma" w:hAnsi="Tahoma" w:cs="Tahoma"/>
                <w:sz w:val="20"/>
                <w:szCs w:val="20"/>
              </w:rPr>
              <w:t>)</w:t>
            </w:r>
          </w:p>
        </w:tc>
        <w:tc>
          <w:tcPr>
            <w:tcW w:w="8081" w:type="dxa"/>
            <w:hideMark/>
          </w:tcPr>
          <w:p w14:paraId="70AA7513"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poslanci a senátoři zvolení do Parlamentu České republiky v územním obvodu Moravskoslezského kraje,</w:t>
            </w:r>
          </w:p>
        </w:tc>
      </w:tr>
      <w:tr w:rsidR="00C932F5" w:rsidRPr="0019411C" w14:paraId="3E5DCA90" w14:textId="77777777" w:rsidTr="00C56C42">
        <w:trPr>
          <w:gridBefore w:val="1"/>
          <w:wBefore w:w="779" w:type="dxa"/>
        </w:trPr>
        <w:tc>
          <w:tcPr>
            <w:tcW w:w="425" w:type="dxa"/>
            <w:hideMark/>
          </w:tcPr>
          <w:p w14:paraId="63D508D4" w14:textId="70B2C18F" w:rsidR="00B33E73" w:rsidRPr="0019411C" w:rsidRDefault="00882EAB">
            <w:pPr>
              <w:spacing w:line="280" w:lineRule="exact"/>
              <w:jc w:val="both"/>
              <w:rPr>
                <w:rFonts w:ascii="Tahoma" w:hAnsi="Tahoma" w:cs="Tahoma"/>
                <w:sz w:val="20"/>
                <w:szCs w:val="20"/>
              </w:rPr>
            </w:pPr>
            <w:r>
              <w:rPr>
                <w:rFonts w:ascii="Tahoma" w:hAnsi="Tahoma" w:cs="Tahoma"/>
                <w:sz w:val="20"/>
                <w:szCs w:val="20"/>
              </w:rPr>
              <w:t>h</w:t>
            </w:r>
            <w:r w:rsidR="00B33E73" w:rsidRPr="0019411C">
              <w:rPr>
                <w:rFonts w:ascii="Tahoma" w:hAnsi="Tahoma" w:cs="Tahoma"/>
                <w:sz w:val="20"/>
                <w:szCs w:val="20"/>
              </w:rPr>
              <w:t>)</w:t>
            </w:r>
          </w:p>
        </w:tc>
        <w:tc>
          <w:tcPr>
            <w:tcW w:w="8081" w:type="dxa"/>
            <w:hideMark/>
          </w:tcPr>
          <w:p w14:paraId="7EC09D41" w14:textId="76DF027C" w:rsidR="00B33E73" w:rsidRPr="0019411C" w:rsidRDefault="00B33E73" w:rsidP="00B923B6">
            <w:pPr>
              <w:spacing w:line="280" w:lineRule="exact"/>
              <w:jc w:val="both"/>
              <w:rPr>
                <w:rFonts w:ascii="Tahoma" w:hAnsi="Tahoma" w:cs="Tahoma"/>
                <w:b/>
                <w:i/>
                <w:color w:val="0070C0"/>
                <w:sz w:val="20"/>
                <w:szCs w:val="20"/>
              </w:rPr>
            </w:pPr>
            <w:r w:rsidRPr="0019411C">
              <w:rPr>
                <w:rFonts w:ascii="Tahoma" w:hAnsi="Tahoma" w:cs="Tahoma"/>
                <w:sz w:val="20"/>
                <w:szCs w:val="20"/>
              </w:rPr>
              <w:t>ředitel Hasičského záchranného sboru Moravskoslezského kraje,</w:t>
            </w:r>
            <w:r w:rsidR="00667610" w:rsidRPr="0019411C">
              <w:rPr>
                <w:rFonts w:ascii="Tahoma" w:hAnsi="Tahoma" w:cs="Tahoma"/>
                <w:sz w:val="20"/>
                <w:szCs w:val="20"/>
              </w:rPr>
              <w:t xml:space="preserve"> Krajského </w:t>
            </w:r>
            <w:r w:rsidR="00B923B6" w:rsidRPr="0019411C">
              <w:rPr>
                <w:rFonts w:ascii="Tahoma" w:hAnsi="Tahoma" w:cs="Tahoma"/>
                <w:sz w:val="20"/>
                <w:szCs w:val="20"/>
              </w:rPr>
              <w:t>ředitelství policie Moravs</w:t>
            </w:r>
            <w:r w:rsidR="006C07EF" w:rsidRPr="0019411C">
              <w:rPr>
                <w:rFonts w:ascii="Tahoma" w:hAnsi="Tahoma" w:cs="Tahoma"/>
                <w:sz w:val="20"/>
                <w:szCs w:val="20"/>
              </w:rPr>
              <w:t>koslezského kraje,</w:t>
            </w:r>
            <w:r w:rsidR="00667610" w:rsidRPr="0019411C">
              <w:rPr>
                <w:rFonts w:ascii="Tahoma" w:hAnsi="Tahoma" w:cs="Tahoma"/>
                <w:sz w:val="20"/>
                <w:szCs w:val="20"/>
              </w:rPr>
              <w:t xml:space="preserve"> </w:t>
            </w:r>
            <w:r w:rsidR="000568E8" w:rsidRPr="0019411C">
              <w:rPr>
                <w:rFonts w:ascii="Tahoma" w:hAnsi="Tahoma" w:cs="Tahoma"/>
                <w:sz w:val="20"/>
                <w:szCs w:val="20"/>
              </w:rPr>
              <w:t>Zdravotnické záchranné služby Moravskoslezského kraje</w:t>
            </w:r>
            <w:r w:rsidR="006C07EF" w:rsidRPr="0019411C">
              <w:rPr>
                <w:rFonts w:ascii="Tahoma" w:hAnsi="Tahoma" w:cs="Tahoma"/>
                <w:sz w:val="20"/>
                <w:szCs w:val="20"/>
              </w:rPr>
              <w:t xml:space="preserve"> a Krajského vojenského velitelství Ostrava</w:t>
            </w:r>
            <w:r w:rsidR="007A7F2B" w:rsidRPr="0019411C">
              <w:rPr>
                <w:rFonts w:ascii="Tahoma" w:hAnsi="Tahoma" w:cs="Tahoma"/>
                <w:sz w:val="20"/>
                <w:szCs w:val="20"/>
              </w:rPr>
              <w:t>,</w:t>
            </w:r>
          </w:p>
        </w:tc>
      </w:tr>
      <w:tr w:rsidR="00C932F5" w:rsidRPr="0019411C" w14:paraId="0EC679B7" w14:textId="77777777" w:rsidTr="00C56C42">
        <w:trPr>
          <w:gridBefore w:val="1"/>
          <w:wBefore w:w="779" w:type="dxa"/>
        </w:trPr>
        <w:tc>
          <w:tcPr>
            <w:tcW w:w="425" w:type="dxa"/>
            <w:hideMark/>
          </w:tcPr>
          <w:p w14:paraId="2F30CB35" w14:textId="053DFA40" w:rsidR="00B33E73" w:rsidRPr="0019411C" w:rsidRDefault="00882EAB">
            <w:pPr>
              <w:spacing w:line="280" w:lineRule="exact"/>
              <w:jc w:val="both"/>
              <w:rPr>
                <w:rFonts w:ascii="Tahoma" w:hAnsi="Tahoma" w:cs="Tahoma"/>
                <w:sz w:val="20"/>
                <w:szCs w:val="20"/>
              </w:rPr>
            </w:pPr>
            <w:r>
              <w:rPr>
                <w:rFonts w:ascii="Tahoma" w:hAnsi="Tahoma" w:cs="Tahoma"/>
                <w:sz w:val="20"/>
                <w:szCs w:val="20"/>
              </w:rPr>
              <w:t>i</w:t>
            </w:r>
            <w:r w:rsidR="00B33E73" w:rsidRPr="0019411C">
              <w:rPr>
                <w:rFonts w:ascii="Tahoma" w:hAnsi="Tahoma" w:cs="Tahoma"/>
                <w:sz w:val="20"/>
                <w:szCs w:val="20"/>
              </w:rPr>
              <w:t>)</w:t>
            </w:r>
          </w:p>
        </w:tc>
        <w:tc>
          <w:tcPr>
            <w:tcW w:w="8081" w:type="dxa"/>
            <w:hideMark/>
          </w:tcPr>
          <w:p w14:paraId="7DF0825F"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zástupci právnických osob, které kraj založil nebo zřídil, o jejichž pozvání rozhodla rada nebo požádal člen zastupitelstva,</w:t>
            </w:r>
          </w:p>
        </w:tc>
      </w:tr>
      <w:tr w:rsidR="00B33E73" w:rsidRPr="0019411C" w14:paraId="0BD47754" w14:textId="77777777" w:rsidTr="00C56C42">
        <w:trPr>
          <w:gridBefore w:val="1"/>
          <w:wBefore w:w="779" w:type="dxa"/>
        </w:trPr>
        <w:tc>
          <w:tcPr>
            <w:tcW w:w="425" w:type="dxa"/>
            <w:hideMark/>
          </w:tcPr>
          <w:p w14:paraId="6F38170D" w14:textId="23F7DA15" w:rsidR="00B33E73" w:rsidRPr="0019411C" w:rsidRDefault="00882EAB">
            <w:pPr>
              <w:spacing w:line="280" w:lineRule="exact"/>
              <w:jc w:val="both"/>
              <w:rPr>
                <w:rFonts w:ascii="Tahoma" w:hAnsi="Tahoma" w:cs="Tahoma"/>
                <w:sz w:val="20"/>
                <w:szCs w:val="20"/>
              </w:rPr>
            </w:pPr>
            <w:r>
              <w:rPr>
                <w:rFonts w:ascii="Tahoma" w:hAnsi="Tahoma" w:cs="Tahoma"/>
                <w:sz w:val="20"/>
                <w:szCs w:val="20"/>
              </w:rPr>
              <w:t>j</w:t>
            </w:r>
            <w:r w:rsidR="00B33E73" w:rsidRPr="0019411C">
              <w:rPr>
                <w:rFonts w:ascii="Tahoma" w:hAnsi="Tahoma" w:cs="Tahoma"/>
                <w:sz w:val="20"/>
                <w:szCs w:val="20"/>
              </w:rPr>
              <w:t>)</w:t>
            </w:r>
          </w:p>
        </w:tc>
        <w:tc>
          <w:tcPr>
            <w:tcW w:w="8081" w:type="dxa"/>
            <w:hideMark/>
          </w:tcPr>
          <w:p w14:paraId="55D9490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další osoby, o jejichž pozvání rozhodla rada nebo požádal člen zastupitelstva.</w:t>
            </w:r>
          </w:p>
        </w:tc>
      </w:tr>
    </w:tbl>
    <w:p w14:paraId="70F291CD" w14:textId="77777777" w:rsidR="00B33E73" w:rsidRPr="0019411C"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19411C" w14:paraId="3C26B71B" w14:textId="77777777" w:rsidTr="00B33E73">
        <w:tc>
          <w:tcPr>
            <w:tcW w:w="776" w:type="dxa"/>
            <w:hideMark/>
          </w:tcPr>
          <w:p w14:paraId="24D05FD5"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(2)</w:t>
            </w:r>
          </w:p>
        </w:tc>
        <w:tc>
          <w:tcPr>
            <w:tcW w:w="8508" w:type="dxa"/>
            <w:gridSpan w:val="2"/>
            <w:hideMark/>
          </w:tcPr>
          <w:p w14:paraId="68F939AE" w14:textId="77777777" w:rsidR="00B33E73" w:rsidRPr="0019411C" w:rsidRDefault="00B33E73">
            <w:pPr>
              <w:pStyle w:val="Nadpis4"/>
              <w:spacing w:line="280" w:lineRule="exact"/>
              <w:rPr>
                <w:rFonts w:ascii="Tahoma" w:hAnsi="Tahoma" w:cs="Tahoma"/>
                <w:b w:val="0"/>
                <w:bCs w:val="0"/>
                <w:sz w:val="20"/>
                <w:szCs w:val="20"/>
              </w:rPr>
            </w:pPr>
            <w:r w:rsidRPr="0019411C">
              <w:rPr>
                <w:rFonts w:ascii="Tahoma" w:hAnsi="Tahoma" w:cs="Tahoma"/>
                <w:b w:val="0"/>
                <w:sz w:val="20"/>
                <w:szCs w:val="20"/>
              </w:rPr>
              <w:t>Adresáty materiálů pro zasedání zastupitelstva jsou:</w:t>
            </w:r>
          </w:p>
        </w:tc>
      </w:tr>
      <w:tr w:rsidR="00C932F5" w:rsidRPr="0019411C" w14:paraId="7D0396D4" w14:textId="77777777" w:rsidTr="00B33E73">
        <w:trPr>
          <w:gridBefore w:val="1"/>
          <w:wBefore w:w="776" w:type="dxa"/>
        </w:trPr>
        <w:tc>
          <w:tcPr>
            <w:tcW w:w="425" w:type="dxa"/>
            <w:hideMark/>
          </w:tcPr>
          <w:p w14:paraId="344B5A0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a)</w:t>
            </w:r>
          </w:p>
        </w:tc>
        <w:tc>
          <w:tcPr>
            <w:tcW w:w="8083" w:type="dxa"/>
            <w:hideMark/>
          </w:tcPr>
          <w:p w14:paraId="49CA9D5B"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členové zastupitelstva,</w:t>
            </w:r>
          </w:p>
        </w:tc>
      </w:tr>
      <w:tr w:rsidR="00C932F5" w:rsidRPr="0019411C" w14:paraId="15CB56EC" w14:textId="77777777" w:rsidTr="00B33E73">
        <w:trPr>
          <w:gridBefore w:val="1"/>
          <w:wBefore w:w="776" w:type="dxa"/>
        </w:trPr>
        <w:tc>
          <w:tcPr>
            <w:tcW w:w="425" w:type="dxa"/>
            <w:hideMark/>
          </w:tcPr>
          <w:p w14:paraId="0DBE3D01"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b)</w:t>
            </w:r>
          </w:p>
        </w:tc>
        <w:tc>
          <w:tcPr>
            <w:tcW w:w="8083" w:type="dxa"/>
            <w:hideMark/>
          </w:tcPr>
          <w:p w14:paraId="5636F7C0"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ředitel krajského úřadu,</w:t>
            </w:r>
          </w:p>
        </w:tc>
      </w:tr>
      <w:tr w:rsidR="00C932F5" w:rsidRPr="0019411C" w14:paraId="3EC59E9D" w14:textId="77777777" w:rsidTr="00B33E73">
        <w:trPr>
          <w:gridBefore w:val="1"/>
          <w:wBefore w:w="776" w:type="dxa"/>
        </w:trPr>
        <w:tc>
          <w:tcPr>
            <w:tcW w:w="425" w:type="dxa"/>
            <w:hideMark/>
          </w:tcPr>
          <w:p w14:paraId="34D24ADE"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c)</w:t>
            </w:r>
          </w:p>
        </w:tc>
        <w:tc>
          <w:tcPr>
            <w:tcW w:w="8083" w:type="dxa"/>
            <w:hideMark/>
          </w:tcPr>
          <w:p w14:paraId="028EE3CB"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vedoucí odborů krajského úřadu,</w:t>
            </w:r>
          </w:p>
        </w:tc>
      </w:tr>
      <w:tr w:rsidR="00C932F5" w:rsidRPr="0019411C" w14:paraId="5F3641B8" w14:textId="77777777" w:rsidTr="00B33E73">
        <w:trPr>
          <w:gridBefore w:val="1"/>
          <w:wBefore w:w="776" w:type="dxa"/>
        </w:trPr>
        <w:tc>
          <w:tcPr>
            <w:tcW w:w="425" w:type="dxa"/>
            <w:hideMark/>
          </w:tcPr>
          <w:p w14:paraId="3E62CBE6"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d)</w:t>
            </w:r>
          </w:p>
        </w:tc>
        <w:tc>
          <w:tcPr>
            <w:tcW w:w="8083" w:type="dxa"/>
            <w:hideMark/>
          </w:tcPr>
          <w:p w14:paraId="6F34FF62" w14:textId="77777777" w:rsidR="00B33E73" w:rsidRPr="0019411C" w:rsidRDefault="00B33E73">
            <w:pPr>
              <w:spacing w:line="280" w:lineRule="exact"/>
              <w:jc w:val="both"/>
              <w:rPr>
                <w:rFonts w:ascii="Tahoma" w:hAnsi="Tahoma" w:cs="Tahoma"/>
                <w:sz w:val="20"/>
                <w:szCs w:val="20"/>
              </w:rPr>
            </w:pPr>
            <w:r w:rsidRPr="0019411C">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e)</w:t>
            </w:r>
          </w:p>
        </w:tc>
        <w:tc>
          <w:tcPr>
            <w:tcW w:w="8083" w:type="dxa"/>
            <w:hideMark/>
          </w:tcPr>
          <w:p w14:paraId="499C376A" w14:textId="76762F4B" w:rsidR="00C56C42" w:rsidRPr="0019411C" w:rsidRDefault="00C56C42" w:rsidP="00C56C42">
            <w:pPr>
              <w:spacing w:line="280" w:lineRule="exact"/>
              <w:jc w:val="both"/>
              <w:rPr>
                <w:rFonts w:ascii="Tahoma" w:hAnsi="Tahoma" w:cs="Tahoma"/>
                <w:sz w:val="20"/>
                <w:szCs w:val="20"/>
              </w:rPr>
            </w:pPr>
            <w:r w:rsidRPr="0019411C">
              <w:rPr>
                <w:rFonts w:ascii="Tahoma" w:hAnsi="Tahoma" w:cs="Tahoma"/>
                <w:sz w:val="20"/>
                <w:szCs w:val="20"/>
              </w:rPr>
              <w:t xml:space="preserve">vedoucí </w:t>
            </w:r>
            <w:r w:rsidR="00825512" w:rsidRPr="00882EAB">
              <w:rPr>
                <w:rFonts w:ascii="Tahoma" w:hAnsi="Tahoma" w:cs="Tahoma"/>
                <w:sz w:val="20"/>
                <w:szCs w:val="20"/>
              </w:rPr>
              <w:t xml:space="preserve">tiskového </w:t>
            </w:r>
            <w:r w:rsidRPr="0019411C">
              <w:rPr>
                <w:rFonts w:ascii="Tahoma" w:hAnsi="Tahoma" w:cs="Tahoma"/>
                <w:sz w:val="20"/>
                <w:szCs w:val="20"/>
              </w:rPr>
              <w:t>oddělení odboru kancelář hejtmana kraje,</w:t>
            </w:r>
          </w:p>
        </w:tc>
      </w:tr>
      <w:tr w:rsidR="00B33E73" w14:paraId="1CC6BC9D" w14:textId="77777777" w:rsidTr="00B33E73">
        <w:trPr>
          <w:gridBefore w:val="1"/>
          <w:wBefore w:w="776" w:type="dxa"/>
        </w:trPr>
        <w:tc>
          <w:tcPr>
            <w:tcW w:w="425" w:type="dxa"/>
            <w:hideMark/>
          </w:tcPr>
          <w:p w14:paraId="731147FD" w14:textId="4729A625" w:rsidR="00B33E73" w:rsidRDefault="00882EAB">
            <w:pPr>
              <w:spacing w:line="280" w:lineRule="exact"/>
              <w:jc w:val="both"/>
              <w:rPr>
                <w:rFonts w:ascii="Tahoma" w:hAnsi="Tahoma" w:cs="Tahoma"/>
                <w:sz w:val="20"/>
                <w:szCs w:val="20"/>
              </w:rPr>
            </w:pPr>
            <w:r>
              <w:rPr>
                <w:rFonts w:ascii="Tahoma" w:hAnsi="Tahoma" w:cs="Tahoma"/>
                <w:sz w:val="20"/>
                <w:szCs w:val="20"/>
              </w:rPr>
              <w:t>f</w:t>
            </w:r>
            <w:r w:rsidR="00B33E73">
              <w:rPr>
                <w:rFonts w:ascii="Tahoma" w:hAnsi="Tahoma" w:cs="Tahoma"/>
                <w:sz w:val="20"/>
                <w:szCs w:val="20"/>
              </w:rPr>
              <w:t>)</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2419ED6F" w:rsidR="00B33E73" w:rsidRDefault="00882EAB">
            <w:pPr>
              <w:spacing w:line="280" w:lineRule="exact"/>
              <w:jc w:val="both"/>
              <w:rPr>
                <w:rFonts w:ascii="Tahoma" w:hAnsi="Tahoma" w:cs="Tahoma"/>
                <w:sz w:val="20"/>
                <w:szCs w:val="20"/>
              </w:rPr>
            </w:pPr>
            <w:r>
              <w:rPr>
                <w:rFonts w:ascii="Tahoma" w:hAnsi="Tahoma" w:cs="Tahoma"/>
                <w:sz w:val="20"/>
                <w:szCs w:val="20"/>
              </w:rPr>
              <w:t>g</w:t>
            </w:r>
            <w:r w:rsidR="00B33E73">
              <w:rPr>
                <w:rFonts w:ascii="Tahoma" w:hAnsi="Tahoma" w:cs="Tahoma"/>
                <w:sz w:val="20"/>
                <w:szCs w:val="20"/>
              </w:rPr>
              <w:t>)</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356" w:type="dxa"/>
        <w:tblLayout w:type="fixed"/>
        <w:tblCellMar>
          <w:left w:w="70" w:type="dxa"/>
          <w:right w:w="70" w:type="dxa"/>
        </w:tblCellMar>
        <w:tblLook w:val="04A0" w:firstRow="1" w:lastRow="0" w:firstColumn="1" w:lastColumn="0" w:noHBand="0" w:noVBand="1"/>
      </w:tblPr>
      <w:tblGrid>
        <w:gridCol w:w="779"/>
        <w:gridCol w:w="425"/>
        <w:gridCol w:w="8152"/>
      </w:tblGrid>
      <w:tr w:rsidR="00B33E73" w14:paraId="2D159809" w14:textId="77777777" w:rsidTr="009F6A79">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77"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9F6A79">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152"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9F6A79">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152"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9F6A79">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152"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bookmarkEnd w:id="0"/>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6C92C7F3" w14:textId="77777777" w:rsidR="00882EAB" w:rsidRDefault="008E739E" w:rsidP="008E739E">
      <w:pPr>
        <w:spacing w:line="280" w:lineRule="exact"/>
        <w:jc w:val="right"/>
        <w:rPr>
          <w:rFonts w:ascii="Tahoma" w:hAnsi="Tahoma" w:cs="Tahoma"/>
          <w:bCs/>
          <w:snapToGrid w:val="0"/>
        </w:rPr>
      </w:pPr>
      <w:r>
        <w:rPr>
          <w:rFonts w:ascii="Tahoma" w:hAnsi="Tahoma" w:cs="Tahoma"/>
          <w:bCs/>
          <w:snapToGrid w:val="0"/>
        </w:rPr>
        <w:br w:type="page"/>
      </w:r>
    </w:p>
    <w:p w14:paraId="63ED0467" w14:textId="77777777" w:rsidR="00882EAB" w:rsidRDefault="00882EAB" w:rsidP="008E739E">
      <w:pPr>
        <w:spacing w:line="280" w:lineRule="exact"/>
        <w:jc w:val="right"/>
        <w:rPr>
          <w:rFonts w:ascii="Tahoma" w:hAnsi="Tahoma" w:cs="Tahoma"/>
          <w:bCs/>
          <w:snapToGrid w:val="0"/>
        </w:rPr>
      </w:pPr>
    </w:p>
    <w:p w14:paraId="46A7AD51" w14:textId="560DA12C" w:rsidR="008E739E" w:rsidRPr="00DB6842" w:rsidRDefault="008E739E" w:rsidP="008E739E">
      <w:pPr>
        <w:spacing w:line="280" w:lineRule="exact"/>
        <w:jc w:val="right"/>
        <w:rPr>
          <w:rFonts w:ascii="Tahoma" w:hAnsi="Tahoma" w:cs="Tahoma"/>
        </w:rPr>
      </w:pPr>
      <w:r w:rsidRPr="00DB6842">
        <w:rPr>
          <w:rFonts w:ascii="Tahoma" w:hAnsi="Tahoma" w:cs="Tahoma"/>
        </w:rPr>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882EAB" w:rsidRPr="00882EAB" w14:paraId="43EBEDA2" w14:textId="77777777" w:rsidTr="0084652B">
        <w:tc>
          <w:tcPr>
            <w:tcW w:w="755" w:type="dxa"/>
          </w:tcPr>
          <w:p w14:paraId="4F78DBA6" w14:textId="77777777" w:rsidR="00843C49" w:rsidRPr="00882EAB" w:rsidRDefault="00843C49" w:rsidP="0084652B">
            <w:pPr>
              <w:spacing w:line="280" w:lineRule="exact"/>
              <w:rPr>
                <w:rFonts w:ascii="Tahoma" w:hAnsi="Tahoma" w:cs="Tahoma"/>
                <w:snapToGrid w:val="0"/>
                <w:sz w:val="20"/>
                <w:szCs w:val="20"/>
              </w:rPr>
            </w:pPr>
          </w:p>
        </w:tc>
        <w:tc>
          <w:tcPr>
            <w:tcW w:w="1475" w:type="dxa"/>
          </w:tcPr>
          <w:p w14:paraId="6A8F544E" w14:textId="4862754B" w:rsidR="00843C49" w:rsidRPr="00882EAB" w:rsidRDefault="00843C49" w:rsidP="0084652B">
            <w:pPr>
              <w:pStyle w:val="slovanseznam"/>
              <w:spacing w:before="0" w:after="0" w:line="280" w:lineRule="exact"/>
              <w:ind w:left="0" w:firstLine="0"/>
              <w:rPr>
                <w:rFonts w:ascii="Tahoma" w:hAnsi="Tahoma" w:cs="Tahoma"/>
                <w:sz w:val="20"/>
              </w:rPr>
            </w:pPr>
            <w:r w:rsidRPr="00882EAB">
              <w:rPr>
                <w:rFonts w:ascii="Tahoma" w:hAnsi="Tahoma" w:cs="Tahoma"/>
                <w:sz w:val="20"/>
              </w:rPr>
              <w:t>č. G 305</w:t>
            </w:r>
          </w:p>
        </w:tc>
        <w:tc>
          <w:tcPr>
            <w:tcW w:w="7054" w:type="dxa"/>
          </w:tcPr>
          <w:p w14:paraId="17A22ED9" w14:textId="429A8345" w:rsidR="00843C49" w:rsidRPr="00882EAB" w:rsidRDefault="00843C49" w:rsidP="0084652B">
            <w:pPr>
              <w:pStyle w:val="slovanseznam"/>
              <w:spacing w:before="0" w:after="0" w:line="280" w:lineRule="exact"/>
              <w:ind w:left="0" w:firstLine="0"/>
              <w:rPr>
                <w:rFonts w:ascii="Tahoma" w:hAnsi="Tahoma" w:cs="Tahoma"/>
                <w:sz w:val="20"/>
              </w:rPr>
            </w:pPr>
            <w:r w:rsidRPr="00882EAB">
              <w:rPr>
                <w:rFonts w:ascii="Tahoma" w:hAnsi="Tahoma" w:cs="Tahoma"/>
                <w:sz w:val="20"/>
              </w:rPr>
              <w:t>pro klub ANO 2011</w:t>
            </w:r>
          </w:p>
        </w:tc>
      </w:tr>
      <w:tr w:rsidR="00882EAB" w:rsidRPr="00882EAB" w14:paraId="707A2BD6" w14:textId="77777777" w:rsidTr="008E739E">
        <w:tc>
          <w:tcPr>
            <w:tcW w:w="755" w:type="dxa"/>
          </w:tcPr>
          <w:p w14:paraId="032F908C" w14:textId="77777777" w:rsidR="008E739E" w:rsidRPr="00882EAB"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č. B 101</w:t>
            </w:r>
          </w:p>
        </w:tc>
        <w:tc>
          <w:tcPr>
            <w:tcW w:w="7054" w:type="dxa"/>
          </w:tcPr>
          <w:p w14:paraId="03C67B70" w14:textId="11B68D60" w:rsidR="008E739E" w:rsidRPr="00882EAB" w:rsidRDefault="00843C49" w:rsidP="008E739E">
            <w:pPr>
              <w:pStyle w:val="slovanseznam"/>
              <w:spacing w:before="0" w:after="0" w:line="280" w:lineRule="exact"/>
              <w:ind w:left="0" w:firstLine="0"/>
              <w:rPr>
                <w:rFonts w:ascii="Tahoma" w:hAnsi="Tahoma" w:cs="Tahoma"/>
                <w:sz w:val="20"/>
              </w:rPr>
            </w:pPr>
            <w:r w:rsidRPr="00882EAB">
              <w:rPr>
                <w:rFonts w:ascii="Tahoma" w:hAnsi="Tahoma" w:cs="Tahoma"/>
                <w:sz w:val="20"/>
              </w:rPr>
              <w:t>KDU-ČSL</w:t>
            </w:r>
          </w:p>
        </w:tc>
      </w:tr>
      <w:tr w:rsidR="00882EAB" w:rsidRPr="00882EAB" w14:paraId="299BFDEC" w14:textId="77777777" w:rsidTr="008E739E">
        <w:tc>
          <w:tcPr>
            <w:tcW w:w="755" w:type="dxa"/>
          </w:tcPr>
          <w:p w14:paraId="677AAE99" w14:textId="77777777" w:rsidR="008E739E" w:rsidRPr="00882EAB"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č. B 201</w:t>
            </w:r>
          </w:p>
        </w:tc>
        <w:tc>
          <w:tcPr>
            <w:tcW w:w="7054" w:type="dxa"/>
          </w:tcPr>
          <w:p w14:paraId="6ED2D756" w14:textId="65E46055"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pro klub ODS</w:t>
            </w:r>
            <w:r w:rsidR="00843C49" w:rsidRPr="00882EAB">
              <w:rPr>
                <w:rFonts w:ascii="Tahoma" w:hAnsi="Tahoma" w:cs="Tahoma"/>
                <w:sz w:val="20"/>
              </w:rPr>
              <w:t>+</w:t>
            </w:r>
            <w:r w:rsidR="00446596" w:rsidRPr="00882EAB">
              <w:rPr>
                <w:rFonts w:ascii="Tahoma" w:hAnsi="Tahoma" w:cs="Tahoma"/>
                <w:sz w:val="20"/>
              </w:rPr>
              <w:t>TOP 09</w:t>
            </w:r>
          </w:p>
        </w:tc>
      </w:tr>
      <w:tr w:rsidR="00882EAB" w:rsidRPr="00882EAB" w14:paraId="64E9042F" w14:textId="77777777" w:rsidTr="008E739E">
        <w:tc>
          <w:tcPr>
            <w:tcW w:w="755" w:type="dxa"/>
          </w:tcPr>
          <w:p w14:paraId="60690DFD" w14:textId="77777777" w:rsidR="008E739E" w:rsidRPr="00882EAB"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č. B 321</w:t>
            </w:r>
          </w:p>
        </w:tc>
        <w:tc>
          <w:tcPr>
            <w:tcW w:w="7054" w:type="dxa"/>
          </w:tcPr>
          <w:p w14:paraId="7DE21267" w14:textId="05507D9E"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 xml:space="preserve">pro klub </w:t>
            </w:r>
            <w:r w:rsidR="00843C49" w:rsidRPr="00882EAB">
              <w:rPr>
                <w:rFonts w:ascii="Tahoma" w:hAnsi="Tahoma" w:cs="Tahoma"/>
                <w:sz w:val="20"/>
              </w:rPr>
              <w:t>SOK</w:t>
            </w:r>
          </w:p>
        </w:tc>
      </w:tr>
      <w:tr w:rsidR="00882EAB" w:rsidRPr="00882EAB" w14:paraId="50EDB189" w14:textId="77777777" w:rsidTr="008E739E">
        <w:tc>
          <w:tcPr>
            <w:tcW w:w="755" w:type="dxa"/>
          </w:tcPr>
          <w:p w14:paraId="5A526833" w14:textId="77777777" w:rsidR="008E739E" w:rsidRPr="00882EAB"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č. B 401</w:t>
            </w:r>
          </w:p>
        </w:tc>
        <w:tc>
          <w:tcPr>
            <w:tcW w:w="7054" w:type="dxa"/>
          </w:tcPr>
          <w:p w14:paraId="54D3804B" w14:textId="7BEFB69D" w:rsidR="008E739E" w:rsidRPr="00882EAB" w:rsidRDefault="008E739E" w:rsidP="008E739E">
            <w:pPr>
              <w:pStyle w:val="slovanseznam"/>
              <w:spacing w:before="0" w:after="0" w:line="280" w:lineRule="exact"/>
              <w:ind w:left="0" w:firstLine="0"/>
              <w:rPr>
                <w:rFonts w:ascii="Tahoma" w:hAnsi="Tahoma" w:cs="Tahoma"/>
                <w:sz w:val="20"/>
              </w:rPr>
            </w:pPr>
            <w:r w:rsidRPr="00882EAB">
              <w:rPr>
                <w:rFonts w:ascii="Tahoma" w:hAnsi="Tahoma" w:cs="Tahoma"/>
                <w:sz w:val="20"/>
              </w:rPr>
              <w:t xml:space="preserve">pro klub </w:t>
            </w:r>
            <w:r w:rsidR="00843C49" w:rsidRPr="00882EAB">
              <w:rPr>
                <w:rFonts w:ascii="Tahoma" w:hAnsi="Tahoma" w:cs="Tahoma"/>
                <w:sz w:val="20"/>
              </w:rPr>
              <w:t>STAČILO!</w:t>
            </w:r>
          </w:p>
        </w:tc>
      </w:tr>
      <w:tr w:rsidR="00882EAB" w:rsidRPr="00882EAB" w14:paraId="4AE92DA4" w14:textId="77777777" w:rsidTr="008E739E">
        <w:tc>
          <w:tcPr>
            <w:tcW w:w="755" w:type="dxa"/>
          </w:tcPr>
          <w:p w14:paraId="0207E12B" w14:textId="77777777" w:rsidR="00843C49" w:rsidRPr="00882EAB" w:rsidRDefault="00843C49" w:rsidP="008E739E">
            <w:pPr>
              <w:spacing w:line="280" w:lineRule="exact"/>
              <w:rPr>
                <w:rFonts w:ascii="Tahoma" w:hAnsi="Tahoma" w:cs="Tahoma"/>
                <w:snapToGrid w:val="0"/>
                <w:sz w:val="20"/>
                <w:szCs w:val="20"/>
              </w:rPr>
            </w:pPr>
          </w:p>
        </w:tc>
        <w:tc>
          <w:tcPr>
            <w:tcW w:w="1475" w:type="dxa"/>
          </w:tcPr>
          <w:p w14:paraId="0355DE94" w14:textId="4C4F0EC6" w:rsidR="00843C49" w:rsidRPr="00882EAB" w:rsidRDefault="00843C49" w:rsidP="008E739E">
            <w:pPr>
              <w:pStyle w:val="slovanseznam"/>
              <w:spacing w:before="0" w:after="0" w:line="280" w:lineRule="exact"/>
              <w:ind w:left="0" w:firstLine="0"/>
              <w:rPr>
                <w:rFonts w:ascii="Tahoma" w:hAnsi="Tahoma" w:cs="Tahoma"/>
                <w:sz w:val="20"/>
              </w:rPr>
            </w:pPr>
            <w:r w:rsidRPr="00882EAB">
              <w:rPr>
                <w:rFonts w:ascii="Tahoma" w:hAnsi="Tahoma" w:cs="Tahoma"/>
                <w:sz w:val="20"/>
              </w:rPr>
              <w:t>č. E 106</w:t>
            </w:r>
          </w:p>
        </w:tc>
        <w:tc>
          <w:tcPr>
            <w:tcW w:w="7054" w:type="dxa"/>
          </w:tcPr>
          <w:p w14:paraId="104890D6" w14:textId="363DA949" w:rsidR="00843C49" w:rsidRPr="00882EAB" w:rsidRDefault="00843C49" w:rsidP="00843C49">
            <w:pPr>
              <w:pStyle w:val="slovanseznam"/>
              <w:spacing w:before="0" w:after="0" w:line="280" w:lineRule="exact"/>
              <w:ind w:left="0" w:firstLine="0"/>
              <w:rPr>
                <w:rFonts w:ascii="Tahoma" w:hAnsi="Tahoma" w:cs="Tahoma"/>
                <w:strike/>
                <w:sz w:val="20"/>
              </w:rPr>
            </w:pPr>
            <w:r w:rsidRPr="00882EAB">
              <w:rPr>
                <w:rFonts w:ascii="Tahoma" w:hAnsi="Tahoma" w:cs="Tahoma"/>
                <w:sz w:val="20"/>
              </w:rPr>
              <w:t>pro klub SPD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14D1F80E" w14:textId="77777777" w:rsidR="00882EAB" w:rsidRDefault="00882EAB" w:rsidP="008E739E">
      <w:pPr>
        <w:spacing w:line="280" w:lineRule="exact"/>
        <w:jc w:val="right"/>
        <w:rPr>
          <w:rFonts w:ascii="Tahoma" w:hAnsi="Tahoma" w:cs="Tahoma"/>
        </w:rPr>
      </w:pPr>
    </w:p>
    <w:p w14:paraId="51744B7D" w14:textId="16CEC115"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p w14:paraId="542BC217" w14:textId="77777777" w:rsidR="008E739E" w:rsidRDefault="008E739E" w:rsidP="00CE7770">
      <w:pPr>
        <w:spacing w:line="280" w:lineRule="exact"/>
        <w:jc w:val="right"/>
        <w:rPr>
          <w:rFonts w:ascii="Tahoma" w:hAnsi="Tahoma" w:cs="Tahoma"/>
          <w:bCs/>
          <w:snapToGrid w:val="0"/>
        </w:rPr>
      </w:pPr>
    </w:p>
    <w:sectPr w:rsidR="008E739E" w:rsidSect="00317B66">
      <w:footerReference w:type="even" r:id="rId13"/>
      <w:footerReference w:type="default" r:id="rId14"/>
      <w:pgSz w:w="11906" w:h="16838"/>
      <w:pgMar w:top="737" w:right="1418"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F9D32" w14:textId="77777777" w:rsidR="00075304" w:rsidRDefault="00075304">
      <w:r>
        <w:separator/>
      </w:r>
    </w:p>
  </w:endnote>
  <w:endnote w:type="continuationSeparator" w:id="0">
    <w:p w14:paraId="7BC21421" w14:textId="77777777" w:rsidR="00075304" w:rsidRDefault="0007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54CA" w14:textId="1EA0D183"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403BAC">
      <w:rPr>
        <w:rStyle w:val="slostrnky"/>
      </w:rPr>
      <w:fldChar w:fldCharType="separate"/>
    </w:r>
    <w:r w:rsidR="00403BAC">
      <w:rPr>
        <w:rStyle w:val="slostrnky"/>
        <w:noProof/>
      </w:rPr>
      <w:t>7</w: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4C5DE8">
      <w:rPr>
        <w:rStyle w:val="slostrnky"/>
        <w:rFonts w:ascii="Tahoma" w:hAnsi="Tahoma" w:cs="Tahoma"/>
        <w:noProof/>
        <w:sz w:val="20"/>
        <w:szCs w:val="20"/>
      </w:rPr>
      <w:t>24</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B979" w14:textId="77777777" w:rsidR="00075304" w:rsidRDefault="00075304">
      <w:pPr>
        <w:pStyle w:val="Zkladntext"/>
      </w:pPr>
      <w:r>
        <w:separator/>
      </w:r>
    </w:p>
  </w:footnote>
  <w:footnote w:type="continuationSeparator" w:id="0">
    <w:p w14:paraId="7D9BE8A8" w14:textId="77777777" w:rsidR="00075304" w:rsidRDefault="0007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37795393">
    <w:abstractNumId w:val="2"/>
  </w:num>
  <w:num w:numId="2" w16cid:durableId="946960127">
    <w:abstractNumId w:val="2"/>
  </w:num>
  <w:num w:numId="3" w16cid:durableId="2082294438">
    <w:abstractNumId w:val="1"/>
  </w:num>
  <w:num w:numId="4" w16cid:durableId="993073548">
    <w:abstractNumId w:val="22"/>
  </w:num>
  <w:num w:numId="5" w16cid:durableId="799156604">
    <w:abstractNumId w:val="12"/>
  </w:num>
  <w:num w:numId="6" w16cid:durableId="1761750613">
    <w:abstractNumId w:val="24"/>
  </w:num>
  <w:num w:numId="7" w16cid:durableId="394360882">
    <w:abstractNumId w:val="40"/>
  </w:num>
  <w:num w:numId="8" w16cid:durableId="2095277718">
    <w:abstractNumId w:val="26"/>
  </w:num>
  <w:num w:numId="9" w16cid:durableId="888804804">
    <w:abstractNumId w:val="3"/>
  </w:num>
  <w:num w:numId="10" w16cid:durableId="566231064">
    <w:abstractNumId w:val="25"/>
  </w:num>
  <w:num w:numId="11" w16cid:durableId="1247493369">
    <w:abstractNumId w:val="32"/>
  </w:num>
  <w:num w:numId="12" w16cid:durableId="454562721">
    <w:abstractNumId w:val="36"/>
  </w:num>
  <w:num w:numId="13" w16cid:durableId="1903982944">
    <w:abstractNumId w:val="7"/>
  </w:num>
  <w:num w:numId="14" w16cid:durableId="551699228">
    <w:abstractNumId w:val="27"/>
  </w:num>
  <w:num w:numId="15" w16cid:durableId="1977485591">
    <w:abstractNumId w:val="15"/>
  </w:num>
  <w:num w:numId="16" w16cid:durableId="2123184335">
    <w:abstractNumId w:val="10"/>
  </w:num>
  <w:num w:numId="17" w16cid:durableId="1675449387">
    <w:abstractNumId w:val="14"/>
  </w:num>
  <w:num w:numId="18" w16cid:durableId="688413072">
    <w:abstractNumId w:val="19"/>
  </w:num>
  <w:num w:numId="19" w16cid:durableId="1746104201">
    <w:abstractNumId w:val="23"/>
  </w:num>
  <w:num w:numId="20" w16cid:durableId="532689443">
    <w:abstractNumId w:val="5"/>
  </w:num>
  <w:num w:numId="21" w16cid:durableId="1613199163">
    <w:abstractNumId w:val="31"/>
  </w:num>
  <w:num w:numId="22" w16cid:durableId="159732530">
    <w:abstractNumId w:val="17"/>
  </w:num>
  <w:num w:numId="23" w16cid:durableId="2069723989">
    <w:abstractNumId w:val="21"/>
  </w:num>
  <w:num w:numId="24" w16cid:durableId="78646247">
    <w:abstractNumId w:val="41"/>
  </w:num>
  <w:num w:numId="25" w16cid:durableId="1890219465">
    <w:abstractNumId w:val="35"/>
  </w:num>
  <w:num w:numId="26" w16cid:durableId="1952391004">
    <w:abstractNumId w:val="30"/>
  </w:num>
  <w:num w:numId="27" w16cid:durableId="704595545">
    <w:abstractNumId w:val="29"/>
  </w:num>
  <w:num w:numId="28" w16cid:durableId="624971085">
    <w:abstractNumId w:val="16"/>
  </w:num>
  <w:num w:numId="29" w16cid:durableId="992418028">
    <w:abstractNumId w:val="38"/>
  </w:num>
  <w:num w:numId="30" w16cid:durableId="441221070">
    <w:abstractNumId w:val="8"/>
  </w:num>
  <w:num w:numId="31" w16cid:durableId="783961063">
    <w:abstractNumId w:val="11"/>
  </w:num>
  <w:num w:numId="32" w16cid:durableId="26686018">
    <w:abstractNumId w:val="37"/>
  </w:num>
  <w:num w:numId="33" w16cid:durableId="1342661365">
    <w:abstractNumId w:val="28"/>
  </w:num>
  <w:num w:numId="34" w16cid:durableId="1597399908">
    <w:abstractNumId w:val="4"/>
  </w:num>
  <w:num w:numId="35" w16cid:durableId="381367487">
    <w:abstractNumId w:val="9"/>
  </w:num>
  <w:num w:numId="36" w16cid:durableId="217939780">
    <w:abstractNumId w:val="20"/>
  </w:num>
  <w:num w:numId="37" w16cid:durableId="663553999">
    <w:abstractNumId w:val="39"/>
  </w:num>
  <w:num w:numId="38" w16cid:durableId="1793162952">
    <w:abstractNumId w:val="34"/>
  </w:num>
  <w:num w:numId="39" w16cid:durableId="781920465">
    <w:abstractNumId w:val="6"/>
  </w:num>
  <w:num w:numId="40" w16cid:durableId="970748695">
    <w:abstractNumId w:val="18"/>
  </w:num>
  <w:num w:numId="41" w16cid:durableId="1319505406">
    <w:abstractNumId w:val="0"/>
  </w:num>
  <w:num w:numId="42" w16cid:durableId="820267478">
    <w:abstractNumId w:val="13"/>
  </w:num>
  <w:num w:numId="43" w16cid:durableId="360321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005EC"/>
    <w:rsid w:val="00010901"/>
    <w:rsid w:val="00013806"/>
    <w:rsid w:val="00014395"/>
    <w:rsid w:val="0001511A"/>
    <w:rsid w:val="00021D64"/>
    <w:rsid w:val="00023C0D"/>
    <w:rsid w:val="00030735"/>
    <w:rsid w:val="00030D6A"/>
    <w:rsid w:val="0003319C"/>
    <w:rsid w:val="000379C0"/>
    <w:rsid w:val="00046FBA"/>
    <w:rsid w:val="00047838"/>
    <w:rsid w:val="000557DD"/>
    <w:rsid w:val="000568E8"/>
    <w:rsid w:val="00056EDF"/>
    <w:rsid w:val="00062CEC"/>
    <w:rsid w:val="00065B25"/>
    <w:rsid w:val="000705BE"/>
    <w:rsid w:val="00075304"/>
    <w:rsid w:val="00076CC4"/>
    <w:rsid w:val="00090A58"/>
    <w:rsid w:val="00091306"/>
    <w:rsid w:val="000A7DFC"/>
    <w:rsid w:val="000B48A9"/>
    <w:rsid w:val="000B51A3"/>
    <w:rsid w:val="000C2C54"/>
    <w:rsid w:val="000C4521"/>
    <w:rsid w:val="000D35D2"/>
    <w:rsid w:val="000D547A"/>
    <w:rsid w:val="000D774E"/>
    <w:rsid w:val="000F3790"/>
    <w:rsid w:val="000F4ABD"/>
    <w:rsid w:val="000F74DB"/>
    <w:rsid w:val="00101368"/>
    <w:rsid w:val="00101C31"/>
    <w:rsid w:val="00110138"/>
    <w:rsid w:val="0011261F"/>
    <w:rsid w:val="0012396D"/>
    <w:rsid w:val="00126804"/>
    <w:rsid w:val="0012686E"/>
    <w:rsid w:val="00141C9D"/>
    <w:rsid w:val="001576E4"/>
    <w:rsid w:val="001650ED"/>
    <w:rsid w:val="001756FC"/>
    <w:rsid w:val="0018200C"/>
    <w:rsid w:val="00182C50"/>
    <w:rsid w:val="00183A27"/>
    <w:rsid w:val="0019411C"/>
    <w:rsid w:val="001A4D64"/>
    <w:rsid w:val="001C53D8"/>
    <w:rsid w:val="001C7618"/>
    <w:rsid w:val="001D4212"/>
    <w:rsid w:val="001E5EB0"/>
    <w:rsid w:val="001F557F"/>
    <w:rsid w:val="002075E1"/>
    <w:rsid w:val="00211B8F"/>
    <w:rsid w:val="00224163"/>
    <w:rsid w:val="002369FA"/>
    <w:rsid w:val="00255593"/>
    <w:rsid w:val="0025672D"/>
    <w:rsid w:val="0027096D"/>
    <w:rsid w:val="002809C4"/>
    <w:rsid w:val="00291B7D"/>
    <w:rsid w:val="002969F2"/>
    <w:rsid w:val="002B0EE5"/>
    <w:rsid w:val="002C22E0"/>
    <w:rsid w:val="002C4608"/>
    <w:rsid w:val="002C5242"/>
    <w:rsid w:val="002C7C81"/>
    <w:rsid w:val="002D174D"/>
    <w:rsid w:val="002D5579"/>
    <w:rsid w:val="002E11F8"/>
    <w:rsid w:val="002E5393"/>
    <w:rsid w:val="002F5057"/>
    <w:rsid w:val="002F5530"/>
    <w:rsid w:val="0030014C"/>
    <w:rsid w:val="0030082F"/>
    <w:rsid w:val="00301B51"/>
    <w:rsid w:val="00303E95"/>
    <w:rsid w:val="003106D2"/>
    <w:rsid w:val="003108F3"/>
    <w:rsid w:val="00315046"/>
    <w:rsid w:val="00317B66"/>
    <w:rsid w:val="00322401"/>
    <w:rsid w:val="003420F0"/>
    <w:rsid w:val="00346317"/>
    <w:rsid w:val="00346E3F"/>
    <w:rsid w:val="00357DA6"/>
    <w:rsid w:val="00357EAF"/>
    <w:rsid w:val="003657CD"/>
    <w:rsid w:val="0036738C"/>
    <w:rsid w:val="003711F0"/>
    <w:rsid w:val="003746D2"/>
    <w:rsid w:val="003751A3"/>
    <w:rsid w:val="00375C38"/>
    <w:rsid w:val="00380A5A"/>
    <w:rsid w:val="00385E53"/>
    <w:rsid w:val="00391216"/>
    <w:rsid w:val="00392D1E"/>
    <w:rsid w:val="0039374B"/>
    <w:rsid w:val="003A1CD8"/>
    <w:rsid w:val="003A2C14"/>
    <w:rsid w:val="003B0F59"/>
    <w:rsid w:val="003B52DE"/>
    <w:rsid w:val="003C53A4"/>
    <w:rsid w:val="003C7D7E"/>
    <w:rsid w:val="003E5467"/>
    <w:rsid w:val="00403BAC"/>
    <w:rsid w:val="00404E32"/>
    <w:rsid w:val="00415301"/>
    <w:rsid w:val="00415A76"/>
    <w:rsid w:val="00425E8D"/>
    <w:rsid w:val="00430198"/>
    <w:rsid w:val="004308BD"/>
    <w:rsid w:val="0044006E"/>
    <w:rsid w:val="00440FA2"/>
    <w:rsid w:val="004413FD"/>
    <w:rsid w:val="00446596"/>
    <w:rsid w:val="0045732C"/>
    <w:rsid w:val="0046486E"/>
    <w:rsid w:val="00470705"/>
    <w:rsid w:val="00470F79"/>
    <w:rsid w:val="00473296"/>
    <w:rsid w:val="00476E65"/>
    <w:rsid w:val="00477236"/>
    <w:rsid w:val="00483834"/>
    <w:rsid w:val="00485AA7"/>
    <w:rsid w:val="00486368"/>
    <w:rsid w:val="00491684"/>
    <w:rsid w:val="00496595"/>
    <w:rsid w:val="004A273A"/>
    <w:rsid w:val="004B0546"/>
    <w:rsid w:val="004B3EF4"/>
    <w:rsid w:val="004C5DE8"/>
    <w:rsid w:val="004C655F"/>
    <w:rsid w:val="004D1657"/>
    <w:rsid w:val="004E3C85"/>
    <w:rsid w:val="004E4267"/>
    <w:rsid w:val="004F4432"/>
    <w:rsid w:val="004F73BF"/>
    <w:rsid w:val="00502082"/>
    <w:rsid w:val="00502406"/>
    <w:rsid w:val="00511704"/>
    <w:rsid w:val="0051529E"/>
    <w:rsid w:val="0052509F"/>
    <w:rsid w:val="0053474C"/>
    <w:rsid w:val="00545129"/>
    <w:rsid w:val="00545BCF"/>
    <w:rsid w:val="00551A57"/>
    <w:rsid w:val="005535F3"/>
    <w:rsid w:val="00554624"/>
    <w:rsid w:val="00555D7A"/>
    <w:rsid w:val="00556EF7"/>
    <w:rsid w:val="005627C6"/>
    <w:rsid w:val="00570436"/>
    <w:rsid w:val="00571918"/>
    <w:rsid w:val="00575F99"/>
    <w:rsid w:val="00577582"/>
    <w:rsid w:val="00582C3C"/>
    <w:rsid w:val="00592F64"/>
    <w:rsid w:val="00596397"/>
    <w:rsid w:val="005974A7"/>
    <w:rsid w:val="005A1BF4"/>
    <w:rsid w:val="005A3FBC"/>
    <w:rsid w:val="005A437E"/>
    <w:rsid w:val="005A4E0F"/>
    <w:rsid w:val="005B2C1C"/>
    <w:rsid w:val="005C3E44"/>
    <w:rsid w:val="005C6365"/>
    <w:rsid w:val="005C7F5E"/>
    <w:rsid w:val="005D2814"/>
    <w:rsid w:val="005D4718"/>
    <w:rsid w:val="005E1975"/>
    <w:rsid w:val="005E7762"/>
    <w:rsid w:val="005F7789"/>
    <w:rsid w:val="006020C3"/>
    <w:rsid w:val="00603806"/>
    <w:rsid w:val="006119C5"/>
    <w:rsid w:val="00615F92"/>
    <w:rsid w:val="0061799C"/>
    <w:rsid w:val="00625790"/>
    <w:rsid w:val="006411A4"/>
    <w:rsid w:val="006577D5"/>
    <w:rsid w:val="00667610"/>
    <w:rsid w:val="00672F86"/>
    <w:rsid w:val="0067670F"/>
    <w:rsid w:val="006810AE"/>
    <w:rsid w:val="00683E3D"/>
    <w:rsid w:val="00687B0E"/>
    <w:rsid w:val="0069691E"/>
    <w:rsid w:val="0069736E"/>
    <w:rsid w:val="006A2479"/>
    <w:rsid w:val="006A301C"/>
    <w:rsid w:val="006B513A"/>
    <w:rsid w:val="006C07EF"/>
    <w:rsid w:val="006C07FA"/>
    <w:rsid w:val="006C1679"/>
    <w:rsid w:val="006C3F31"/>
    <w:rsid w:val="006D59A7"/>
    <w:rsid w:val="006D59E3"/>
    <w:rsid w:val="006E0077"/>
    <w:rsid w:val="006F714C"/>
    <w:rsid w:val="00705478"/>
    <w:rsid w:val="00713E91"/>
    <w:rsid w:val="007430FA"/>
    <w:rsid w:val="007511C8"/>
    <w:rsid w:val="00751542"/>
    <w:rsid w:val="00760763"/>
    <w:rsid w:val="00762C7C"/>
    <w:rsid w:val="00762E6A"/>
    <w:rsid w:val="007846CE"/>
    <w:rsid w:val="007A7F2B"/>
    <w:rsid w:val="007B4133"/>
    <w:rsid w:val="007B4887"/>
    <w:rsid w:val="007B6A68"/>
    <w:rsid w:val="007C0915"/>
    <w:rsid w:val="007C1115"/>
    <w:rsid w:val="007C77F1"/>
    <w:rsid w:val="007D77B0"/>
    <w:rsid w:val="007E1AAD"/>
    <w:rsid w:val="0080057A"/>
    <w:rsid w:val="00804B56"/>
    <w:rsid w:val="00807AB0"/>
    <w:rsid w:val="00812BB1"/>
    <w:rsid w:val="00815938"/>
    <w:rsid w:val="00825512"/>
    <w:rsid w:val="00826A5B"/>
    <w:rsid w:val="00831FE2"/>
    <w:rsid w:val="008322D8"/>
    <w:rsid w:val="00840DED"/>
    <w:rsid w:val="008433A3"/>
    <w:rsid w:val="00843C49"/>
    <w:rsid w:val="00846A30"/>
    <w:rsid w:val="00847D7F"/>
    <w:rsid w:val="00852AA6"/>
    <w:rsid w:val="00855618"/>
    <w:rsid w:val="00875490"/>
    <w:rsid w:val="00882EAB"/>
    <w:rsid w:val="00890371"/>
    <w:rsid w:val="008A32D7"/>
    <w:rsid w:val="008B5F54"/>
    <w:rsid w:val="008C5AFA"/>
    <w:rsid w:val="008D0272"/>
    <w:rsid w:val="008D655C"/>
    <w:rsid w:val="008D78A5"/>
    <w:rsid w:val="008E739E"/>
    <w:rsid w:val="008F00C9"/>
    <w:rsid w:val="008F1049"/>
    <w:rsid w:val="008F1628"/>
    <w:rsid w:val="00913921"/>
    <w:rsid w:val="00914C47"/>
    <w:rsid w:val="00920EC1"/>
    <w:rsid w:val="00927DE2"/>
    <w:rsid w:val="0094153A"/>
    <w:rsid w:val="00957285"/>
    <w:rsid w:val="0096224C"/>
    <w:rsid w:val="00964E09"/>
    <w:rsid w:val="00975588"/>
    <w:rsid w:val="0097715F"/>
    <w:rsid w:val="00982AA1"/>
    <w:rsid w:val="009901AD"/>
    <w:rsid w:val="009A4FAD"/>
    <w:rsid w:val="009A5C01"/>
    <w:rsid w:val="009C51FE"/>
    <w:rsid w:val="009D0390"/>
    <w:rsid w:val="009F6A79"/>
    <w:rsid w:val="00A036B9"/>
    <w:rsid w:val="00A13A32"/>
    <w:rsid w:val="00A22CA0"/>
    <w:rsid w:val="00A26DCC"/>
    <w:rsid w:val="00A30B39"/>
    <w:rsid w:val="00A31832"/>
    <w:rsid w:val="00A33BC8"/>
    <w:rsid w:val="00A46667"/>
    <w:rsid w:val="00A54153"/>
    <w:rsid w:val="00A62D99"/>
    <w:rsid w:val="00A87794"/>
    <w:rsid w:val="00A92B69"/>
    <w:rsid w:val="00AA362E"/>
    <w:rsid w:val="00AA550D"/>
    <w:rsid w:val="00AA65F3"/>
    <w:rsid w:val="00AC2A3D"/>
    <w:rsid w:val="00AC7553"/>
    <w:rsid w:val="00AD0D9C"/>
    <w:rsid w:val="00AE432E"/>
    <w:rsid w:val="00AE6C97"/>
    <w:rsid w:val="00AF183E"/>
    <w:rsid w:val="00B017B0"/>
    <w:rsid w:val="00B105F6"/>
    <w:rsid w:val="00B15563"/>
    <w:rsid w:val="00B20F34"/>
    <w:rsid w:val="00B33E73"/>
    <w:rsid w:val="00B371A9"/>
    <w:rsid w:val="00B4372A"/>
    <w:rsid w:val="00B5626D"/>
    <w:rsid w:val="00B62A23"/>
    <w:rsid w:val="00B62B74"/>
    <w:rsid w:val="00B66BDF"/>
    <w:rsid w:val="00B84F21"/>
    <w:rsid w:val="00B90526"/>
    <w:rsid w:val="00B923B6"/>
    <w:rsid w:val="00B97D3B"/>
    <w:rsid w:val="00BA23B9"/>
    <w:rsid w:val="00BA7FF7"/>
    <w:rsid w:val="00BB2AB0"/>
    <w:rsid w:val="00BD6061"/>
    <w:rsid w:val="00BD6DF5"/>
    <w:rsid w:val="00BE07E1"/>
    <w:rsid w:val="00BE186B"/>
    <w:rsid w:val="00BE241F"/>
    <w:rsid w:val="00BE2EAB"/>
    <w:rsid w:val="00BF187A"/>
    <w:rsid w:val="00C24A33"/>
    <w:rsid w:val="00C2567A"/>
    <w:rsid w:val="00C27CA6"/>
    <w:rsid w:val="00C30AE9"/>
    <w:rsid w:val="00C32496"/>
    <w:rsid w:val="00C36E90"/>
    <w:rsid w:val="00C52F11"/>
    <w:rsid w:val="00C561D0"/>
    <w:rsid w:val="00C56BAC"/>
    <w:rsid w:val="00C56C42"/>
    <w:rsid w:val="00C87178"/>
    <w:rsid w:val="00C90D96"/>
    <w:rsid w:val="00C932F5"/>
    <w:rsid w:val="00C94D78"/>
    <w:rsid w:val="00C967D6"/>
    <w:rsid w:val="00CB25CD"/>
    <w:rsid w:val="00CD051D"/>
    <w:rsid w:val="00CD67DB"/>
    <w:rsid w:val="00CE2661"/>
    <w:rsid w:val="00CE309E"/>
    <w:rsid w:val="00CE4705"/>
    <w:rsid w:val="00CE4E73"/>
    <w:rsid w:val="00CE7770"/>
    <w:rsid w:val="00CF1E61"/>
    <w:rsid w:val="00D07108"/>
    <w:rsid w:val="00D14F19"/>
    <w:rsid w:val="00D517C4"/>
    <w:rsid w:val="00D67EBE"/>
    <w:rsid w:val="00D73436"/>
    <w:rsid w:val="00DB6842"/>
    <w:rsid w:val="00DC4BC1"/>
    <w:rsid w:val="00DE5E9C"/>
    <w:rsid w:val="00DF2181"/>
    <w:rsid w:val="00E04290"/>
    <w:rsid w:val="00E04FC5"/>
    <w:rsid w:val="00E1218B"/>
    <w:rsid w:val="00E2080B"/>
    <w:rsid w:val="00E24083"/>
    <w:rsid w:val="00E32EC3"/>
    <w:rsid w:val="00E3442B"/>
    <w:rsid w:val="00E42AC6"/>
    <w:rsid w:val="00E4722F"/>
    <w:rsid w:val="00E53F7D"/>
    <w:rsid w:val="00E566CC"/>
    <w:rsid w:val="00E7394B"/>
    <w:rsid w:val="00E7406A"/>
    <w:rsid w:val="00E81788"/>
    <w:rsid w:val="00E850E3"/>
    <w:rsid w:val="00E907B8"/>
    <w:rsid w:val="00E92300"/>
    <w:rsid w:val="00E92357"/>
    <w:rsid w:val="00E945EB"/>
    <w:rsid w:val="00E96E96"/>
    <w:rsid w:val="00EA148A"/>
    <w:rsid w:val="00EA1604"/>
    <w:rsid w:val="00EA3E9D"/>
    <w:rsid w:val="00EA4E26"/>
    <w:rsid w:val="00EA57C5"/>
    <w:rsid w:val="00EA58B5"/>
    <w:rsid w:val="00EA73B8"/>
    <w:rsid w:val="00EB2F87"/>
    <w:rsid w:val="00EC65A2"/>
    <w:rsid w:val="00EE27DF"/>
    <w:rsid w:val="00EE5E48"/>
    <w:rsid w:val="00F067BF"/>
    <w:rsid w:val="00F06BCA"/>
    <w:rsid w:val="00F117B8"/>
    <w:rsid w:val="00F122C1"/>
    <w:rsid w:val="00F12CB4"/>
    <w:rsid w:val="00F21216"/>
    <w:rsid w:val="00F25842"/>
    <w:rsid w:val="00F30387"/>
    <w:rsid w:val="00F347F8"/>
    <w:rsid w:val="00F40101"/>
    <w:rsid w:val="00F40EAB"/>
    <w:rsid w:val="00F4114D"/>
    <w:rsid w:val="00F44FF3"/>
    <w:rsid w:val="00F47906"/>
    <w:rsid w:val="00F47A36"/>
    <w:rsid w:val="00F530D7"/>
    <w:rsid w:val="00F605BF"/>
    <w:rsid w:val="00F67387"/>
    <w:rsid w:val="00F71C02"/>
    <w:rsid w:val="00F77699"/>
    <w:rsid w:val="00F81838"/>
    <w:rsid w:val="00F9016E"/>
    <w:rsid w:val="00F92ACF"/>
    <w:rsid w:val="00F9697A"/>
    <w:rsid w:val="00FA7F20"/>
    <w:rsid w:val="00FB20EB"/>
    <w:rsid w:val="00FC1355"/>
    <w:rsid w:val="00FD0017"/>
    <w:rsid w:val="00FD4D60"/>
    <w:rsid w:val="00FE0699"/>
    <w:rsid w:val="00FE333E"/>
    <w:rsid w:val="00FF0CF7"/>
    <w:rsid w:val="00FF12B1"/>
    <w:rsid w:val="00FF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unhideWhenUsed/>
    <w:rsid w:val="00255593"/>
    <w:rPr>
      <w:sz w:val="20"/>
      <w:szCs w:val="20"/>
    </w:rPr>
  </w:style>
  <w:style w:type="character" w:customStyle="1" w:styleId="TextkomenteChar">
    <w:name w:val="Text komentáře Char"/>
    <w:basedOn w:val="Standardnpsmoodstavce"/>
    <w:link w:val="Textkomente"/>
    <w:uiPriority w:val="99"/>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index.php?stranka=247&amp;id_cis_predpis=49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index.php?stranka=247&amp;id_cis_predpis=4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c9ddadf5febc381206fba4cf5e95db92">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61410ad7797c1de51ada884e18c4eafd"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BBA0-C74C-4145-BACA-D32F783BC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7ADBD5-EC53-4594-8B53-165AC194A757}">
  <ds:schemaRefs>
    <ds:schemaRef ds:uri="http://schemas.microsoft.com/sharepoint/v3/contenttype/forms"/>
  </ds:schemaRefs>
</ds:datastoreItem>
</file>

<file path=customXml/itemProps3.xml><?xml version="1.0" encoding="utf-8"?>
<ds:datastoreItem xmlns:ds="http://schemas.openxmlformats.org/officeDocument/2006/customXml" ds:itemID="{36639069-FD23-4A56-9C50-D210E6D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80365-505C-49F8-BFAD-AC9599A7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emplate>
  <TotalTime>417</TotalTime>
  <Pages>22</Pages>
  <Words>7706</Words>
  <Characters>45467</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53067</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22</cp:revision>
  <cp:lastPrinted>2016-11-29T11:04:00Z</cp:lastPrinted>
  <dcterms:created xsi:type="dcterms:W3CDTF">2024-10-30T06:18:00Z</dcterms:created>
  <dcterms:modified xsi:type="dcterms:W3CDTF">2024-11-28T15:07:00Z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2022-02-15T12:10:26Z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7d32c21b-80f5-47f7-89ce-d754e9a54677</vt:lpwstr>
  </property>
  <property fmtid="{D5CDD505-2E9C-101B-9397-08002B2CF9AE}" pid="8" name="MSIP_Label_63ff9749-f68b-40ec-aa05-229831920469_ContentBits">
    <vt:lpwstr>2</vt:lpwstr>
  </property>
  <property fmtid="{D5CDD505-2E9C-101B-9397-08002B2CF9AE}" pid="9" name="ContentTypeId">
    <vt:lpwstr>0x01010098F6BC78F4AE8B46B4F954BA16CAE0E8</vt:lpwstr>
  </property>
  <property fmtid="{D5CDD505-2E9C-101B-9397-08002B2CF9AE}" pid="10" name="Podruhe">
    <vt:bool>false</vt:bool>
  </property>
</Properties>
</file>