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53778" w14:textId="77777777" w:rsidR="00A841E2" w:rsidRDefault="00A841E2" w:rsidP="00A841E2">
      <w:pPr>
        <w:jc w:val="center"/>
        <w:sectPr w:rsidR="00A841E2" w:rsidSect="00A841E2">
          <w:footerReference w:type="even" r:id="rId6"/>
          <w:footerReference w:type="default" r:id="rId7"/>
          <w:footerReference w:type="first" r:id="rId8"/>
          <w:pgSz w:w="16840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A841E2">
        <w:rPr>
          <w:noProof/>
        </w:rPr>
        <w:drawing>
          <wp:inline distT="0" distB="0" distL="0" distR="0" wp14:anchorId="23F5014D" wp14:editId="73F3A531">
            <wp:extent cx="9451128" cy="6454196"/>
            <wp:effectExtent l="0" t="0" r="0" b="3810"/>
            <wp:docPr id="2911228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691" cy="64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0CEA" w14:textId="77777777" w:rsidR="00A841E2" w:rsidRDefault="0089334B">
      <w:pPr>
        <w:sectPr w:rsidR="00A841E2" w:rsidSect="00A841E2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  <w:r w:rsidRPr="0089334B">
        <w:rPr>
          <w:noProof/>
        </w:rPr>
        <w:lastRenderedPageBreak/>
        <w:drawing>
          <wp:inline distT="0" distB="0" distL="0" distR="0" wp14:anchorId="25AE90B8" wp14:editId="2D041793">
            <wp:extent cx="13338175" cy="9777730"/>
            <wp:effectExtent l="0" t="0" r="0" b="0"/>
            <wp:docPr id="3140199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1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1E91" w14:textId="2DA5E406" w:rsidR="004E4039" w:rsidRDefault="004E4039"/>
    <w:p w14:paraId="397FF110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778"/>
        <w:gridCol w:w="5822"/>
      </w:tblGrid>
      <w:tr w:rsidR="0089334B" w:rsidRPr="0089334B" w14:paraId="1795551C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FB6B2" w14:textId="77777777" w:rsidR="0089334B" w:rsidRPr="0089334B" w:rsidRDefault="0089334B" w:rsidP="0089334B">
            <w:r w:rsidRPr="0089334B"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20BA3C" w14:textId="77777777" w:rsidR="0089334B" w:rsidRPr="0089334B" w:rsidRDefault="0089334B" w:rsidP="0089334B">
            <w:hyperlink r:id="rId11" w:tgtFrame="vdp" w:tooltip="Informace o objektu z RÚIAN, externí odkaz" w:history="1">
              <w:r w:rsidRPr="0089334B">
                <w:rPr>
                  <w:rStyle w:val="Hypertextovodkaz"/>
                </w:rPr>
                <w:t>822/115</w:t>
              </w:r>
            </w:hyperlink>
          </w:p>
        </w:tc>
      </w:tr>
      <w:tr w:rsidR="0089334B" w:rsidRPr="0089334B" w14:paraId="344ACC3A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EC752" w14:textId="77777777" w:rsidR="0089334B" w:rsidRPr="0089334B" w:rsidRDefault="0089334B" w:rsidP="0089334B">
            <w:r w:rsidRPr="0089334B"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617ED1" w14:textId="77777777" w:rsidR="0089334B" w:rsidRPr="0089334B" w:rsidRDefault="0089334B" w:rsidP="0089334B">
            <w:hyperlink r:id="rId12" w:tgtFrame="vdp" w:tooltip="Informace o objektu z RÚIAN, externí odkaz" w:history="1">
              <w:r w:rsidRPr="0089334B">
                <w:rPr>
                  <w:rStyle w:val="Hypertextovodkaz"/>
                </w:rPr>
                <w:t>Mošnov [568686]</w:t>
              </w:r>
            </w:hyperlink>
          </w:p>
        </w:tc>
      </w:tr>
      <w:tr w:rsidR="0089334B" w:rsidRPr="0089334B" w14:paraId="68B81ED7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899EAB" w14:textId="77777777" w:rsidR="0089334B" w:rsidRPr="0089334B" w:rsidRDefault="0089334B" w:rsidP="0089334B">
            <w:r w:rsidRPr="0089334B"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8D88B" w14:textId="77777777" w:rsidR="0089334B" w:rsidRPr="0089334B" w:rsidRDefault="0089334B" w:rsidP="0089334B">
            <w:hyperlink r:id="rId13" w:history="1">
              <w:r w:rsidRPr="0089334B">
                <w:rPr>
                  <w:rStyle w:val="Hypertextovodkaz"/>
                </w:rPr>
                <w:t>Mošnov [699934]</w:t>
              </w:r>
            </w:hyperlink>
          </w:p>
        </w:tc>
      </w:tr>
      <w:tr w:rsidR="0089334B" w:rsidRPr="0089334B" w14:paraId="16CBD715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840FD8" w14:textId="77777777" w:rsidR="0089334B" w:rsidRPr="0089334B" w:rsidRDefault="0089334B" w:rsidP="0089334B">
            <w:r w:rsidRPr="0089334B"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0C755" w14:textId="77777777" w:rsidR="0089334B" w:rsidRPr="0089334B" w:rsidRDefault="0089334B" w:rsidP="0089334B">
            <w:hyperlink r:id="rId14" w:tooltip="Detail LV" w:history="1">
              <w:r w:rsidRPr="0089334B">
                <w:rPr>
                  <w:rStyle w:val="Hypertextovodkaz"/>
                </w:rPr>
                <w:t>452</w:t>
              </w:r>
            </w:hyperlink>
          </w:p>
        </w:tc>
      </w:tr>
      <w:tr w:rsidR="0089334B" w:rsidRPr="0089334B" w14:paraId="66D3E766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6F3E2" w14:textId="77777777" w:rsidR="0089334B" w:rsidRPr="0089334B" w:rsidRDefault="0089334B" w:rsidP="0089334B">
            <w:r w:rsidRPr="0089334B">
              <w:t>Výměra [m</w:t>
            </w:r>
            <w:r w:rsidRPr="0089334B">
              <w:rPr>
                <w:vertAlign w:val="superscript"/>
              </w:rPr>
              <w:t>2</w:t>
            </w:r>
            <w:r w:rsidRPr="0089334B"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6E1DF" w14:textId="77777777" w:rsidR="0089334B" w:rsidRPr="0089334B" w:rsidRDefault="0089334B" w:rsidP="0089334B">
            <w:r w:rsidRPr="0089334B">
              <w:t>12474</w:t>
            </w:r>
          </w:p>
        </w:tc>
      </w:tr>
      <w:tr w:rsidR="0089334B" w:rsidRPr="0089334B" w14:paraId="2C36FD48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12784" w14:textId="77777777" w:rsidR="0089334B" w:rsidRPr="0089334B" w:rsidRDefault="0089334B" w:rsidP="0089334B">
            <w:r w:rsidRPr="0089334B"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5EFA3" w14:textId="77777777" w:rsidR="0089334B" w:rsidRPr="0089334B" w:rsidRDefault="0089334B" w:rsidP="0089334B">
            <w:r w:rsidRPr="0089334B">
              <w:t>Parcela katastru nemovitostí</w:t>
            </w:r>
          </w:p>
        </w:tc>
      </w:tr>
      <w:tr w:rsidR="0089334B" w:rsidRPr="0089334B" w14:paraId="6EAD6002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9F8E6B" w14:textId="77777777" w:rsidR="0089334B" w:rsidRPr="0089334B" w:rsidRDefault="0089334B" w:rsidP="0089334B">
            <w:r w:rsidRPr="0089334B"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781DB" w14:textId="77777777" w:rsidR="0089334B" w:rsidRPr="0089334B" w:rsidRDefault="0089334B" w:rsidP="0089334B">
            <w:hyperlink r:id="rId15" w:tgtFrame="napoveda" w:tooltip="DKM, otevře nové okno" w:history="1">
              <w:r w:rsidRPr="0089334B">
                <w:rPr>
                  <w:rStyle w:val="Hypertextovodkaz"/>
                </w:rPr>
                <w:t>DKM</w:t>
              </w:r>
            </w:hyperlink>
          </w:p>
        </w:tc>
      </w:tr>
      <w:tr w:rsidR="0089334B" w:rsidRPr="0089334B" w14:paraId="5488982C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92870" w14:textId="77777777" w:rsidR="0089334B" w:rsidRPr="0089334B" w:rsidRDefault="0089334B" w:rsidP="0089334B">
            <w:r w:rsidRPr="0089334B"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A0FFF7" w14:textId="77777777" w:rsidR="0089334B" w:rsidRPr="0089334B" w:rsidRDefault="0089334B" w:rsidP="0089334B">
            <w:r w:rsidRPr="0089334B">
              <w:t>Ze souřadnic v S-JTSK</w:t>
            </w:r>
          </w:p>
        </w:tc>
      </w:tr>
      <w:tr w:rsidR="0089334B" w:rsidRPr="0089334B" w14:paraId="5D13521A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42AA20" w14:textId="77777777" w:rsidR="0089334B" w:rsidRPr="0089334B" w:rsidRDefault="0089334B" w:rsidP="0089334B">
            <w:r w:rsidRPr="0089334B">
              <w:t>Způsob využití: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8554CE" w14:textId="77777777" w:rsidR="0089334B" w:rsidRPr="0089334B" w:rsidRDefault="0089334B" w:rsidP="0089334B">
            <w:r w:rsidRPr="0089334B">
              <w:t>jiná plocha</w:t>
            </w:r>
          </w:p>
        </w:tc>
      </w:tr>
      <w:tr w:rsidR="0089334B" w:rsidRPr="0089334B" w14:paraId="6B1396DC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1A59B" w14:textId="77777777" w:rsidR="0089334B" w:rsidRPr="0089334B" w:rsidRDefault="0089334B" w:rsidP="0089334B">
            <w:r w:rsidRPr="0089334B"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7B164E" w14:textId="77777777" w:rsidR="0089334B" w:rsidRPr="0089334B" w:rsidRDefault="0089334B" w:rsidP="0089334B">
            <w:r w:rsidRPr="0089334B">
              <w:t>ostatní plocha</w:t>
            </w:r>
          </w:p>
        </w:tc>
      </w:tr>
    </w:tbl>
    <w:p w14:paraId="698F5EBF" w14:textId="28BFA7F1" w:rsidR="0089334B" w:rsidRPr="0089334B" w:rsidRDefault="0089334B" w:rsidP="0089334B">
      <w:r w:rsidRPr="0089334B">
        <w:rPr>
          <w:noProof/>
        </w:rPr>
        <w:drawing>
          <wp:inline distT="0" distB="0" distL="0" distR="0" wp14:anchorId="1D2542CA" wp14:editId="36D51CD3">
            <wp:extent cx="3048000" cy="2286000"/>
            <wp:effectExtent l="0" t="0" r="0" b="0"/>
            <wp:docPr id="1788026891" name="Obrázek 3" descr="Ukázka mapy se zobrazenou nemovitostí">
              <a:hlinkClick xmlns:a="http://schemas.openxmlformats.org/drawingml/2006/main" r:id="rId16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16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A3B9" w14:textId="77777777" w:rsidR="0089334B" w:rsidRPr="0089334B" w:rsidRDefault="0089334B" w:rsidP="0089334B">
      <w:hyperlink r:id="rId18" w:tooltip="Sousední parcely" w:history="1">
        <w:r w:rsidRPr="0089334B">
          <w:rPr>
            <w:rStyle w:val="Hypertextovodkaz"/>
          </w:rPr>
          <w:t>Sousední parcely</w:t>
        </w:r>
      </w:hyperlink>
    </w:p>
    <w:p w14:paraId="7DBFBDFB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37"/>
        <w:gridCol w:w="663"/>
      </w:tblGrid>
      <w:tr w:rsidR="0089334B" w:rsidRPr="0089334B" w14:paraId="25ADFD10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E834DA" w14:textId="77777777" w:rsidR="0089334B" w:rsidRPr="0089334B" w:rsidRDefault="0089334B" w:rsidP="0089334B">
            <w:pPr>
              <w:rPr>
                <w:b/>
                <w:bCs/>
              </w:rPr>
            </w:pPr>
            <w:r w:rsidRPr="0089334B">
              <w:rPr>
                <w:b/>
                <w:bCs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073F9" w14:textId="77777777" w:rsidR="0089334B" w:rsidRPr="0089334B" w:rsidRDefault="0089334B" w:rsidP="0089334B">
            <w:pPr>
              <w:rPr>
                <w:b/>
                <w:bCs/>
              </w:rPr>
            </w:pPr>
            <w:r w:rsidRPr="0089334B">
              <w:rPr>
                <w:b/>
                <w:bCs/>
              </w:rPr>
              <w:t>Podíl</w:t>
            </w:r>
          </w:p>
        </w:tc>
      </w:tr>
      <w:tr w:rsidR="0089334B" w:rsidRPr="0089334B" w14:paraId="6E8781EB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20DFB" w14:textId="77777777" w:rsidR="0089334B" w:rsidRPr="0089334B" w:rsidRDefault="0089334B" w:rsidP="0089334B">
            <w:r w:rsidRPr="0089334B">
              <w:t>Moravskoslezský kraj, 28. října 2771/117, Moravská Ostrava, 70200 Ostrava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6F0E60" w14:textId="77777777" w:rsidR="0089334B" w:rsidRPr="0089334B" w:rsidRDefault="0089334B" w:rsidP="0089334B"/>
        </w:tc>
      </w:tr>
    </w:tbl>
    <w:p w14:paraId="5F8FF6C0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89334B" w:rsidRPr="0089334B" w14:paraId="045C7AAF" w14:textId="77777777" w:rsidTr="0089334B">
        <w:trPr>
          <w:tblHeader/>
          <w:tblCellSpacing w:w="0" w:type="dxa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FA109F" w14:textId="77777777" w:rsidR="0089334B" w:rsidRPr="0089334B" w:rsidRDefault="0089334B" w:rsidP="0089334B">
            <w:pPr>
              <w:rPr>
                <w:b/>
                <w:bCs/>
              </w:rPr>
            </w:pPr>
            <w:r w:rsidRPr="0089334B">
              <w:rPr>
                <w:b/>
                <w:bCs/>
              </w:rPr>
              <w:t>Název</w:t>
            </w:r>
          </w:p>
        </w:tc>
      </w:tr>
      <w:tr w:rsidR="0089334B" w:rsidRPr="0089334B" w14:paraId="7659BB0D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DB33A9" w14:textId="77777777" w:rsidR="0089334B" w:rsidRPr="0089334B" w:rsidRDefault="0089334B" w:rsidP="0089334B">
            <w:r w:rsidRPr="0089334B">
              <w:t>chráněná ložisková území</w:t>
            </w:r>
          </w:p>
        </w:tc>
      </w:tr>
    </w:tbl>
    <w:p w14:paraId="6B69C7D9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Seznam BPEJ</w:t>
      </w:r>
    </w:p>
    <w:p w14:paraId="5424BFD9" w14:textId="77777777" w:rsidR="0089334B" w:rsidRPr="0089334B" w:rsidRDefault="0089334B" w:rsidP="0089334B">
      <w:r w:rsidRPr="0089334B">
        <w:t>Parcela nemá evidované BPEJ.</w:t>
      </w:r>
    </w:p>
    <w:p w14:paraId="20E0D6F4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Omezení vlastnického práva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mezení vlastnického práva"/>
      </w:tblPr>
      <w:tblGrid>
        <w:gridCol w:w="15000"/>
      </w:tblGrid>
      <w:tr w:rsidR="0089334B" w:rsidRPr="0089334B" w14:paraId="46BA11DE" w14:textId="77777777" w:rsidTr="0089334B">
        <w:trPr>
          <w:tblHeader/>
          <w:tblCellSpacing w:w="0" w:type="dxa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3106D" w14:textId="77777777" w:rsidR="0089334B" w:rsidRPr="0089334B" w:rsidRDefault="0089334B" w:rsidP="0089334B">
            <w:pPr>
              <w:rPr>
                <w:b/>
                <w:bCs/>
              </w:rPr>
            </w:pPr>
            <w:r w:rsidRPr="0089334B">
              <w:rPr>
                <w:b/>
                <w:bCs/>
              </w:rPr>
              <w:t>Typ</w:t>
            </w:r>
          </w:p>
        </w:tc>
      </w:tr>
      <w:tr w:rsidR="0089334B" w:rsidRPr="0089334B" w14:paraId="6BB06CC8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4C5D9E" w14:textId="77777777" w:rsidR="0089334B" w:rsidRPr="0089334B" w:rsidRDefault="0089334B" w:rsidP="0089334B">
            <w:r w:rsidRPr="0089334B">
              <w:t>Věcné břemeno ve prospěch nemovitosti neevidované v katastru</w:t>
            </w:r>
          </w:p>
        </w:tc>
      </w:tr>
      <w:tr w:rsidR="0089334B" w:rsidRPr="0089334B" w14:paraId="3BCF2E30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A348E" w14:textId="77777777" w:rsidR="0089334B" w:rsidRPr="0089334B" w:rsidRDefault="0089334B" w:rsidP="0089334B">
            <w:r w:rsidRPr="0089334B">
              <w:t>Věcné břemeno zřizování a provozování vedení</w:t>
            </w:r>
          </w:p>
        </w:tc>
      </w:tr>
    </w:tbl>
    <w:p w14:paraId="162BB1EB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>Jiné zápisy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5000"/>
      </w:tblGrid>
      <w:tr w:rsidR="0089334B" w:rsidRPr="0089334B" w14:paraId="5476ED08" w14:textId="77777777" w:rsidTr="0089334B">
        <w:trPr>
          <w:tblHeader/>
          <w:tblCellSpacing w:w="0" w:type="dxa"/>
        </w:trPr>
        <w:tc>
          <w:tcPr>
            <w:tcW w:w="1483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554CFB" w14:textId="77777777" w:rsidR="0089334B" w:rsidRPr="0089334B" w:rsidRDefault="0089334B" w:rsidP="0089334B">
            <w:pPr>
              <w:rPr>
                <w:b/>
                <w:bCs/>
              </w:rPr>
            </w:pPr>
            <w:r w:rsidRPr="0089334B">
              <w:rPr>
                <w:b/>
                <w:bCs/>
              </w:rPr>
              <w:t>Typ</w:t>
            </w:r>
          </w:p>
        </w:tc>
      </w:tr>
      <w:tr w:rsidR="0089334B" w:rsidRPr="0089334B" w14:paraId="7A643404" w14:textId="77777777" w:rsidTr="0089334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0406B" w14:textId="77777777" w:rsidR="0089334B" w:rsidRPr="0089334B" w:rsidRDefault="0089334B" w:rsidP="0089334B">
            <w:r w:rsidRPr="0089334B">
              <w:t>Změna výměr obnovou operátu</w:t>
            </w:r>
          </w:p>
        </w:tc>
      </w:tr>
    </w:tbl>
    <w:p w14:paraId="712C7410" w14:textId="77777777" w:rsidR="0089334B" w:rsidRPr="0089334B" w:rsidRDefault="0089334B" w:rsidP="0089334B">
      <w:pPr>
        <w:rPr>
          <w:b/>
          <w:bCs/>
        </w:rPr>
      </w:pPr>
      <w:r w:rsidRPr="0089334B">
        <w:rPr>
          <w:b/>
          <w:bCs/>
        </w:rPr>
        <w:t xml:space="preserve">Řízení, v </w:t>
      </w:r>
      <w:proofErr w:type="gramStart"/>
      <w:r w:rsidRPr="0089334B">
        <w:rPr>
          <w:b/>
          <w:bCs/>
        </w:rPr>
        <w:t>rámci</w:t>
      </w:r>
      <w:proofErr w:type="gramEnd"/>
      <w:r w:rsidRPr="0089334B">
        <w:rPr>
          <w:b/>
          <w:bCs/>
        </w:rPr>
        <w:t xml:space="preserve"> kterých byl k nemovitosti zapsán cenový údaj (celkem 0)</w:t>
      </w:r>
    </w:p>
    <w:p w14:paraId="516D7855" w14:textId="77777777" w:rsidR="0089334B" w:rsidRPr="0089334B" w:rsidRDefault="0089334B" w:rsidP="0089334B">
      <w:r w:rsidRPr="0089334B">
        <w:t>Nemovitost je v územním obvodu, kde státní správu katastru nemovitostí ČR vykonává </w:t>
      </w:r>
      <w:hyperlink r:id="rId19" w:tooltip="WWW stránky pracoviště" w:history="1">
        <w:r w:rsidRPr="0089334B">
          <w:rPr>
            <w:rStyle w:val="Hypertextovodkaz"/>
          </w:rPr>
          <w:t>Katastrální úřad pro Moravskoslezský kraj, Katastrální pracoviště Nový Jičín</w:t>
        </w:r>
      </w:hyperlink>
    </w:p>
    <w:p w14:paraId="576EEB38" w14:textId="77777777" w:rsidR="0089334B" w:rsidRDefault="0089334B"/>
    <w:sectPr w:rsidR="0089334B" w:rsidSect="0089334B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A57B0" w14:textId="77777777" w:rsidR="0089334B" w:rsidRDefault="0089334B" w:rsidP="0089334B">
      <w:pPr>
        <w:spacing w:after="0" w:line="240" w:lineRule="auto"/>
      </w:pPr>
      <w:r>
        <w:separator/>
      </w:r>
    </w:p>
  </w:endnote>
  <w:endnote w:type="continuationSeparator" w:id="0">
    <w:p w14:paraId="2468BD58" w14:textId="77777777" w:rsidR="0089334B" w:rsidRDefault="0089334B" w:rsidP="0089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039A9" w14:textId="7B90EEFD" w:rsidR="0089334B" w:rsidRDefault="0089334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022D68CF" wp14:editId="1B2DBD4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694971963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89C95" w14:textId="7ACBD0AC" w:rsidR="0089334B" w:rsidRPr="0089334B" w:rsidRDefault="0089334B" w:rsidP="008933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9334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D68CF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alt="Klasifikace informací: Neveřejné" style="position:absolute;margin-left:0;margin-top:0;width:137.25pt;height:26.8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" filled="f" stroked="f">
              <v:textbox style="mso-fit-shape-to-text:t" inset="20pt,0,0,15pt">
                <w:txbxContent>
                  <w:p w14:paraId="54E89C95" w14:textId="7ACBD0AC" w:rsidR="0089334B" w:rsidRPr="0089334B" w:rsidRDefault="0089334B" w:rsidP="008933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9334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BADB" w14:textId="68F08DAD" w:rsidR="0089334B" w:rsidRDefault="0089334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6F7811D1" wp14:editId="7F031DE9">
              <wp:simplePos x="4572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985351945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A8B2E" w14:textId="7B3A548D" w:rsidR="0089334B" w:rsidRPr="0089334B" w:rsidRDefault="0089334B" w:rsidP="008933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9334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811D1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Klasifikace informací: Neveřejné" style="position:absolute;margin-left:0;margin-top:0;width:137.25pt;height:26.85pt;z-index:25166489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" filled="f" stroked="f">
              <v:textbox style="mso-fit-shape-to-text:t" inset="20pt,0,0,15pt">
                <w:txbxContent>
                  <w:p w14:paraId="5F7A8B2E" w14:textId="7B3A548D" w:rsidR="0089334B" w:rsidRPr="0089334B" w:rsidRDefault="0089334B" w:rsidP="008933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9334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00EC8" w14:textId="79323660" w:rsidR="0089334B" w:rsidRDefault="0089334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165CFEFB" wp14:editId="1AECC8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631459767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3F8534" w14:textId="23E5FDE6" w:rsidR="0089334B" w:rsidRPr="0089334B" w:rsidRDefault="0089334B" w:rsidP="008933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9334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5CFEFB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8" type="#_x0000_t202" alt="Klasifikace informací: Neveřejné" style="position:absolute;margin-left:0;margin-top:0;width:137.25pt;height:26.85pt;z-index:2516546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" filled="f" stroked="f">
              <v:textbox style="mso-fit-shape-to-text:t" inset="20pt,0,0,15pt">
                <w:txbxContent>
                  <w:p w14:paraId="543F8534" w14:textId="23E5FDE6" w:rsidR="0089334B" w:rsidRPr="0089334B" w:rsidRDefault="0089334B" w:rsidP="008933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89334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A5290" w14:textId="77777777" w:rsidR="0089334B" w:rsidRDefault="0089334B" w:rsidP="0089334B">
      <w:pPr>
        <w:spacing w:after="0" w:line="240" w:lineRule="auto"/>
      </w:pPr>
      <w:r>
        <w:separator/>
      </w:r>
    </w:p>
  </w:footnote>
  <w:footnote w:type="continuationSeparator" w:id="0">
    <w:p w14:paraId="34EB8ECC" w14:textId="77777777" w:rsidR="0089334B" w:rsidRDefault="0089334B" w:rsidP="008933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4B"/>
    <w:rsid w:val="000C2D71"/>
    <w:rsid w:val="00444CFF"/>
    <w:rsid w:val="004E4039"/>
    <w:rsid w:val="005C431D"/>
    <w:rsid w:val="006157D9"/>
    <w:rsid w:val="007E50BF"/>
    <w:rsid w:val="0089334B"/>
    <w:rsid w:val="00913209"/>
    <w:rsid w:val="009734FD"/>
    <w:rsid w:val="009E55AE"/>
    <w:rsid w:val="00A841E2"/>
    <w:rsid w:val="00A97F24"/>
    <w:rsid w:val="00DB4F04"/>
    <w:rsid w:val="00E120B1"/>
    <w:rsid w:val="00E7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66EE"/>
  <w15:chartTrackingRefBased/>
  <w15:docId w15:val="{A5DB622C-9806-488B-95A4-EFB85DEC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33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93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933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33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33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33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33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33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33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33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933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933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334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334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334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334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334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334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933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3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933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933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933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9334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9334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9334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933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9334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9334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9334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9334B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893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3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03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8470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649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64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354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hyperlink" Target="https://nahlizenidokn.cuzk.gov.cz/VyberKatastrInfo.aspx?encrypted=NAHL~B0v9R0lQx2wieO_yfIPgZZxmay8eZ9Lr8p_tmnKaC_sydRvrcj8g8UlSi8r4emFgYlir_8AU9mcUxE-tGYmbMhXjFs0GdsO99p6mRBB12SEeZWVKOoEHzxiMGDQ6a1eCJBtiJ6VYBdgfqYBVkk96yQ==" TargetMode="External"/><Relationship Id="rId18" Type="http://schemas.openxmlformats.org/officeDocument/2006/relationships/hyperlink" Target="https://nahlizenidokn.cuzk.gov.cz/ZobrazObjekt.aspx?encrypted=NAHL~A5YgV9KYB5lc_rdFiCcX9wx1kAoBCw4i8EW7uha9xP8rlz-iMF-ecJsEr3_1L8Yw3OYZ7kyfdNOf2_B3zDslH9XDmtrMbsGCodDjVhmRJMj61adUqoWDREiEEFmJvVBJg_0JloWUf6OvaEA9p0ApwUhIunD-FQng9Ns4gSB6mk8=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hyperlink" Target="https://vdp.cuzk.gov.cz/vdp/ruian/obce/568686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sgi-nahlizenidokn.cuzk.gov.cz/marushka/default.aspx?themeid=4&amp;MarWindowName=Marushka&amp;MarQueryId=2EDA9E08&amp;MarQParam0=45519746010&amp;MarQParamCount=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vdp.cuzk.gov.cz/vdp/ruian/parcely/4551974601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nahlizenidokn.cuzk.gov.cz/Napoveda/index.htm?id=idh_druhymap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cuzk.gov.cz/kp/njici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hyperlink" Target="https://nahlizenidokn.cuzk.gov.cz/ZobrazObjekt.aspx?encrypted=NAHL~x2KzVldZX-mqT_Ft9Oj-3tQxspywbXwkyOb3UtmqDDYJ2jyfgPv3Ya268ELFLGzC63vghjPR3hhf5R-WgH_HJ7E2uQBMby8tWElUer2WpMKvlBr10rX7qwbzukoM-I9jLgYQ8YRQbmksiBxR2kUTiokE1W9sVLor-vRQN-A4zS_938bWBAQNsNb37zKYKPkDwDGHiX7UzEeTzY2dZ1W0qw==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1915</Characters>
  <Application>Microsoft Office Word</Application>
  <DocSecurity>0</DocSecurity>
  <Lines>15</Lines>
  <Paragraphs>4</Paragraphs>
  <ScaleCrop>false</ScaleCrop>
  <Company>Moravskoslezsky kraj - krajsky urad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2025-02-24T13:43:00Z</dcterms:created>
  <dcterms:modified xsi:type="dcterms:W3CDTF">2025-02-24T13:43:00Z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25a34fb7,296c6e3b,76561109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2025-01-07T10:04:10Z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96eb6b52-da72-4769-aee3-5547510e7015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