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B21F" w14:textId="32E1CD01" w:rsidR="00382373" w:rsidRPr="00207311" w:rsidRDefault="00382373">
      <w:pPr>
        <w:rPr>
          <w:b/>
          <w:bCs/>
        </w:rPr>
      </w:pPr>
      <w:r w:rsidRPr="00207311">
        <w:rPr>
          <w:b/>
          <w:bCs/>
        </w:rPr>
        <w:t>Příloha č. 6</w:t>
      </w:r>
    </w:p>
    <w:tbl>
      <w:tblPr>
        <w:tblW w:w="0" w:type="auto"/>
        <w:tblLook w:val="04A0" w:firstRow="1" w:lastRow="0" w:firstColumn="1" w:lastColumn="0" w:noHBand="0" w:noVBand="1"/>
      </w:tblPr>
      <w:tblGrid>
        <w:gridCol w:w="4536"/>
        <w:gridCol w:w="4534"/>
      </w:tblGrid>
      <w:tr w:rsidR="00815D86" w14:paraId="7B4250BB" w14:textId="77777777" w:rsidTr="00382373">
        <w:tc>
          <w:tcPr>
            <w:tcW w:w="4536" w:type="dxa"/>
          </w:tcPr>
          <w:p w14:paraId="0C64FE96" w14:textId="77777777" w:rsidR="00815D86" w:rsidRPr="00A84172" w:rsidRDefault="00815D86" w:rsidP="00A84172">
            <w:pPr>
              <w:pStyle w:val="Nadpis3"/>
              <w:jc w:val="center"/>
              <w:rPr>
                <w:rFonts w:ascii="CKGinis" w:hAnsi="CKGinis" w:cs="Tahoma"/>
                <w:b w:val="0"/>
                <w:sz w:val="60"/>
                <w:szCs w:val="60"/>
              </w:rPr>
            </w:pPr>
            <w:bookmarkStart w:id="0" w:name="Text18"/>
            <w:r w:rsidRPr="00A84172">
              <w:rPr>
                <w:rFonts w:ascii="CKGinis" w:hAnsi="CKGinis"/>
                <w:b w:val="0"/>
                <w:sz w:val="60"/>
                <w:szCs w:val="60"/>
              </w:rPr>
              <w:t>*</w:t>
            </w:r>
            <w:bookmarkStart w:id="1" w:name="Text1"/>
            <w:bookmarkEnd w:id="0"/>
            <w:r w:rsidRPr="00A84172">
              <w:rPr>
                <w:rFonts w:ascii="CKGinis" w:hAnsi="CKGinis"/>
                <w:b w:val="0"/>
                <w:sz w:val="60"/>
                <w:szCs w:val="60"/>
              </w:rPr>
              <w:fldChar w:fldCharType="begin" w:fldLock="1">
                <w:ffData>
                  <w:name w:val="Text1"/>
                  <w:enabled/>
                  <w:calcOnExit w:val="0"/>
                  <w:statusText w:type="text" w:val="MSWField: SML_HLA_IXP"/>
                  <w:textInput>
                    <w:default w:val="KUMSX02SK511"/>
                  </w:textInput>
                </w:ffData>
              </w:fldChar>
            </w:r>
            <w:r w:rsidRPr="00A84172">
              <w:rPr>
                <w:rFonts w:ascii="CKGinis" w:hAnsi="CKGinis"/>
                <w:b w:val="0"/>
                <w:sz w:val="60"/>
                <w:szCs w:val="60"/>
              </w:rPr>
              <w:instrText xml:space="preserve">FORMTEXT </w:instrText>
            </w:r>
            <w:r w:rsidRPr="00A84172">
              <w:rPr>
                <w:rFonts w:ascii="CKGinis" w:hAnsi="CKGinis"/>
                <w:b w:val="0"/>
                <w:sz w:val="60"/>
                <w:szCs w:val="60"/>
              </w:rPr>
            </w:r>
            <w:r w:rsidRPr="00A84172">
              <w:rPr>
                <w:rFonts w:ascii="CKGinis" w:hAnsi="CKGinis"/>
                <w:b w:val="0"/>
                <w:sz w:val="60"/>
                <w:szCs w:val="60"/>
              </w:rPr>
              <w:fldChar w:fldCharType="separate"/>
            </w:r>
            <w:r w:rsidRPr="00A84172">
              <w:rPr>
                <w:rFonts w:ascii="CKGinis" w:hAnsi="CKGinis"/>
                <w:b w:val="0"/>
                <w:sz w:val="60"/>
                <w:szCs w:val="60"/>
              </w:rPr>
              <w:t>KUMSX02SK511</w:t>
            </w:r>
            <w:r w:rsidRPr="00A84172">
              <w:rPr>
                <w:rFonts w:ascii="CKGinis" w:hAnsi="CKGinis"/>
                <w:b w:val="0"/>
                <w:sz w:val="60"/>
                <w:szCs w:val="60"/>
              </w:rPr>
              <w:fldChar w:fldCharType="end"/>
            </w:r>
            <w:bookmarkEnd w:id="1"/>
            <w:r w:rsidRPr="00A84172">
              <w:rPr>
                <w:rFonts w:ascii="CKGinis" w:hAnsi="CKGinis"/>
                <w:b w:val="0"/>
                <w:sz w:val="60"/>
                <w:szCs w:val="60"/>
              </w:rPr>
              <w:t>*</w:t>
            </w:r>
          </w:p>
        </w:tc>
        <w:tc>
          <w:tcPr>
            <w:tcW w:w="4534" w:type="dxa"/>
          </w:tcPr>
          <w:p w14:paraId="19876BE1" w14:textId="77777777" w:rsidR="00815D86" w:rsidRPr="00A84172" w:rsidRDefault="00815D86" w:rsidP="00A84172">
            <w:pPr>
              <w:pStyle w:val="Nadpis3"/>
              <w:jc w:val="right"/>
              <w:rPr>
                <w:rFonts w:ascii="Tahoma" w:hAnsi="Tahoma" w:cs="Tahoma"/>
                <w:b w:val="0"/>
              </w:rPr>
            </w:pPr>
            <w:r w:rsidRPr="00A84172">
              <w:rPr>
                <w:rFonts w:ascii="Tahoma" w:hAnsi="Tahoma" w:cs="Tahoma"/>
                <w:b w:val="0"/>
              </w:rPr>
              <w:t xml:space="preserve">Agendové číslo: </w:t>
            </w:r>
            <w:bookmarkStart w:id="2" w:name="Text20"/>
            <w:r w:rsidRPr="00A84172">
              <w:rPr>
                <w:rFonts w:ascii="Tahoma" w:hAnsi="Tahoma"/>
              </w:rPr>
              <w:fldChar w:fldCharType="begin" w:fldLock="1">
                <w:ffData>
                  <w:name w:val="Text2"/>
                  <w:enabled/>
                  <w:calcOnExit w:val="0"/>
                  <w:statusText w:type="text" w:val="MSWField: SML_HLA_AC_SML"/>
                  <w:textInput>
                    <w:default w:val="02500/2023/SOC"/>
                  </w:textInput>
                </w:ffData>
              </w:fldChar>
            </w:r>
            <w:r w:rsidRPr="00A84172">
              <w:rPr>
                <w:rFonts w:ascii="Tahoma" w:hAnsi="Tahoma"/>
              </w:rPr>
              <w:instrText xml:space="preserve">FORMTEXT </w:instrText>
            </w:r>
            <w:r w:rsidRPr="00A84172">
              <w:rPr>
                <w:rFonts w:ascii="Tahoma" w:hAnsi="Tahoma"/>
              </w:rPr>
            </w:r>
            <w:r w:rsidRPr="00A84172">
              <w:rPr>
                <w:rFonts w:ascii="Tahoma" w:hAnsi="Tahoma"/>
              </w:rPr>
              <w:fldChar w:fldCharType="separate"/>
            </w:r>
            <w:r w:rsidRPr="00A84172">
              <w:rPr>
                <w:rFonts w:ascii="Tahoma" w:hAnsi="Tahoma"/>
              </w:rPr>
              <w:t>02500/2023/SOC</w:t>
            </w:r>
            <w:r w:rsidRPr="00A84172">
              <w:rPr>
                <w:rFonts w:ascii="Tahoma" w:hAnsi="Tahoma"/>
              </w:rPr>
              <w:fldChar w:fldCharType="end"/>
            </w:r>
            <w:bookmarkEnd w:id="2"/>
          </w:p>
        </w:tc>
      </w:tr>
      <w:tr w:rsidR="00815D86" w14:paraId="269EA198" w14:textId="77777777" w:rsidTr="00382373">
        <w:tc>
          <w:tcPr>
            <w:tcW w:w="4536" w:type="dxa"/>
          </w:tcPr>
          <w:p w14:paraId="3A200667" w14:textId="77777777" w:rsidR="00815D86" w:rsidRDefault="00815D86" w:rsidP="00A84172">
            <w:pPr>
              <w:pStyle w:val="Nadpis3"/>
              <w:jc w:val="center"/>
              <w:rPr>
                <w:rFonts w:ascii="Tahoma" w:hAnsi="Tahoma"/>
              </w:rPr>
            </w:pPr>
            <w:r w:rsidRPr="00A84172">
              <w:rPr>
                <w:rFonts w:ascii="Tahoma" w:hAnsi="Tahoma" w:cs="Tahoma"/>
                <w:b w:val="0"/>
              </w:rPr>
              <w:t xml:space="preserve">Identifikátor: </w:t>
            </w:r>
            <w:bookmarkStart w:id="3" w:name="Text19"/>
            <w:r w:rsidRPr="00A84172">
              <w:rPr>
                <w:rFonts w:ascii="Tahoma" w:hAnsi="Tahoma"/>
              </w:rPr>
              <w:fldChar w:fldCharType="begin" w:fldLock="1">
                <w:ffData>
                  <w:name w:val="Text3"/>
                  <w:enabled/>
                  <w:calcOnExit w:val="0"/>
                  <w:statusText w:type="text" w:val="MSWField: SML_HLA_IXP"/>
                  <w:textInput>
                    <w:default w:val="KUMSX02SK511"/>
                  </w:textInput>
                </w:ffData>
              </w:fldChar>
            </w:r>
            <w:r w:rsidRPr="00A84172">
              <w:rPr>
                <w:rFonts w:ascii="Tahoma" w:hAnsi="Tahoma"/>
              </w:rPr>
              <w:instrText xml:space="preserve">FORMTEXT </w:instrText>
            </w:r>
            <w:r w:rsidRPr="00A84172">
              <w:rPr>
                <w:rFonts w:ascii="Tahoma" w:hAnsi="Tahoma"/>
              </w:rPr>
            </w:r>
            <w:r w:rsidRPr="00A84172">
              <w:rPr>
                <w:rFonts w:ascii="Tahoma" w:hAnsi="Tahoma"/>
              </w:rPr>
              <w:fldChar w:fldCharType="separate"/>
            </w:r>
            <w:r w:rsidRPr="00A84172">
              <w:rPr>
                <w:rFonts w:ascii="Tahoma" w:hAnsi="Tahoma"/>
              </w:rPr>
              <w:t>KUMSX02SK511</w:t>
            </w:r>
            <w:r w:rsidRPr="00A84172">
              <w:rPr>
                <w:rFonts w:ascii="Tahoma" w:hAnsi="Tahoma"/>
              </w:rPr>
              <w:fldChar w:fldCharType="end"/>
            </w:r>
            <w:bookmarkEnd w:id="3"/>
          </w:p>
          <w:p w14:paraId="79A2699E" w14:textId="77777777" w:rsidR="00F86144" w:rsidRPr="00F86144" w:rsidRDefault="00F86144" w:rsidP="00F86144"/>
        </w:tc>
        <w:tc>
          <w:tcPr>
            <w:tcW w:w="4534" w:type="dxa"/>
          </w:tcPr>
          <w:p w14:paraId="66BAC82F" w14:textId="77777777" w:rsidR="00815D86" w:rsidRPr="00A84172" w:rsidRDefault="00815D86" w:rsidP="00A84172">
            <w:pPr>
              <w:pStyle w:val="Nadpis3"/>
              <w:jc w:val="center"/>
              <w:rPr>
                <w:rFonts w:ascii="Tahoma" w:hAnsi="Tahoma" w:cs="Tahoma"/>
              </w:rPr>
            </w:pPr>
          </w:p>
        </w:tc>
      </w:tr>
    </w:tbl>
    <w:p w14:paraId="2EAA1AFD" w14:textId="77777777" w:rsidR="0070795C" w:rsidRDefault="0070795C">
      <w:pPr>
        <w:pStyle w:val="Nzev"/>
        <w:spacing w:after="0"/>
        <w:rPr>
          <w:rFonts w:ascii="Tahoma" w:hAnsi="Tahoma" w:cs="Tahoma"/>
          <w:sz w:val="20"/>
        </w:rPr>
      </w:pPr>
      <w:r>
        <w:rPr>
          <w:rFonts w:ascii="Tahoma" w:hAnsi="Tahoma" w:cs="Tahoma"/>
          <w:sz w:val="20"/>
        </w:rPr>
        <w:t> </w:t>
      </w:r>
      <w:r w:rsidR="00816FBE">
        <w:rPr>
          <w:rFonts w:ascii="Tahoma" w:hAnsi="Tahoma" w:cs="Tahoma"/>
          <w:sz w:val="20"/>
        </w:rPr>
        <w:t>S</w:t>
      </w:r>
      <w:r w:rsidR="00816FBE" w:rsidRPr="00816FBE">
        <w:rPr>
          <w:rFonts w:ascii="Tahoma" w:hAnsi="Tahoma" w:cs="Tahoma"/>
          <w:sz w:val="20"/>
        </w:rPr>
        <w:t>MLOUVA</w:t>
      </w:r>
    </w:p>
    <w:p w14:paraId="4EDA1C6C"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20814423" w14:textId="77777777" w:rsidR="0070795C" w:rsidRDefault="0070795C">
      <w:pPr>
        <w:spacing w:before="360"/>
        <w:jc w:val="center"/>
        <w:rPr>
          <w:rFonts w:ascii="Tahoma" w:hAnsi="Tahoma" w:cs="Tahoma"/>
          <w:b/>
          <w:bCs/>
          <w:sz w:val="20"/>
        </w:rPr>
      </w:pPr>
      <w:r>
        <w:rPr>
          <w:rFonts w:ascii="Tahoma" w:hAnsi="Tahoma" w:cs="Tahoma"/>
          <w:b/>
          <w:bCs/>
          <w:sz w:val="20"/>
        </w:rPr>
        <w:t>I.</w:t>
      </w:r>
    </w:p>
    <w:p w14:paraId="1A1FB195" w14:textId="77777777" w:rsidR="0070795C" w:rsidRDefault="00C95D31">
      <w:pPr>
        <w:pStyle w:val="Nadpis2"/>
        <w:rPr>
          <w:rFonts w:ascii="Tahoma" w:hAnsi="Tahoma" w:cs="Tahoma"/>
          <w:sz w:val="20"/>
        </w:rPr>
      </w:pPr>
      <w:r w:rsidRPr="00C95D31">
        <w:rPr>
          <w:rFonts w:ascii="Tahoma" w:hAnsi="Tahoma" w:cs="Tahoma"/>
          <w:sz w:val="20"/>
        </w:rPr>
        <w:t>Smluvní strany</w:t>
      </w:r>
    </w:p>
    <w:p w14:paraId="4CEC63D1"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23BE15BB"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14:paraId="4E546161" w14:textId="77777777"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14:paraId="162893CB" w14:textId="77777777" w:rsidR="00525965" w:rsidRDefault="00525965">
      <w:pPr>
        <w:ind w:left="360"/>
        <w:jc w:val="both"/>
        <w:rPr>
          <w:rFonts w:ascii="Tahoma" w:hAnsi="Tahoma" w:cs="Tahoma"/>
          <w:sz w:val="20"/>
        </w:rPr>
      </w:pPr>
    </w:p>
    <w:p w14:paraId="2DBA8626" w14:textId="77777777" w:rsidR="00D25909" w:rsidRDefault="00D25909">
      <w:pPr>
        <w:ind w:left="360"/>
        <w:jc w:val="both"/>
        <w:rPr>
          <w:rFonts w:ascii="Tahoma" w:hAnsi="Tahoma" w:cs="Tahoma"/>
          <w:sz w:val="20"/>
        </w:rPr>
      </w:pPr>
    </w:p>
    <w:p w14:paraId="67B92A82" w14:textId="77777777" w:rsidR="0070795C" w:rsidRDefault="0070795C">
      <w:pPr>
        <w:ind w:left="360"/>
        <w:jc w:val="both"/>
        <w:rPr>
          <w:rFonts w:ascii="Tahoma" w:hAnsi="Tahoma" w:cs="Tahoma"/>
          <w:sz w:val="20"/>
        </w:rPr>
      </w:pPr>
      <w:r>
        <w:rPr>
          <w:rFonts w:ascii="Tahoma" w:hAnsi="Tahoma" w:cs="Tahoma"/>
          <w:sz w:val="20"/>
        </w:rPr>
        <w:t>IČ</w:t>
      </w:r>
      <w:r w:rsidR="0056010C">
        <w:rPr>
          <w:rFonts w:ascii="Tahoma" w:hAnsi="Tahoma" w:cs="Tahoma"/>
          <w:sz w:val="20"/>
        </w:rPr>
        <w:t>O</w:t>
      </w:r>
      <w:r>
        <w:rPr>
          <w:rFonts w:ascii="Tahoma" w:hAnsi="Tahoma" w:cs="Tahoma"/>
          <w:sz w:val="20"/>
        </w:rPr>
        <w:t>:</w:t>
      </w:r>
      <w:r>
        <w:rPr>
          <w:rFonts w:ascii="Tahoma" w:hAnsi="Tahoma" w:cs="Tahoma"/>
          <w:sz w:val="20"/>
        </w:rPr>
        <w:tab/>
      </w:r>
      <w:r w:rsidR="00925026">
        <w:rPr>
          <w:rFonts w:ascii="Tahoma" w:hAnsi="Tahoma" w:cs="Tahoma"/>
          <w:sz w:val="20"/>
        </w:rPr>
        <w:tab/>
      </w:r>
      <w:r>
        <w:rPr>
          <w:rFonts w:ascii="Tahoma" w:hAnsi="Tahoma" w:cs="Tahoma"/>
          <w:sz w:val="20"/>
        </w:rPr>
        <w:t>70890692</w:t>
      </w:r>
    </w:p>
    <w:p w14:paraId="45A09ABD"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3D5D1283"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r>
      <w:r w:rsidR="00D5735C">
        <w:rPr>
          <w:rFonts w:ascii="Tahoma" w:hAnsi="Tahoma" w:cs="Tahoma"/>
          <w:sz w:val="20"/>
        </w:rPr>
        <w:t>UniCredit Bank</w:t>
      </w:r>
      <w:r w:rsidR="006A4D58">
        <w:rPr>
          <w:rFonts w:ascii="Tahoma" w:hAnsi="Tahoma" w:cs="Tahoma"/>
          <w:sz w:val="20"/>
        </w:rPr>
        <w:t xml:space="preserve"> Czech Republic and Slovakia</w:t>
      </w:r>
      <w:r w:rsidR="00D5735C">
        <w:rPr>
          <w:rFonts w:ascii="Tahoma" w:hAnsi="Tahoma" w:cs="Tahoma"/>
          <w:sz w:val="20"/>
        </w:rPr>
        <w:t>, a. s., č. ú. 2106597481/2700</w:t>
      </w:r>
    </w:p>
    <w:p w14:paraId="369BFADD"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18F3D0DF" w14:textId="77777777" w:rsidR="0070795C" w:rsidRDefault="0070795C">
      <w:pPr>
        <w:spacing w:before="120"/>
        <w:jc w:val="both"/>
        <w:rPr>
          <w:rFonts w:ascii="Tahoma" w:hAnsi="Tahoma" w:cs="Tahoma"/>
          <w:sz w:val="20"/>
        </w:rPr>
      </w:pPr>
      <w:r>
        <w:rPr>
          <w:rFonts w:ascii="Tahoma" w:hAnsi="Tahoma" w:cs="Tahoma"/>
          <w:sz w:val="20"/>
        </w:rPr>
        <w:t>a</w:t>
      </w:r>
    </w:p>
    <w:p w14:paraId="5CA0B3A8" w14:textId="77777777" w:rsidR="001636A2" w:rsidRDefault="001636A2" w:rsidP="001636A2">
      <w:pPr>
        <w:pStyle w:val="Nadpis1"/>
        <w:numPr>
          <w:ilvl w:val="0"/>
          <w:numId w:val="10"/>
        </w:numPr>
        <w:spacing w:before="120"/>
        <w:jc w:val="both"/>
        <w:rPr>
          <w:rFonts w:ascii="Tahoma" w:hAnsi="Tahoma" w:cs="Tahoma"/>
          <w:sz w:val="20"/>
        </w:rPr>
      </w:pPr>
      <w:r w:rsidRPr="008D31E6">
        <w:rPr>
          <w:rFonts w:ascii="Tahoma" w:hAnsi="Tahoma" w:cs="Tahoma"/>
          <w:sz w:val="20"/>
        </w:rPr>
        <w:t>Adámkova vila, Domov se zvláštním režimem, z. ú.</w:t>
      </w:r>
    </w:p>
    <w:p w14:paraId="1C191A29" w14:textId="77777777" w:rsidR="001636A2" w:rsidRDefault="001636A2" w:rsidP="001636A2">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Raškovice č. p. 28, 739 04 Raškovice</w:t>
      </w:r>
    </w:p>
    <w:p w14:paraId="0A0D607A" w14:textId="77777777" w:rsidR="001636A2" w:rsidRDefault="001636A2" w:rsidP="001636A2">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t>Lenkou Janečkovou, ředitelkou</w:t>
      </w:r>
    </w:p>
    <w:p w14:paraId="3E3AEA08" w14:textId="77777777" w:rsidR="001636A2" w:rsidRPr="008D31E6" w:rsidRDefault="001636A2" w:rsidP="001636A2">
      <w:pPr>
        <w:ind w:left="360"/>
        <w:jc w:val="both"/>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sidRPr="008D31E6">
        <w:rPr>
          <w:rFonts w:ascii="Tahoma" w:hAnsi="Tahoma" w:cs="Tahoma"/>
          <w:sz w:val="20"/>
        </w:rPr>
        <w:t>09276181</w:t>
      </w:r>
      <w:r w:rsidRPr="00CA4EF4">
        <w:rPr>
          <w:rFonts w:ascii="Tahoma" w:hAnsi="Tahoma" w:cs="Tahoma"/>
          <w:i/>
          <w:iCs/>
          <w:sz w:val="20"/>
        </w:rPr>
        <w:t xml:space="preserve"> </w:t>
      </w:r>
    </w:p>
    <w:p w14:paraId="75311A35" w14:textId="77777777" w:rsidR="001636A2" w:rsidRDefault="001636A2" w:rsidP="001636A2">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CZ</w:t>
      </w:r>
      <w:r w:rsidRPr="008D31E6">
        <w:rPr>
          <w:rFonts w:ascii="Tahoma" w:hAnsi="Tahoma" w:cs="Tahoma"/>
          <w:sz w:val="20"/>
        </w:rPr>
        <w:t>09276181</w:t>
      </w:r>
    </w:p>
    <w:p w14:paraId="77C75345" w14:textId="77777777" w:rsidR="001636A2" w:rsidRDefault="001636A2" w:rsidP="001636A2">
      <w:pPr>
        <w:ind w:left="360"/>
        <w:jc w:val="both"/>
        <w:rPr>
          <w:rFonts w:ascii="Tahoma" w:hAnsi="Tahoma" w:cs="Tahoma"/>
          <w:sz w:val="20"/>
        </w:rPr>
      </w:pPr>
      <w:r>
        <w:rPr>
          <w:rFonts w:ascii="Tahoma" w:hAnsi="Tahoma" w:cs="Tahoma"/>
          <w:sz w:val="20"/>
        </w:rPr>
        <w:t xml:space="preserve">bankovní spojení: </w:t>
      </w:r>
      <w:r>
        <w:rPr>
          <w:rFonts w:ascii="Tahoma" w:hAnsi="Tahoma" w:cs="Tahoma"/>
          <w:sz w:val="20"/>
        </w:rPr>
        <w:tab/>
        <w:t>Raiffeisenbank a.s.; č. ú. 2463989002/5500</w:t>
      </w:r>
    </w:p>
    <w:p w14:paraId="34D26D30" w14:textId="77777777" w:rsidR="0070795C" w:rsidRDefault="0070795C">
      <w:pPr>
        <w:spacing w:before="120"/>
        <w:ind w:left="357"/>
        <w:jc w:val="both"/>
        <w:rPr>
          <w:rFonts w:ascii="Tahoma" w:hAnsi="Tahoma" w:cs="Tahoma"/>
          <w:sz w:val="20"/>
        </w:rPr>
      </w:pPr>
      <w:r>
        <w:rPr>
          <w:rFonts w:ascii="Tahoma" w:hAnsi="Tahoma" w:cs="Tahoma"/>
          <w:sz w:val="20"/>
        </w:rPr>
        <w:t>(dále jen „příjemce“)</w:t>
      </w:r>
    </w:p>
    <w:p w14:paraId="07B38C4E" w14:textId="77777777" w:rsidR="0070795C" w:rsidRDefault="0070795C">
      <w:pPr>
        <w:spacing w:before="360"/>
        <w:jc w:val="center"/>
        <w:rPr>
          <w:rFonts w:ascii="Tahoma" w:hAnsi="Tahoma" w:cs="Tahoma"/>
          <w:b/>
          <w:bCs/>
          <w:sz w:val="20"/>
        </w:rPr>
      </w:pPr>
      <w:r>
        <w:rPr>
          <w:rFonts w:ascii="Tahoma" w:hAnsi="Tahoma" w:cs="Tahoma"/>
          <w:b/>
          <w:bCs/>
          <w:sz w:val="20"/>
        </w:rPr>
        <w:t>II.</w:t>
      </w:r>
    </w:p>
    <w:p w14:paraId="0E1A32DA" w14:textId="77777777" w:rsidR="0070795C" w:rsidRDefault="00C95D31">
      <w:pPr>
        <w:jc w:val="center"/>
        <w:rPr>
          <w:rFonts w:ascii="Tahoma" w:hAnsi="Tahoma" w:cs="Tahoma"/>
          <w:b/>
          <w:bCs/>
          <w:sz w:val="20"/>
        </w:rPr>
      </w:pPr>
      <w:r w:rsidRPr="00C95D31">
        <w:rPr>
          <w:rFonts w:ascii="Tahoma" w:hAnsi="Tahoma" w:cs="Tahoma"/>
          <w:b/>
          <w:bCs/>
          <w:sz w:val="20"/>
        </w:rPr>
        <w:t>Základní ustanovení</w:t>
      </w:r>
    </w:p>
    <w:p w14:paraId="1E1D969C" w14:textId="77777777"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 xml:space="preserve">Tato smlouva je veřejnoprávní smlouvou uzavřenou dle § 10a odst. 5 zákona č. 250/2000 Sb., o rozpočtových pravidlech územních rozpočtů, ve znění pozdějších předpisů (dále jen „zákon </w:t>
      </w:r>
      <w:r w:rsidR="00A02C25">
        <w:rPr>
          <w:rFonts w:ascii="Tahoma" w:hAnsi="Tahoma" w:cs="Tahoma"/>
          <w:b w:val="0"/>
          <w:bCs w:val="0"/>
          <w:sz w:val="20"/>
        </w:rPr>
        <w:br/>
      </w:r>
      <w:r w:rsidRPr="00D25909">
        <w:rPr>
          <w:rFonts w:ascii="Tahoma" w:hAnsi="Tahoma" w:cs="Tahoma"/>
          <w:b w:val="0"/>
          <w:bCs w:val="0"/>
          <w:sz w:val="20"/>
        </w:rPr>
        <w:t>č. 250/2000 Sb.“)</w:t>
      </w:r>
      <w:r>
        <w:rPr>
          <w:rFonts w:ascii="Tahoma" w:hAnsi="Tahoma" w:cs="Tahoma"/>
          <w:b w:val="0"/>
          <w:bCs w:val="0"/>
          <w:sz w:val="20"/>
        </w:rPr>
        <w:t>.</w:t>
      </w:r>
    </w:p>
    <w:p w14:paraId="7027A819"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3C68C796"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3E36C7" w:rsidRPr="003E36C7">
        <w:rPr>
          <w:rFonts w:ascii="Tahoma" w:hAnsi="Tahoma" w:cs="Tahoma"/>
          <w:bCs w:val="0"/>
          <w:sz w:val="20"/>
        </w:rPr>
        <w:t xml:space="preserve">„Program na podporu zvýšení kvality sociálních služeb poskytovaných v Moravskoslezském kraji na rok </w:t>
      </w:r>
      <w:r w:rsidR="008C1969" w:rsidRPr="003E36C7">
        <w:rPr>
          <w:rFonts w:ascii="Tahoma" w:hAnsi="Tahoma" w:cs="Tahoma"/>
          <w:bCs w:val="0"/>
          <w:sz w:val="20"/>
        </w:rPr>
        <w:t>20</w:t>
      </w:r>
      <w:r w:rsidR="008C1969">
        <w:rPr>
          <w:rFonts w:ascii="Tahoma" w:hAnsi="Tahoma" w:cs="Tahoma"/>
          <w:bCs w:val="0"/>
          <w:sz w:val="20"/>
        </w:rPr>
        <w:t>2</w:t>
      </w:r>
      <w:r w:rsidR="00E408AC">
        <w:rPr>
          <w:rFonts w:ascii="Tahoma" w:hAnsi="Tahoma" w:cs="Tahoma"/>
          <w:bCs w:val="0"/>
          <w:sz w:val="20"/>
        </w:rPr>
        <w:t>3</w:t>
      </w:r>
      <w:r w:rsidR="003E36C7" w:rsidRPr="003E36C7">
        <w:rPr>
          <w:rFonts w:ascii="Tahoma" w:hAnsi="Tahoma" w:cs="Tahoma"/>
          <w:bCs w:val="0"/>
          <w:sz w:val="20"/>
        </w:rPr>
        <w:t>“</w:t>
      </w:r>
      <w:r>
        <w:rPr>
          <w:rFonts w:ascii="Tahoma" w:hAnsi="Tahoma" w:cs="Tahoma"/>
          <w:b w:val="0"/>
          <w:bCs w:val="0"/>
          <w:sz w:val="20"/>
        </w:rPr>
        <w:t xml:space="preserve"> </w:t>
      </w:r>
      <w:r w:rsidR="00B32301" w:rsidRPr="00D318BB">
        <w:rPr>
          <w:rFonts w:ascii="Tahoma" w:hAnsi="Tahoma" w:cs="Tahoma"/>
          <w:bCs w:val="0"/>
          <w:sz w:val="20"/>
        </w:rPr>
        <w:t>v rámci dotačního titulu</w:t>
      </w:r>
      <w:r w:rsidR="00E03B22">
        <w:rPr>
          <w:rFonts w:ascii="Tahoma" w:hAnsi="Tahoma" w:cs="Tahoma"/>
          <w:bCs w:val="0"/>
          <w:sz w:val="20"/>
        </w:rPr>
        <w:t xml:space="preserve"> </w:t>
      </w:r>
      <w:r w:rsidR="00125DF9">
        <w:rPr>
          <w:rFonts w:ascii="Tahoma" w:hAnsi="Tahoma" w:cs="Tahoma"/>
          <w:bCs w:val="0"/>
          <w:sz w:val="20"/>
        </w:rPr>
        <w:t xml:space="preserve">KSS </w:t>
      </w:r>
      <w:r w:rsidR="00E03B22">
        <w:rPr>
          <w:rFonts w:ascii="Tahoma" w:hAnsi="Tahoma" w:cs="Tahoma"/>
          <w:bCs w:val="0"/>
          <w:sz w:val="20"/>
        </w:rPr>
        <w:t>2/23</w:t>
      </w:r>
      <w:r w:rsidR="00B32301">
        <w:rPr>
          <w:rFonts w:ascii="Tahoma" w:hAnsi="Tahoma" w:cs="Tahoma"/>
          <w:b w:val="0"/>
          <w:bCs w:val="0"/>
          <w:sz w:val="20"/>
        </w:rPr>
        <w:t xml:space="preserve"> </w:t>
      </w:r>
      <w:r>
        <w:rPr>
          <w:rFonts w:ascii="Tahoma" w:hAnsi="Tahoma" w:cs="Tahoma"/>
          <w:b w:val="0"/>
          <w:bCs w:val="0"/>
          <w:sz w:val="20"/>
        </w:rPr>
        <w:t xml:space="preserve">(dále jen „Dotační program“), o jehož vyhlášení rozhodla rada kraje svým usnesením </w:t>
      </w:r>
      <w:r w:rsidRPr="0018413C">
        <w:rPr>
          <w:rFonts w:ascii="Tahoma" w:hAnsi="Tahoma" w:cs="Tahoma"/>
          <w:b w:val="0"/>
          <w:bCs w:val="0"/>
          <w:sz w:val="20"/>
        </w:rPr>
        <w:t xml:space="preserve">č. </w:t>
      </w:r>
      <w:r w:rsidR="00E03B22">
        <w:rPr>
          <w:rFonts w:ascii="Tahoma" w:hAnsi="Tahoma" w:cs="Tahoma"/>
          <w:b w:val="0"/>
          <w:bCs w:val="0"/>
          <w:sz w:val="20"/>
        </w:rPr>
        <w:t>60</w:t>
      </w:r>
      <w:r w:rsidR="00E12450">
        <w:rPr>
          <w:rFonts w:ascii="Tahoma" w:hAnsi="Tahoma" w:cs="Tahoma"/>
          <w:b w:val="0"/>
          <w:bCs w:val="0"/>
          <w:sz w:val="20"/>
        </w:rPr>
        <w:t>/</w:t>
      </w:r>
      <w:r w:rsidR="00E03B22">
        <w:rPr>
          <w:rFonts w:ascii="Tahoma" w:hAnsi="Tahoma" w:cs="Tahoma"/>
          <w:b w:val="0"/>
          <w:bCs w:val="0"/>
          <w:sz w:val="20"/>
        </w:rPr>
        <w:t>4414</w:t>
      </w:r>
      <w:r w:rsidRPr="0018413C">
        <w:rPr>
          <w:rFonts w:ascii="Tahoma" w:hAnsi="Tahoma" w:cs="Tahoma"/>
          <w:b w:val="0"/>
          <w:bCs w:val="0"/>
          <w:sz w:val="20"/>
        </w:rPr>
        <w:t xml:space="preserve"> ze dne </w:t>
      </w:r>
      <w:r w:rsidR="00E03B22">
        <w:rPr>
          <w:rFonts w:ascii="Tahoma" w:hAnsi="Tahoma" w:cs="Tahoma"/>
          <w:b w:val="0"/>
          <w:bCs w:val="0"/>
          <w:sz w:val="20"/>
        </w:rPr>
        <w:t>16.</w:t>
      </w:r>
      <w:r w:rsidR="00125DF9">
        <w:rPr>
          <w:rFonts w:ascii="Tahoma" w:hAnsi="Tahoma" w:cs="Tahoma"/>
          <w:b w:val="0"/>
          <w:bCs w:val="0"/>
          <w:sz w:val="20"/>
        </w:rPr>
        <w:t> </w:t>
      </w:r>
      <w:r w:rsidR="00E03B22">
        <w:rPr>
          <w:rFonts w:ascii="Tahoma" w:hAnsi="Tahoma" w:cs="Tahoma"/>
          <w:b w:val="0"/>
          <w:bCs w:val="0"/>
          <w:sz w:val="20"/>
        </w:rPr>
        <w:t>1. 2023</w:t>
      </w:r>
      <w:r w:rsidRPr="0018413C">
        <w:rPr>
          <w:rFonts w:ascii="Tahoma" w:hAnsi="Tahoma" w:cs="Tahoma"/>
          <w:b w:val="0"/>
          <w:bCs w:val="0"/>
          <w:sz w:val="20"/>
        </w:rPr>
        <w:t>.</w:t>
      </w:r>
    </w:p>
    <w:p w14:paraId="1ABD8CC0"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5F21E1">
        <w:rPr>
          <w:rFonts w:ascii="Tahoma" w:hAnsi="Tahoma" w:cs="Tahoma"/>
          <w:b w:val="0"/>
          <w:bCs w:val="0"/>
          <w:sz w:val="20"/>
        </w:rPr>
        <w:t xml:space="preserve">peněžních </w:t>
      </w:r>
      <w:r>
        <w:rPr>
          <w:rFonts w:ascii="Tahoma" w:hAnsi="Tahoma" w:cs="Tahoma"/>
          <w:b w:val="0"/>
          <w:bCs w:val="0"/>
          <w:sz w:val="20"/>
        </w:rPr>
        <w:t>prostředků poskytnutých z rozpočtu poskytovatele</w:t>
      </w:r>
      <w:r w:rsidR="005F21E1">
        <w:rPr>
          <w:rFonts w:ascii="Tahoma" w:hAnsi="Tahoma" w:cs="Tahoma"/>
          <w:b w:val="0"/>
          <w:bCs w:val="0"/>
          <w:sz w:val="20"/>
        </w:rPr>
        <w:t xml:space="preserve"> </w:t>
      </w:r>
      <w:r>
        <w:rPr>
          <w:rFonts w:ascii="Tahoma" w:hAnsi="Tahoma" w:cs="Tahoma"/>
          <w:b w:val="0"/>
          <w:bCs w:val="0"/>
          <w:sz w:val="20"/>
        </w:rPr>
        <w:t>je porušením rozpočtové kázně podle § 22 zákona č. 250/2000 Sb. V případě porušení rozpočtové kázně bude postupováno dle zákona č. 250/2000 Sb.</w:t>
      </w:r>
    </w:p>
    <w:p w14:paraId="74CD719F" w14:textId="77777777" w:rsidR="00AF3D0F" w:rsidRDefault="00AF3D0F"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AF3D0F">
        <w:rPr>
          <w:rFonts w:ascii="Tahoma" w:hAnsi="Tahoma" w:cs="Tahoma"/>
          <w:b w:val="0"/>
          <w:bCs w:val="0"/>
          <w:sz w:val="20"/>
        </w:rPr>
        <w:t xml:space="preserve">Příjemce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w:t>
      </w:r>
      <w:r w:rsidRPr="00AF3D0F">
        <w:rPr>
          <w:rFonts w:ascii="Tahoma" w:hAnsi="Tahoma" w:cs="Tahoma"/>
          <w:b w:val="0"/>
          <w:bCs w:val="0"/>
          <w:sz w:val="20"/>
        </w:rPr>
        <w:lastRenderedPageBreak/>
        <w:t>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rPr>
        <w:t xml:space="preserve"> </w:t>
      </w:r>
    </w:p>
    <w:p w14:paraId="088CD2BB"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1D7D0E0D" w14:textId="77777777" w:rsidR="0070795C" w:rsidRDefault="00C95D31">
      <w:pPr>
        <w:pStyle w:val="Zkladntext"/>
        <w:jc w:val="center"/>
        <w:rPr>
          <w:rFonts w:ascii="Tahoma" w:hAnsi="Tahoma" w:cs="Tahoma"/>
          <w:sz w:val="20"/>
        </w:rPr>
      </w:pPr>
      <w:r w:rsidRPr="00C95D31">
        <w:rPr>
          <w:rFonts w:ascii="Tahoma" w:hAnsi="Tahoma" w:cs="Tahoma"/>
          <w:sz w:val="20"/>
        </w:rPr>
        <w:t>Předmět smlouvy</w:t>
      </w:r>
    </w:p>
    <w:p w14:paraId="6190D273" w14:textId="77777777"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0BE67BCB"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2427D172" w14:textId="77777777" w:rsidR="0070795C" w:rsidRDefault="00C95D31">
      <w:pPr>
        <w:pStyle w:val="Zkladntext"/>
        <w:jc w:val="center"/>
        <w:rPr>
          <w:rFonts w:ascii="Tahoma" w:hAnsi="Tahoma" w:cs="Tahoma"/>
          <w:sz w:val="20"/>
        </w:rPr>
      </w:pPr>
      <w:r w:rsidRPr="00C95D31">
        <w:rPr>
          <w:rFonts w:ascii="Tahoma" w:hAnsi="Tahoma" w:cs="Tahoma"/>
          <w:sz w:val="20"/>
        </w:rPr>
        <w:t>Účelové určení a výše dotace</w:t>
      </w:r>
    </w:p>
    <w:p w14:paraId="269ACCD2" w14:textId="77777777" w:rsidR="000901E6" w:rsidRPr="003E36C7" w:rsidRDefault="000901E6" w:rsidP="000901E6">
      <w:pPr>
        <w:pStyle w:val="Zkladntext"/>
        <w:numPr>
          <w:ilvl w:val="0"/>
          <w:numId w:val="9"/>
        </w:numPr>
        <w:shd w:val="clear" w:color="auto" w:fill="FFFFFF"/>
        <w:spacing w:before="60"/>
        <w:jc w:val="both"/>
        <w:rPr>
          <w:rFonts w:ascii="Tahoma" w:hAnsi="Tahoma" w:cs="Tahoma"/>
          <w:b w:val="0"/>
          <w:bCs w:val="0"/>
          <w:sz w:val="20"/>
        </w:rPr>
      </w:pPr>
      <w:r>
        <w:rPr>
          <w:rFonts w:ascii="Tahoma" w:hAnsi="Tahoma" w:cs="Tahoma"/>
          <w:b w:val="0"/>
          <w:bCs w:val="0"/>
          <w:sz w:val="20"/>
        </w:rPr>
        <w:t xml:space="preserve">Poskytovatel podle této smlouvy poskytne příjemci </w:t>
      </w:r>
      <w:r w:rsidRPr="00E03B22">
        <w:rPr>
          <w:rFonts w:ascii="Tahoma" w:hAnsi="Tahoma" w:cs="Tahoma"/>
          <w:b w:val="0"/>
          <w:bCs w:val="0"/>
          <w:sz w:val="20"/>
        </w:rPr>
        <w:t xml:space="preserve">neinvestiční </w:t>
      </w:r>
      <w:r>
        <w:rPr>
          <w:rFonts w:ascii="Tahoma" w:hAnsi="Tahoma" w:cs="Tahoma"/>
          <w:b w:val="0"/>
          <w:bCs w:val="0"/>
          <w:sz w:val="20"/>
        </w:rPr>
        <w:t xml:space="preserve">dotaci v maximální výši </w:t>
      </w:r>
      <w:r w:rsidR="00B67292">
        <w:rPr>
          <w:rFonts w:ascii="Tahoma" w:hAnsi="Tahoma" w:cs="Tahoma"/>
          <w:b w:val="0"/>
          <w:bCs w:val="0"/>
          <w:sz w:val="20"/>
        </w:rPr>
        <w:t>79,97</w:t>
      </w:r>
      <w:r w:rsidR="00C36BF3">
        <w:rPr>
          <w:rFonts w:ascii="Tahoma" w:hAnsi="Tahoma" w:cs="Tahoma"/>
          <w:b w:val="0"/>
          <w:bCs w:val="0"/>
          <w:sz w:val="20"/>
        </w:rPr>
        <w:t> </w:t>
      </w:r>
      <w:r>
        <w:rPr>
          <w:rFonts w:ascii="Tahoma" w:hAnsi="Tahoma" w:cs="Tahoma"/>
          <w:b w:val="0"/>
          <w:bCs w:val="0"/>
          <w:sz w:val="20"/>
        </w:rPr>
        <w:t xml:space="preserve">% celkových skutečně vynaložených uznatelných nákladů na realizaci projektu </w:t>
      </w:r>
      <w:r w:rsidR="00B67292" w:rsidRPr="00B67292">
        <w:rPr>
          <w:rFonts w:ascii="Tahoma" w:hAnsi="Tahoma" w:cs="Tahoma"/>
          <w:sz w:val="20"/>
        </w:rPr>
        <w:t>„Hydraulická chodítka, Zahradní nábytek, Lůžkoviny“</w:t>
      </w:r>
      <w:r>
        <w:rPr>
          <w:rFonts w:ascii="Tahoma" w:hAnsi="Tahoma" w:cs="Tahoma"/>
          <w:b w:val="0"/>
          <w:bCs w:val="0"/>
          <w:sz w:val="20"/>
        </w:rPr>
        <w:t xml:space="preserve"> </w:t>
      </w:r>
      <w:r w:rsidRPr="003E36C7">
        <w:rPr>
          <w:rFonts w:ascii="Tahoma" w:hAnsi="Tahoma" w:cs="Tahoma"/>
          <w:b w:val="0"/>
          <w:bCs w:val="0"/>
          <w:sz w:val="20"/>
        </w:rPr>
        <w:t xml:space="preserve">(dále jen „projekt“), </w:t>
      </w:r>
      <w:r w:rsidR="00796B7C">
        <w:rPr>
          <w:rFonts w:ascii="Tahoma" w:hAnsi="Tahoma" w:cs="Tahoma"/>
          <w:b w:val="0"/>
          <w:bCs w:val="0"/>
          <w:sz w:val="20"/>
        </w:rPr>
        <w:t>na sociální službu</w:t>
      </w:r>
      <w:r w:rsidR="00B67292">
        <w:rPr>
          <w:rFonts w:ascii="Tahoma" w:hAnsi="Tahoma" w:cs="Tahoma"/>
          <w:b w:val="0"/>
          <w:bCs w:val="0"/>
          <w:sz w:val="20"/>
        </w:rPr>
        <w:t xml:space="preserve"> 6378079</w:t>
      </w:r>
      <w:r w:rsidR="00796B7C" w:rsidRPr="00796B7C">
        <w:rPr>
          <w:rFonts w:ascii="Tahoma" w:hAnsi="Tahoma" w:cs="Tahoma"/>
          <w:b w:val="0"/>
          <w:bCs w:val="0"/>
          <w:sz w:val="20"/>
        </w:rPr>
        <w:t xml:space="preserve">, </w:t>
      </w:r>
      <w:r w:rsidRPr="003E36C7">
        <w:rPr>
          <w:rFonts w:ascii="Tahoma" w:hAnsi="Tahoma" w:cs="Tahoma"/>
          <w:b w:val="0"/>
          <w:bCs w:val="0"/>
          <w:sz w:val="20"/>
        </w:rPr>
        <w:t xml:space="preserve">maximálně však ve výši </w:t>
      </w:r>
      <w:r w:rsidR="00F60468">
        <w:rPr>
          <w:rFonts w:ascii="Tahoma" w:hAnsi="Tahoma" w:cs="Tahoma"/>
          <w:bCs w:val="0"/>
          <w:sz w:val="20"/>
        </w:rPr>
        <w:t>232.400</w:t>
      </w:r>
      <w:r w:rsidR="009A37A1" w:rsidRPr="000E4A07">
        <w:rPr>
          <w:rFonts w:ascii="Tahoma" w:hAnsi="Tahoma" w:cs="Tahoma"/>
          <w:bCs w:val="0"/>
          <w:sz w:val="20"/>
        </w:rPr>
        <w:t> </w:t>
      </w:r>
      <w:r w:rsidRPr="000E4A07">
        <w:rPr>
          <w:rFonts w:ascii="Tahoma" w:hAnsi="Tahoma" w:cs="Tahoma"/>
          <w:bCs w:val="0"/>
          <w:sz w:val="20"/>
        </w:rPr>
        <w:t>Kč</w:t>
      </w:r>
      <w:r>
        <w:rPr>
          <w:rFonts w:ascii="Tahoma" w:hAnsi="Tahoma" w:cs="Tahoma"/>
          <w:b w:val="0"/>
          <w:bCs w:val="0"/>
          <w:sz w:val="20"/>
        </w:rPr>
        <w:t xml:space="preserve"> </w:t>
      </w:r>
      <w:r w:rsidRPr="003E36C7">
        <w:rPr>
          <w:rFonts w:ascii="Tahoma" w:hAnsi="Tahoma" w:cs="Tahoma"/>
          <w:b w:val="0"/>
          <w:bCs w:val="0"/>
          <w:sz w:val="20"/>
        </w:rPr>
        <w:t xml:space="preserve">(slovy </w:t>
      </w:r>
      <w:r w:rsidR="00F60468">
        <w:rPr>
          <w:rFonts w:ascii="Tahoma" w:hAnsi="Tahoma" w:cs="Tahoma"/>
          <w:b w:val="0"/>
          <w:bCs w:val="0"/>
          <w:sz w:val="20"/>
        </w:rPr>
        <w:t xml:space="preserve">dvěstětřicetdvatisícčtyřista </w:t>
      </w:r>
      <w:r w:rsidRPr="003E36C7">
        <w:rPr>
          <w:rFonts w:ascii="Tahoma" w:hAnsi="Tahoma" w:cs="Tahoma"/>
          <w:b w:val="0"/>
          <w:bCs w:val="0"/>
          <w:sz w:val="20"/>
        </w:rPr>
        <w:t>korun českých), účelově určenou k úhradě uznatelných nákladů projektu</w:t>
      </w:r>
      <w:r w:rsidR="00796B7C">
        <w:rPr>
          <w:rFonts w:ascii="Tahoma" w:hAnsi="Tahoma" w:cs="Tahoma"/>
          <w:b w:val="0"/>
          <w:bCs w:val="0"/>
          <w:sz w:val="20"/>
        </w:rPr>
        <w:t xml:space="preserve"> </w:t>
      </w:r>
      <w:r w:rsidRPr="003E36C7">
        <w:rPr>
          <w:rFonts w:ascii="Tahoma" w:hAnsi="Tahoma" w:cs="Tahoma"/>
          <w:b w:val="0"/>
          <w:bCs w:val="0"/>
          <w:sz w:val="20"/>
        </w:rPr>
        <w:t xml:space="preserve">vymezených v čl. VI této smlouvy.  </w:t>
      </w:r>
    </w:p>
    <w:p w14:paraId="1BB055EE" w14:textId="77777777" w:rsidR="00B155A1" w:rsidRPr="0091524F" w:rsidRDefault="00B155A1" w:rsidP="00F2730C">
      <w:pPr>
        <w:pStyle w:val="Zkladntext"/>
        <w:numPr>
          <w:ilvl w:val="0"/>
          <w:numId w:val="9"/>
        </w:numPr>
        <w:spacing w:before="120"/>
        <w:ind w:left="357" w:hanging="357"/>
        <w:jc w:val="both"/>
        <w:rPr>
          <w:rFonts w:ascii="Tahoma" w:hAnsi="Tahoma" w:cs="Tahoma"/>
          <w:b w:val="0"/>
          <w:bCs w:val="0"/>
          <w:sz w:val="20"/>
        </w:rPr>
      </w:pPr>
      <w:r w:rsidRPr="0091524F">
        <w:rPr>
          <w:rFonts w:ascii="Tahoma" w:hAnsi="Tahoma" w:cs="Tahoma"/>
          <w:b w:val="0"/>
          <w:bCs w:val="0"/>
          <w:sz w:val="20"/>
        </w:rPr>
        <w:t>Konečná výše dotace bude stanovena s ohledem na skutečnou výši celkových uznatelných nákladů uvedených a doložených v rámci závěrečného vyúčtování.</w:t>
      </w:r>
    </w:p>
    <w:p w14:paraId="56DD436E" w14:textId="77777777" w:rsidR="001A78BC" w:rsidRDefault="00B6040D" w:rsidP="001A78BC">
      <w:pPr>
        <w:pStyle w:val="Zkladntext"/>
        <w:spacing w:before="60"/>
        <w:ind w:left="357"/>
        <w:jc w:val="both"/>
        <w:rPr>
          <w:rFonts w:ascii="Tahoma" w:hAnsi="Tahoma" w:cs="Tahoma"/>
          <w:b w:val="0"/>
          <w:bCs w:val="0"/>
          <w:sz w:val="20"/>
        </w:rPr>
      </w:pPr>
      <w:r w:rsidRPr="00B6040D">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1A78BC" w:rsidRPr="0091524F">
        <w:rPr>
          <w:rFonts w:ascii="Tahoma" w:hAnsi="Tahoma" w:cs="Tahoma"/>
          <w:b w:val="0"/>
          <w:bCs w:val="0"/>
          <w:sz w:val="20"/>
        </w:rPr>
        <w:t>.</w:t>
      </w:r>
      <w:r w:rsidR="001A78BC">
        <w:rPr>
          <w:rFonts w:ascii="Tahoma" w:hAnsi="Tahoma" w:cs="Tahoma"/>
          <w:b w:val="0"/>
          <w:bCs w:val="0"/>
          <w:sz w:val="20"/>
        </w:rPr>
        <w:t xml:space="preserve"> </w:t>
      </w:r>
    </w:p>
    <w:p w14:paraId="0170C71B" w14:textId="77777777" w:rsidR="001A78BC" w:rsidRDefault="00B6040D" w:rsidP="001A78BC">
      <w:pPr>
        <w:pStyle w:val="Zkladntext"/>
        <w:spacing w:before="60"/>
        <w:ind w:left="357"/>
        <w:jc w:val="both"/>
        <w:rPr>
          <w:rFonts w:ascii="Tahoma" w:hAnsi="Tahoma" w:cs="Tahoma"/>
          <w:b w:val="0"/>
          <w:bCs w:val="0"/>
          <w:sz w:val="20"/>
        </w:rPr>
      </w:pPr>
      <w:r w:rsidRPr="00B6040D">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7738AE">
        <w:rPr>
          <w:rFonts w:ascii="Tahoma" w:hAnsi="Tahoma" w:cs="Tahoma"/>
          <w:b w:val="0"/>
          <w:bCs w:val="0"/>
          <w:sz w:val="20"/>
        </w:rPr>
        <w:t>.</w:t>
      </w:r>
    </w:p>
    <w:p w14:paraId="5E92F8C0" w14:textId="77777777" w:rsidR="00D53E69" w:rsidRPr="00BD6A69" w:rsidRDefault="00D53E69" w:rsidP="00A02C25">
      <w:pPr>
        <w:pStyle w:val="Zkladntext"/>
        <w:numPr>
          <w:ilvl w:val="0"/>
          <w:numId w:val="9"/>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002D4D71" w:rsidRPr="00A02C25">
        <w:rPr>
          <w:rFonts w:ascii="Tahoma" w:hAnsi="Tahoma" w:cs="Tahoma"/>
          <w:b w:val="0"/>
          <w:bCs w:val="0"/>
          <w:sz w:val="20"/>
        </w:rPr>
        <w:t xml:space="preserve"> podpora</w:t>
      </w:r>
      <w:r w:rsidRPr="00BD6A69">
        <w:rPr>
          <w:rFonts w:ascii="Tahoma" w:hAnsi="Tahoma" w:cs="Tahoma"/>
          <w:b w:val="0"/>
          <w:bCs w:val="0"/>
          <w:sz w:val="20"/>
        </w:rPr>
        <w:t xml:space="preserve"> realizace projektu</w:t>
      </w:r>
      <w:r w:rsidR="000E7B5A" w:rsidRPr="00BD6A69">
        <w:rPr>
          <w:rFonts w:ascii="Tahoma" w:hAnsi="Tahoma" w:cs="Tahoma"/>
          <w:b w:val="0"/>
          <w:bCs w:val="0"/>
          <w:sz w:val="20"/>
        </w:rPr>
        <w:t xml:space="preserve"> příjemcem</w:t>
      </w:r>
      <w:r w:rsidR="00910BA6" w:rsidRPr="00BD6A69">
        <w:rPr>
          <w:rFonts w:ascii="Tahoma" w:hAnsi="Tahoma" w:cs="Tahoma"/>
          <w:b w:val="0"/>
          <w:bCs w:val="0"/>
          <w:sz w:val="20"/>
        </w:rPr>
        <w:t xml:space="preserve"> </w:t>
      </w:r>
      <w:r w:rsidR="00910BA6" w:rsidRPr="00A02C25">
        <w:rPr>
          <w:rFonts w:ascii="Tahoma" w:hAnsi="Tahoma" w:cs="Tahoma"/>
          <w:b w:val="0"/>
          <w:bCs w:val="0"/>
          <w:sz w:val="20"/>
        </w:rPr>
        <w:t>za podmínek stanovených v této smlouvě</w:t>
      </w:r>
      <w:r w:rsidRPr="00BD6A69">
        <w:rPr>
          <w:rFonts w:ascii="Tahoma" w:hAnsi="Tahoma" w:cs="Tahoma"/>
          <w:b w:val="0"/>
          <w:bCs w:val="0"/>
          <w:sz w:val="20"/>
        </w:rPr>
        <w:t>.</w:t>
      </w:r>
    </w:p>
    <w:p w14:paraId="475DC274"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72F9C63C" w14:textId="77777777" w:rsidR="00A75D27" w:rsidRPr="008329B7" w:rsidRDefault="00C95D31" w:rsidP="000E6889">
      <w:pPr>
        <w:pStyle w:val="Zkladntext"/>
        <w:jc w:val="center"/>
        <w:rPr>
          <w:rFonts w:ascii="Tahoma" w:hAnsi="Tahoma" w:cs="Tahoma"/>
          <w:sz w:val="20"/>
        </w:rPr>
      </w:pPr>
      <w:r w:rsidRPr="00C95D31">
        <w:rPr>
          <w:rFonts w:ascii="Tahoma" w:hAnsi="Tahoma" w:cs="Tahoma"/>
          <w:sz w:val="20"/>
        </w:rPr>
        <w:t>Závazky smluvních stran</w:t>
      </w:r>
    </w:p>
    <w:p w14:paraId="7336F3CA" w14:textId="77777777" w:rsidR="008329B7"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w:t>
      </w:r>
      <w:r w:rsidR="008329B7">
        <w:rPr>
          <w:rFonts w:ascii="Tahoma" w:hAnsi="Tahoma" w:cs="Tahoma"/>
          <w:b w:val="0"/>
          <w:bCs w:val="0"/>
          <w:sz w:val="20"/>
        </w:rPr>
        <w:t>oskytovatel</w:t>
      </w:r>
      <w:r w:rsidRPr="001E74DC">
        <w:rPr>
          <w:rFonts w:ascii="Tahoma" w:hAnsi="Tahoma" w:cs="Tahoma"/>
          <w:b w:val="0"/>
          <w:bCs w:val="0"/>
          <w:sz w:val="20"/>
        </w:rPr>
        <w:t xml:space="preserve"> </w:t>
      </w:r>
      <w:r w:rsidR="008329B7" w:rsidRPr="00F60468">
        <w:rPr>
          <w:rFonts w:ascii="Tahoma" w:hAnsi="Tahoma" w:cs="Tahoma"/>
          <w:b w:val="0"/>
          <w:bCs w:val="0"/>
          <w:sz w:val="20"/>
        </w:rPr>
        <w:t xml:space="preserve">se zavazuje poskytnout příjemci dotaci na projekt převodem na účet </w:t>
      </w:r>
      <w:r w:rsidR="008329B7" w:rsidRPr="008329B7">
        <w:rPr>
          <w:rFonts w:ascii="Tahoma" w:hAnsi="Tahoma" w:cs="Tahoma"/>
          <w:b w:val="0"/>
          <w:bCs w:val="0"/>
          <w:sz w:val="20"/>
        </w:rPr>
        <w:t>příjemce</w:t>
      </w:r>
      <w:r w:rsidR="008329B7" w:rsidRPr="00F60468">
        <w:rPr>
          <w:rFonts w:ascii="Tahoma" w:hAnsi="Tahoma" w:cs="Tahoma"/>
          <w:b w:val="0"/>
          <w:bCs w:val="0"/>
          <w:iCs/>
          <w:sz w:val="20"/>
        </w:rPr>
        <w:t xml:space="preserve"> uvedený v čl. I této smlouvy jednorázovou úhradou ve výši </w:t>
      </w:r>
      <w:r w:rsidR="008329B7" w:rsidRPr="00F60468">
        <w:rPr>
          <w:rFonts w:ascii="Tahoma" w:hAnsi="Tahoma" w:cs="Tahoma"/>
          <w:b w:val="0"/>
          <w:bCs w:val="0"/>
          <w:iCs/>
          <w:sz w:val="20"/>
          <w:szCs w:val="20"/>
        </w:rPr>
        <w:t>dotace podle čl. IV odst. 1 této smlouvy</w:t>
      </w:r>
      <w:r w:rsidR="008329B7" w:rsidRPr="00F60468">
        <w:rPr>
          <w:rFonts w:ascii="Tahoma" w:hAnsi="Tahoma" w:cs="Tahoma"/>
          <w:b w:val="0"/>
          <w:bCs w:val="0"/>
          <w:iCs/>
          <w:sz w:val="20"/>
        </w:rPr>
        <w:t xml:space="preserve"> ve lhůtě do 30 dnů ode dne nabytí účinnosti této</w:t>
      </w:r>
      <w:r w:rsidR="008329B7">
        <w:rPr>
          <w:rFonts w:ascii="Tahoma" w:hAnsi="Tahoma" w:cs="Tahoma"/>
          <w:b w:val="0"/>
          <w:bCs w:val="0"/>
          <w:iCs/>
          <w:sz w:val="20"/>
        </w:rPr>
        <w:t xml:space="preserve"> smlo</w:t>
      </w:r>
      <w:r w:rsidR="00232342">
        <w:rPr>
          <w:rFonts w:ascii="Tahoma" w:hAnsi="Tahoma" w:cs="Tahoma"/>
          <w:b w:val="0"/>
          <w:bCs w:val="0"/>
          <w:iCs/>
          <w:sz w:val="20"/>
        </w:rPr>
        <w:t>u</w:t>
      </w:r>
      <w:r w:rsidR="008329B7">
        <w:rPr>
          <w:rFonts w:ascii="Tahoma" w:hAnsi="Tahoma" w:cs="Tahoma"/>
          <w:b w:val="0"/>
          <w:bCs w:val="0"/>
          <w:iCs/>
          <w:sz w:val="20"/>
        </w:rPr>
        <w:t>vy.</w:t>
      </w:r>
    </w:p>
    <w:p w14:paraId="1E33804D" w14:textId="77777777" w:rsidR="001E74DC" w:rsidRDefault="008329B7"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Příjemce </w:t>
      </w:r>
      <w:r w:rsidR="001E74DC" w:rsidRPr="001E74DC">
        <w:rPr>
          <w:rFonts w:ascii="Tahoma" w:hAnsi="Tahoma" w:cs="Tahoma"/>
          <w:b w:val="0"/>
          <w:bCs w:val="0"/>
          <w:sz w:val="20"/>
        </w:rPr>
        <w:t>se zavazuje při použití peněžních prostředků splnit tyto podmínky</w:t>
      </w:r>
      <w:r w:rsidR="001E74DC">
        <w:rPr>
          <w:rFonts w:ascii="Tahoma" w:hAnsi="Tahoma" w:cs="Tahoma"/>
          <w:b w:val="0"/>
          <w:bCs w:val="0"/>
          <w:sz w:val="20"/>
        </w:rPr>
        <w:t>:</w:t>
      </w:r>
    </w:p>
    <w:p w14:paraId="38CDBD73"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47E9B673"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Pr>
          <w:rFonts w:ascii="Tahoma" w:hAnsi="Tahoma" w:cs="Tahoma"/>
          <w:bCs/>
          <w:sz w:val="20"/>
        </w:rPr>
        <w:t>,</w:t>
      </w:r>
    </w:p>
    <w:p w14:paraId="6C09332A" w14:textId="77777777" w:rsidR="001E74DC" w:rsidRDefault="00FB1402" w:rsidP="00A02C25">
      <w:pPr>
        <w:numPr>
          <w:ilvl w:val="1"/>
          <w:numId w:val="1"/>
        </w:numPr>
        <w:tabs>
          <w:tab w:val="clear" w:pos="1440"/>
          <w:tab w:val="num" w:pos="720"/>
        </w:tabs>
        <w:spacing w:before="60"/>
        <w:ind w:left="714" w:hanging="357"/>
        <w:jc w:val="both"/>
        <w:rPr>
          <w:rFonts w:ascii="Tahoma" w:hAnsi="Tahoma" w:cs="Tahoma"/>
          <w:bCs/>
          <w:sz w:val="20"/>
        </w:rPr>
      </w:pPr>
      <w:r>
        <w:rPr>
          <w:rFonts w:ascii="Tahoma" w:hAnsi="Tahoma" w:cs="Tahoma"/>
          <w:bCs/>
          <w:sz w:val="20"/>
        </w:rPr>
        <w:t>nepřekročit stanovený</w:t>
      </w:r>
      <w:r w:rsidR="001E74DC" w:rsidRPr="001E74DC">
        <w:rPr>
          <w:rFonts w:ascii="Tahoma" w:hAnsi="Tahoma" w:cs="Tahoma"/>
          <w:bCs/>
          <w:sz w:val="20"/>
        </w:rPr>
        <w:t xml:space="preserve"> </w:t>
      </w:r>
      <w:r w:rsidR="00F301F6">
        <w:rPr>
          <w:rFonts w:ascii="Tahoma" w:hAnsi="Tahoma" w:cs="Tahoma"/>
          <w:bCs/>
          <w:sz w:val="20"/>
        </w:rPr>
        <w:t>procentní</w:t>
      </w:r>
      <w:r w:rsidR="001E74DC" w:rsidRPr="001E74DC">
        <w:rPr>
          <w:rFonts w:ascii="Tahoma" w:hAnsi="Tahoma" w:cs="Tahoma"/>
          <w:bCs/>
          <w:sz w:val="20"/>
        </w:rPr>
        <w:t xml:space="preserve"> podíl poskytovatele na</w:t>
      </w:r>
      <w:r w:rsidR="00650C0D">
        <w:rPr>
          <w:rFonts w:ascii="Tahoma" w:hAnsi="Tahoma" w:cs="Tahoma"/>
          <w:bCs/>
          <w:sz w:val="20"/>
        </w:rPr>
        <w:t xml:space="preserve"> celkových</w:t>
      </w:r>
      <w:r w:rsidR="001E74DC" w:rsidRPr="001E74DC">
        <w:rPr>
          <w:rFonts w:ascii="Tahoma" w:hAnsi="Tahoma" w:cs="Tahoma"/>
          <w:bCs/>
          <w:sz w:val="20"/>
        </w:rPr>
        <w:t xml:space="preserve"> skutečně vynaložených uznatelných nákladech </w:t>
      </w:r>
      <w:r w:rsidR="001E74DC" w:rsidRPr="00E81A39">
        <w:rPr>
          <w:rFonts w:ascii="Tahoma" w:hAnsi="Tahoma" w:cs="Tahoma"/>
          <w:bCs/>
          <w:sz w:val="20"/>
        </w:rPr>
        <w:t>projektu,</w:t>
      </w:r>
    </w:p>
    <w:p w14:paraId="37FCC6D9" w14:textId="77777777" w:rsidR="0042124C" w:rsidRPr="006F4DBE" w:rsidRDefault="0042124C" w:rsidP="00A02C25">
      <w:pPr>
        <w:numPr>
          <w:ilvl w:val="1"/>
          <w:numId w:val="1"/>
        </w:numPr>
        <w:tabs>
          <w:tab w:val="clear" w:pos="1440"/>
          <w:tab w:val="num" w:pos="720"/>
        </w:tabs>
        <w:spacing w:before="60"/>
        <w:ind w:left="714" w:hanging="357"/>
        <w:jc w:val="both"/>
        <w:rPr>
          <w:rFonts w:ascii="Tahoma" w:hAnsi="Tahoma" w:cs="Tahoma"/>
          <w:bCs/>
          <w:iCs/>
          <w:sz w:val="20"/>
        </w:rPr>
      </w:pPr>
      <w:r w:rsidRPr="003F0A1B">
        <w:rPr>
          <w:rFonts w:ascii="Tahoma" w:hAnsi="Tahoma" w:cs="Tahoma"/>
          <w:bCs/>
          <w:sz w:val="20"/>
        </w:rPr>
        <w:t>dodržet nákladový rozpočet, který tvoří přílohu č. 1 této smlouvy a je její nedílnou součástí.</w:t>
      </w:r>
      <w:r>
        <w:rPr>
          <w:rFonts w:ascii="Tahoma" w:hAnsi="Tahoma" w:cs="Tahoma"/>
          <w:bCs/>
          <w:sz w:val="20"/>
        </w:rPr>
        <w:t xml:space="preserve"> </w:t>
      </w:r>
      <w:r w:rsidRPr="006F4DBE">
        <w:rPr>
          <w:rFonts w:ascii="Tahoma" w:hAnsi="Tahoma" w:cs="Tahoma"/>
          <w:bCs/>
          <w:iCs/>
          <w:sz w:val="20"/>
        </w:rPr>
        <w:t>Od tohoto nákladového rozpočtu je možno se odchýlit jen následujícím způsobem:</w:t>
      </w:r>
    </w:p>
    <w:p w14:paraId="77653E95" w14:textId="77777777" w:rsidR="0042124C" w:rsidRPr="006F4DBE" w:rsidRDefault="0042124C" w:rsidP="0042124C">
      <w:pPr>
        <w:numPr>
          <w:ilvl w:val="0"/>
          <w:numId w:val="6"/>
        </w:numPr>
        <w:tabs>
          <w:tab w:val="clear" w:pos="1200"/>
          <w:tab w:val="num" w:pos="1080"/>
        </w:tabs>
        <w:ind w:left="1080"/>
        <w:jc w:val="both"/>
        <w:rPr>
          <w:rFonts w:ascii="Tahoma" w:hAnsi="Tahoma" w:cs="Tahoma"/>
          <w:iCs/>
          <w:sz w:val="20"/>
        </w:rPr>
      </w:pPr>
      <w:r w:rsidRPr="006F4DBE">
        <w:rPr>
          <w:rFonts w:ascii="Tahoma" w:hAnsi="Tahoma" w:cs="Tahoma"/>
          <w:iCs/>
          <w:sz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451F7F" w:rsidRPr="006F4DBE">
        <w:rPr>
          <w:rFonts w:ascii="Tahoma" w:hAnsi="Tahoma" w:cs="Tahoma"/>
          <w:iCs/>
          <w:sz w:val="20"/>
        </w:rPr>
        <w:t xml:space="preserve">dotace </w:t>
      </w:r>
      <w:r w:rsidRPr="006F4DBE">
        <w:rPr>
          <w:rFonts w:ascii="Tahoma" w:hAnsi="Tahoma" w:cs="Tahoma"/>
          <w:iCs/>
          <w:sz w:val="20"/>
        </w:rPr>
        <w:t>na celkových uznatelných nákladech projektu a změny nebudou mít vliv na stanovené účelové určení,</w:t>
      </w:r>
    </w:p>
    <w:p w14:paraId="021ECC79" w14:textId="77777777" w:rsidR="00E81A39" w:rsidRPr="006F4DBE" w:rsidRDefault="0042124C" w:rsidP="005F1372">
      <w:pPr>
        <w:numPr>
          <w:ilvl w:val="0"/>
          <w:numId w:val="6"/>
        </w:numPr>
        <w:tabs>
          <w:tab w:val="clear" w:pos="1200"/>
          <w:tab w:val="num" w:pos="1080"/>
        </w:tabs>
        <w:ind w:left="1080"/>
        <w:jc w:val="both"/>
        <w:rPr>
          <w:rFonts w:ascii="Tahoma" w:hAnsi="Tahoma" w:cs="Tahoma"/>
          <w:iCs/>
          <w:sz w:val="20"/>
        </w:rPr>
      </w:pPr>
      <w:r w:rsidRPr="006F4DBE">
        <w:rPr>
          <w:rFonts w:ascii="Tahoma" w:hAnsi="Tahoma" w:cs="Tahoma"/>
          <w:iCs/>
          <w:sz w:val="20"/>
        </w:rPr>
        <w:t xml:space="preserve">vzájemnými finančními úpravami jednotlivých nákladových druhů navýšit jednotlivý druh uznatelných nákladů (uvedený v nákladovém rozpočtu projektu) maximálně o 10 % </w:t>
      </w:r>
      <w:r w:rsidRPr="006F4DBE">
        <w:rPr>
          <w:rFonts w:ascii="Tahoma" w:hAnsi="Tahoma" w:cs="Tahoma"/>
          <w:iCs/>
          <w:sz w:val="20"/>
        </w:rPr>
        <w:lastRenderedPageBreak/>
        <w:t>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6F4DBE" w:rsidRPr="006F4DBE">
        <w:rPr>
          <w:rFonts w:ascii="Tahoma" w:hAnsi="Tahoma" w:cs="Tahoma"/>
          <w:iCs/>
          <w:sz w:val="20"/>
        </w:rPr>
        <w:t>,</w:t>
      </w:r>
    </w:p>
    <w:p w14:paraId="7296F8A0" w14:textId="77777777" w:rsidR="0042124C" w:rsidRPr="00382488"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1903CC">
        <w:rPr>
          <w:rFonts w:ascii="Tahoma" w:hAnsi="Tahoma" w:cs="Tahoma"/>
          <w:b/>
          <w:bCs/>
          <w:sz w:val="20"/>
        </w:rPr>
        <w:t>vrátit nevyčerpané finanční prostředky</w:t>
      </w:r>
      <w:r w:rsidRPr="0042124C">
        <w:rPr>
          <w:rFonts w:ascii="Tahoma" w:hAnsi="Tahoma" w:cs="Tahoma"/>
          <w:sz w:val="20"/>
        </w:rPr>
        <w:t xml:space="preserve"> poskytnuté dotace, jsou-li vyšší než 10</w:t>
      </w:r>
      <w:r w:rsidR="0081663E">
        <w:rPr>
          <w:rFonts w:ascii="Tahoma" w:hAnsi="Tahoma" w:cs="Tahoma"/>
          <w:sz w:val="20"/>
        </w:rPr>
        <w:t> </w:t>
      </w:r>
      <w:r w:rsidR="00D22E55">
        <w:rPr>
          <w:rFonts w:ascii="Tahoma" w:hAnsi="Tahoma" w:cs="Tahoma"/>
          <w:sz w:val="20"/>
        </w:rPr>
        <w:t>Kč</w:t>
      </w:r>
      <w:r w:rsidRPr="0042124C">
        <w:rPr>
          <w:rFonts w:ascii="Tahoma" w:hAnsi="Tahoma" w:cs="Tahoma"/>
          <w:sz w:val="20"/>
        </w:rPr>
        <w:t>, zpět na účet poskytovatele</w:t>
      </w:r>
      <w:r w:rsidR="00D22E55">
        <w:rPr>
          <w:rFonts w:ascii="Tahoma" w:hAnsi="Tahoma" w:cs="Tahoma"/>
          <w:sz w:val="20"/>
        </w:rPr>
        <w:t>,</w:t>
      </w:r>
      <w:r w:rsidRPr="0042124C">
        <w:rPr>
          <w:rFonts w:ascii="Tahoma" w:hAnsi="Tahoma" w:cs="Tahoma"/>
          <w:sz w:val="20"/>
        </w:rPr>
        <w:t xml:space="preserve"> </w:t>
      </w:r>
      <w:r w:rsidR="00D22E55" w:rsidRPr="00BA1809">
        <w:rPr>
          <w:rFonts w:ascii="Tahoma" w:hAnsi="Tahoma" w:cs="Tahoma"/>
          <w:sz w:val="20"/>
        </w:rPr>
        <w:t xml:space="preserve">a to </w:t>
      </w:r>
      <w:r w:rsidR="00D22E55" w:rsidRPr="001903CC">
        <w:rPr>
          <w:rFonts w:ascii="Tahoma" w:hAnsi="Tahoma" w:cs="Tahoma"/>
          <w:b/>
          <w:bCs/>
          <w:sz w:val="20"/>
        </w:rPr>
        <w:t>do 7 kalendářních dnů</w:t>
      </w:r>
      <w:r w:rsidR="00D22E55">
        <w:rPr>
          <w:rFonts w:ascii="Tahoma" w:hAnsi="Tahoma" w:cs="Tahoma"/>
          <w:sz w:val="20"/>
        </w:rPr>
        <w:t xml:space="preserve"> ode dne předložení závěrečného vyúčtování, nejpozději však do 7 kalendářních dnů od termínu stanoveného pro předložení závěrečného vyúčtování</w:t>
      </w:r>
      <w:r w:rsidRPr="0042124C">
        <w:rPr>
          <w:rFonts w:ascii="Tahoma" w:hAnsi="Tahoma" w:cs="Tahoma"/>
          <w:sz w:val="20"/>
        </w:rPr>
        <w:t xml:space="preserve">. Rozhodným okamžikem vrácení nevyčerpaných finančních prostředků </w:t>
      </w:r>
      <w:r w:rsidRPr="00382488">
        <w:rPr>
          <w:rFonts w:ascii="Tahoma" w:hAnsi="Tahoma" w:cs="Tahoma"/>
          <w:sz w:val="20"/>
        </w:rPr>
        <w:t>dotace zpět na účet poskytovatele je den jejich odepsání z účtu příjemce,</w:t>
      </w:r>
    </w:p>
    <w:p w14:paraId="24CCF496" w14:textId="77777777" w:rsidR="00F4233E" w:rsidRPr="00382488" w:rsidRDefault="00F4233E" w:rsidP="00F4233E">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v případě, že poskytování služby přeruší nebo předčasně ukončí,</w:t>
      </w:r>
      <w:r w:rsidRPr="00382488">
        <w:rPr>
          <w:rFonts w:ascii="Tahoma" w:eastAsia="Droid Sans" w:hAnsi="Tahoma" w:cs="Tahoma"/>
          <w:kern w:val="1"/>
          <w:sz w:val="20"/>
          <w:lang w:eastAsia="zh-CN" w:bidi="hi-IN"/>
        </w:rPr>
        <w:t xml:space="preserve"> </w:t>
      </w:r>
      <w:r w:rsidRPr="00382488">
        <w:rPr>
          <w:rFonts w:ascii="Tahoma" w:hAnsi="Tahoma" w:cs="Tahoma"/>
          <w:sz w:val="20"/>
        </w:rPr>
        <w:t xml:space="preserve">případně nabude právní moci rozhodnutí o zrušení registrace dle § 82 odstavce 3 zákona č. 108/2006 Sb., </w:t>
      </w:r>
      <w:r w:rsidRPr="00382488">
        <w:rPr>
          <w:rFonts w:ascii="Tahoma" w:hAnsi="Tahoma" w:cs="Tahoma"/>
          <w:sz w:val="20"/>
        </w:rPr>
        <w:br/>
        <w:t>o sociálních službách, ve znění pozdějších předpisů, nebo bude rozhodnuto o výstupu sociální služby z Krajské sítě sociálních služeb, která je součástí Střednědobého plánu rozvoje sociálních služeb v Moravskoslezském kraji na léta 2021 – 2023, do 7 kalendářních dnů ohlásit tuto skutečnost administrátorovi písemně a následně vrátit dotac</w:t>
      </w:r>
      <w:r w:rsidR="00C20B58">
        <w:rPr>
          <w:rFonts w:ascii="Tahoma" w:hAnsi="Tahoma" w:cs="Tahoma"/>
          <w:sz w:val="20"/>
        </w:rPr>
        <w:t>i</w:t>
      </w:r>
      <w:r w:rsidRPr="00382488">
        <w:rPr>
          <w:rFonts w:ascii="Tahoma" w:hAnsi="Tahoma" w:cs="Tahoma"/>
          <w:sz w:val="20"/>
        </w:rPr>
        <w:t xml:space="preserve"> na tuto službu zpět na účet poskytovatele do 7 kalendářních dnů ode dne, kdy byl toto ohlášení povinen učinit. Rozhodným okamžikem vrácení finančních prostředků dotace zpět na účet poskytovatele je den jejich odepsání z účtu příjemce,</w:t>
      </w:r>
      <w:r w:rsidR="00C20B58">
        <w:rPr>
          <w:rFonts w:ascii="Tahoma" w:hAnsi="Tahoma" w:cs="Tahoma"/>
          <w:sz w:val="20"/>
        </w:rPr>
        <w:t xml:space="preserve"> </w:t>
      </w:r>
    </w:p>
    <w:p w14:paraId="65CFDC9B" w14:textId="77777777" w:rsidR="0042124C"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v případě, že realizaci</w:t>
      </w:r>
      <w:r w:rsidRPr="0042124C">
        <w:rPr>
          <w:rFonts w:ascii="Tahoma" w:hAnsi="Tahoma" w:cs="Tahoma"/>
          <w:sz w:val="20"/>
        </w:rPr>
        <w:t xml:space="preserve"> projektu nezahájí nebo ji přeruší z důvod</w:t>
      </w:r>
      <w:r w:rsidR="00D85033">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724F1666" w14:textId="77777777" w:rsidR="0042124C" w:rsidRDefault="0042124C" w:rsidP="00A02C25">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5F1B3D11"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33029250"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04B3D870"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0282FE35" w14:textId="77777777" w:rsidR="0070795C" w:rsidRDefault="001D6F1A" w:rsidP="00F2730C">
      <w:pPr>
        <w:numPr>
          <w:ilvl w:val="1"/>
          <w:numId w:val="1"/>
        </w:numPr>
        <w:tabs>
          <w:tab w:val="clear" w:pos="1440"/>
          <w:tab w:val="num" w:pos="720"/>
        </w:tabs>
        <w:spacing w:before="60"/>
        <w:ind w:left="714" w:hanging="357"/>
        <w:jc w:val="both"/>
        <w:rPr>
          <w:rFonts w:ascii="Tahoma" w:hAnsi="Tahoma" w:cs="Tahoma"/>
          <w:sz w:val="20"/>
        </w:rPr>
      </w:pPr>
      <w:r w:rsidRPr="009D7535">
        <w:rPr>
          <w:rFonts w:ascii="Tahoma" w:hAnsi="Tahoma" w:cs="Tahoma"/>
          <w:sz w:val="20"/>
        </w:rPr>
        <w:t>dosáhnout stanoveného účelu, tedy zrealizovat projekt</w:t>
      </w:r>
      <w:r w:rsidRPr="0072129A">
        <w:rPr>
          <w:rFonts w:ascii="Tahoma" w:hAnsi="Tahoma" w:cs="Tahoma"/>
          <w:sz w:val="20"/>
        </w:rPr>
        <w:t>,</w:t>
      </w:r>
      <w:r w:rsidRPr="001D6F1A">
        <w:rPr>
          <w:rFonts w:ascii="Tahoma" w:hAnsi="Tahoma" w:cs="Tahoma"/>
          <w:sz w:val="20"/>
        </w:rPr>
        <w:t xml:space="preserve"> </w:t>
      </w:r>
      <w:r w:rsidR="00AB69FC">
        <w:rPr>
          <w:rFonts w:ascii="Tahoma" w:hAnsi="Tahoma" w:cs="Tahoma"/>
          <w:b/>
          <w:sz w:val="20"/>
        </w:rPr>
        <w:t>nejpozději do</w:t>
      </w:r>
      <w:r w:rsidR="00F60468">
        <w:rPr>
          <w:rFonts w:ascii="Tahoma" w:hAnsi="Tahoma" w:cs="Tahoma"/>
          <w:b/>
          <w:sz w:val="20"/>
        </w:rPr>
        <w:t xml:space="preserve"> 31. 12. 2023</w:t>
      </w:r>
      <w:r w:rsidR="0070795C">
        <w:rPr>
          <w:rFonts w:ascii="Tahoma" w:hAnsi="Tahoma" w:cs="Tahoma"/>
          <w:sz w:val="20"/>
        </w:rPr>
        <w:t>,</w:t>
      </w:r>
    </w:p>
    <w:p w14:paraId="765EEF99" w14:textId="77777777" w:rsidR="00D22E55" w:rsidRPr="00BA1809" w:rsidRDefault="000E4A07" w:rsidP="00D22E55">
      <w:pPr>
        <w:numPr>
          <w:ilvl w:val="1"/>
          <w:numId w:val="1"/>
        </w:numPr>
        <w:tabs>
          <w:tab w:val="clear" w:pos="1440"/>
          <w:tab w:val="num" w:pos="720"/>
        </w:tabs>
        <w:spacing w:before="60"/>
        <w:ind w:left="714" w:hanging="357"/>
        <w:jc w:val="both"/>
        <w:rPr>
          <w:rFonts w:ascii="Tahoma" w:hAnsi="Tahoma" w:cs="Tahoma"/>
          <w:sz w:val="20"/>
        </w:rPr>
      </w:pPr>
      <w:r w:rsidRPr="00C02CCE">
        <w:rPr>
          <w:rFonts w:ascii="Tahoma" w:hAnsi="Tahoma" w:cs="Tahoma"/>
          <w:sz w:val="20"/>
          <w:szCs w:val="20"/>
        </w:rPr>
        <w:t>vést oddělenou účetní evidenci celého realizovaného projektu dle zákona č. 563/1991 Sb., o</w:t>
      </w:r>
      <w:r w:rsidR="00FC2F3A" w:rsidRPr="00C02CCE">
        <w:rPr>
          <w:rFonts w:ascii="Tahoma" w:hAnsi="Tahoma" w:cs="Tahoma"/>
          <w:sz w:val="20"/>
          <w:szCs w:val="20"/>
        </w:rPr>
        <w:t> </w:t>
      </w:r>
      <w:r w:rsidRPr="00C02CCE">
        <w:rPr>
          <w:rFonts w:ascii="Tahoma" w:hAnsi="Tahoma" w:cs="Tahoma"/>
          <w:sz w:val="20"/>
          <w:szCs w:val="20"/>
        </w:rPr>
        <w:t>účetnictví, ve znění pozdějších předpisů (dále jen „zákon o účetnictví“), a to v členění na</w:t>
      </w:r>
      <w:r w:rsidR="00FC2F3A" w:rsidRPr="00C02CCE">
        <w:rPr>
          <w:rFonts w:ascii="Tahoma" w:hAnsi="Tahoma" w:cs="Tahoma"/>
          <w:sz w:val="20"/>
          <w:szCs w:val="20"/>
        </w:rPr>
        <w:t> </w:t>
      </w:r>
      <w:r w:rsidRPr="00C02CCE">
        <w:rPr>
          <w:rFonts w:ascii="Tahoma" w:hAnsi="Tahoma" w:cs="Tahoma"/>
          <w:sz w:val="20"/>
          <w:szCs w:val="20"/>
        </w:rPr>
        <w:t>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Povinnost dle tohoto ustanovení se nevztahuje na příjemce, kteří nemají povinnost vést účetnictví dle zákona o účetnictví nebo vedou jednoduché účetnictví dle zákona o účetnictví</w:t>
      </w:r>
      <w:r w:rsidR="00D22E55" w:rsidRPr="00C02CCE">
        <w:rPr>
          <w:rFonts w:ascii="Tahoma" w:hAnsi="Tahoma" w:cs="Tahoma"/>
          <w:sz w:val="20"/>
        </w:rPr>
        <w:t>,</w:t>
      </w:r>
    </w:p>
    <w:p w14:paraId="331AB134" w14:textId="77777777" w:rsidR="0070795C" w:rsidRPr="001903CC" w:rsidRDefault="00D22E55" w:rsidP="00D22E55">
      <w:pPr>
        <w:numPr>
          <w:ilvl w:val="1"/>
          <w:numId w:val="1"/>
        </w:numPr>
        <w:tabs>
          <w:tab w:val="clear" w:pos="1440"/>
          <w:tab w:val="num" w:pos="720"/>
        </w:tabs>
        <w:spacing w:before="60"/>
        <w:ind w:left="714" w:hanging="357"/>
        <w:jc w:val="both"/>
        <w:rPr>
          <w:rFonts w:ascii="Tahoma" w:hAnsi="Tahoma" w:cs="Tahoma"/>
          <w:b/>
          <w:bCs/>
          <w:sz w:val="20"/>
        </w:rPr>
      </w:pPr>
      <w:r w:rsidRPr="001903CC">
        <w:rPr>
          <w:rFonts w:ascii="Tahoma" w:hAnsi="Tahoma" w:cs="Tahoma"/>
          <w:b/>
          <w:bCs/>
          <w:sz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r w:rsidR="0070795C" w:rsidRPr="001903CC">
        <w:rPr>
          <w:rFonts w:ascii="Tahoma" w:hAnsi="Tahoma" w:cs="Tahoma"/>
          <w:b/>
          <w:bCs/>
          <w:sz w:val="20"/>
        </w:rPr>
        <w:t>,</w:t>
      </w:r>
    </w:p>
    <w:p w14:paraId="220CE299"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w:t>
      </w:r>
      <w:r w:rsidR="0015413F">
        <w:rPr>
          <w:rFonts w:ascii="Tahoma" w:hAnsi="Tahoma" w:cs="Tahoma"/>
          <w:sz w:val="20"/>
        </w:rPr>
        <w:t xml:space="preserve"> účetních dokladů týkajících se </w:t>
      </w:r>
      <w:r>
        <w:rPr>
          <w:rFonts w:ascii="Tahoma" w:hAnsi="Tahoma" w:cs="Tahoma"/>
          <w:sz w:val="20"/>
        </w:rPr>
        <w:t>projektu,</w:t>
      </w:r>
    </w:p>
    <w:p w14:paraId="635DBEBA" w14:textId="77777777" w:rsidR="0095260C" w:rsidRDefault="006903AD" w:rsidP="00F2730C">
      <w:pPr>
        <w:numPr>
          <w:ilvl w:val="1"/>
          <w:numId w:val="1"/>
        </w:numPr>
        <w:tabs>
          <w:tab w:val="clear" w:pos="1440"/>
          <w:tab w:val="num" w:pos="720"/>
        </w:tabs>
        <w:spacing w:before="60"/>
        <w:ind w:left="714" w:hanging="357"/>
        <w:jc w:val="both"/>
        <w:rPr>
          <w:rFonts w:ascii="Tahoma" w:hAnsi="Tahoma" w:cs="Tahoma"/>
          <w:sz w:val="20"/>
        </w:rPr>
      </w:pPr>
      <w:r w:rsidRPr="001903CC">
        <w:rPr>
          <w:rFonts w:ascii="Tahoma" w:hAnsi="Tahoma" w:cs="Tahoma"/>
          <w:b/>
          <w:bCs/>
          <w:sz w:val="20"/>
        </w:rPr>
        <w:t>předložit poskytovateli závěrečné vyúčtování</w:t>
      </w:r>
      <w:r w:rsidRPr="006903AD">
        <w:rPr>
          <w:rFonts w:ascii="Tahoma" w:hAnsi="Tahoma" w:cs="Tahoma"/>
          <w:sz w:val="20"/>
        </w:rPr>
        <w:t xml:space="preserve"> celého realizovaného projektu, jež je finančním vypořádáním ve smyslu § 10a odst. 1 písm. d) zákona č. 250/2000 Sb., </w:t>
      </w:r>
      <w:r w:rsidR="00AB69FC">
        <w:rPr>
          <w:rFonts w:ascii="Tahoma" w:hAnsi="Tahoma" w:cs="Tahoma"/>
          <w:b/>
          <w:sz w:val="20"/>
        </w:rPr>
        <w:t>nejpozději do </w:t>
      </w:r>
      <w:r w:rsidR="00F60468">
        <w:rPr>
          <w:rFonts w:ascii="Tahoma" w:hAnsi="Tahoma" w:cs="Tahoma"/>
          <w:b/>
          <w:sz w:val="20"/>
        </w:rPr>
        <w:t xml:space="preserve">25. 1. 2024. </w:t>
      </w:r>
      <w:r w:rsidRPr="006903AD">
        <w:rPr>
          <w:rFonts w:ascii="Tahoma" w:hAnsi="Tahoma" w:cs="Tahoma"/>
          <w:sz w:val="20"/>
        </w:rPr>
        <w:t>Závěrečné vyúčtování se považuje za předložené poskytovateli dnem jeho předání k přepravě provozovateli poštovních služeb nebo podáním na podatelně krajského úřadu</w:t>
      </w:r>
      <w:r>
        <w:rPr>
          <w:rFonts w:ascii="Tahoma" w:hAnsi="Tahoma" w:cs="Tahoma"/>
          <w:sz w:val="20"/>
        </w:rPr>
        <w:t>,</w:t>
      </w:r>
    </w:p>
    <w:p w14:paraId="1E6AD9C9"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předložit poskytovateli </w:t>
      </w:r>
      <w:r w:rsidR="00CE4116">
        <w:rPr>
          <w:rFonts w:ascii="Tahoma" w:hAnsi="Tahoma" w:cs="Tahoma"/>
          <w:sz w:val="20"/>
        </w:rPr>
        <w:t>z</w:t>
      </w:r>
      <w:r>
        <w:rPr>
          <w:rFonts w:ascii="Tahoma" w:hAnsi="Tahoma" w:cs="Tahoma"/>
          <w:sz w:val="20"/>
        </w:rPr>
        <w:t>ávěrečné vyúčtování celého realizovaného projektu</w:t>
      </w:r>
      <w:r w:rsidR="00D547CA">
        <w:rPr>
          <w:rFonts w:ascii="Tahoma" w:hAnsi="Tahoma" w:cs="Tahoma"/>
          <w:sz w:val="20"/>
        </w:rPr>
        <w:t xml:space="preserve"> dle písm. </w:t>
      </w:r>
      <w:r w:rsidR="000B38B0" w:rsidRPr="00696D13">
        <w:rPr>
          <w:rFonts w:ascii="Tahoma" w:hAnsi="Tahoma" w:cs="Tahoma"/>
          <w:iCs/>
          <w:sz w:val="20"/>
        </w:rPr>
        <w:t>g)</w:t>
      </w:r>
      <w:r w:rsidR="00D547CA">
        <w:rPr>
          <w:rFonts w:ascii="Tahoma" w:hAnsi="Tahoma" w:cs="Tahoma"/>
          <w:sz w:val="20"/>
        </w:rPr>
        <w:t xml:space="preserve"> </w:t>
      </w:r>
      <w:r w:rsidR="00941BAB" w:rsidRPr="00941BAB">
        <w:rPr>
          <w:rFonts w:ascii="Tahoma" w:hAnsi="Tahoma" w:cs="Tahoma"/>
          <w:sz w:val="20"/>
        </w:rPr>
        <w:t>tohoto odstavce smlouvy</w:t>
      </w:r>
      <w:r w:rsidR="00941BAB">
        <w:rPr>
          <w:rFonts w:ascii="Tahoma" w:hAnsi="Tahoma" w:cs="Tahoma"/>
          <w:sz w:val="20"/>
        </w:rPr>
        <w:t xml:space="preserve"> </w:t>
      </w:r>
      <w:r w:rsidR="00941BAB" w:rsidRPr="00941BAB">
        <w:rPr>
          <w:rFonts w:ascii="Tahoma" w:hAnsi="Tahoma" w:cs="Tahoma"/>
          <w:sz w:val="20"/>
        </w:rPr>
        <w:t>na předepsaných formulářích</w:t>
      </w:r>
      <w:r w:rsidR="00941BAB">
        <w:rPr>
          <w:rFonts w:ascii="Tahoma" w:hAnsi="Tahoma" w:cs="Tahoma"/>
          <w:sz w:val="20"/>
        </w:rPr>
        <w:t>, úplné a bezchybné</w:t>
      </w:r>
      <w:r w:rsidR="007707B8">
        <w:rPr>
          <w:rFonts w:ascii="Tahoma" w:hAnsi="Tahoma" w:cs="Tahoma"/>
          <w:sz w:val="20"/>
        </w:rPr>
        <w:t xml:space="preserve">, </w:t>
      </w:r>
      <w:r>
        <w:rPr>
          <w:rFonts w:ascii="Tahoma" w:hAnsi="Tahoma" w:cs="Tahoma"/>
          <w:sz w:val="20"/>
        </w:rPr>
        <w:t>včetně</w:t>
      </w:r>
    </w:p>
    <w:p w14:paraId="0431C34C" w14:textId="77777777"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závěrečné zprávy jako slovního popisu realizace projektu s uvedením jeho výstupů a celkového zhodnocení, </w:t>
      </w:r>
    </w:p>
    <w:p w14:paraId="041DF4D5" w14:textId="77777777" w:rsidR="0070795C" w:rsidRDefault="00F65D23" w:rsidP="00F2730C">
      <w:pPr>
        <w:numPr>
          <w:ilvl w:val="0"/>
          <w:numId w:val="7"/>
        </w:numPr>
        <w:tabs>
          <w:tab w:val="clear" w:pos="1800"/>
          <w:tab w:val="num" w:pos="1080"/>
        </w:tabs>
        <w:ind w:left="1080"/>
        <w:jc w:val="both"/>
        <w:rPr>
          <w:rFonts w:ascii="Tahoma" w:hAnsi="Tahoma" w:cs="Tahoma"/>
          <w:sz w:val="20"/>
        </w:rPr>
      </w:pPr>
      <w:r w:rsidRPr="003F0A1B">
        <w:rPr>
          <w:rFonts w:ascii="Tahoma" w:hAnsi="Tahoma" w:cs="Tahoma"/>
          <w:sz w:val="20"/>
          <w:szCs w:val="20"/>
        </w:rPr>
        <w:lastRenderedPageBreak/>
        <w:t xml:space="preserve">seznamu účetních dokladů vztahujících se k uznatelným nákladům projektu včetně uvedení obsahu jednotlivých účetních dokladů; účtuje-li příjemce v podvojném účetnictví, doloží zároveň </w:t>
      </w:r>
      <w:r w:rsidRPr="001903CC">
        <w:rPr>
          <w:rFonts w:ascii="Tahoma" w:hAnsi="Tahoma" w:cs="Tahoma"/>
          <w:b/>
          <w:bCs/>
          <w:sz w:val="20"/>
          <w:szCs w:val="20"/>
        </w:rPr>
        <w:t>účetní sestavu nákladů po analytických účtech</w:t>
      </w:r>
      <w:r w:rsidRPr="003F0A1B">
        <w:rPr>
          <w:rFonts w:ascii="Tahoma" w:hAnsi="Tahoma" w:cs="Tahoma"/>
          <w:sz w:val="20"/>
          <w:szCs w:val="20"/>
        </w:rPr>
        <w:t xml:space="preserve"> financovaných z prostředků dotace a nákladů financovaných z jiných zdrojů</w:t>
      </w:r>
      <w:r w:rsidR="0070795C" w:rsidRPr="003F0A1B">
        <w:rPr>
          <w:rFonts w:ascii="Tahoma" w:hAnsi="Tahoma" w:cs="Tahoma"/>
          <w:sz w:val="20"/>
        </w:rPr>
        <w:t>,</w:t>
      </w:r>
    </w:p>
    <w:p w14:paraId="0C464807" w14:textId="77777777" w:rsidR="00DB3CE5" w:rsidRDefault="00DB3CE5" w:rsidP="00F2730C">
      <w:pPr>
        <w:numPr>
          <w:ilvl w:val="0"/>
          <w:numId w:val="7"/>
        </w:numPr>
        <w:tabs>
          <w:tab w:val="clear" w:pos="1800"/>
          <w:tab w:val="num" w:pos="1080"/>
        </w:tabs>
        <w:ind w:left="1080"/>
        <w:jc w:val="both"/>
        <w:rPr>
          <w:rFonts w:ascii="Tahoma" w:hAnsi="Tahoma" w:cs="Tahoma"/>
          <w:sz w:val="20"/>
        </w:rPr>
      </w:pPr>
      <w:r w:rsidRPr="00E35F77">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r>
        <w:rPr>
          <w:rFonts w:ascii="Tahoma" w:hAnsi="Tahoma" w:cs="Tahoma"/>
          <w:sz w:val="20"/>
          <w:szCs w:val="20"/>
        </w:rPr>
        <w:t>),</w:t>
      </w:r>
    </w:p>
    <w:p w14:paraId="7F45F44E" w14:textId="77777777" w:rsidR="00592A1A" w:rsidRPr="003F0A1B" w:rsidRDefault="00592A1A" w:rsidP="00F2730C">
      <w:pPr>
        <w:numPr>
          <w:ilvl w:val="0"/>
          <w:numId w:val="7"/>
        </w:numPr>
        <w:tabs>
          <w:tab w:val="clear" w:pos="1800"/>
          <w:tab w:val="num" w:pos="1080"/>
        </w:tabs>
        <w:ind w:left="1080"/>
        <w:jc w:val="both"/>
        <w:rPr>
          <w:rFonts w:ascii="Tahoma" w:hAnsi="Tahoma" w:cs="Tahoma"/>
          <w:sz w:val="20"/>
        </w:rPr>
      </w:pPr>
      <w:r w:rsidRPr="00592A1A">
        <w:rPr>
          <w:rFonts w:ascii="Tahoma" w:hAnsi="Tahoma" w:cs="Tahoma"/>
          <w:sz w:val="20"/>
        </w:rPr>
        <w:t>dokladů prokazujících způsob prezentace Moravskoslezského kraje dle čl. VII této smlouvy,</w:t>
      </w:r>
    </w:p>
    <w:p w14:paraId="39BA4448" w14:textId="77777777" w:rsidR="0070795C" w:rsidRDefault="0070795C" w:rsidP="00F2730C">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čestného prohlášení </w:t>
      </w:r>
      <w:r w:rsidRPr="00FE476F">
        <w:rPr>
          <w:rFonts w:ascii="Tahoma" w:hAnsi="Tahoma" w:cs="Tahoma"/>
          <w:sz w:val="20"/>
        </w:rPr>
        <w:t xml:space="preserve">osoby oprávněné </w:t>
      </w:r>
      <w:r w:rsidRPr="00445512">
        <w:rPr>
          <w:rFonts w:ascii="Tahoma" w:hAnsi="Tahoma" w:cs="Tahoma"/>
          <w:sz w:val="20"/>
        </w:rPr>
        <w:t>za</w:t>
      </w:r>
      <w:r w:rsidR="00A178A8" w:rsidRPr="00445512">
        <w:rPr>
          <w:rFonts w:ascii="Tahoma" w:hAnsi="Tahoma" w:cs="Tahoma"/>
          <w:sz w:val="20"/>
        </w:rPr>
        <w:t>stupovat</w:t>
      </w:r>
      <w:r>
        <w:rPr>
          <w:rFonts w:ascii="Tahoma" w:hAnsi="Tahoma" w:cs="Tahoma"/>
          <w:sz w:val="20"/>
        </w:rPr>
        <w:t xml:space="preserve"> příjemce o úplnosti, správnosti a pravdivosti závěrečného vyúčtování,</w:t>
      </w:r>
    </w:p>
    <w:p w14:paraId="39DA4005" w14:textId="77777777" w:rsidR="0070795C" w:rsidRPr="00382488" w:rsidRDefault="00CE6275" w:rsidP="00F2730C">
      <w:pPr>
        <w:numPr>
          <w:ilvl w:val="1"/>
          <w:numId w:val="1"/>
        </w:numPr>
        <w:tabs>
          <w:tab w:val="clear" w:pos="1440"/>
          <w:tab w:val="num" w:pos="720"/>
        </w:tabs>
        <w:spacing w:before="60"/>
        <w:ind w:left="714" w:hanging="357"/>
        <w:jc w:val="both"/>
        <w:rPr>
          <w:rFonts w:ascii="Tahoma" w:hAnsi="Tahoma" w:cs="Tahoma"/>
          <w:bCs/>
          <w:sz w:val="20"/>
        </w:rPr>
      </w:pPr>
      <w:r w:rsidRPr="00382488">
        <w:rPr>
          <w:rFonts w:ascii="Tahoma" w:hAnsi="Tahoma" w:cs="Tahoma"/>
          <w:sz w:val="20"/>
        </w:rPr>
        <w:t>řádně v souladu s právními předpisy u</w:t>
      </w:r>
      <w:r w:rsidR="0095396E" w:rsidRPr="00382488">
        <w:rPr>
          <w:rFonts w:ascii="Tahoma" w:hAnsi="Tahoma" w:cs="Tahoma"/>
          <w:sz w:val="20"/>
        </w:rPr>
        <w:t>schovat originály všech účetních dokladů vztahujících se k</w:t>
      </w:r>
      <w:r w:rsidR="00E20A4A" w:rsidRPr="00382488">
        <w:rPr>
          <w:rFonts w:ascii="Tahoma" w:hAnsi="Tahoma" w:cs="Tahoma"/>
          <w:sz w:val="20"/>
        </w:rPr>
        <w:t> </w:t>
      </w:r>
      <w:r w:rsidR="0095396E" w:rsidRPr="00382488">
        <w:rPr>
          <w:rFonts w:ascii="Tahoma" w:hAnsi="Tahoma" w:cs="Tahoma"/>
          <w:sz w:val="20"/>
        </w:rPr>
        <w:t>projektu</w:t>
      </w:r>
      <w:r w:rsidR="00E20A4A" w:rsidRPr="00382488">
        <w:rPr>
          <w:rFonts w:ascii="Tahoma" w:hAnsi="Tahoma" w:cs="Tahoma"/>
          <w:sz w:val="20"/>
        </w:rPr>
        <w:t>; p</w:t>
      </w:r>
      <w:r w:rsidR="00E20A4A" w:rsidRPr="00382488">
        <w:rPr>
          <w:rFonts w:ascii="Tahoma" w:hAnsi="Tahoma" w:cs="Tahoma"/>
          <w:sz w:val="20"/>
          <w:szCs w:val="20"/>
        </w:rPr>
        <w:t>řesáhne-</w:t>
      </w:r>
      <w:r w:rsidR="00E20A4A" w:rsidRPr="00382488">
        <w:rPr>
          <w:rFonts w:ascii="Tahoma" w:hAnsi="Tahoma" w:cs="Tahoma"/>
          <w:sz w:val="20"/>
        </w:rPr>
        <w:t xml:space="preserve">li </w:t>
      </w:r>
      <w:r w:rsidR="00B52C88" w:rsidRPr="00382488">
        <w:rPr>
          <w:rFonts w:ascii="Tahoma" w:hAnsi="Tahoma" w:cs="Tahoma"/>
          <w:sz w:val="20"/>
        </w:rPr>
        <w:t>poskytnutá dotace v</w:t>
      </w:r>
      <w:r w:rsidR="000D7216">
        <w:rPr>
          <w:rFonts w:ascii="Tahoma" w:hAnsi="Tahoma" w:cs="Tahoma"/>
          <w:sz w:val="20"/>
        </w:rPr>
        <w:t xml:space="preserve"> jednotlivé </w:t>
      </w:r>
      <w:r w:rsidR="00B52C88" w:rsidRPr="00382488">
        <w:rPr>
          <w:rFonts w:ascii="Tahoma" w:hAnsi="Tahoma" w:cs="Tahoma"/>
          <w:sz w:val="20"/>
        </w:rPr>
        <w:t>položce nákladového rozpočtu 50.000 Kč u dotačního titulu KSS 2/2</w:t>
      </w:r>
      <w:r w:rsidR="00E408AC">
        <w:rPr>
          <w:rFonts w:ascii="Tahoma" w:hAnsi="Tahoma" w:cs="Tahoma"/>
          <w:sz w:val="20"/>
        </w:rPr>
        <w:t>3</w:t>
      </w:r>
      <w:r w:rsidR="00B52C88" w:rsidRPr="00382488">
        <w:rPr>
          <w:rFonts w:ascii="Tahoma" w:hAnsi="Tahoma" w:cs="Tahoma"/>
          <w:sz w:val="20"/>
        </w:rPr>
        <w:t xml:space="preserve"> pouze u služeb, je </w:t>
      </w:r>
      <w:r w:rsidR="007911DD" w:rsidRPr="00C02CCE">
        <w:rPr>
          <w:rFonts w:ascii="Tahoma" w:hAnsi="Tahoma" w:cs="Tahoma"/>
          <w:b/>
          <w:bCs/>
          <w:sz w:val="20"/>
        </w:rPr>
        <w:t xml:space="preserve">příjemce povinen </w:t>
      </w:r>
      <w:r w:rsidR="00E20A4A" w:rsidRPr="00C02CCE">
        <w:rPr>
          <w:rFonts w:ascii="Tahoma" w:hAnsi="Tahoma" w:cs="Tahoma"/>
          <w:b/>
          <w:bCs/>
          <w:sz w:val="20"/>
        </w:rPr>
        <w:t xml:space="preserve">uchovávat </w:t>
      </w:r>
      <w:r w:rsidR="00FC2F3A" w:rsidRPr="00C02CCE">
        <w:rPr>
          <w:rFonts w:ascii="Tahoma" w:hAnsi="Tahoma" w:cs="Tahoma"/>
          <w:b/>
          <w:bCs/>
          <w:sz w:val="20"/>
        </w:rPr>
        <w:t>3 cenové nabídky</w:t>
      </w:r>
      <w:r w:rsidR="00FC2F3A" w:rsidRPr="00382488">
        <w:rPr>
          <w:rFonts w:ascii="Tahoma" w:hAnsi="Tahoma" w:cs="Tahoma"/>
          <w:sz w:val="20"/>
        </w:rPr>
        <w:t xml:space="preserve"> týkající se těchto položek nákladového</w:t>
      </w:r>
      <w:r w:rsidR="00FC2F3A" w:rsidRPr="00382488">
        <w:rPr>
          <w:rFonts w:ascii="Tahoma" w:hAnsi="Tahoma" w:cs="Tahoma"/>
          <w:bCs/>
          <w:sz w:val="20"/>
          <w:szCs w:val="20"/>
        </w:rPr>
        <w:t xml:space="preserve"> rozpočtu </w:t>
      </w:r>
      <w:r w:rsidR="00FC2F3A" w:rsidRPr="00382488">
        <w:rPr>
          <w:rFonts w:ascii="Tahoma" w:hAnsi="Tahoma" w:cs="Tahoma"/>
          <w:b/>
          <w:sz w:val="20"/>
          <w:szCs w:val="20"/>
        </w:rPr>
        <w:t>po dobu 3 let od ukončení realizace projektu</w:t>
      </w:r>
      <w:r w:rsidR="00FC2F3A" w:rsidRPr="00382488">
        <w:rPr>
          <w:rFonts w:ascii="Tahoma" w:hAnsi="Tahoma" w:cs="Tahoma"/>
          <w:bCs/>
          <w:sz w:val="20"/>
          <w:szCs w:val="20"/>
        </w:rPr>
        <w:t xml:space="preserve">. Pakliže se příjemci i přes dostatečný počet oslovených potenciálních dodavatelů nepodaří získat 3 cenové nabídky, </w:t>
      </w:r>
      <w:r w:rsidR="007911DD" w:rsidRPr="00382488">
        <w:rPr>
          <w:rFonts w:ascii="Tahoma" w:hAnsi="Tahoma" w:cs="Tahoma"/>
          <w:bCs/>
          <w:sz w:val="20"/>
          <w:szCs w:val="20"/>
        </w:rPr>
        <w:t xml:space="preserve">je povinen </w:t>
      </w:r>
      <w:r w:rsidR="00FC2F3A" w:rsidRPr="00382488">
        <w:rPr>
          <w:rFonts w:ascii="Tahoma" w:hAnsi="Tahoma" w:cs="Tahoma"/>
          <w:bCs/>
          <w:sz w:val="20"/>
          <w:szCs w:val="20"/>
        </w:rPr>
        <w:t>uchov</w:t>
      </w:r>
      <w:r w:rsidR="00F606C9" w:rsidRPr="00382488">
        <w:rPr>
          <w:rFonts w:ascii="Tahoma" w:hAnsi="Tahoma" w:cs="Tahoma"/>
          <w:bCs/>
          <w:sz w:val="20"/>
          <w:szCs w:val="20"/>
        </w:rPr>
        <w:t>áv</w:t>
      </w:r>
      <w:r w:rsidR="007911DD" w:rsidRPr="00382488">
        <w:rPr>
          <w:rFonts w:ascii="Tahoma" w:hAnsi="Tahoma" w:cs="Tahoma"/>
          <w:bCs/>
          <w:sz w:val="20"/>
          <w:szCs w:val="20"/>
        </w:rPr>
        <w:t>at</w:t>
      </w:r>
      <w:r w:rsidR="00FC2F3A" w:rsidRPr="00382488">
        <w:rPr>
          <w:rFonts w:ascii="Tahoma" w:hAnsi="Tahoma" w:cs="Tahoma"/>
          <w:bCs/>
          <w:sz w:val="20"/>
          <w:szCs w:val="20"/>
        </w:rPr>
        <w:t xml:space="preserve"> mimo obdržené/ých cenové/ých nabídky/nabídek po dobu 3 let od ukončení realizace projektu dok</w:t>
      </w:r>
      <w:r w:rsidR="007911DD" w:rsidRPr="00382488">
        <w:rPr>
          <w:rFonts w:ascii="Tahoma" w:hAnsi="Tahoma" w:cs="Tahoma"/>
          <w:bCs/>
          <w:sz w:val="20"/>
          <w:szCs w:val="20"/>
        </w:rPr>
        <w:t>lady</w:t>
      </w:r>
      <w:r w:rsidR="00FC2F3A" w:rsidRPr="00382488">
        <w:rPr>
          <w:rFonts w:ascii="Tahoma" w:hAnsi="Tahoma" w:cs="Tahoma"/>
          <w:bCs/>
          <w:sz w:val="20"/>
          <w:szCs w:val="20"/>
        </w:rPr>
        <w:t xml:space="preserve"> prokazující tuto skutečnost</w:t>
      </w:r>
      <w:r w:rsidR="00BD6B88" w:rsidRPr="00382488">
        <w:rPr>
          <w:rFonts w:ascii="Tahoma" w:hAnsi="Tahoma" w:cs="Tahoma"/>
          <w:bCs/>
          <w:sz w:val="20"/>
          <w:szCs w:val="20"/>
        </w:rPr>
        <w:t>,</w:t>
      </w:r>
      <w:r w:rsidR="006627ED" w:rsidRPr="00382488">
        <w:rPr>
          <w:rFonts w:ascii="Tahoma" w:hAnsi="Tahoma" w:cs="Tahoma"/>
          <w:bCs/>
          <w:sz w:val="20"/>
          <w:szCs w:val="20"/>
          <w:lang w:eastAsia="ar-SA"/>
        </w:rPr>
        <w:t xml:space="preserve"> </w:t>
      </w:r>
    </w:p>
    <w:p w14:paraId="04D6CCB2"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382488">
        <w:rPr>
          <w:rFonts w:ascii="Tahoma" w:hAnsi="Tahoma" w:cs="Tahoma"/>
          <w:sz w:val="20"/>
        </w:rPr>
        <w:t>umožnit poskytovateli</w:t>
      </w:r>
      <w:r>
        <w:rPr>
          <w:rFonts w:ascii="Tahoma" w:hAnsi="Tahoma" w:cs="Tahoma"/>
          <w:sz w:val="20"/>
        </w:rPr>
        <w:t xml:space="preserve">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dle </w:t>
      </w:r>
      <w:r>
        <w:rPr>
          <w:rFonts w:ascii="Tahoma" w:hAnsi="Tahoma" w:cs="Tahoma"/>
          <w:sz w:val="20"/>
        </w:rPr>
        <w:t>účelového určení stanoveného touto smlouvou, provedení kontroly faktické realizace činnosti na místě a předložit při kontrole všechny potřebné úče</w:t>
      </w:r>
      <w:r w:rsidR="0075618A">
        <w:rPr>
          <w:rFonts w:ascii="Tahoma" w:hAnsi="Tahoma" w:cs="Tahoma"/>
          <w:sz w:val="20"/>
        </w:rPr>
        <w:t>tní a jiné doklady. Kontrola na </w:t>
      </w:r>
      <w:r>
        <w:rPr>
          <w:rFonts w:ascii="Tahoma" w:hAnsi="Tahoma" w:cs="Tahoma"/>
          <w:sz w:val="20"/>
        </w:rPr>
        <w:t>místě bude dle pokynu poskytovatele provedena v</w:t>
      </w:r>
      <w:r w:rsidR="00156DC7">
        <w:rPr>
          <w:rFonts w:ascii="Tahoma" w:hAnsi="Tahoma" w:cs="Tahoma"/>
          <w:sz w:val="20"/>
        </w:rPr>
        <w:t> </w:t>
      </w:r>
      <w:r w:rsidRPr="00A02C25">
        <w:rPr>
          <w:rFonts w:ascii="Tahoma" w:hAnsi="Tahoma" w:cs="Tahoma"/>
          <w:iCs/>
          <w:sz w:val="20"/>
        </w:rPr>
        <w:t>sídle</w:t>
      </w:r>
      <w:r>
        <w:rPr>
          <w:rFonts w:ascii="Tahoma" w:hAnsi="Tahoma" w:cs="Tahoma"/>
          <w:sz w:val="20"/>
        </w:rPr>
        <w:t xml:space="preserve"> příjemce, v místě realizace projektu nebo v sídle poskytovatele, </w:t>
      </w:r>
    </w:p>
    <w:p w14:paraId="3F778A14"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při peněžních operacích dle této smlouvy převádět peněžní prostředky </w:t>
      </w:r>
      <w:r w:rsidR="00502FE3">
        <w:rPr>
          <w:rFonts w:ascii="Tahoma" w:hAnsi="Tahoma" w:cs="Tahoma"/>
          <w:sz w:val="20"/>
        </w:rPr>
        <w:t>na účet poskytovatele uvedený v čl. </w:t>
      </w:r>
      <w:r>
        <w:rPr>
          <w:rFonts w:ascii="Tahoma" w:hAnsi="Tahoma" w:cs="Tahoma"/>
          <w:sz w:val="20"/>
        </w:rPr>
        <w:t xml:space="preserve">I této smlouvy a při těchto peněžních operacích vždy uvádět variabilní symbol </w:t>
      </w:r>
      <w:r w:rsidR="00696D13" w:rsidRPr="00BB58BE">
        <w:rPr>
          <w:rFonts w:ascii="Tahoma" w:hAnsi="Tahoma" w:cs="Tahoma"/>
          <w:b/>
          <w:bCs/>
          <w:sz w:val="20"/>
        </w:rPr>
        <w:t>2</w:t>
      </w:r>
      <w:r w:rsidR="00696D13">
        <w:rPr>
          <w:rFonts w:ascii="Tahoma" w:hAnsi="Tahoma" w:cs="Tahoma"/>
          <w:b/>
          <w:bCs/>
          <w:sz w:val="20"/>
        </w:rPr>
        <w:t>3</w:t>
      </w:r>
      <w:r w:rsidR="00696D13" w:rsidRPr="00BB58BE">
        <w:rPr>
          <w:rFonts w:ascii="Tahoma" w:hAnsi="Tahoma" w:cs="Tahoma"/>
          <w:b/>
          <w:bCs/>
          <w:sz w:val="20"/>
        </w:rPr>
        <w:t>3590</w:t>
      </w:r>
      <w:r w:rsidR="00F60468">
        <w:rPr>
          <w:rFonts w:ascii="Tahoma" w:hAnsi="Tahoma" w:cs="Tahoma"/>
          <w:b/>
          <w:bCs/>
          <w:sz w:val="20"/>
        </w:rPr>
        <w:t>9092</w:t>
      </w:r>
      <w:r w:rsidR="00696D13">
        <w:rPr>
          <w:rFonts w:ascii="Tahoma" w:hAnsi="Tahoma" w:cs="Tahoma"/>
          <w:b/>
          <w:bCs/>
          <w:sz w:val="20"/>
        </w:rPr>
        <w:t>,</w:t>
      </w:r>
      <w:r>
        <w:rPr>
          <w:rFonts w:ascii="Tahoma" w:hAnsi="Tahoma" w:cs="Tahoma"/>
          <w:sz w:val="20"/>
        </w:rPr>
        <w:t xml:space="preserve"> </w:t>
      </w:r>
    </w:p>
    <w:p w14:paraId="67F8EAB1"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nepřevést realizaci projektu na jiný právní subjekt,</w:t>
      </w:r>
    </w:p>
    <w:p w14:paraId="535088CD" w14:textId="77777777" w:rsidR="0070795C" w:rsidRPr="00696D13" w:rsidRDefault="00696D13" w:rsidP="00696D13">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po dobu 3 let od ukončení realizace projektu nezcizit drobný dlouhodobý nehmotný a hmotný majetek pořízený z prostředků získaných z dotace poskytnuté na základě této smlouvy,</w:t>
      </w:r>
    </w:p>
    <w:p w14:paraId="539D0E04" w14:textId="77777777" w:rsidR="005B1716" w:rsidRPr="00A2095A" w:rsidRDefault="004A417D" w:rsidP="00364A2E">
      <w:pPr>
        <w:pStyle w:val="Zkladntextodsazen3"/>
        <w:numPr>
          <w:ilvl w:val="1"/>
          <w:numId w:val="1"/>
        </w:numPr>
        <w:tabs>
          <w:tab w:val="clear" w:pos="1440"/>
        </w:tabs>
        <w:spacing w:before="60"/>
        <w:ind w:left="714" w:hanging="357"/>
        <w:rPr>
          <w:rFonts w:ascii="Tahoma" w:hAnsi="Tahoma" w:cs="Tahoma"/>
          <w:sz w:val="20"/>
        </w:rPr>
      </w:pPr>
      <w:r w:rsidRPr="004A417D">
        <w:rPr>
          <w:rFonts w:ascii="Tahoma" w:hAnsi="Tahoma" w:cs="Tahoma"/>
          <w:bCs/>
          <w:sz w:val="20"/>
        </w:rPr>
        <w:t>byla-li mu poskytnuta neinvestiční dotace, poskytovat sociální službu, na kterou mu byla dotace poskytnuta, minimálně tři roky od ukončení realizace projektu,</w:t>
      </w:r>
    </w:p>
    <w:p w14:paraId="4B2F9EB9" w14:textId="77777777" w:rsidR="00226C20" w:rsidRPr="00382488" w:rsidRDefault="0070795C" w:rsidP="00364A2E">
      <w:pPr>
        <w:numPr>
          <w:ilvl w:val="1"/>
          <w:numId w:val="1"/>
        </w:numPr>
        <w:tabs>
          <w:tab w:val="clear" w:pos="1440"/>
          <w:tab w:val="num" w:pos="720"/>
        </w:tabs>
        <w:spacing w:before="60"/>
        <w:ind w:left="714" w:hanging="357"/>
        <w:jc w:val="both"/>
        <w:rPr>
          <w:rFonts w:ascii="Tahoma" w:hAnsi="Tahoma" w:cs="Tahoma"/>
          <w:bCs/>
          <w:sz w:val="20"/>
          <w:szCs w:val="20"/>
        </w:rPr>
      </w:pPr>
      <w:r w:rsidRPr="00382488">
        <w:rPr>
          <w:rFonts w:ascii="Tahoma" w:hAnsi="Tahoma" w:cs="Tahoma"/>
          <w:sz w:val="20"/>
        </w:rPr>
        <w:t xml:space="preserve">neprodleně, nejpozději však do </w:t>
      </w:r>
      <w:r w:rsidR="003E36C7" w:rsidRPr="00382488">
        <w:rPr>
          <w:rFonts w:ascii="Tahoma" w:hAnsi="Tahoma" w:cs="Tahoma"/>
          <w:sz w:val="20"/>
        </w:rPr>
        <w:t>7</w:t>
      </w:r>
      <w:r w:rsidRPr="00382488">
        <w:rPr>
          <w:rFonts w:ascii="Tahoma" w:hAnsi="Tahoma" w:cs="Tahoma"/>
          <w:sz w:val="20"/>
        </w:rPr>
        <w:t xml:space="preserve"> </w:t>
      </w:r>
      <w:r w:rsidR="008C4052" w:rsidRPr="00382488">
        <w:rPr>
          <w:rFonts w:ascii="Tahoma" w:hAnsi="Tahoma" w:cs="Tahoma"/>
          <w:sz w:val="20"/>
        </w:rPr>
        <w:t xml:space="preserve">kalendářních </w:t>
      </w:r>
      <w:r w:rsidRPr="00382488">
        <w:rPr>
          <w:rFonts w:ascii="Tahoma" w:hAnsi="Tahoma" w:cs="Tahoma"/>
          <w:sz w:val="20"/>
        </w:rPr>
        <w:t>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A80B80" w:rsidRPr="00382488">
        <w:rPr>
          <w:rFonts w:ascii="Tahoma" w:hAnsi="Tahoma" w:cs="Tahoma"/>
          <w:sz w:val="20"/>
        </w:rPr>
        <w:t>o</w:t>
      </w:r>
      <w:r w:rsidRPr="00382488">
        <w:rPr>
          <w:rFonts w:ascii="Tahoma" w:hAnsi="Tahoma" w:cs="Tahoma"/>
          <w:sz w:val="20"/>
        </w:rPr>
        <w:t xml:space="preserve"> uzavírat ke smlouvě dodatek</w:t>
      </w:r>
      <w:r w:rsidR="00226C20" w:rsidRPr="00382488">
        <w:rPr>
          <w:rFonts w:ascii="Tahoma" w:hAnsi="Tahoma" w:cs="Tahoma"/>
          <w:sz w:val="20"/>
        </w:rPr>
        <w:t>.</w:t>
      </w:r>
      <w:r w:rsidR="00226C20" w:rsidRPr="00382488">
        <w:rPr>
          <w:rFonts w:ascii="Tahoma" w:hAnsi="Tahoma" w:cs="Tahoma"/>
          <w:sz w:val="20"/>
          <w:szCs w:val="20"/>
        </w:rPr>
        <w:t xml:space="preserve">  </w:t>
      </w:r>
    </w:p>
    <w:p w14:paraId="7CE8EEED" w14:textId="77777777" w:rsidR="00226C20" w:rsidRPr="001D2DEF" w:rsidRDefault="00226C20" w:rsidP="00226C20">
      <w:pPr>
        <w:numPr>
          <w:ilvl w:val="1"/>
          <w:numId w:val="1"/>
        </w:numPr>
        <w:tabs>
          <w:tab w:val="clear" w:pos="1440"/>
          <w:tab w:val="num" w:pos="720"/>
        </w:tabs>
        <w:spacing w:before="60"/>
        <w:ind w:left="714" w:hanging="357"/>
        <w:jc w:val="both"/>
        <w:rPr>
          <w:rFonts w:ascii="Tahoma" w:hAnsi="Tahoma" w:cs="Tahoma"/>
          <w:sz w:val="20"/>
        </w:rPr>
      </w:pPr>
      <w:r w:rsidRPr="00C56F78">
        <w:rPr>
          <w:rFonts w:ascii="Tahoma" w:hAnsi="Tahoma" w:cs="Tahoma"/>
          <w:sz w:val="20"/>
        </w:rPr>
        <w:t>neprodleně, nejpozději však do 7 kalendářních dnů, informovat poskytovatele o vlastní přeměně nebo zrušení s likvidací, v případě přeměny i o tom, na který subjekt přejdou pr</w:t>
      </w:r>
      <w:r>
        <w:rPr>
          <w:rFonts w:ascii="Tahoma" w:hAnsi="Tahoma" w:cs="Tahoma"/>
          <w:sz w:val="20"/>
        </w:rPr>
        <w:t>áva a povinnosti z této smlouvy,</w:t>
      </w:r>
      <w:r w:rsidRPr="00C56F78">
        <w:rPr>
          <w:rFonts w:ascii="Tahoma" w:hAnsi="Tahoma" w:cs="Tahoma"/>
          <w:sz w:val="20"/>
        </w:rPr>
        <w:t xml:space="preserve"> </w:t>
      </w:r>
    </w:p>
    <w:p w14:paraId="0F23047E" w14:textId="77777777" w:rsidR="0070795C" w:rsidRPr="00226C20" w:rsidRDefault="00226C20" w:rsidP="00226C20">
      <w:pPr>
        <w:numPr>
          <w:ilvl w:val="1"/>
          <w:numId w:val="1"/>
        </w:numPr>
        <w:tabs>
          <w:tab w:val="clear" w:pos="1440"/>
          <w:tab w:val="num" w:pos="720"/>
        </w:tabs>
        <w:spacing w:before="60"/>
        <w:ind w:left="714" w:hanging="357"/>
        <w:jc w:val="both"/>
        <w:rPr>
          <w:rFonts w:ascii="Tahoma" w:hAnsi="Tahoma" w:cs="Tahoma"/>
          <w:sz w:val="20"/>
        </w:rPr>
      </w:pPr>
      <w:r w:rsidRPr="00C56F78">
        <w:rPr>
          <w:rFonts w:ascii="Tahoma" w:hAnsi="Tahoma" w:cs="Tahoma"/>
          <w:sz w:val="20"/>
        </w:rPr>
        <w:t>dodržovat podmínky povinné publicity stanovené v čl. VII této smlouvy</w:t>
      </w:r>
      <w:r>
        <w:rPr>
          <w:rFonts w:ascii="Tahoma" w:hAnsi="Tahoma" w:cs="Tahoma"/>
          <w:sz w:val="20"/>
        </w:rPr>
        <w:t>.</w:t>
      </w:r>
    </w:p>
    <w:p w14:paraId="4D701C21" w14:textId="77777777" w:rsidR="007A7922" w:rsidRPr="005552F3" w:rsidRDefault="00E7091A"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5552F3">
        <w:rPr>
          <w:rFonts w:ascii="Tahoma" w:hAnsi="Tahoma" w:cs="Tahoma"/>
          <w:b w:val="0"/>
          <w:bCs w:val="0"/>
          <w:sz w:val="20"/>
        </w:rPr>
        <w:t>P</w:t>
      </w:r>
      <w:r w:rsidR="007A7922" w:rsidRPr="005552F3">
        <w:rPr>
          <w:rFonts w:ascii="Tahoma" w:hAnsi="Tahoma" w:cs="Tahoma"/>
          <w:b w:val="0"/>
          <w:bCs w:val="0"/>
          <w:sz w:val="20"/>
        </w:rPr>
        <w:t>orušení p</w:t>
      </w:r>
      <w:r w:rsidR="00D67665" w:rsidRPr="005552F3">
        <w:rPr>
          <w:rFonts w:ascii="Tahoma" w:hAnsi="Tahoma" w:cs="Tahoma"/>
          <w:b w:val="0"/>
          <w:bCs w:val="0"/>
          <w:sz w:val="20"/>
        </w:rPr>
        <w:t>o</w:t>
      </w:r>
      <w:r w:rsidRPr="005552F3">
        <w:rPr>
          <w:rFonts w:ascii="Tahoma" w:hAnsi="Tahoma" w:cs="Tahoma"/>
          <w:b w:val="0"/>
          <w:bCs w:val="0"/>
          <w:sz w:val="20"/>
        </w:rPr>
        <w:t>dmínek</w:t>
      </w:r>
      <w:r w:rsidR="00D67665" w:rsidRPr="005552F3">
        <w:rPr>
          <w:rFonts w:ascii="Tahoma" w:hAnsi="Tahoma" w:cs="Tahoma"/>
          <w:b w:val="0"/>
          <w:bCs w:val="0"/>
          <w:sz w:val="20"/>
        </w:rPr>
        <w:t xml:space="preserve"> uveden</w:t>
      </w:r>
      <w:r w:rsidR="00886720" w:rsidRPr="005552F3">
        <w:rPr>
          <w:rFonts w:ascii="Tahoma" w:hAnsi="Tahoma" w:cs="Tahoma"/>
          <w:b w:val="0"/>
          <w:bCs w:val="0"/>
          <w:sz w:val="20"/>
        </w:rPr>
        <w:t>ých</w:t>
      </w:r>
      <w:r w:rsidR="00D67665" w:rsidRPr="005552F3">
        <w:rPr>
          <w:rFonts w:ascii="Tahoma" w:hAnsi="Tahoma" w:cs="Tahoma"/>
          <w:b w:val="0"/>
          <w:bCs w:val="0"/>
          <w:sz w:val="20"/>
        </w:rPr>
        <w:t xml:space="preserve"> </w:t>
      </w:r>
      <w:r w:rsidR="007A7922" w:rsidRPr="005552F3">
        <w:rPr>
          <w:rFonts w:ascii="Tahoma" w:hAnsi="Tahoma" w:cs="Tahoma"/>
          <w:b w:val="0"/>
          <w:bCs w:val="0"/>
          <w:sz w:val="20"/>
        </w:rPr>
        <w:t xml:space="preserve">v odst. </w:t>
      </w:r>
      <w:r w:rsidR="00A95DCD" w:rsidRPr="005552F3">
        <w:rPr>
          <w:rFonts w:ascii="Tahoma" w:hAnsi="Tahoma" w:cs="Tahoma"/>
          <w:b w:val="0"/>
          <w:bCs w:val="0"/>
          <w:sz w:val="20"/>
        </w:rPr>
        <w:t>3</w:t>
      </w:r>
      <w:r w:rsidR="00D67665" w:rsidRPr="005552F3">
        <w:rPr>
          <w:rFonts w:ascii="Tahoma" w:hAnsi="Tahoma" w:cs="Tahoma"/>
          <w:b w:val="0"/>
          <w:bCs w:val="0"/>
          <w:sz w:val="20"/>
        </w:rPr>
        <w:t xml:space="preserve"> písm</w:t>
      </w:r>
      <w:r w:rsidR="007A7922" w:rsidRPr="005552F3">
        <w:rPr>
          <w:rFonts w:ascii="Tahoma" w:hAnsi="Tahoma" w:cs="Tahoma"/>
          <w:b w:val="0"/>
          <w:bCs w:val="0"/>
          <w:sz w:val="20"/>
        </w:rPr>
        <w:t>.</w:t>
      </w:r>
      <w:r w:rsidR="00E3536F" w:rsidRPr="005552F3">
        <w:rPr>
          <w:rFonts w:ascii="Tahoma" w:hAnsi="Tahoma" w:cs="Tahoma"/>
          <w:b w:val="0"/>
          <w:bCs w:val="0"/>
          <w:sz w:val="20"/>
        </w:rPr>
        <w:t xml:space="preserve"> </w:t>
      </w:r>
      <w:r w:rsidRPr="005552F3">
        <w:rPr>
          <w:rFonts w:ascii="Tahoma" w:hAnsi="Tahoma" w:cs="Tahoma"/>
          <w:b w:val="0"/>
          <w:bCs w:val="0"/>
          <w:sz w:val="20"/>
        </w:rPr>
        <w:t>g), h),</w:t>
      </w:r>
      <w:r w:rsidR="00B251D3" w:rsidRPr="005552F3">
        <w:rPr>
          <w:rFonts w:ascii="Tahoma" w:hAnsi="Tahoma" w:cs="Tahoma"/>
          <w:b w:val="0"/>
          <w:bCs w:val="0"/>
          <w:sz w:val="20"/>
        </w:rPr>
        <w:t xml:space="preserve"> </w:t>
      </w:r>
      <w:r w:rsidR="00E31602">
        <w:rPr>
          <w:rFonts w:ascii="Tahoma" w:hAnsi="Tahoma" w:cs="Tahoma"/>
          <w:b w:val="0"/>
          <w:bCs w:val="0"/>
          <w:sz w:val="20"/>
        </w:rPr>
        <w:t>k</w:t>
      </w:r>
      <w:r w:rsidR="00B251D3" w:rsidRPr="005552F3">
        <w:rPr>
          <w:rFonts w:ascii="Tahoma" w:hAnsi="Tahoma" w:cs="Tahoma"/>
          <w:b w:val="0"/>
          <w:bCs w:val="0"/>
          <w:sz w:val="20"/>
        </w:rPr>
        <w:t xml:space="preserve">), </w:t>
      </w:r>
      <w:r w:rsidR="00E31602">
        <w:rPr>
          <w:rFonts w:ascii="Tahoma" w:hAnsi="Tahoma" w:cs="Tahoma"/>
          <w:b w:val="0"/>
          <w:bCs w:val="0"/>
          <w:sz w:val="20"/>
        </w:rPr>
        <w:t>o</w:t>
      </w:r>
      <w:r w:rsidR="00B251D3" w:rsidRPr="005552F3">
        <w:rPr>
          <w:rFonts w:ascii="Tahoma" w:hAnsi="Tahoma" w:cs="Tahoma"/>
          <w:b w:val="0"/>
          <w:bCs w:val="0"/>
          <w:sz w:val="20"/>
        </w:rPr>
        <w:t>)</w:t>
      </w:r>
      <w:r w:rsidR="00F777D0" w:rsidRPr="005552F3">
        <w:rPr>
          <w:rFonts w:ascii="Tahoma" w:hAnsi="Tahoma" w:cs="Tahoma"/>
          <w:b w:val="0"/>
          <w:bCs w:val="0"/>
          <w:sz w:val="20"/>
        </w:rPr>
        <w:t>,</w:t>
      </w:r>
      <w:r w:rsidRPr="005552F3">
        <w:rPr>
          <w:rFonts w:ascii="Tahoma" w:hAnsi="Tahoma" w:cs="Tahoma"/>
          <w:b w:val="0"/>
          <w:bCs w:val="0"/>
          <w:sz w:val="20"/>
        </w:rPr>
        <w:t xml:space="preserve"> </w:t>
      </w:r>
      <w:r w:rsidR="00E31602">
        <w:rPr>
          <w:rFonts w:ascii="Tahoma" w:hAnsi="Tahoma" w:cs="Tahoma"/>
          <w:b w:val="0"/>
          <w:bCs w:val="0"/>
          <w:sz w:val="20"/>
        </w:rPr>
        <w:t>p</w:t>
      </w:r>
      <w:r w:rsidRPr="005552F3">
        <w:rPr>
          <w:rFonts w:ascii="Tahoma" w:hAnsi="Tahoma" w:cs="Tahoma"/>
          <w:b w:val="0"/>
          <w:bCs w:val="0"/>
          <w:sz w:val="20"/>
        </w:rPr>
        <w:t>)</w:t>
      </w:r>
      <w:r w:rsidR="00E31602">
        <w:rPr>
          <w:rFonts w:ascii="Tahoma" w:hAnsi="Tahoma" w:cs="Tahoma"/>
          <w:b w:val="0"/>
          <w:bCs w:val="0"/>
          <w:sz w:val="20"/>
        </w:rPr>
        <w:t xml:space="preserve"> a </w:t>
      </w:r>
      <w:r w:rsidR="000F7EDA">
        <w:rPr>
          <w:rFonts w:ascii="Tahoma" w:hAnsi="Tahoma" w:cs="Tahoma"/>
          <w:b w:val="0"/>
          <w:bCs w:val="0"/>
          <w:sz w:val="20"/>
        </w:rPr>
        <w:t>q</w:t>
      </w:r>
      <w:r w:rsidRPr="005552F3">
        <w:rPr>
          <w:rFonts w:ascii="Tahoma" w:hAnsi="Tahoma" w:cs="Tahoma"/>
          <w:b w:val="0"/>
          <w:bCs w:val="0"/>
          <w:sz w:val="20"/>
        </w:rPr>
        <w:t xml:space="preserve">) </w:t>
      </w:r>
      <w:r w:rsidR="001065F4" w:rsidRPr="00B7322F">
        <w:rPr>
          <w:rFonts w:ascii="Tahoma" w:hAnsi="Tahoma" w:cs="Tahoma"/>
          <w:b w:val="0"/>
          <w:bCs w:val="0"/>
          <w:sz w:val="20"/>
        </w:rPr>
        <w:t xml:space="preserve">a podmínky </w:t>
      </w:r>
      <w:r w:rsidR="00502FE3" w:rsidRPr="00B7322F">
        <w:rPr>
          <w:rFonts w:ascii="Tahoma" w:hAnsi="Tahoma" w:cs="Tahoma"/>
          <w:b w:val="0"/>
          <w:bCs w:val="0"/>
          <w:sz w:val="20"/>
        </w:rPr>
        <w:t xml:space="preserve">uchování </w:t>
      </w:r>
      <w:r w:rsidR="004B78E3" w:rsidRPr="00B7322F">
        <w:rPr>
          <w:rFonts w:ascii="Tahoma" w:hAnsi="Tahoma" w:cs="Tahoma"/>
          <w:b w:val="0"/>
          <w:bCs w:val="0"/>
          <w:sz w:val="20"/>
        </w:rPr>
        <w:t>3 </w:t>
      </w:r>
      <w:r w:rsidR="00502FE3" w:rsidRPr="00B7322F">
        <w:rPr>
          <w:rFonts w:ascii="Tahoma" w:hAnsi="Tahoma" w:cs="Tahoma"/>
          <w:b w:val="0"/>
          <w:bCs w:val="0"/>
          <w:sz w:val="20"/>
        </w:rPr>
        <w:t>cenových nabídek</w:t>
      </w:r>
      <w:r w:rsidR="00B7322F" w:rsidRPr="000F110B">
        <w:rPr>
          <w:rFonts w:ascii="Tahoma" w:hAnsi="Tahoma" w:cs="Tahoma"/>
          <w:b w:val="0"/>
          <w:bCs w:val="0"/>
          <w:sz w:val="20"/>
        </w:rPr>
        <w:t xml:space="preserve"> uvedené v odst. 3 písm. </w:t>
      </w:r>
      <w:r w:rsidR="00E31602">
        <w:rPr>
          <w:rFonts w:ascii="Tahoma" w:hAnsi="Tahoma" w:cs="Tahoma"/>
          <w:b w:val="0"/>
          <w:bCs w:val="0"/>
          <w:sz w:val="20"/>
        </w:rPr>
        <w:t>i</w:t>
      </w:r>
      <w:r w:rsidR="00B7322F" w:rsidRPr="000F110B">
        <w:rPr>
          <w:rFonts w:ascii="Tahoma" w:hAnsi="Tahoma" w:cs="Tahoma"/>
          <w:b w:val="0"/>
          <w:bCs w:val="0"/>
          <w:sz w:val="20"/>
        </w:rPr>
        <w:t>)</w:t>
      </w:r>
      <w:r w:rsidR="001B13A6" w:rsidRPr="00B7322F">
        <w:rPr>
          <w:rFonts w:ascii="Tahoma" w:hAnsi="Tahoma" w:cs="Tahoma"/>
          <w:b w:val="0"/>
          <w:bCs w:val="0"/>
          <w:sz w:val="20"/>
        </w:rPr>
        <w:t xml:space="preserve">, je-li </w:t>
      </w:r>
      <w:r w:rsidR="00502FE3" w:rsidRPr="00B7322F">
        <w:rPr>
          <w:rFonts w:ascii="Tahoma" w:hAnsi="Tahoma" w:cs="Tahoma"/>
          <w:b w:val="0"/>
          <w:bCs w:val="0"/>
          <w:sz w:val="20"/>
        </w:rPr>
        <w:t>tato po</w:t>
      </w:r>
      <w:r w:rsidR="00B7322F">
        <w:rPr>
          <w:rFonts w:ascii="Tahoma" w:hAnsi="Tahoma" w:cs="Tahoma"/>
          <w:b w:val="0"/>
          <w:bCs w:val="0"/>
          <w:sz w:val="20"/>
        </w:rPr>
        <w:t>dmínka</w:t>
      </w:r>
      <w:r w:rsidR="00502FE3" w:rsidRPr="00B7322F">
        <w:rPr>
          <w:rFonts w:ascii="Tahoma" w:hAnsi="Tahoma" w:cs="Tahoma"/>
          <w:b w:val="0"/>
          <w:bCs w:val="0"/>
          <w:sz w:val="20"/>
        </w:rPr>
        <w:t xml:space="preserve"> </w:t>
      </w:r>
      <w:r w:rsidR="001B13A6" w:rsidRPr="00B7322F">
        <w:rPr>
          <w:rFonts w:ascii="Tahoma" w:hAnsi="Tahoma" w:cs="Tahoma"/>
          <w:b w:val="0"/>
          <w:bCs w:val="0"/>
          <w:sz w:val="20"/>
        </w:rPr>
        <w:t>stanoven</w:t>
      </w:r>
      <w:r w:rsidR="00502FE3" w:rsidRPr="00B7322F">
        <w:rPr>
          <w:rFonts w:ascii="Tahoma" w:hAnsi="Tahoma" w:cs="Tahoma"/>
          <w:b w:val="0"/>
          <w:bCs w:val="0"/>
          <w:sz w:val="20"/>
        </w:rPr>
        <w:t>a</w:t>
      </w:r>
      <w:r w:rsidR="001B13A6" w:rsidRPr="005552F3">
        <w:rPr>
          <w:rFonts w:ascii="Tahoma" w:hAnsi="Tahoma" w:cs="Tahoma"/>
          <w:b w:val="0"/>
          <w:bCs w:val="0"/>
          <w:sz w:val="20"/>
        </w:rPr>
        <w:t>,</w:t>
      </w:r>
      <w:r w:rsidR="001065F4" w:rsidRPr="005552F3">
        <w:rPr>
          <w:rFonts w:ascii="Tahoma" w:hAnsi="Tahoma" w:cs="Tahoma"/>
          <w:b w:val="0"/>
          <w:bCs w:val="0"/>
          <w:sz w:val="20"/>
        </w:rPr>
        <w:t xml:space="preserve"> </w:t>
      </w:r>
      <w:r w:rsidRPr="005552F3">
        <w:rPr>
          <w:rFonts w:ascii="Tahoma" w:hAnsi="Tahoma" w:cs="Tahoma"/>
          <w:b w:val="0"/>
          <w:bCs w:val="0"/>
          <w:sz w:val="20"/>
        </w:rPr>
        <w:t>je</w:t>
      </w:r>
      <w:r w:rsidR="00D67665" w:rsidRPr="005552F3">
        <w:rPr>
          <w:rFonts w:ascii="Tahoma" w:hAnsi="Tahoma" w:cs="Tahoma"/>
          <w:b w:val="0"/>
          <w:bCs w:val="0"/>
          <w:sz w:val="20"/>
        </w:rPr>
        <w:t xml:space="preserve"> </w:t>
      </w:r>
      <w:r w:rsidR="0075618A" w:rsidRPr="005552F3">
        <w:rPr>
          <w:rFonts w:ascii="Tahoma" w:hAnsi="Tahoma" w:cs="Tahoma"/>
          <w:b w:val="0"/>
          <w:bCs w:val="0"/>
          <w:sz w:val="20"/>
        </w:rPr>
        <w:t>považováno za </w:t>
      </w:r>
      <w:r w:rsidR="00886720" w:rsidRPr="005552F3">
        <w:rPr>
          <w:rFonts w:ascii="Tahoma" w:hAnsi="Tahoma" w:cs="Tahoma"/>
          <w:b w:val="0"/>
          <w:bCs w:val="0"/>
          <w:sz w:val="20"/>
        </w:rPr>
        <w:t xml:space="preserve">porušení méně závažné </w:t>
      </w:r>
      <w:r w:rsidR="00502FE3" w:rsidRPr="005552F3">
        <w:rPr>
          <w:rFonts w:ascii="Tahoma" w:hAnsi="Tahoma" w:cs="Tahoma"/>
          <w:b w:val="0"/>
          <w:bCs w:val="0"/>
          <w:sz w:val="20"/>
        </w:rPr>
        <w:t>ve </w:t>
      </w:r>
      <w:r w:rsidR="00D67665" w:rsidRPr="005552F3">
        <w:rPr>
          <w:rFonts w:ascii="Tahoma" w:hAnsi="Tahoma" w:cs="Tahoma"/>
          <w:b w:val="0"/>
          <w:bCs w:val="0"/>
          <w:sz w:val="20"/>
        </w:rPr>
        <w:t xml:space="preserve">smyslu ust. § </w:t>
      </w:r>
      <w:r w:rsidR="003531A0" w:rsidRPr="005552F3">
        <w:rPr>
          <w:rFonts w:ascii="Tahoma" w:hAnsi="Tahoma" w:cs="Tahoma"/>
          <w:b w:val="0"/>
          <w:bCs w:val="0"/>
          <w:sz w:val="20"/>
        </w:rPr>
        <w:t>10a</w:t>
      </w:r>
      <w:r w:rsidR="00D67665" w:rsidRPr="005552F3">
        <w:rPr>
          <w:rFonts w:ascii="Tahoma" w:hAnsi="Tahoma" w:cs="Tahoma"/>
          <w:b w:val="0"/>
          <w:bCs w:val="0"/>
          <w:sz w:val="20"/>
        </w:rPr>
        <w:t xml:space="preserve"> odst. </w:t>
      </w:r>
      <w:r w:rsidR="003531A0" w:rsidRPr="005552F3">
        <w:rPr>
          <w:rFonts w:ascii="Tahoma" w:hAnsi="Tahoma" w:cs="Tahoma"/>
          <w:b w:val="0"/>
          <w:bCs w:val="0"/>
          <w:sz w:val="20"/>
        </w:rPr>
        <w:t>6</w:t>
      </w:r>
      <w:r w:rsidR="00D67665" w:rsidRPr="005552F3">
        <w:rPr>
          <w:rFonts w:ascii="Tahoma" w:hAnsi="Tahoma" w:cs="Tahoma"/>
          <w:b w:val="0"/>
          <w:bCs w:val="0"/>
          <w:sz w:val="20"/>
        </w:rPr>
        <w:t xml:space="preserve"> zákona č. 250/2000 Sb</w:t>
      </w:r>
      <w:r w:rsidR="00886720" w:rsidRPr="005552F3">
        <w:rPr>
          <w:rFonts w:ascii="Tahoma" w:hAnsi="Tahoma" w:cs="Tahoma"/>
          <w:b w:val="0"/>
          <w:bCs w:val="0"/>
          <w:sz w:val="20"/>
        </w:rPr>
        <w:t xml:space="preserve">. </w:t>
      </w:r>
      <w:r w:rsidR="00916A5C" w:rsidRPr="005552F3">
        <w:rPr>
          <w:rFonts w:ascii="Tahoma" w:hAnsi="Tahoma" w:cs="Tahoma"/>
          <w:b w:val="0"/>
          <w:bCs w:val="0"/>
          <w:sz w:val="20"/>
        </w:rPr>
        <w:t xml:space="preserve">Odvod </w:t>
      </w:r>
      <w:r w:rsidR="00886720" w:rsidRPr="005552F3">
        <w:rPr>
          <w:rFonts w:ascii="Tahoma" w:hAnsi="Tahoma" w:cs="Tahoma"/>
          <w:b w:val="0"/>
          <w:bCs w:val="0"/>
          <w:sz w:val="20"/>
        </w:rPr>
        <w:t xml:space="preserve">za tato porušení </w:t>
      </w:r>
      <w:r w:rsidR="00916A5C" w:rsidRPr="005552F3">
        <w:rPr>
          <w:rFonts w:ascii="Tahoma" w:hAnsi="Tahoma" w:cs="Tahoma"/>
          <w:b w:val="0"/>
          <w:bCs w:val="0"/>
          <w:sz w:val="20"/>
        </w:rPr>
        <w:t xml:space="preserve">rozpočtové kázně </w:t>
      </w:r>
      <w:r w:rsidR="00886720" w:rsidRPr="005552F3">
        <w:rPr>
          <w:rFonts w:ascii="Tahoma" w:hAnsi="Tahoma" w:cs="Tahoma"/>
          <w:b w:val="0"/>
          <w:bCs w:val="0"/>
          <w:sz w:val="20"/>
        </w:rPr>
        <w:t xml:space="preserve">se stanoví </w:t>
      </w:r>
      <w:r w:rsidR="007A7922" w:rsidRPr="005552F3">
        <w:rPr>
          <w:rFonts w:ascii="Tahoma" w:hAnsi="Tahoma" w:cs="Tahoma"/>
          <w:b w:val="0"/>
          <w:bCs w:val="0"/>
          <w:sz w:val="20"/>
        </w:rPr>
        <w:t xml:space="preserve">následujícím </w:t>
      </w:r>
      <w:r w:rsidR="008C4052" w:rsidRPr="005552F3">
        <w:rPr>
          <w:rFonts w:ascii="Tahoma" w:hAnsi="Tahoma" w:cs="Tahoma"/>
          <w:b w:val="0"/>
          <w:bCs w:val="0"/>
          <w:sz w:val="20"/>
        </w:rPr>
        <w:t>způsobem</w:t>
      </w:r>
      <w:r w:rsidR="007A7922" w:rsidRPr="005552F3">
        <w:rPr>
          <w:rFonts w:ascii="Tahoma" w:hAnsi="Tahoma" w:cs="Tahoma"/>
          <w:b w:val="0"/>
          <w:bCs w:val="0"/>
          <w:sz w:val="20"/>
        </w:rPr>
        <w:t>:</w:t>
      </w:r>
    </w:p>
    <w:p w14:paraId="60F40D54" w14:textId="77777777" w:rsidR="00D67665" w:rsidRPr="005552F3" w:rsidRDefault="007A7922" w:rsidP="007A7922">
      <w:pPr>
        <w:numPr>
          <w:ilvl w:val="1"/>
          <w:numId w:val="1"/>
        </w:numPr>
        <w:tabs>
          <w:tab w:val="clear" w:pos="1440"/>
          <w:tab w:val="num" w:pos="720"/>
        </w:tabs>
        <w:spacing w:before="60"/>
        <w:ind w:left="714" w:hanging="357"/>
        <w:jc w:val="both"/>
        <w:rPr>
          <w:rFonts w:ascii="Tahoma" w:hAnsi="Tahoma" w:cs="Tahoma"/>
          <w:bCs/>
          <w:sz w:val="20"/>
        </w:rPr>
      </w:pPr>
      <w:r w:rsidRPr="005552F3">
        <w:rPr>
          <w:rFonts w:ascii="Tahoma" w:hAnsi="Tahoma" w:cs="Tahoma"/>
          <w:bCs/>
          <w:sz w:val="20"/>
        </w:rPr>
        <w:t xml:space="preserve">Předložení vyúčtování podle odst. </w:t>
      </w:r>
      <w:r w:rsidR="00A95DCD" w:rsidRPr="005552F3">
        <w:rPr>
          <w:rFonts w:ascii="Tahoma" w:hAnsi="Tahoma" w:cs="Tahoma"/>
          <w:bCs/>
          <w:sz w:val="20"/>
        </w:rPr>
        <w:t>3</w:t>
      </w:r>
      <w:r w:rsidRPr="005552F3">
        <w:rPr>
          <w:rFonts w:ascii="Tahoma" w:hAnsi="Tahoma" w:cs="Tahoma"/>
          <w:bCs/>
          <w:sz w:val="20"/>
        </w:rPr>
        <w:t xml:space="preserve"> písm. </w:t>
      </w:r>
      <w:r w:rsidR="00A95DCD" w:rsidRPr="005552F3">
        <w:rPr>
          <w:rFonts w:ascii="Tahoma" w:hAnsi="Tahoma" w:cs="Tahoma"/>
          <w:bCs/>
          <w:sz w:val="20"/>
        </w:rPr>
        <w:t>g</w:t>
      </w:r>
      <w:r w:rsidRPr="005552F3">
        <w:rPr>
          <w:rFonts w:ascii="Tahoma" w:hAnsi="Tahoma" w:cs="Tahoma"/>
          <w:bCs/>
          <w:sz w:val="20"/>
        </w:rPr>
        <w:t>) po stanovené lhůtě</w:t>
      </w:r>
      <w:r w:rsidR="00886720" w:rsidRPr="005552F3">
        <w:rPr>
          <w:rFonts w:ascii="Tahoma" w:hAnsi="Tahoma" w:cs="Tahoma"/>
          <w:bCs/>
          <w:sz w:val="20"/>
        </w:rPr>
        <w:t>:</w:t>
      </w:r>
    </w:p>
    <w:p w14:paraId="0DB04C93"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t>do 7 kalendářních dnů</w:t>
      </w:r>
      <w:r w:rsidR="00EF7DF4" w:rsidRPr="005552F3">
        <w:rPr>
          <w:rFonts w:ascii="Tahoma" w:hAnsi="Tahoma" w:cs="Tahoma"/>
          <w:bCs/>
          <w:sz w:val="20"/>
        </w:rPr>
        <w:tab/>
        <w:t xml:space="preserve"> </w:t>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1.500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3F765CF3"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t xml:space="preserve">od 8 do </w:t>
      </w:r>
      <w:r w:rsidR="009870D0" w:rsidRPr="005552F3">
        <w:rPr>
          <w:rFonts w:ascii="Tahoma" w:hAnsi="Tahoma" w:cs="Tahoma"/>
          <w:bCs/>
          <w:sz w:val="20"/>
        </w:rPr>
        <w:t>15</w:t>
      </w:r>
      <w:r w:rsidRPr="005552F3">
        <w:rPr>
          <w:rFonts w:ascii="Tahoma" w:hAnsi="Tahoma" w:cs="Tahoma"/>
          <w:bCs/>
          <w:sz w:val="20"/>
        </w:rPr>
        <w:t xml:space="preserve"> kalendářních dnů</w:t>
      </w:r>
      <w:r w:rsidR="00EF7DF4" w:rsidRPr="005552F3">
        <w:rPr>
          <w:rFonts w:ascii="Tahoma" w:hAnsi="Tahoma" w:cs="Tahoma"/>
          <w:bCs/>
          <w:sz w:val="20"/>
        </w:rPr>
        <w:tab/>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3.000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3AD89CEF" w14:textId="77777777" w:rsidR="007A7922" w:rsidRPr="005552F3" w:rsidRDefault="007A7922" w:rsidP="00EF7DF4">
      <w:pPr>
        <w:tabs>
          <w:tab w:val="left" w:pos="5580"/>
        </w:tabs>
        <w:spacing w:before="60"/>
        <w:ind w:left="720"/>
        <w:jc w:val="both"/>
        <w:rPr>
          <w:rFonts w:ascii="Tahoma" w:hAnsi="Tahoma" w:cs="Tahoma"/>
          <w:bCs/>
          <w:sz w:val="20"/>
        </w:rPr>
      </w:pPr>
      <w:r w:rsidRPr="005552F3">
        <w:rPr>
          <w:rFonts w:ascii="Tahoma" w:hAnsi="Tahoma" w:cs="Tahoma"/>
          <w:bCs/>
          <w:sz w:val="20"/>
        </w:rPr>
        <w:t>o</w:t>
      </w:r>
      <w:r w:rsidR="00E314F5" w:rsidRPr="005552F3">
        <w:rPr>
          <w:rFonts w:ascii="Tahoma" w:hAnsi="Tahoma" w:cs="Tahoma"/>
          <w:bCs/>
          <w:sz w:val="20"/>
        </w:rPr>
        <w:t>d</w:t>
      </w:r>
      <w:r w:rsidRPr="005552F3">
        <w:rPr>
          <w:rFonts w:ascii="Tahoma" w:hAnsi="Tahoma" w:cs="Tahoma"/>
          <w:bCs/>
          <w:sz w:val="20"/>
        </w:rPr>
        <w:t xml:space="preserve"> </w:t>
      </w:r>
      <w:r w:rsidR="009870D0" w:rsidRPr="005552F3">
        <w:rPr>
          <w:rFonts w:ascii="Tahoma" w:hAnsi="Tahoma" w:cs="Tahoma"/>
          <w:bCs/>
          <w:sz w:val="20"/>
        </w:rPr>
        <w:t>16</w:t>
      </w:r>
      <w:r w:rsidRPr="005552F3">
        <w:rPr>
          <w:rFonts w:ascii="Tahoma" w:hAnsi="Tahoma" w:cs="Tahoma"/>
          <w:bCs/>
          <w:sz w:val="20"/>
        </w:rPr>
        <w:t xml:space="preserve"> do </w:t>
      </w:r>
      <w:r w:rsidR="009870D0" w:rsidRPr="005552F3">
        <w:rPr>
          <w:rFonts w:ascii="Tahoma" w:hAnsi="Tahoma" w:cs="Tahoma"/>
          <w:bCs/>
          <w:sz w:val="20"/>
        </w:rPr>
        <w:t>30</w:t>
      </w:r>
      <w:r w:rsidRPr="005552F3">
        <w:rPr>
          <w:rFonts w:ascii="Tahoma" w:hAnsi="Tahoma" w:cs="Tahoma"/>
          <w:bCs/>
          <w:sz w:val="20"/>
        </w:rPr>
        <w:t xml:space="preserve"> kalendářních dnů</w:t>
      </w:r>
      <w:r w:rsidR="00EF7DF4" w:rsidRPr="005552F3">
        <w:rPr>
          <w:rFonts w:ascii="Tahoma" w:hAnsi="Tahoma" w:cs="Tahoma"/>
          <w:bCs/>
          <w:sz w:val="20"/>
        </w:rPr>
        <w:tab/>
      </w:r>
      <w:r w:rsidR="00E3536F" w:rsidRPr="005552F3">
        <w:rPr>
          <w:rFonts w:ascii="Tahoma" w:hAnsi="Tahoma" w:cs="Tahoma"/>
          <w:bCs/>
          <w:sz w:val="20"/>
        </w:rPr>
        <w:tab/>
      </w:r>
      <w:r w:rsidR="00E3536F" w:rsidRPr="005552F3">
        <w:rPr>
          <w:rFonts w:ascii="Tahoma" w:hAnsi="Tahoma" w:cs="Tahoma"/>
          <w:bCs/>
          <w:sz w:val="20"/>
        </w:rPr>
        <w:tab/>
      </w:r>
      <w:r w:rsidR="009870D0" w:rsidRPr="005552F3">
        <w:rPr>
          <w:rFonts w:ascii="Tahoma" w:hAnsi="Tahoma" w:cs="Tahoma"/>
          <w:bCs/>
          <w:sz w:val="20"/>
        </w:rPr>
        <w:t>6.000</w:t>
      </w:r>
      <w:r w:rsidR="0081663E" w:rsidRPr="005552F3">
        <w:rPr>
          <w:rFonts w:ascii="Tahoma" w:hAnsi="Tahoma" w:cs="Tahoma"/>
          <w:bCs/>
          <w:sz w:val="20"/>
        </w:rPr>
        <w:t> </w:t>
      </w:r>
      <w:r w:rsidR="009870D0" w:rsidRPr="005552F3">
        <w:rPr>
          <w:rFonts w:ascii="Tahoma" w:hAnsi="Tahoma" w:cs="Tahoma"/>
          <w:bCs/>
          <w:sz w:val="20"/>
        </w:rPr>
        <w:t>Kč</w:t>
      </w:r>
      <w:r w:rsidR="001C172A" w:rsidRPr="005552F3">
        <w:rPr>
          <w:rFonts w:ascii="Tahoma" w:hAnsi="Tahoma" w:cs="Tahoma"/>
          <w:bCs/>
          <w:sz w:val="20"/>
        </w:rPr>
        <w:t>,</w:t>
      </w:r>
    </w:p>
    <w:p w14:paraId="230961AE" w14:textId="77777777" w:rsidR="00C43FEE" w:rsidRPr="005552F3" w:rsidRDefault="00C43FEE"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 xml:space="preserve">Porušení podmínky stanovené v odst. 3 písm. </w:t>
      </w:r>
      <w:r w:rsidR="00E31602">
        <w:rPr>
          <w:rFonts w:ascii="Tahoma" w:hAnsi="Tahoma" w:cs="Tahoma"/>
          <w:bCs/>
          <w:sz w:val="20"/>
        </w:rPr>
        <w:t>h</w:t>
      </w:r>
      <w:r w:rsidRPr="005552F3">
        <w:rPr>
          <w:rFonts w:ascii="Tahoma" w:hAnsi="Tahoma" w:cs="Tahoma"/>
          <w:bCs/>
          <w:sz w:val="20"/>
        </w:rPr>
        <w:t>) spočívající ve formálních nedostatcích závěrečného vyúčtování</w:t>
      </w:r>
      <w:r w:rsidRPr="005552F3">
        <w:rPr>
          <w:rFonts w:ascii="Tahoma" w:hAnsi="Tahoma" w:cs="Tahoma"/>
          <w:bCs/>
          <w:sz w:val="20"/>
        </w:rPr>
        <w:tab/>
      </w:r>
      <w:r w:rsidRPr="005552F3">
        <w:rPr>
          <w:rFonts w:ascii="Tahoma" w:hAnsi="Tahoma" w:cs="Tahoma"/>
          <w:bCs/>
          <w:sz w:val="20"/>
        </w:rPr>
        <w:tab/>
      </w:r>
      <w:r w:rsidRPr="005552F3">
        <w:rPr>
          <w:rFonts w:ascii="Tahoma" w:hAnsi="Tahoma" w:cs="Tahoma"/>
          <w:bCs/>
          <w:sz w:val="20"/>
        </w:rPr>
        <w:tab/>
      </w:r>
      <w:r w:rsidR="009870D0" w:rsidRPr="005552F3">
        <w:rPr>
          <w:rFonts w:ascii="Tahoma" w:hAnsi="Tahoma" w:cs="Tahoma"/>
          <w:bCs/>
          <w:sz w:val="20"/>
        </w:rPr>
        <w:t>5</w:t>
      </w:r>
      <w:r w:rsidR="0081663E" w:rsidRPr="005552F3">
        <w:rPr>
          <w:rFonts w:ascii="Tahoma" w:hAnsi="Tahoma" w:cs="Tahoma"/>
          <w:bCs/>
          <w:sz w:val="20"/>
        </w:rPr>
        <w:t> </w:t>
      </w:r>
      <w:r w:rsidRPr="005552F3">
        <w:rPr>
          <w:rFonts w:ascii="Tahoma" w:hAnsi="Tahoma" w:cs="Tahoma"/>
          <w:bCs/>
          <w:sz w:val="20"/>
        </w:rPr>
        <w:t>% poskytnuté dotace,</w:t>
      </w:r>
    </w:p>
    <w:p w14:paraId="39F5166B" w14:textId="77777777" w:rsidR="00CD66B7" w:rsidRPr="005552F3" w:rsidRDefault="00CD66B7"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t xml:space="preserve">Porušení podmínky stanovené v odst. 3 písm. </w:t>
      </w:r>
      <w:r w:rsidR="00E31602">
        <w:rPr>
          <w:rFonts w:ascii="Tahoma" w:hAnsi="Tahoma" w:cs="Tahoma"/>
          <w:bCs/>
          <w:sz w:val="20"/>
        </w:rPr>
        <w:t>i</w:t>
      </w:r>
      <w:r w:rsidRPr="005552F3">
        <w:rPr>
          <w:rFonts w:ascii="Tahoma" w:hAnsi="Tahoma" w:cs="Tahoma"/>
          <w:bCs/>
          <w:sz w:val="20"/>
        </w:rPr>
        <w:t>) spočívající v </w:t>
      </w:r>
      <w:r w:rsidR="00B7322F">
        <w:rPr>
          <w:rFonts w:ascii="Tahoma" w:hAnsi="Tahoma" w:cs="Tahoma"/>
          <w:bCs/>
          <w:sz w:val="20"/>
        </w:rPr>
        <w:t>ne</w:t>
      </w:r>
      <w:r w:rsidR="00CF2334">
        <w:rPr>
          <w:rFonts w:ascii="Tahoma" w:hAnsi="Tahoma" w:cs="Tahoma"/>
          <w:bCs/>
          <w:sz w:val="20"/>
        </w:rPr>
        <w:t>uchování 3 cenových nabídek po </w:t>
      </w:r>
      <w:r w:rsidRPr="005552F3">
        <w:rPr>
          <w:rFonts w:ascii="Tahoma" w:hAnsi="Tahoma" w:cs="Tahoma"/>
          <w:bCs/>
          <w:sz w:val="20"/>
        </w:rPr>
        <w:t>dobu 3 let od ukončení realizace projektu</w:t>
      </w:r>
      <w:r w:rsidRPr="005552F3">
        <w:rPr>
          <w:rFonts w:ascii="Tahoma" w:hAnsi="Tahoma" w:cs="Tahoma"/>
          <w:bCs/>
          <w:sz w:val="20"/>
        </w:rPr>
        <w:tab/>
      </w:r>
      <w:r w:rsidRPr="005552F3">
        <w:rPr>
          <w:rFonts w:ascii="Tahoma" w:hAnsi="Tahoma" w:cs="Tahoma"/>
          <w:bCs/>
          <w:sz w:val="20"/>
        </w:rPr>
        <w:tab/>
      </w:r>
      <w:r w:rsidRPr="005552F3">
        <w:rPr>
          <w:rFonts w:ascii="Tahoma" w:hAnsi="Tahoma" w:cs="Tahoma"/>
          <w:bCs/>
          <w:sz w:val="20"/>
        </w:rPr>
        <w:tab/>
        <w:t>5 </w:t>
      </w:r>
      <w:r w:rsidR="00A471CB" w:rsidRPr="005552F3">
        <w:rPr>
          <w:rFonts w:ascii="Tahoma" w:hAnsi="Tahoma" w:cs="Tahoma"/>
          <w:bCs/>
          <w:sz w:val="20"/>
        </w:rPr>
        <w:t>% poskytnuté dotace</w:t>
      </w:r>
      <w:r w:rsidR="001F692D" w:rsidRPr="005552F3">
        <w:rPr>
          <w:rFonts w:ascii="Tahoma" w:hAnsi="Tahoma" w:cs="Tahoma"/>
          <w:bCs/>
          <w:sz w:val="20"/>
        </w:rPr>
        <w:t>,</w:t>
      </w:r>
    </w:p>
    <w:p w14:paraId="0A69E848" w14:textId="77777777" w:rsidR="007564F1" w:rsidRPr="005552F3" w:rsidRDefault="007564F1"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5552F3">
        <w:rPr>
          <w:rFonts w:ascii="Tahoma" w:hAnsi="Tahoma" w:cs="Tahoma"/>
          <w:bCs/>
          <w:sz w:val="20"/>
        </w:rPr>
        <w:lastRenderedPageBreak/>
        <w:t xml:space="preserve">Porušení podmínky stanovené v odst. 3 písm. </w:t>
      </w:r>
      <w:r w:rsidR="00E31602">
        <w:rPr>
          <w:rFonts w:ascii="Tahoma" w:hAnsi="Tahoma" w:cs="Tahoma"/>
          <w:bCs/>
          <w:sz w:val="20"/>
        </w:rPr>
        <w:t>k</w:t>
      </w:r>
      <w:r w:rsidRPr="005552F3">
        <w:rPr>
          <w:rFonts w:ascii="Tahoma" w:hAnsi="Tahoma" w:cs="Tahoma"/>
          <w:bCs/>
          <w:sz w:val="20"/>
        </w:rPr>
        <w:t>)</w:t>
      </w:r>
      <w:r w:rsidRPr="005552F3">
        <w:rPr>
          <w:rFonts w:ascii="Tahoma" w:hAnsi="Tahoma" w:cs="Tahoma"/>
          <w:bCs/>
          <w:sz w:val="20"/>
        </w:rPr>
        <w:tab/>
        <w:t xml:space="preserve">  </w:t>
      </w:r>
      <w:r w:rsidRPr="005552F3">
        <w:rPr>
          <w:rFonts w:ascii="Tahoma" w:hAnsi="Tahoma" w:cs="Tahoma"/>
          <w:bCs/>
          <w:sz w:val="20"/>
        </w:rPr>
        <w:tab/>
      </w:r>
      <w:r w:rsidR="009870D0" w:rsidRPr="005552F3">
        <w:rPr>
          <w:rFonts w:ascii="Tahoma" w:hAnsi="Tahoma" w:cs="Tahoma"/>
          <w:bCs/>
          <w:sz w:val="20"/>
        </w:rPr>
        <w:t>1.500</w:t>
      </w:r>
      <w:r w:rsidR="0081663E" w:rsidRPr="005552F3">
        <w:rPr>
          <w:rFonts w:ascii="Tahoma" w:hAnsi="Tahoma" w:cs="Tahoma"/>
          <w:bCs/>
          <w:sz w:val="20"/>
        </w:rPr>
        <w:t> </w:t>
      </w:r>
      <w:r w:rsidR="009870D0" w:rsidRPr="005552F3">
        <w:rPr>
          <w:rFonts w:ascii="Tahoma" w:hAnsi="Tahoma" w:cs="Tahoma"/>
          <w:bCs/>
          <w:sz w:val="20"/>
        </w:rPr>
        <w:t>Kč</w:t>
      </w:r>
      <w:r w:rsidR="00033C29" w:rsidRPr="005552F3">
        <w:rPr>
          <w:rFonts w:ascii="Tahoma" w:hAnsi="Tahoma" w:cs="Tahoma"/>
          <w:bCs/>
          <w:sz w:val="20"/>
        </w:rPr>
        <w:t>,</w:t>
      </w:r>
    </w:p>
    <w:p w14:paraId="1C00CABB" w14:textId="77777777" w:rsidR="007A7922" w:rsidRDefault="007A7922"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sidR="007F38F5">
        <w:rPr>
          <w:rFonts w:ascii="Tahoma" w:hAnsi="Tahoma" w:cs="Tahoma"/>
          <w:bCs/>
          <w:sz w:val="20"/>
        </w:rPr>
        <w:t xml:space="preserve">podmínky </w:t>
      </w:r>
      <w:r w:rsidRPr="001D2DEF">
        <w:rPr>
          <w:rFonts w:ascii="Tahoma" w:hAnsi="Tahoma" w:cs="Tahoma"/>
          <w:bCs/>
          <w:sz w:val="20"/>
        </w:rPr>
        <w:t xml:space="preserve">stanovené v odst. </w:t>
      </w:r>
      <w:r w:rsidR="00A95DCD">
        <w:rPr>
          <w:rFonts w:ascii="Tahoma" w:hAnsi="Tahoma" w:cs="Tahoma"/>
          <w:bCs/>
          <w:sz w:val="20"/>
        </w:rPr>
        <w:t>3</w:t>
      </w:r>
      <w:r w:rsidRPr="001D2DEF">
        <w:rPr>
          <w:rFonts w:ascii="Tahoma" w:hAnsi="Tahoma" w:cs="Tahoma"/>
          <w:bCs/>
          <w:sz w:val="20"/>
        </w:rPr>
        <w:t xml:space="preserve"> písm. </w:t>
      </w:r>
      <w:r w:rsidR="00E31602">
        <w:rPr>
          <w:rFonts w:ascii="Tahoma" w:hAnsi="Tahoma" w:cs="Tahoma"/>
          <w:bCs/>
          <w:sz w:val="20"/>
        </w:rPr>
        <w:t>o</w:t>
      </w:r>
      <w:r w:rsidRPr="001D2DEF">
        <w:rPr>
          <w:rFonts w:ascii="Tahoma" w:hAnsi="Tahoma" w:cs="Tahoma"/>
          <w:bCs/>
          <w:sz w:val="20"/>
        </w:rPr>
        <w:t>)</w:t>
      </w:r>
      <w:r w:rsidRPr="001D2DEF">
        <w:rPr>
          <w:rFonts w:ascii="Tahoma" w:hAnsi="Tahoma" w:cs="Tahoma"/>
          <w:bCs/>
          <w:sz w:val="20"/>
        </w:rPr>
        <w:tab/>
      </w:r>
      <w:r w:rsidR="00886720" w:rsidRPr="001D2DEF">
        <w:rPr>
          <w:rFonts w:ascii="Tahoma" w:hAnsi="Tahoma" w:cs="Tahoma"/>
          <w:bCs/>
          <w:sz w:val="20"/>
        </w:rPr>
        <w:t xml:space="preserve">  </w:t>
      </w:r>
      <w:r w:rsidR="009870D0">
        <w:rPr>
          <w:rFonts w:ascii="Tahoma" w:hAnsi="Tahoma" w:cs="Tahoma"/>
          <w:bCs/>
          <w:sz w:val="20"/>
        </w:rPr>
        <w:tab/>
        <w:t>1.500</w:t>
      </w:r>
      <w:r w:rsidR="0081663E">
        <w:rPr>
          <w:rFonts w:ascii="Tahoma" w:hAnsi="Tahoma" w:cs="Tahoma"/>
          <w:bCs/>
          <w:sz w:val="20"/>
        </w:rPr>
        <w:t> </w:t>
      </w:r>
      <w:r w:rsidR="009870D0">
        <w:rPr>
          <w:rFonts w:ascii="Tahoma" w:hAnsi="Tahoma" w:cs="Tahoma"/>
          <w:bCs/>
          <w:sz w:val="20"/>
        </w:rPr>
        <w:t>Kč</w:t>
      </w:r>
      <w:r w:rsidR="001C172A">
        <w:rPr>
          <w:rFonts w:ascii="Tahoma" w:hAnsi="Tahoma" w:cs="Tahoma"/>
          <w:bCs/>
          <w:sz w:val="20"/>
        </w:rPr>
        <w:t>,</w:t>
      </w:r>
    </w:p>
    <w:p w14:paraId="656E20BA" w14:textId="77777777" w:rsidR="00A95DCD" w:rsidRPr="001D2DEF" w:rsidRDefault="003531A0" w:rsidP="00EF7DF4">
      <w:pPr>
        <w:numPr>
          <w:ilvl w:val="1"/>
          <w:numId w:val="1"/>
        </w:numPr>
        <w:tabs>
          <w:tab w:val="clear" w:pos="1440"/>
          <w:tab w:val="num" w:pos="720"/>
          <w:tab w:val="left" w:pos="5580"/>
        </w:tabs>
        <w:spacing w:before="60"/>
        <w:ind w:left="714" w:hanging="357"/>
        <w:jc w:val="both"/>
        <w:rPr>
          <w:rFonts w:ascii="Tahoma" w:hAnsi="Tahoma" w:cs="Tahoma"/>
          <w:bCs/>
          <w:sz w:val="20"/>
        </w:rPr>
      </w:pPr>
      <w:r>
        <w:rPr>
          <w:rFonts w:ascii="Tahoma" w:hAnsi="Tahoma" w:cs="Tahoma"/>
          <w:bCs/>
          <w:sz w:val="20"/>
        </w:rPr>
        <w:t>Porušení podmínky</w:t>
      </w:r>
      <w:r w:rsidR="00A95DCD" w:rsidRPr="00A95DCD">
        <w:rPr>
          <w:rFonts w:ascii="Tahoma" w:hAnsi="Tahoma" w:cs="Tahoma"/>
          <w:bCs/>
          <w:sz w:val="20"/>
        </w:rPr>
        <w:t xml:space="preserve"> stanovené v odst. 3 písm</w:t>
      </w:r>
      <w:r w:rsidR="00A95DCD">
        <w:rPr>
          <w:rFonts w:ascii="Tahoma" w:hAnsi="Tahoma" w:cs="Tahoma"/>
          <w:bCs/>
          <w:sz w:val="20"/>
        </w:rPr>
        <w:t xml:space="preserve">. </w:t>
      </w:r>
      <w:r w:rsidR="00E31602">
        <w:rPr>
          <w:rFonts w:ascii="Tahoma" w:hAnsi="Tahoma" w:cs="Tahoma"/>
          <w:bCs/>
          <w:sz w:val="20"/>
        </w:rPr>
        <w:t>p</w:t>
      </w:r>
      <w:r w:rsidR="00A95DCD" w:rsidRPr="00A95DCD">
        <w:rPr>
          <w:rFonts w:ascii="Tahoma" w:hAnsi="Tahoma" w:cs="Tahoma"/>
          <w:bCs/>
          <w:sz w:val="20"/>
        </w:rPr>
        <w:t>)</w:t>
      </w:r>
      <w:r w:rsidR="00A95DCD" w:rsidRPr="00A95DCD">
        <w:rPr>
          <w:rFonts w:ascii="Tahoma" w:hAnsi="Tahoma" w:cs="Tahoma"/>
          <w:bCs/>
          <w:sz w:val="20"/>
        </w:rPr>
        <w:tab/>
      </w:r>
      <w:r w:rsidR="00A95DCD" w:rsidRPr="00A95DCD">
        <w:rPr>
          <w:rFonts w:ascii="Tahoma" w:hAnsi="Tahoma" w:cs="Tahoma"/>
          <w:bCs/>
          <w:sz w:val="20"/>
        </w:rPr>
        <w:tab/>
      </w:r>
      <w:r w:rsidR="00A95DCD" w:rsidRPr="00A95DCD">
        <w:rPr>
          <w:rFonts w:ascii="Tahoma" w:hAnsi="Tahoma" w:cs="Tahoma"/>
          <w:bCs/>
          <w:sz w:val="20"/>
        </w:rPr>
        <w:tab/>
      </w:r>
      <w:r w:rsidR="009870D0">
        <w:rPr>
          <w:rFonts w:ascii="Tahoma" w:hAnsi="Tahoma" w:cs="Tahoma"/>
          <w:bCs/>
          <w:sz w:val="20"/>
        </w:rPr>
        <w:t>5</w:t>
      </w:r>
      <w:r w:rsidR="0081663E">
        <w:rPr>
          <w:rFonts w:ascii="Tahoma" w:hAnsi="Tahoma" w:cs="Tahoma"/>
          <w:bCs/>
          <w:sz w:val="20"/>
        </w:rPr>
        <w:t> </w:t>
      </w:r>
      <w:r w:rsidR="00A95DCD" w:rsidRPr="00A95DCD">
        <w:rPr>
          <w:rFonts w:ascii="Tahoma" w:hAnsi="Tahoma" w:cs="Tahoma"/>
          <w:bCs/>
          <w:sz w:val="20"/>
        </w:rPr>
        <w:t>% poskytnuté dotace</w:t>
      </w:r>
      <w:r w:rsidR="00A95DCD">
        <w:rPr>
          <w:rFonts w:ascii="Tahoma" w:hAnsi="Tahoma" w:cs="Tahoma"/>
          <w:bCs/>
          <w:sz w:val="20"/>
        </w:rPr>
        <w:t>,</w:t>
      </w:r>
    </w:p>
    <w:p w14:paraId="4CEA73A2" w14:textId="77777777" w:rsidR="008A696E" w:rsidRPr="009F3F91" w:rsidRDefault="00E3536F"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9F3F91">
        <w:rPr>
          <w:rFonts w:ascii="Tahoma" w:hAnsi="Tahoma" w:cs="Tahoma"/>
          <w:bCs/>
          <w:sz w:val="20"/>
        </w:rPr>
        <w:t xml:space="preserve">Porušení každé </w:t>
      </w:r>
      <w:r w:rsidR="007F38F5" w:rsidRPr="009F3F91">
        <w:rPr>
          <w:rFonts w:ascii="Tahoma" w:hAnsi="Tahoma" w:cs="Tahoma"/>
          <w:bCs/>
          <w:sz w:val="20"/>
        </w:rPr>
        <w:t>podmínky</w:t>
      </w:r>
      <w:r w:rsidR="00A95DCD" w:rsidRPr="009F3F91">
        <w:rPr>
          <w:rFonts w:ascii="Tahoma" w:hAnsi="Tahoma" w:cs="Tahoma"/>
          <w:bCs/>
          <w:sz w:val="20"/>
        </w:rPr>
        <w:t>, na niž se odkazuje</w:t>
      </w:r>
      <w:r w:rsidRPr="009F3F91">
        <w:rPr>
          <w:rFonts w:ascii="Tahoma" w:hAnsi="Tahoma" w:cs="Tahoma"/>
          <w:bCs/>
          <w:sz w:val="20"/>
        </w:rPr>
        <w:t xml:space="preserve"> v odst. </w:t>
      </w:r>
      <w:r w:rsidR="00A95DCD" w:rsidRPr="009F3F91">
        <w:rPr>
          <w:rFonts w:ascii="Tahoma" w:hAnsi="Tahoma" w:cs="Tahoma"/>
          <w:bCs/>
          <w:sz w:val="20"/>
        </w:rPr>
        <w:t>3</w:t>
      </w:r>
      <w:r w:rsidRPr="009F3F91">
        <w:rPr>
          <w:rFonts w:ascii="Tahoma" w:hAnsi="Tahoma" w:cs="Tahoma"/>
          <w:bCs/>
          <w:sz w:val="20"/>
        </w:rPr>
        <w:t xml:space="preserve"> písm. </w:t>
      </w:r>
      <w:r w:rsidR="00E31602">
        <w:rPr>
          <w:rFonts w:ascii="Tahoma" w:hAnsi="Tahoma" w:cs="Tahoma"/>
          <w:bCs/>
          <w:sz w:val="20"/>
        </w:rPr>
        <w:t>q</w:t>
      </w:r>
      <w:r w:rsidRPr="009F3F91">
        <w:rPr>
          <w:rFonts w:ascii="Tahoma" w:hAnsi="Tahoma" w:cs="Tahoma"/>
          <w:bCs/>
          <w:sz w:val="20"/>
        </w:rPr>
        <w:t xml:space="preserve">) </w:t>
      </w:r>
      <w:r w:rsidR="003A3506">
        <w:rPr>
          <w:rFonts w:ascii="Tahoma" w:hAnsi="Tahoma" w:cs="Tahoma"/>
          <w:bCs/>
          <w:sz w:val="20"/>
        </w:rPr>
        <w:t>5.</w:t>
      </w:r>
      <w:r w:rsidR="001E72F4" w:rsidRPr="009F3F91">
        <w:rPr>
          <w:rFonts w:ascii="Tahoma" w:hAnsi="Tahoma" w:cs="Tahoma"/>
          <w:bCs/>
          <w:sz w:val="20"/>
        </w:rPr>
        <w:t>000</w:t>
      </w:r>
      <w:r w:rsidR="0081663E">
        <w:rPr>
          <w:rFonts w:ascii="Tahoma" w:hAnsi="Tahoma" w:cs="Tahoma"/>
          <w:bCs/>
          <w:sz w:val="20"/>
        </w:rPr>
        <w:t> </w:t>
      </w:r>
      <w:r w:rsidR="009870D0" w:rsidRPr="009F3F91">
        <w:rPr>
          <w:rFonts w:ascii="Tahoma" w:hAnsi="Tahoma" w:cs="Tahoma"/>
          <w:bCs/>
          <w:sz w:val="20"/>
        </w:rPr>
        <w:t>Kč</w:t>
      </w:r>
      <w:r w:rsidR="001F692D">
        <w:rPr>
          <w:rFonts w:ascii="Tahoma" w:hAnsi="Tahoma" w:cs="Tahoma"/>
          <w:bCs/>
          <w:sz w:val="20"/>
        </w:rPr>
        <w:t>.</w:t>
      </w:r>
    </w:p>
    <w:p w14:paraId="5962F58D" w14:textId="77777777" w:rsidR="00A63008" w:rsidRPr="003B7607" w:rsidRDefault="00A63008" w:rsidP="00A63008">
      <w:pPr>
        <w:pStyle w:val="Zkladntext"/>
        <w:numPr>
          <w:ilvl w:val="0"/>
          <w:numId w:val="1"/>
        </w:numPr>
        <w:tabs>
          <w:tab w:val="clear" w:pos="735"/>
          <w:tab w:val="num" w:pos="360"/>
        </w:tabs>
        <w:spacing w:before="120"/>
        <w:ind w:left="357" w:hanging="357"/>
        <w:jc w:val="both"/>
        <w:rPr>
          <w:rFonts w:ascii="Tahoma" w:hAnsi="Tahoma" w:cs="Tahoma"/>
          <w:b w:val="0"/>
          <w:bCs w:val="0"/>
          <w:iCs/>
          <w:sz w:val="20"/>
          <w:szCs w:val="20"/>
        </w:rPr>
      </w:pPr>
      <w:r w:rsidRPr="00205114">
        <w:rPr>
          <w:rFonts w:ascii="Tahoma" w:hAnsi="Tahoma" w:cs="Tahoma"/>
          <w:b w:val="0"/>
          <w:bCs w:val="0"/>
          <w:iCs/>
          <w:sz w:val="20"/>
          <w:szCs w:val="20"/>
        </w:rPr>
        <w:t xml:space="preserve">Příjemce prohlašuje, že je k výkonu sociální služby </w:t>
      </w:r>
      <w:r>
        <w:rPr>
          <w:rFonts w:ascii="Tahoma" w:hAnsi="Tahoma" w:cs="Tahoma"/>
          <w:b w:val="0"/>
          <w:bCs w:val="0"/>
          <w:iCs/>
          <w:sz w:val="20"/>
          <w:szCs w:val="20"/>
        </w:rPr>
        <w:t>(</w:t>
      </w:r>
      <w:r w:rsidRPr="005B441D">
        <w:rPr>
          <w:rFonts w:ascii="Tahoma" w:hAnsi="Tahoma" w:cs="Tahoma"/>
          <w:b w:val="0"/>
          <w:bCs w:val="0"/>
          <w:iCs/>
          <w:sz w:val="20"/>
          <w:szCs w:val="20"/>
        </w:rPr>
        <w:t xml:space="preserve">identifikátor služby </w:t>
      </w:r>
      <w:r w:rsidRPr="008D31E6">
        <w:rPr>
          <w:rFonts w:ascii="Tahoma" w:hAnsi="Tahoma" w:cs="Tahoma"/>
          <w:b w:val="0"/>
          <w:bCs w:val="0"/>
          <w:iCs/>
          <w:sz w:val="20"/>
          <w:szCs w:val="20"/>
        </w:rPr>
        <w:t>6378079</w:t>
      </w:r>
      <w:r w:rsidRPr="005B441D">
        <w:rPr>
          <w:rFonts w:ascii="Tahoma" w:hAnsi="Tahoma" w:cs="Tahoma"/>
          <w:b w:val="0"/>
          <w:bCs w:val="0"/>
          <w:iCs/>
          <w:sz w:val="20"/>
          <w:szCs w:val="20"/>
        </w:rPr>
        <w:t>) podpořené v rámci projektu pověřen na základě Smlouvy o závazku veřejné služby a vyrovnávací platbě za jeho výkon, ev. č. </w:t>
      </w:r>
      <w:r>
        <w:rPr>
          <w:rFonts w:ascii="Tahoma" w:hAnsi="Tahoma" w:cs="Tahoma"/>
          <w:b w:val="0"/>
          <w:bCs w:val="0"/>
          <w:iCs/>
          <w:sz w:val="20"/>
          <w:szCs w:val="20"/>
        </w:rPr>
        <w:t>08315</w:t>
      </w:r>
      <w:r w:rsidRPr="008D31E6">
        <w:rPr>
          <w:rFonts w:ascii="Tahoma" w:hAnsi="Tahoma" w:cs="Tahoma"/>
          <w:b w:val="0"/>
          <w:bCs w:val="0"/>
          <w:iCs/>
          <w:sz w:val="20"/>
          <w:szCs w:val="20"/>
        </w:rPr>
        <w:t>/202</w:t>
      </w:r>
      <w:r>
        <w:rPr>
          <w:rFonts w:ascii="Tahoma" w:hAnsi="Tahoma" w:cs="Tahoma"/>
          <w:b w:val="0"/>
          <w:bCs w:val="0"/>
          <w:iCs/>
          <w:sz w:val="20"/>
          <w:szCs w:val="20"/>
        </w:rPr>
        <w:t>0</w:t>
      </w:r>
      <w:r w:rsidRPr="008D31E6">
        <w:rPr>
          <w:rFonts w:ascii="Tahoma" w:hAnsi="Tahoma" w:cs="Tahoma"/>
          <w:b w:val="0"/>
          <w:bCs w:val="0"/>
          <w:iCs/>
          <w:sz w:val="20"/>
          <w:szCs w:val="20"/>
        </w:rPr>
        <w:t>/SOC</w:t>
      </w:r>
      <w:r>
        <w:rPr>
          <w:rFonts w:ascii="Tahoma" w:hAnsi="Tahoma" w:cs="Tahoma"/>
          <w:b w:val="0"/>
          <w:bCs w:val="0"/>
          <w:iCs/>
          <w:sz w:val="20"/>
          <w:szCs w:val="20"/>
        </w:rPr>
        <w:t xml:space="preserve"> </w:t>
      </w:r>
      <w:r w:rsidRPr="005B441D">
        <w:rPr>
          <w:rFonts w:ascii="Tahoma" w:hAnsi="Tahoma" w:cs="Tahoma"/>
          <w:b w:val="0"/>
          <w:bCs w:val="0"/>
          <w:iCs/>
          <w:sz w:val="20"/>
          <w:szCs w:val="20"/>
        </w:rPr>
        <w:t>uzavřené s Moravskoslezským krajem dne</w:t>
      </w:r>
      <w:r>
        <w:rPr>
          <w:rFonts w:ascii="Tahoma" w:hAnsi="Tahoma" w:cs="Tahoma"/>
          <w:b w:val="0"/>
          <w:bCs w:val="0"/>
          <w:iCs/>
          <w:sz w:val="20"/>
          <w:szCs w:val="20"/>
        </w:rPr>
        <w:t xml:space="preserve"> 17</w:t>
      </w:r>
      <w:r w:rsidRPr="008D31E6">
        <w:rPr>
          <w:rFonts w:ascii="Tahoma" w:hAnsi="Tahoma" w:cs="Tahoma"/>
          <w:b w:val="0"/>
          <w:bCs w:val="0"/>
          <w:iCs/>
          <w:sz w:val="20"/>
          <w:szCs w:val="20"/>
        </w:rPr>
        <w:t>.</w:t>
      </w:r>
      <w:r w:rsidR="00963E3C">
        <w:rPr>
          <w:rFonts w:ascii="Tahoma" w:hAnsi="Tahoma" w:cs="Tahoma"/>
          <w:b w:val="0"/>
          <w:bCs w:val="0"/>
          <w:iCs/>
          <w:sz w:val="20"/>
          <w:szCs w:val="20"/>
        </w:rPr>
        <w:t xml:space="preserve"> </w:t>
      </w:r>
      <w:r w:rsidRPr="008D31E6">
        <w:rPr>
          <w:rFonts w:ascii="Tahoma" w:hAnsi="Tahoma" w:cs="Tahoma"/>
          <w:b w:val="0"/>
          <w:bCs w:val="0"/>
          <w:iCs/>
          <w:sz w:val="20"/>
          <w:szCs w:val="20"/>
        </w:rPr>
        <w:t>12.</w:t>
      </w:r>
      <w:r w:rsidR="00963E3C">
        <w:rPr>
          <w:rFonts w:ascii="Tahoma" w:hAnsi="Tahoma" w:cs="Tahoma"/>
          <w:b w:val="0"/>
          <w:bCs w:val="0"/>
          <w:iCs/>
          <w:sz w:val="20"/>
          <w:szCs w:val="20"/>
        </w:rPr>
        <w:t xml:space="preserve"> </w:t>
      </w:r>
      <w:r w:rsidRPr="008D31E6">
        <w:rPr>
          <w:rFonts w:ascii="Tahoma" w:hAnsi="Tahoma" w:cs="Tahoma"/>
          <w:b w:val="0"/>
          <w:bCs w:val="0"/>
          <w:iCs/>
          <w:sz w:val="20"/>
          <w:szCs w:val="20"/>
        </w:rPr>
        <w:t>202</w:t>
      </w:r>
      <w:r>
        <w:rPr>
          <w:rFonts w:ascii="Tahoma" w:hAnsi="Tahoma" w:cs="Tahoma"/>
          <w:b w:val="0"/>
          <w:bCs w:val="0"/>
          <w:iCs/>
          <w:sz w:val="20"/>
          <w:szCs w:val="20"/>
        </w:rPr>
        <w:t>0</w:t>
      </w:r>
      <w:r w:rsidRPr="005B441D">
        <w:rPr>
          <w:rFonts w:ascii="Tahoma" w:hAnsi="Tahoma" w:cs="Tahoma"/>
          <w:b w:val="0"/>
          <w:bCs w:val="0"/>
          <w:iCs/>
          <w:sz w:val="20"/>
          <w:szCs w:val="20"/>
        </w:rPr>
        <w:t>, dle Rozhodnutí Komise č. 2012/21/EU ze dne 20. prosince 2011</w:t>
      </w:r>
      <w:r w:rsidRPr="00205114">
        <w:rPr>
          <w:rFonts w:ascii="Tahoma" w:hAnsi="Tahoma" w:cs="Tahoma"/>
          <w:b w:val="0"/>
          <w:bCs w:val="0"/>
          <w:iCs/>
          <w:sz w:val="20"/>
          <w:szCs w:val="20"/>
        </w:rPr>
        <w:t xml:space="preserve"> o použití čl. 106 odst. 2 Smlouvy o fungování Evropské unie na státní podporu ve formě vyrovnávací platby za závazek veřejné služby udělené určitým podnikům pověřeným poskytováním služeb obecného hospodářského zájmu. Finanční prostředky na sociální službu budou poskytnuty v souladu s pověřením dle uvedeného rozhodnutí Komise. </w:t>
      </w:r>
    </w:p>
    <w:p w14:paraId="44730B0C" w14:textId="77777777" w:rsidR="0070795C" w:rsidRDefault="0070795C">
      <w:pPr>
        <w:spacing w:before="360"/>
        <w:jc w:val="center"/>
        <w:rPr>
          <w:rFonts w:ascii="Tahoma" w:hAnsi="Tahoma" w:cs="Tahoma"/>
          <w:b/>
          <w:bCs/>
          <w:sz w:val="20"/>
        </w:rPr>
      </w:pPr>
      <w:r>
        <w:rPr>
          <w:rFonts w:ascii="Tahoma" w:hAnsi="Tahoma" w:cs="Tahoma"/>
          <w:b/>
          <w:bCs/>
          <w:sz w:val="20"/>
        </w:rPr>
        <w:t>VI.</w:t>
      </w:r>
    </w:p>
    <w:p w14:paraId="0C7BA99F" w14:textId="77777777" w:rsidR="0070795C" w:rsidRDefault="00E415CB">
      <w:pPr>
        <w:jc w:val="center"/>
        <w:rPr>
          <w:rFonts w:ascii="Tahoma" w:hAnsi="Tahoma" w:cs="Tahoma"/>
          <w:b/>
          <w:bCs/>
          <w:sz w:val="20"/>
        </w:rPr>
      </w:pPr>
      <w:r w:rsidRPr="00E415CB">
        <w:rPr>
          <w:rFonts w:ascii="Tahoma" w:hAnsi="Tahoma" w:cs="Tahoma"/>
          <w:b/>
          <w:bCs/>
          <w:sz w:val="20"/>
        </w:rPr>
        <w:t>Uznatelný náklad</w:t>
      </w:r>
    </w:p>
    <w:p w14:paraId="7F26FF91"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16275078"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sidRPr="002040AE">
        <w:rPr>
          <w:rFonts w:ascii="Tahoma" w:hAnsi="Tahoma" w:cs="Tahoma"/>
          <w:b/>
          <w:bCs/>
          <w:sz w:val="20"/>
        </w:rPr>
        <w:t>vznikl a byl příjemcem uhrazen v období real</w:t>
      </w:r>
      <w:r w:rsidR="002A71EB" w:rsidRPr="002040AE">
        <w:rPr>
          <w:rFonts w:ascii="Tahoma" w:hAnsi="Tahoma" w:cs="Tahoma"/>
          <w:b/>
          <w:bCs/>
          <w:sz w:val="20"/>
        </w:rPr>
        <w:t>izace projektu, tj. v období od </w:t>
      </w:r>
      <w:r w:rsidR="00A63008">
        <w:rPr>
          <w:rFonts w:ascii="Tahoma" w:hAnsi="Tahoma" w:cs="Tahoma"/>
          <w:b/>
          <w:bCs/>
          <w:sz w:val="20"/>
        </w:rPr>
        <w:t xml:space="preserve">1. 1. 2023 </w:t>
      </w:r>
      <w:r w:rsidR="002A71EB" w:rsidRPr="002040AE">
        <w:rPr>
          <w:rFonts w:ascii="Tahoma" w:hAnsi="Tahoma" w:cs="Tahoma"/>
          <w:b/>
          <w:bCs/>
          <w:sz w:val="20"/>
        </w:rPr>
        <w:t>do</w:t>
      </w:r>
      <w:r w:rsidR="00A63008">
        <w:rPr>
          <w:rFonts w:ascii="Tahoma" w:hAnsi="Tahoma" w:cs="Tahoma"/>
          <w:b/>
          <w:bCs/>
          <w:sz w:val="20"/>
        </w:rPr>
        <w:t xml:space="preserve"> 31. 12. 2023</w:t>
      </w:r>
      <w:r>
        <w:rPr>
          <w:rFonts w:ascii="Tahoma" w:hAnsi="Tahoma" w:cs="Tahoma"/>
          <w:sz w:val="20"/>
        </w:rPr>
        <w:t>,</w:t>
      </w:r>
    </w:p>
    <w:p w14:paraId="7D46C98E"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podmínkami Dotačního programu, </w:t>
      </w:r>
    </w:p>
    <w:p w14:paraId="1FAF551C"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2460C4DA"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nákladovém rozpočtu projektu, který je přílohou č. 1 této smlouvy.</w:t>
      </w:r>
    </w:p>
    <w:p w14:paraId="2F6CA315" w14:textId="77777777" w:rsidR="00916A5C" w:rsidRDefault="00916A5C" w:rsidP="00F2730C">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75B925D5"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5AED47FA" w14:textId="77777777" w:rsidR="003210BF" w:rsidRDefault="003210BF" w:rsidP="003210BF">
      <w:pPr>
        <w:spacing w:before="120"/>
        <w:ind w:left="357"/>
        <w:jc w:val="both"/>
        <w:rPr>
          <w:rFonts w:ascii="Tahoma" w:hAnsi="Tahoma" w:cs="Tahoma"/>
          <w:sz w:val="20"/>
        </w:rPr>
      </w:pPr>
    </w:p>
    <w:p w14:paraId="5BEF155D" w14:textId="77777777" w:rsidR="00E43D2A" w:rsidRPr="001D2DEF" w:rsidRDefault="0070795C" w:rsidP="00E43D2A">
      <w:pPr>
        <w:jc w:val="center"/>
        <w:rPr>
          <w:rFonts w:ascii="Tahoma" w:hAnsi="Tahoma" w:cs="Tahoma"/>
          <w:b/>
          <w:bCs/>
          <w:sz w:val="20"/>
        </w:rPr>
      </w:pPr>
      <w:r w:rsidRPr="001D2DEF">
        <w:rPr>
          <w:rFonts w:ascii="Tahoma" w:hAnsi="Tahoma" w:cs="Tahoma"/>
          <w:b/>
          <w:bCs/>
          <w:sz w:val="20"/>
        </w:rPr>
        <w:t>VII.</w:t>
      </w:r>
    </w:p>
    <w:p w14:paraId="7E137EED" w14:textId="77777777" w:rsidR="00E43D2A" w:rsidRPr="00E43D2A" w:rsidRDefault="00E415CB" w:rsidP="00E43D2A">
      <w:pPr>
        <w:jc w:val="center"/>
        <w:rPr>
          <w:rFonts w:ascii="Tahoma" w:hAnsi="Tahoma" w:cs="Tahoma"/>
          <w:b/>
          <w:bCs/>
          <w:sz w:val="20"/>
        </w:rPr>
      </w:pPr>
      <w:r w:rsidRPr="00E415CB">
        <w:rPr>
          <w:rFonts w:ascii="Tahoma" w:hAnsi="Tahoma" w:cs="Tahoma"/>
          <w:b/>
          <w:bCs/>
          <w:sz w:val="20"/>
        </w:rPr>
        <w:t>Povinná publicita</w:t>
      </w:r>
      <w:r w:rsidR="00E43D2A">
        <w:rPr>
          <w:rFonts w:ascii="Tahoma" w:hAnsi="Tahoma" w:cs="Tahoma"/>
          <w:b/>
          <w:bCs/>
          <w:sz w:val="20"/>
        </w:rPr>
        <w:t xml:space="preserve"> </w:t>
      </w:r>
    </w:p>
    <w:p w14:paraId="4CF94AC0" w14:textId="77777777" w:rsidR="00594996" w:rsidRDefault="00E63E54" w:rsidP="00E43D2A">
      <w:pPr>
        <w:numPr>
          <w:ilvl w:val="0"/>
          <w:numId w:val="12"/>
        </w:numPr>
        <w:tabs>
          <w:tab w:val="clear" w:pos="720"/>
        </w:tabs>
        <w:spacing w:before="120"/>
        <w:ind w:left="360"/>
        <w:jc w:val="both"/>
        <w:rPr>
          <w:rFonts w:ascii="Tahoma" w:hAnsi="Tahoma" w:cs="Tahoma"/>
          <w:sz w:val="20"/>
        </w:rPr>
      </w:pPr>
      <w:r w:rsidRPr="00E63E54">
        <w:rPr>
          <w:rFonts w:ascii="Tahoma" w:hAnsi="Tahoma" w:cs="Tahoma"/>
          <w:sz w:val="20"/>
        </w:rPr>
        <w:t xml:space="preserve">Příjemce bere na vědomí, že poskytovatel je oprávněn zveřejnit </w:t>
      </w:r>
      <w:r w:rsidRPr="00185E17">
        <w:rPr>
          <w:rFonts w:ascii="Tahoma" w:hAnsi="Tahoma" w:cs="Tahoma"/>
          <w:iCs/>
          <w:sz w:val="20"/>
        </w:rPr>
        <w:t xml:space="preserve">jeho </w:t>
      </w:r>
      <w:r w:rsidR="0075618A" w:rsidRPr="00A63008">
        <w:rPr>
          <w:rFonts w:ascii="Tahoma" w:hAnsi="Tahoma" w:cs="Tahoma"/>
          <w:iCs/>
          <w:sz w:val="20"/>
        </w:rPr>
        <w:t>název</w:t>
      </w:r>
      <w:r w:rsidRPr="00A63008">
        <w:rPr>
          <w:rFonts w:ascii="Tahoma" w:hAnsi="Tahoma" w:cs="Tahoma"/>
          <w:iCs/>
          <w:sz w:val="20"/>
        </w:rPr>
        <w:t>,</w:t>
      </w:r>
      <w:r w:rsidR="0075618A">
        <w:rPr>
          <w:rFonts w:ascii="Tahoma" w:hAnsi="Tahoma" w:cs="Tahoma"/>
          <w:sz w:val="20"/>
        </w:rPr>
        <w:t xml:space="preserve"> </w:t>
      </w:r>
      <w:r w:rsidR="00B010C8" w:rsidRPr="00FC56BF">
        <w:rPr>
          <w:rFonts w:ascii="Tahoma" w:hAnsi="Tahoma" w:cs="Tahoma"/>
          <w:sz w:val="20"/>
        </w:rPr>
        <w:t>IČO, sídlo,</w:t>
      </w:r>
      <w:r w:rsidR="00B010C8">
        <w:rPr>
          <w:rFonts w:ascii="Tahoma" w:hAnsi="Tahoma" w:cs="Tahoma"/>
          <w:sz w:val="20"/>
        </w:rPr>
        <w:t xml:space="preserve"> </w:t>
      </w:r>
      <w:r w:rsidR="0075618A">
        <w:rPr>
          <w:rFonts w:ascii="Tahoma" w:hAnsi="Tahoma" w:cs="Tahoma"/>
          <w:sz w:val="20"/>
        </w:rPr>
        <w:t>účel poskytnuté dotace a </w:t>
      </w:r>
      <w:r w:rsidRPr="00E63E54">
        <w:rPr>
          <w:rFonts w:ascii="Tahoma" w:hAnsi="Tahoma" w:cs="Tahoma"/>
          <w:sz w:val="20"/>
        </w:rPr>
        <w:t>výši poskytnuté dotace</w:t>
      </w:r>
      <w:r w:rsidR="00E43D2A" w:rsidRPr="00E43D2A">
        <w:rPr>
          <w:rFonts w:ascii="Tahoma" w:hAnsi="Tahoma" w:cs="Tahoma"/>
          <w:sz w:val="20"/>
        </w:rPr>
        <w:t xml:space="preserve">. Poskytovatel uděluje příjemci souhlas s užíváním </w:t>
      </w:r>
      <w:r w:rsidR="000F7EC2">
        <w:rPr>
          <w:rFonts w:ascii="Tahoma" w:hAnsi="Tahoma" w:cs="Tahoma"/>
          <w:sz w:val="20"/>
        </w:rPr>
        <w:t>loga Moravskoslezského kraje</w:t>
      </w:r>
      <w:r w:rsidR="00E43D2A" w:rsidRPr="00E43D2A">
        <w:rPr>
          <w:rFonts w:ascii="Tahoma" w:hAnsi="Tahoma" w:cs="Tahoma"/>
          <w:sz w:val="20"/>
        </w:rPr>
        <w:t xml:space="preserve"> pro účely a v rozsahu této smlouvy.</w:t>
      </w:r>
      <w:r w:rsidR="000F7EC2">
        <w:rPr>
          <w:rFonts w:ascii="Tahoma" w:hAnsi="Tahoma" w:cs="Tahoma"/>
          <w:sz w:val="20"/>
        </w:rPr>
        <w:t xml:space="preserve"> Podmínky užití loga jsou uvedeny</w:t>
      </w:r>
      <w:r w:rsidR="00E52190">
        <w:rPr>
          <w:rFonts w:ascii="Tahoma" w:hAnsi="Tahoma" w:cs="Tahoma"/>
          <w:sz w:val="20"/>
        </w:rPr>
        <w:t xml:space="preserve"> v</w:t>
      </w:r>
      <w:r w:rsidR="0075618A">
        <w:rPr>
          <w:rFonts w:ascii="Tahoma" w:hAnsi="Tahoma" w:cs="Tahoma"/>
          <w:sz w:val="20"/>
        </w:rPr>
        <w:t> </w:t>
      </w:r>
      <w:r w:rsidR="000F7EC2">
        <w:rPr>
          <w:rFonts w:ascii="Tahoma" w:hAnsi="Tahoma" w:cs="Tahoma"/>
          <w:sz w:val="20"/>
        </w:rPr>
        <w:t>Manuálu jednotného vizuálního stylu Moravskoslezského kraje, který je dostupný na:</w:t>
      </w:r>
      <w:r w:rsidR="0075618A">
        <w:rPr>
          <w:rFonts w:ascii="Tahoma" w:hAnsi="Tahoma" w:cs="Tahoma"/>
          <w:sz w:val="20"/>
        </w:rPr>
        <w:t> </w:t>
      </w:r>
    </w:p>
    <w:p w14:paraId="12B57CF2" w14:textId="77777777" w:rsidR="00E43D2A" w:rsidRDefault="00594996" w:rsidP="00594996">
      <w:pPr>
        <w:spacing w:before="120"/>
        <w:ind w:left="360"/>
        <w:jc w:val="both"/>
        <w:rPr>
          <w:rFonts w:ascii="Tahoma" w:hAnsi="Tahoma" w:cs="Tahoma"/>
          <w:sz w:val="20"/>
        </w:rPr>
      </w:pPr>
      <w:hyperlink r:id="rId11" w:history="1">
        <w:r w:rsidRPr="0031192E">
          <w:rPr>
            <w:rStyle w:val="Hypertextovodkaz"/>
            <w:rFonts w:ascii="Tahoma" w:hAnsi="Tahoma" w:cs="Tahoma"/>
            <w:sz w:val="20"/>
            <w:szCs w:val="20"/>
          </w:rPr>
          <w:t>https://www.msk.cz/assets/kraj/symboly/graficky_manual.pdf</w:t>
        </w:r>
      </w:hyperlink>
      <w:r w:rsidR="00641491">
        <w:rPr>
          <w:rFonts w:ascii="Tahoma" w:hAnsi="Tahoma" w:cs="Tahoma"/>
          <w:sz w:val="20"/>
          <w:szCs w:val="20"/>
        </w:rPr>
        <w:t>.</w:t>
      </w:r>
    </w:p>
    <w:p w14:paraId="5787178B" w14:textId="77777777" w:rsidR="00E43D2A" w:rsidRDefault="000F7EC2" w:rsidP="00E43D2A">
      <w:pPr>
        <w:numPr>
          <w:ilvl w:val="0"/>
          <w:numId w:val="12"/>
        </w:numPr>
        <w:tabs>
          <w:tab w:val="clear" w:pos="720"/>
        </w:tabs>
        <w:spacing w:before="120"/>
        <w:ind w:left="360"/>
        <w:jc w:val="both"/>
        <w:rPr>
          <w:rFonts w:ascii="Tahoma" w:hAnsi="Tahoma" w:cs="Tahoma"/>
          <w:sz w:val="20"/>
        </w:rPr>
      </w:pPr>
      <w:r>
        <w:rPr>
          <w:rFonts w:ascii="Tahoma" w:hAnsi="Tahoma" w:cs="Tahoma"/>
          <w:sz w:val="20"/>
        </w:rPr>
        <w:t xml:space="preserve">Příjemce se zavazuje k tomu, že </w:t>
      </w:r>
      <w:r w:rsidRPr="00726BF7">
        <w:rPr>
          <w:rFonts w:ascii="Tahoma" w:hAnsi="Tahoma" w:cs="Tahoma"/>
          <w:sz w:val="20"/>
        </w:rPr>
        <w:t xml:space="preserve">v průběhu </w:t>
      </w:r>
      <w:r w:rsidR="007947AD" w:rsidRPr="00726BF7">
        <w:rPr>
          <w:rFonts w:ascii="Tahoma" w:hAnsi="Tahoma" w:cs="Tahoma"/>
          <w:sz w:val="20"/>
        </w:rPr>
        <w:t>realizace projektu</w:t>
      </w:r>
      <w:r w:rsidR="007947AD">
        <w:rPr>
          <w:rFonts w:ascii="Tahoma" w:hAnsi="Tahoma" w:cs="Tahoma"/>
          <w:sz w:val="20"/>
        </w:rPr>
        <w:t xml:space="preserve"> </w:t>
      </w:r>
      <w:r w:rsidR="00726BF7">
        <w:rPr>
          <w:rFonts w:ascii="Tahoma" w:hAnsi="Tahoma" w:cs="Tahoma"/>
          <w:sz w:val="20"/>
        </w:rPr>
        <w:t xml:space="preserve">(a je-li tak uvedeno níže, i jindy) </w:t>
      </w:r>
      <w:r w:rsidR="007947AD">
        <w:rPr>
          <w:rFonts w:ascii="Tahoma" w:hAnsi="Tahoma" w:cs="Tahoma"/>
          <w:sz w:val="20"/>
        </w:rPr>
        <w:t>bude prokazatelným a vhodným způsobem prezentovat Moravskoslezský kraj, a to v t</w:t>
      </w:r>
      <w:r>
        <w:rPr>
          <w:rFonts w:ascii="Tahoma" w:hAnsi="Tahoma" w:cs="Tahoma"/>
          <w:sz w:val="20"/>
        </w:rPr>
        <w:t>omto rozsahu:</w:t>
      </w:r>
    </w:p>
    <w:p w14:paraId="749F2235" w14:textId="77777777" w:rsidR="00B010C8" w:rsidRPr="00B010C8" w:rsidRDefault="00B010C8" w:rsidP="00807F2F">
      <w:pPr>
        <w:numPr>
          <w:ilvl w:val="0"/>
          <w:numId w:val="15"/>
        </w:numPr>
        <w:jc w:val="both"/>
        <w:rPr>
          <w:rFonts w:ascii="Tahoma" w:hAnsi="Tahoma" w:cs="Tahoma"/>
          <w:sz w:val="20"/>
          <w:szCs w:val="20"/>
          <w:lang w:eastAsia="en-US"/>
        </w:rPr>
      </w:pPr>
      <w:r w:rsidRPr="00B010C8">
        <w:rPr>
          <w:rFonts w:ascii="Tahoma" w:hAnsi="Tahoma" w:cs="Tahoma"/>
          <w:iCs/>
          <w:sz w:val="20"/>
          <w:szCs w:val="20"/>
          <w:lang w:eastAsia="en-US"/>
        </w:rPr>
        <w:t>na svých webových stránkách, jsou-li zřízeny, umístit logo Moravskoslezského kraje buď v sekci partneři, nebo přímo u podporovaného projektu</w:t>
      </w:r>
      <w:r>
        <w:rPr>
          <w:rFonts w:ascii="Tahoma" w:hAnsi="Tahoma" w:cs="Tahoma"/>
          <w:iCs/>
          <w:sz w:val="20"/>
          <w:szCs w:val="20"/>
          <w:lang w:eastAsia="en-US"/>
        </w:rPr>
        <w:t>,</w:t>
      </w:r>
    </w:p>
    <w:p w14:paraId="17F04EFB" w14:textId="77777777" w:rsidR="00807F2F" w:rsidRPr="00B010C8" w:rsidRDefault="00807F2F" w:rsidP="00807F2F">
      <w:pPr>
        <w:numPr>
          <w:ilvl w:val="0"/>
          <w:numId w:val="15"/>
        </w:numPr>
        <w:jc w:val="both"/>
        <w:rPr>
          <w:rFonts w:ascii="Tahoma" w:hAnsi="Tahoma" w:cs="Tahoma"/>
          <w:sz w:val="20"/>
          <w:szCs w:val="20"/>
          <w:lang w:eastAsia="en-US"/>
        </w:rPr>
      </w:pPr>
      <w:r w:rsidRPr="00807F2F">
        <w:rPr>
          <w:rFonts w:ascii="Tahoma" w:hAnsi="Tahoma" w:cs="Tahoma"/>
          <w:iCs/>
          <w:sz w:val="20"/>
          <w:szCs w:val="20"/>
          <w:lang w:eastAsia="en-US"/>
        </w:rPr>
        <w:t xml:space="preserve">informovat veřejnost o poskytnutí dotace Moravskoslezským krajem na svých webových stránkách </w:t>
      </w:r>
      <w:r w:rsidR="000D0F16">
        <w:rPr>
          <w:rFonts w:ascii="Tahoma" w:hAnsi="Tahoma" w:cs="Tahoma"/>
          <w:iCs/>
          <w:sz w:val="20"/>
          <w:szCs w:val="20"/>
          <w:lang w:eastAsia="en-US"/>
        </w:rPr>
        <w:t xml:space="preserve">tak, aby z textu bylo zřejmé, že Moravskoslezský kraj poskytl příjemci v rámci Programu na </w:t>
      </w:r>
      <w:r w:rsidR="000D0F16" w:rsidRPr="003E36C7">
        <w:rPr>
          <w:rFonts w:ascii="Tahoma" w:hAnsi="Tahoma" w:cs="Tahoma"/>
          <w:bCs/>
          <w:sz w:val="20"/>
        </w:rPr>
        <w:t>podporu zvýšení kvality sociálních služeb poskytovaných v Moravskoslezském kraji na rok 20</w:t>
      </w:r>
      <w:r w:rsidR="000D0F16">
        <w:rPr>
          <w:rFonts w:ascii="Tahoma" w:hAnsi="Tahoma" w:cs="Tahoma"/>
          <w:bCs/>
          <w:sz w:val="20"/>
        </w:rPr>
        <w:t>2</w:t>
      </w:r>
      <w:r w:rsidR="00FB3B25">
        <w:rPr>
          <w:rFonts w:ascii="Tahoma" w:hAnsi="Tahoma" w:cs="Tahoma"/>
          <w:bCs/>
          <w:sz w:val="20"/>
        </w:rPr>
        <w:t>3</w:t>
      </w:r>
      <w:r w:rsidR="000D0F16">
        <w:rPr>
          <w:rFonts w:ascii="Tahoma" w:hAnsi="Tahoma" w:cs="Tahoma"/>
          <w:bCs/>
          <w:sz w:val="20"/>
        </w:rPr>
        <w:t xml:space="preserve"> dotaci, </w:t>
      </w:r>
      <w:r w:rsidRPr="00807F2F">
        <w:rPr>
          <w:rFonts w:ascii="Tahoma" w:hAnsi="Tahoma" w:cs="Tahoma"/>
          <w:iCs/>
          <w:sz w:val="20"/>
          <w:szCs w:val="20"/>
          <w:lang w:eastAsia="en-US"/>
        </w:rPr>
        <w:t xml:space="preserve">s odkazem (hyperlinkem) na webové stránky konkrétního projektu, jsou-li tyto stránky zřízeny, </w:t>
      </w:r>
    </w:p>
    <w:p w14:paraId="7912B33E" w14:textId="77777777" w:rsidR="00B010C8" w:rsidRPr="0021200D" w:rsidRDefault="00B010C8" w:rsidP="00807F2F">
      <w:pPr>
        <w:numPr>
          <w:ilvl w:val="0"/>
          <w:numId w:val="15"/>
        </w:numPr>
        <w:jc w:val="both"/>
        <w:rPr>
          <w:rFonts w:ascii="Tahoma" w:hAnsi="Tahoma" w:cs="Tahoma"/>
          <w:sz w:val="20"/>
          <w:szCs w:val="20"/>
          <w:lang w:eastAsia="en-US"/>
        </w:rPr>
      </w:pPr>
      <w:r w:rsidRPr="00B010C8">
        <w:rPr>
          <w:rFonts w:ascii="Tahoma" w:hAnsi="Tahoma" w:cs="Tahoma"/>
          <w:iCs/>
          <w:sz w:val="20"/>
          <w:szCs w:val="20"/>
          <w:lang w:eastAsia="en-US"/>
        </w:rPr>
        <w:t>na svých profilech sociálních sítí, jsou-li zřízeny, uveřejnit vhodným způsobem informaci, že Moravskoslezský kraj poskytl dotaci na realizaci projektu</w:t>
      </w:r>
      <w:r>
        <w:rPr>
          <w:rFonts w:ascii="Tahoma" w:hAnsi="Tahoma" w:cs="Tahoma"/>
          <w:iCs/>
          <w:sz w:val="20"/>
          <w:szCs w:val="20"/>
          <w:lang w:eastAsia="en-US"/>
        </w:rPr>
        <w:t>,</w:t>
      </w:r>
    </w:p>
    <w:p w14:paraId="5D735D57" w14:textId="77777777" w:rsidR="00807F2F" w:rsidRPr="00594996" w:rsidRDefault="0021200D" w:rsidP="00594996">
      <w:pPr>
        <w:numPr>
          <w:ilvl w:val="0"/>
          <w:numId w:val="15"/>
        </w:numPr>
        <w:jc w:val="both"/>
        <w:rPr>
          <w:rFonts w:ascii="Tahoma" w:hAnsi="Tahoma" w:cs="Tahoma"/>
          <w:iCs/>
          <w:sz w:val="20"/>
          <w:szCs w:val="20"/>
          <w:lang w:eastAsia="en-US"/>
        </w:rPr>
      </w:pPr>
      <w:r w:rsidRPr="00E133E2">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2DD0AA59" w14:textId="77777777" w:rsidR="00807F2F" w:rsidRPr="00A57879" w:rsidRDefault="00807F2F" w:rsidP="00A57879">
      <w:pPr>
        <w:numPr>
          <w:ilvl w:val="0"/>
          <w:numId w:val="15"/>
        </w:numPr>
        <w:jc w:val="both"/>
        <w:rPr>
          <w:rFonts w:ascii="Tahoma" w:hAnsi="Tahoma" w:cs="Tahoma"/>
          <w:sz w:val="20"/>
          <w:szCs w:val="20"/>
        </w:rPr>
      </w:pPr>
      <w:r w:rsidRPr="00807F2F">
        <w:rPr>
          <w:rFonts w:ascii="Tahoma" w:hAnsi="Tahoma" w:cs="Tahoma"/>
          <w:iCs/>
          <w:sz w:val="20"/>
          <w:szCs w:val="20"/>
          <w:lang w:eastAsia="en-US"/>
        </w:rPr>
        <w:t xml:space="preserve">zajistit fotodokumentaci </w:t>
      </w:r>
      <w:r w:rsidR="00F7085E">
        <w:rPr>
          <w:rFonts w:ascii="Tahoma" w:hAnsi="Tahoma" w:cs="Tahoma"/>
          <w:iCs/>
          <w:sz w:val="20"/>
          <w:szCs w:val="20"/>
          <w:lang w:eastAsia="en-US"/>
        </w:rPr>
        <w:t xml:space="preserve">povinné publicity </w:t>
      </w:r>
      <w:r w:rsidR="00F7085E" w:rsidRPr="00044C21">
        <w:rPr>
          <w:rFonts w:ascii="Tahoma" w:hAnsi="Tahoma" w:cs="Tahoma"/>
          <w:iCs/>
          <w:sz w:val="20"/>
          <w:szCs w:val="20"/>
          <w:lang w:eastAsia="en-US"/>
        </w:rPr>
        <w:t>podpořené</w:t>
      </w:r>
      <w:r w:rsidR="00F7085E">
        <w:rPr>
          <w:rFonts w:ascii="Tahoma" w:hAnsi="Tahoma" w:cs="Tahoma"/>
          <w:iCs/>
          <w:sz w:val="20"/>
          <w:szCs w:val="20"/>
          <w:lang w:eastAsia="en-US"/>
        </w:rPr>
        <w:t>ho</w:t>
      </w:r>
      <w:r w:rsidR="00F7085E" w:rsidRPr="00044C21">
        <w:rPr>
          <w:rFonts w:ascii="Tahoma" w:hAnsi="Tahoma" w:cs="Tahoma"/>
          <w:iCs/>
          <w:sz w:val="20"/>
          <w:szCs w:val="20"/>
          <w:lang w:eastAsia="en-US"/>
        </w:rPr>
        <w:t xml:space="preserve"> </w:t>
      </w:r>
      <w:r w:rsidR="00F7085E">
        <w:rPr>
          <w:rFonts w:ascii="Tahoma" w:hAnsi="Tahoma" w:cs="Tahoma"/>
          <w:iCs/>
          <w:sz w:val="20"/>
          <w:szCs w:val="20"/>
          <w:lang w:eastAsia="en-US"/>
        </w:rPr>
        <w:t>projektu</w:t>
      </w:r>
      <w:r>
        <w:rPr>
          <w:rFonts w:ascii="Tahoma" w:hAnsi="Tahoma" w:cs="Tahoma"/>
          <w:iCs/>
          <w:sz w:val="20"/>
          <w:szCs w:val="20"/>
          <w:lang w:eastAsia="en-US"/>
        </w:rPr>
        <w:t>.</w:t>
      </w:r>
    </w:p>
    <w:p w14:paraId="3923E6B5" w14:textId="77777777" w:rsidR="00CA1F7D" w:rsidRDefault="00CA1F7D" w:rsidP="00CA1F7D">
      <w:pPr>
        <w:numPr>
          <w:ilvl w:val="0"/>
          <w:numId w:val="12"/>
        </w:numPr>
        <w:tabs>
          <w:tab w:val="clear" w:pos="720"/>
        </w:tabs>
        <w:spacing w:before="120"/>
        <w:ind w:left="357" w:hanging="357"/>
        <w:jc w:val="both"/>
        <w:rPr>
          <w:rFonts w:ascii="Tahoma" w:hAnsi="Tahoma" w:cs="Tahoma"/>
          <w:sz w:val="20"/>
          <w:szCs w:val="20"/>
          <w:lang w:eastAsia="en-US"/>
        </w:rPr>
      </w:pPr>
      <w:r w:rsidRPr="003D46C7">
        <w:rPr>
          <w:rFonts w:ascii="Tahoma" w:hAnsi="Tahoma" w:cs="Tahoma"/>
          <w:sz w:val="20"/>
          <w:szCs w:val="20"/>
        </w:rPr>
        <w:t>Veškeré</w:t>
      </w:r>
      <w:r w:rsidRPr="003D46C7">
        <w:rPr>
          <w:rFonts w:ascii="Tahoma" w:hAnsi="Tahoma" w:cs="Tahoma"/>
          <w:sz w:val="20"/>
          <w:szCs w:val="20"/>
          <w:lang w:eastAsia="en-US"/>
        </w:rPr>
        <w:t xml:space="preserve"> náklady, které příjemce vynaloží na splnění povinností stanovených v tomto článku smlouvy, jsou neuznatelnými náklady. </w:t>
      </w:r>
    </w:p>
    <w:p w14:paraId="31568772" w14:textId="77777777" w:rsidR="00E43D2A" w:rsidRDefault="00E43D2A" w:rsidP="00A75D27">
      <w:pPr>
        <w:spacing w:before="360"/>
        <w:jc w:val="center"/>
        <w:rPr>
          <w:rFonts w:ascii="Tahoma" w:hAnsi="Tahoma" w:cs="Tahoma"/>
          <w:b/>
          <w:bCs/>
          <w:sz w:val="20"/>
        </w:rPr>
      </w:pPr>
      <w:r>
        <w:rPr>
          <w:rFonts w:ascii="Tahoma" w:hAnsi="Tahoma" w:cs="Tahoma"/>
          <w:b/>
          <w:bCs/>
          <w:sz w:val="20"/>
        </w:rPr>
        <w:lastRenderedPageBreak/>
        <w:t>VIII.</w:t>
      </w:r>
    </w:p>
    <w:p w14:paraId="5F96E426" w14:textId="77777777" w:rsidR="006A4D58" w:rsidRPr="009B4F6E" w:rsidRDefault="006A4D58" w:rsidP="006A4D58">
      <w:pPr>
        <w:jc w:val="center"/>
        <w:rPr>
          <w:rFonts w:ascii="Tahoma" w:hAnsi="Tahoma" w:cs="Tahoma"/>
          <w:b/>
          <w:bCs/>
          <w:sz w:val="20"/>
          <w:szCs w:val="20"/>
        </w:rPr>
      </w:pPr>
      <w:r w:rsidRPr="009B4F6E">
        <w:rPr>
          <w:rFonts w:ascii="Tahoma" w:hAnsi="Tahoma" w:cs="Tahoma"/>
          <w:b/>
          <w:bCs/>
          <w:sz w:val="20"/>
          <w:szCs w:val="20"/>
        </w:rPr>
        <w:t>Závěrečná ustanovení</w:t>
      </w:r>
    </w:p>
    <w:p w14:paraId="3ABB6770"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427C012A"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oprávněn tuto smlouvu vypovědět:</w:t>
      </w:r>
    </w:p>
    <w:p w14:paraId="2A457B0E" w14:textId="77777777" w:rsidR="006A4D58" w:rsidRPr="009B4F6E" w:rsidRDefault="006A4D58" w:rsidP="006A4D58">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468E96E9" w14:textId="77777777" w:rsidR="006A4D58" w:rsidRPr="009B4F6E" w:rsidRDefault="006A4D58" w:rsidP="006A4D58">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FB1B16">
        <w:rPr>
          <w:rFonts w:ascii="Tahoma" w:hAnsi="Tahoma" w:cs="Tahoma"/>
          <w:sz w:val="20"/>
          <w:szCs w:val="20"/>
        </w:rPr>
        <w:t> V odst. 3 této smlouvy</w:t>
      </w:r>
      <w:r w:rsidRPr="009B4F6E">
        <w:rPr>
          <w:rFonts w:ascii="Tahoma" w:hAnsi="Tahoma" w:cs="Tahoma"/>
          <w:sz w:val="20"/>
          <w:szCs w:val="20"/>
        </w:rPr>
        <w:t xml:space="preserve">, jedná-li se o méně závažné porušení podmínky, za něž je v čl. V odst. 4 stanoven </w:t>
      </w:r>
      <w:r w:rsidR="00A57879">
        <w:rPr>
          <w:rFonts w:ascii="Tahoma" w:hAnsi="Tahoma" w:cs="Tahoma"/>
          <w:sz w:val="20"/>
          <w:szCs w:val="20"/>
        </w:rPr>
        <w:t>nižší odvod</w:t>
      </w:r>
      <w:r w:rsidRPr="009B4F6E">
        <w:rPr>
          <w:rFonts w:ascii="Tahoma" w:hAnsi="Tahoma" w:cs="Tahoma"/>
          <w:sz w:val="20"/>
          <w:szCs w:val="20"/>
        </w:rPr>
        <w:t>.</w:t>
      </w:r>
    </w:p>
    <w:p w14:paraId="674045C7" w14:textId="77777777" w:rsidR="006A4D58" w:rsidRPr="009B4F6E"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7C1DB08" w14:textId="77777777" w:rsidR="006A4D58" w:rsidRDefault="006A4D58" w:rsidP="006A4D58">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Tato smlouva se vyhotovuje ve třech stejnopisech s platností originálu, z nichž dva obdrží poskytovatel a jeden příjemce.</w:t>
      </w:r>
    </w:p>
    <w:p w14:paraId="52FC7F6C"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Tato smlouva nabývá platnosti a účinnosti dnem, kdy vyjádření souhlasu s obsahem návrhu dojde druhé smluvní straně</w:t>
      </w:r>
      <w:r>
        <w:rPr>
          <w:rFonts w:ascii="Tahoma" w:hAnsi="Tahoma" w:cs="Tahoma"/>
          <w:sz w:val="20"/>
          <w:szCs w:val="20"/>
        </w:rPr>
        <w:t xml:space="preserve">, pokud z odst. </w:t>
      </w:r>
      <w:r w:rsidR="004B3CB7">
        <w:rPr>
          <w:rFonts w:ascii="Tahoma" w:hAnsi="Tahoma" w:cs="Tahoma"/>
          <w:sz w:val="20"/>
          <w:szCs w:val="20"/>
        </w:rPr>
        <w:t>6</w:t>
      </w:r>
      <w:r>
        <w:rPr>
          <w:rFonts w:ascii="Tahoma" w:hAnsi="Tahoma" w:cs="Tahoma"/>
          <w:sz w:val="20"/>
          <w:szCs w:val="20"/>
        </w:rPr>
        <w:t xml:space="preserve"> tohoto článku nevyplývá něco jiného. </w:t>
      </w:r>
    </w:p>
    <w:p w14:paraId="3BB130F2"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B7022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B7022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w:t>
      </w:r>
      <w:r>
        <w:rPr>
          <w:rFonts w:ascii="Tahoma" w:hAnsi="Tahoma" w:cs="Tahoma"/>
          <w:sz w:val="20"/>
          <w:szCs w:val="20"/>
        </w:rPr>
        <w:t xml:space="preserve">jejího </w:t>
      </w:r>
      <w:r w:rsidRPr="00B70226">
        <w:rPr>
          <w:rFonts w:ascii="Tahoma" w:hAnsi="Tahoma" w:cs="Tahoma"/>
          <w:sz w:val="20"/>
          <w:szCs w:val="20"/>
        </w:rPr>
        <w:t>uveřejnění</w:t>
      </w:r>
      <w:r>
        <w:rPr>
          <w:rFonts w:ascii="Tahoma" w:hAnsi="Tahoma" w:cs="Tahoma"/>
          <w:sz w:val="20"/>
          <w:szCs w:val="20"/>
        </w:rPr>
        <w:t xml:space="preserve"> v registru smluv</w:t>
      </w:r>
      <w:r w:rsidRPr="00B70226">
        <w:rPr>
          <w:rFonts w:ascii="Tahoma" w:hAnsi="Tahoma" w:cs="Tahoma"/>
          <w:sz w:val="20"/>
          <w:szCs w:val="20"/>
        </w:rPr>
        <w:t>.</w:t>
      </w:r>
    </w:p>
    <w:p w14:paraId="17AF7E2C" w14:textId="77777777" w:rsidR="00FB1B16" w:rsidRPr="00FB1B16" w:rsidRDefault="00FB1B16" w:rsidP="005A5352">
      <w:pPr>
        <w:numPr>
          <w:ilvl w:val="0"/>
          <w:numId w:val="2"/>
        </w:numPr>
        <w:tabs>
          <w:tab w:val="clear" w:pos="720"/>
          <w:tab w:val="num" w:pos="360"/>
        </w:tabs>
        <w:spacing w:before="120"/>
        <w:ind w:left="357" w:hanging="357"/>
        <w:jc w:val="both"/>
        <w:rPr>
          <w:rFonts w:ascii="Tahoma" w:hAnsi="Tahoma" w:cs="Tahoma"/>
          <w:sz w:val="20"/>
          <w:szCs w:val="20"/>
        </w:rPr>
      </w:pPr>
      <w:r w:rsidRPr="00FB1B16">
        <w:rPr>
          <w:rFonts w:ascii="Tahoma" w:hAnsi="Tahoma" w:cs="Tahoma"/>
          <w:sz w:val="20"/>
          <w:szCs w:val="20"/>
        </w:rPr>
        <w:t xml:space="preserve">V případě, kdy nebude tato smlouva uveřejněna dle odst. </w:t>
      </w:r>
      <w:r w:rsidR="004B3CB7">
        <w:rPr>
          <w:rFonts w:ascii="Tahoma" w:hAnsi="Tahoma" w:cs="Tahoma"/>
          <w:sz w:val="20"/>
          <w:szCs w:val="20"/>
        </w:rPr>
        <w:t>6</w:t>
      </w:r>
      <w:r w:rsidRPr="00FB1B16">
        <w:rPr>
          <w:rFonts w:ascii="Tahoma" w:hAnsi="Tahoma" w:cs="Tahoma"/>
          <w:sz w:val="20"/>
          <w:szCs w:val="20"/>
        </w:rPr>
        <w:t xml:space="preserve">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428811AF" w14:textId="77777777" w:rsidR="00FB1B16" w:rsidRPr="005B2BB2"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5B2BB2">
        <w:rPr>
          <w:rFonts w:ascii="Tahoma" w:hAnsi="Tahoma" w:cs="Tahoma"/>
          <w:sz w:val="20"/>
          <w:szCs w:val="20"/>
        </w:rPr>
        <w:t>Nedílnou součástí této smlouvy je nákladový rozpočet projektu, který tvoří přílohu č. 1 této smlouvy.</w:t>
      </w:r>
    </w:p>
    <w:p w14:paraId="791B4D26"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276B9E32" w14:textId="77777777" w:rsidR="00FB1B16" w:rsidRDefault="00FB1B16" w:rsidP="00FB1B16">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EAC0CDB" w14:textId="77777777" w:rsidR="00FB1B16" w:rsidRPr="009B4F6E" w:rsidRDefault="00FB1B16" w:rsidP="00FB1B16">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Doložka platnosti právního jednání dle § 23 zákona č. 129/2000 Sb., o krajích (krajské zřízení), ve znění pozdějších předpisů:</w:t>
      </w:r>
    </w:p>
    <w:p w14:paraId="39760108" w14:textId="77777777" w:rsidR="00FB1B16" w:rsidRPr="009B4F6E" w:rsidRDefault="00FB1B16" w:rsidP="00FB1B16">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 </w:t>
      </w:r>
      <w:r w:rsidR="003B35DB">
        <w:rPr>
          <w:rFonts w:ascii="Tahoma" w:hAnsi="Tahoma" w:cs="Tahoma"/>
          <w:sz w:val="20"/>
          <w:szCs w:val="20"/>
        </w:rPr>
        <w:t xml:space="preserve">12/1288 </w:t>
      </w:r>
      <w:r w:rsidRPr="009B4F6E">
        <w:rPr>
          <w:rFonts w:ascii="Tahoma" w:hAnsi="Tahoma" w:cs="Tahoma"/>
          <w:sz w:val="20"/>
          <w:szCs w:val="20"/>
        </w:rPr>
        <w:t>ze dne</w:t>
      </w:r>
      <w:r w:rsidR="00A63008">
        <w:rPr>
          <w:rFonts w:ascii="Tahoma" w:hAnsi="Tahoma" w:cs="Tahoma"/>
          <w:sz w:val="20"/>
          <w:szCs w:val="20"/>
        </w:rPr>
        <w:t xml:space="preserve"> 8. 6. 2023.</w:t>
      </w:r>
    </w:p>
    <w:p w14:paraId="7F1250B7" w14:textId="77777777" w:rsidR="00A57879" w:rsidRDefault="00A57879" w:rsidP="00A57879">
      <w:pPr>
        <w:tabs>
          <w:tab w:val="left" w:pos="5760"/>
        </w:tabs>
        <w:ind w:left="360"/>
        <w:jc w:val="both"/>
        <w:rPr>
          <w:rFonts w:ascii="Tahoma" w:hAnsi="Tahoma" w:cs="Tahoma"/>
          <w:sz w:val="20"/>
        </w:rPr>
      </w:pPr>
    </w:p>
    <w:p w14:paraId="7CAF8140" w14:textId="77777777" w:rsidR="00084A95" w:rsidRDefault="00084A95" w:rsidP="00A57879">
      <w:pPr>
        <w:tabs>
          <w:tab w:val="left" w:pos="5760"/>
        </w:tabs>
        <w:ind w:left="360"/>
        <w:jc w:val="both"/>
        <w:rPr>
          <w:rFonts w:ascii="Tahoma" w:hAnsi="Tahoma" w:cs="Tahoma"/>
          <w:sz w:val="20"/>
        </w:rPr>
      </w:pPr>
    </w:p>
    <w:p w14:paraId="73FE6F5B" w14:textId="77777777" w:rsidR="003210BF" w:rsidRDefault="003210BF" w:rsidP="00A57879">
      <w:pPr>
        <w:tabs>
          <w:tab w:val="left" w:pos="5760"/>
        </w:tabs>
        <w:ind w:left="360"/>
        <w:jc w:val="both"/>
        <w:rPr>
          <w:rFonts w:ascii="Tahoma" w:hAnsi="Tahoma" w:cs="Tahoma"/>
          <w:sz w:val="20"/>
        </w:rPr>
      </w:pPr>
    </w:p>
    <w:p w14:paraId="0302E0B0" w14:textId="77777777" w:rsidR="00A57879" w:rsidRDefault="00A57879" w:rsidP="00315816">
      <w:pPr>
        <w:tabs>
          <w:tab w:val="left" w:pos="5245"/>
        </w:tabs>
        <w:ind w:left="360"/>
        <w:jc w:val="both"/>
        <w:rPr>
          <w:rFonts w:ascii="Tahoma" w:hAnsi="Tahoma" w:cs="Tahoma"/>
          <w:sz w:val="20"/>
        </w:rPr>
      </w:pPr>
      <w:r>
        <w:rPr>
          <w:rFonts w:ascii="Tahoma" w:hAnsi="Tahoma" w:cs="Tahoma"/>
          <w:sz w:val="20"/>
        </w:rPr>
        <w:t>V Ostravě dne ......</w:t>
      </w:r>
      <w:r w:rsidR="00315816">
        <w:rPr>
          <w:rFonts w:ascii="Tahoma" w:hAnsi="Tahoma" w:cs="Tahoma"/>
          <w:sz w:val="20"/>
        </w:rPr>
        <w:t>............</w:t>
      </w:r>
      <w:r>
        <w:rPr>
          <w:rFonts w:ascii="Tahoma" w:hAnsi="Tahoma" w:cs="Tahoma"/>
          <w:sz w:val="20"/>
        </w:rPr>
        <w:t>.....</w:t>
      </w:r>
      <w:r>
        <w:rPr>
          <w:rFonts w:ascii="Tahoma" w:hAnsi="Tahoma" w:cs="Tahoma"/>
          <w:sz w:val="20"/>
        </w:rPr>
        <w:tab/>
        <w:t>V ..............</w:t>
      </w:r>
      <w:r w:rsidR="00315816">
        <w:rPr>
          <w:rFonts w:ascii="Tahoma" w:hAnsi="Tahoma" w:cs="Tahoma"/>
          <w:sz w:val="20"/>
        </w:rPr>
        <w:t>......</w:t>
      </w:r>
      <w:r>
        <w:rPr>
          <w:rFonts w:ascii="Tahoma" w:hAnsi="Tahoma" w:cs="Tahoma"/>
          <w:sz w:val="20"/>
        </w:rPr>
        <w:t>...</w:t>
      </w:r>
      <w:r w:rsidR="00315816">
        <w:rPr>
          <w:rFonts w:ascii="Tahoma" w:hAnsi="Tahoma" w:cs="Tahoma"/>
          <w:sz w:val="20"/>
        </w:rPr>
        <w:t>...</w:t>
      </w:r>
      <w:r>
        <w:rPr>
          <w:rFonts w:ascii="Tahoma" w:hAnsi="Tahoma" w:cs="Tahoma"/>
          <w:sz w:val="20"/>
        </w:rPr>
        <w:t>...... dne ....</w:t>
      </w:r>
      <w:r w:rsidR="00315816">
        <w:rPr>
          <w:rFonts w:ascii="Tahoma" w:hAnsi="Tahoma" w:cs="Tahoma"/>
          <w:sz w:val="20"/>
        </w:rPr>
        <w:t>.........</w:t>
      </w:r>
      <w:r>
        <w:rPr>
          <w:rFonts w:ascii="Tahoma" w:hAnsi="Tahoma" w:cs="Tahoma"/>
          <w:sz w:val="20"/>
        </w:rPr>
        <w:t>.......</w:t>
      </w:r>
    </w:p>
    <w:p w14:paraId="20725F56" w14:textId="77777777" w:rsidR="00A57879" w:rsidRDefault="00A57879" w:rsidP="00A57879">
      <w:pPr>
        <w:tabs>
          <w:tab w:val="center" w:pos="7020"/>
        </w:tabs>
        <w:jc w:val="both"/>
        <w:rPr>
          <w:rFonts w:ascii="Tahoma" w:hAnsi="Tahoma" w:cs="Tahoma"/>
          <w:sz w:val="20"/>
        </w:rPr>
      </w:pPr>
      <w:r>
        <w:rPr>
          <w:rFonts w:ascii="Tahoma" w:hAnsi="Tahoma" w:cs="Tahoma"/>
          <w:sz w:val="20"/>
        </w:rPr>
        <w:t xml:space="preserve"> </w:t>
      </w:r>
    </w:p>
    <w:p w14:paraId="0B45A969" w14:textId="77777777" w:rsidR="00AA0DCF" w:rsidRDefault="00AA0DCF" w:rsidP="00A57879">
      <w:pPr>
        <w:tabs>
          <w:tab w:val="center" w:pos="7020"/>
        </w:tabs>
        <w:jc w:val="both"/>
        <w:rPr>
          <w:rFonts w:ascii="Tahoma" w:hAnsi="Tahoma" w:cs="Tahoma"/>
          <w:sz w:val="20"/>
        </w:rPr>
      </w:pPr>
    </w:p>
    <w:p w14:paraId="0A80CEA1" w14:textId="77777777" w:rsidR="00AA0DCF" w:rsidRDefault="00AA0DCF" w:rsidP="00A57879">
      <w:pPr>
        <w:tabs>
          <w:tab w:val="center" w:pos="7020"/>
        </w:tabs>
        <w:jc w:val="both"/>
        <w:rPr>
          <w:rFonts w:ascii="Tahoma" w:hAnsi="Tahoma" w:cs="Tahoma"/>
          <w:sz w:val="20"/>
        </w:rPr>
      </w:pPr>
    </w:p>
    <w:p w14:paraId="0A83B3C9" w14:textId="77777777" w:rsidR="00A57879" w:rsidRDefault="00CA5996" w:rsidP="00CA5996">
      <w:pPr>
        <w:tabs>
          <w:tab w:val="center" w:pos="7020"/>
        </w:tabs>
        <w:ind w:left="284"/>
        <w:jc w:val="both"/>
        <w:rPr>
          <w:rFonts w:ascii="Tahoma" w:hAnsi="Tahoma" w:cs="Tahoma"/>
          <w:sz w:val="20"/>
        </w:rPr>
      </w:pPr>
      <w:r>
        <w:rPr>
          <w:rFonts w:ascii="Tahoma" w:hAnsi="Tahoma" w:cs="Tahoma"/>
          <w:sz w:val="20"/>
        </w:rPr>
        <w:t xml:space="preserve"> </w:t>
      </w:r>
      <w:r w:rsidR="00315816">
        <w:rPr>
          <w:rFonts w:ascii="Tahoma" w:hAnsi="Tahoma" w:cs="Tahoma"/>
          <w:sz w:val="20"/>
        </w:rPr>
        <w:t>..</w:t>
      </w:r>
      <w:r w:rsidR="00A57879">
        <w:rPr>
          <w:rFonts w:ascii="Tahoma" w:hAnsi="Tahoma" w:cs="Tahoma"/>
          <w:sz w:val="20"/>
        </w:rPr>
        <w:t>………………………………………</w:t>
      </w:r>
      <w:r w:rsidR="00315816">
        <w:rPr>
          <w:rFonts w:ascii="Tahoma" w:hAnsi="Tahoma" w:cs="Tahoma"/>
          <w:sz w:val="20"/>
        </w:rPr>
        <w:t>..</w:t>
      </w:r>
      <w:r w:rsidR="00A57879">
        <w:rPr>
          <w:rFonts w:ascii="Tahoma" w:hAnsi="Tahoma" w:cs="Tahoma"/>
          <w:sz w:val="20"/>
        </w:rPr>
        <w:tab/>
      </w:r>
      <w:r>
        <w:rPr>
          <w:rFonts w:ascii="Tahoma" w:hAnsi="Tahoma" w:cs="Tahoma"/>
          <w:sz w:val="20"/>
        </w:rPr>
        <w:t xml:space="preserve">   </w:t>
      </w:r>
      <w:r w:rsidR="00A57879">
        <w:rPr>
          <w:rFonts w:ascii="Tahoma" w:hAnsi="Tahoma" w:cs="Tahoma"/>
          <w:sz w:val="20"/>
        </w:rPr>
        <w:t>.......................................................</w:t>
      </w:r>
    </w:p>
    <w:p w14:paraId="7994C975" w14:textId="77777777" w:rsidR="006A4D58" w:rsidRPr="009B4F6E" w:rsidRDefault="00CA5996" w:rsidP="006A4D58">
      <w:pPr>
        <w:tabs>
          <w:tab w:val="left" w:pos="7088"/>
        </w:tabs>
        <w:ind w:left="426"/>
        <w:jc w:val="both"/>
        <w:rPr>
          <w:rFonts w:ascii="Tahoma" w:hAnsi="Tahoma" w:cs="Tahoma"/>
          <w:sz w:val="20"/>
          <w:szCs w:val="20"/>
        </w:rPr>
      </w:pPr>
      <w:r>
        <w:rPr>
          <w:rFonts w:ascii="Tahoma" w:hAnsi="Tahoma" w:cs="Tahoma"/>
          <w:sz w:val="20"/>
          <w:szCs w:val="20"/>
        </w:rPr>
        <w:t xml:space="preserve"> </w:t>
      </w:r>
      <w:r w:rsidR="00ED1F09">
        <w:rPr>
          <w:rFonts w:ascii="Tahoma" w:hAnsi="Tahoma" w:cs="Tahoma"/>
          <w:sz w:val="20"/>
          <w:szCs w:val="20"/>
        </w:rPr>
        <w:t xml:space="preserve">       </w:t>
      </w:r>
      <w:r w:rsidR="006A4D58" w:rsidRPr="009B4F6E">
        <w:rPr>
          <w:rFonts w:ascii="Tahoma" w:hAnsi="Tahoma" w:cs="Tahoma"/>
          <w:sz w:val="20"/>
          <w:szCs w:val="20"/>
        </w:rPr>
        <w:t>za poskytovatele</w:t>
      </w:r>
      <w:r>
        <w:rPr>
          <w:rFonts w:ascii="Tahoma" w:hAnsi="Tahoma" w:cs="Tahoma"/>
          <w:sz w:val="20"/>
          <w:szCs w:val="20"/>
        </w:rPr>
        <w:t xml:space="preserve">                                                                   </w:t>
      </w:r>
      <w:r w:rsidR="006A4D58" w:rsidRPr="009B4F6E">
        <w:rPr>
          <w:rFonts w:ascii="Tahoma" w:hAnsi="Tahoma" w:cs="Tahoma"/>
          <w:sz w:val="20"/>
          <w:szCs w:val="20"/>
        </w:rPr>
        <w:t>za příjemce</w:t>
      </w:r>
    </w:p>
    <w:p w14:paraId="5C018A7C" w14:textId="77777777" w:rsidR="00CA5996" w:rsidRPr="00784207" w:rsidRDefault="00CA5996" w:rsidP="00CA5996">
      <w:pPr>
        <w:tabs>
          <w:tab w:val="left" w:pos="6946"/>
        </w:tabs>
        <w:ind w:left="426"/>
        <w:jc w:val="both"/>
        <w:rPr>
          <w:rFonts w:ascii="Tahoma" w:hAnsi="Tahoma" w:cs="Tahoma"/>
          <w:i/>
          <w:sz w:val="20"/>
          <w:szCs w:val="20"/>
        </w:rPr>
      </w:pPr>
      <w:r>
        <w:rPr>
          <w:rFonts w:ascii="Tahoma" w:hAnsi="Tahoma" w:cs="Tahoma"/>
          <w:iCs/>
          <w:sz w:val="20"/>
          <w:szCs w:val="20"/>
        </w:rPr>
        <w:t xml:space="preserve">                                                                                               </w:t>
      </w:r>
      <w:r w:rsidRPr="008F3939">
        <w:rPr>
          <w:rFonts w:ascii="Tahoma" w:hAnsi="Tahoma" w:cs="Tahoma"/>
          <w:iCs/>
          <w:sz w:val="20"/>
          <w:szCs w:val="20"/>
        </w:rPr>
        <w:t>Lenka Janečková</w:t>
      </w:r>
    </w:p>
    <w:p w14:paraId="75E2A7B0" w14:textId="7C6581D8" w:rsidR="003210BF" w:rsidRDefault="00CA5996" w:rsidP="00782C92">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Pr="00AF4DCC">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ředitelka</w:t>
      </w:r>
    </w:p>
    <w:p w14:paraId="1347EF6B" w14:textId="77777777" w:rsidR="00FC2F3A" w:rsidRPr="007B0CAF" w:rsidRDefault="00E671BC" w:rsidP="00FC2F3A">
      <w:pPr>
        <w:jc w:val="both"/>
        <w:rPr>
          <w:rFonts w:ascii="Tahoma" w:hAnsi="Tahoma" w:cs="Tahoma"/>
          <w:b/>
          <w:bCs/>
          <w:sz w:val="20"/>
          <w:szCs w:val="20"/>
        </w:rPr>
      </w:pPr>
      <w:r w:rsidRPr="003210BF">
        <w:br w:type="page"/>
      </w:r>
      <w:r w:rsidR="007B0CAF" w:rsidRPr="007B0CAF">
        <w:rPr>
          <w:rFonts w:ascii="Tahoma" w:hAnsi="Tahoma" w:cs="Tahoma"/>
          <w:b/>
          <w:bCs/>
          <w:sz w:val="20"/>
          <w:szCs w:val="20"/>
        </w:rPr>
        <w:lastRenderedPageBreak/>
        <w:t>Příloha č. 1 Smlouvy</w:t>
      </w:r>
      <w:r w:rsidR="00FB3B25">
        <w:rPr>
          <w:rFonts w:ascii="Tahoma" w:hAnsi="Tahoma" w:cs="Tahoma"/>
          <w:b/>
          <w:bCs/>
          <w:sz w:val="20"/>
          <w:szCs w:val="20"/>
        </w:rPr>
        <w:t xml:space="preserve"> o poskytnutí dotace</w:t>
      </w:r>
    </w:p>
    <w:p w14:paraId="49B8A5AD" w14:textId="77777777" w:rsidR="00F56C9C" w:rsidRDefault="00F56C9C" w:rsidP="00FC2F3A">
      <w:pPr>
        <w:jc w:val="both"/>
      </w:pPr>
    </w:p>
    <w:p w14:paraId="4BB8B477" w14:textId="730F4927" w:rsidR="007B0CAF" w:rsidRPr="00FC2F3A" w:rsidRDefault="000A69E8" w:rsidP="00FC2F3A">
      <w:pPr>
        <w:jc w:val="both"/>
      </w:pPr>
      <w:r>
        <w:rPr>
          <w:noProof/>
        </w:rPr>
        <w:drawing>
          <wp:inline distT="0" distB="0" distL="0" distR="0" wp14:anchorId="45AA856B" wp14:editId="3AD0B07C">
            <wp:extent cx="5753100" cy="7429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429500"/>
                    </a:xfrm>
                    <a:prstGeom prst="rect">
                      <a:avLst/>
                    </a:prstGeom>
                    <a:noFill/>
                    <a:ln>
                      <a:noFill/>
                    </a:ln>
                  </pic:spPr>
                </pic:pic>
              </a:graphicData>
            </a:graphic>
          </wp:inline>
        </w:drawing>
      </w:r>
    </w:p>
    <w:sectPr w:rsidR="007B0CAF" w:rsidRPr="00FC2F3A" w:rsidSect="008051FF">
      <w:headerReference w:type="default" r:id="rId14"/>
      <w:footerReference w:type="default" r:id="rId15"/>
      <w:footerReference w:type="first" r:id="rId16"/>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FB1DE" w14:textId="77777777" w:rsidR="008D7B0E" w:rsidRDefault="008D7B0E">
      <w:r>
        <w:separator/>
      </w:r>
    </w:p>
  </w:endnote>
  <w:endnote w:type="continuationSeparator" w:id="0">
    <w:p w14:paraId="6B117A90" w14:textId="77777777" w:rsidR="008D7B0E" w:rsidRDefault="008D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KGinis">
    <w:panose1 w:val="020B0603050302020204"/>
    <w:charset w:val="EE"/>
    <w:family w:val="swiss"/>
    <w:pitch w:val="variable"/>
    <w:sig w:usb0="00000005" w:usb1="00000000" w:usb2="00000000" w:usb3="00000000" w:csb0="00000002" w:csb1="00000000"/>
  </w:font>
  <w:font w:name="Droid Sans">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0881" w14:textId="77777777"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214CDC">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4774" w14:textId="77777777"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AE521E">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5ECC4" w14:textId="77777777" w:rsidR="008D7B0E" w:rsidRDefault="008D7B0E">
      <w:r>
        <w:separator/>
      </w:r>
    </w:p>
  </w:footnote>
  <w:footnote w:type="continuationSeparator" w:id="0">
    <w:p w14:paraId="7505E884" w14:textId="77777777" w:rsidR="008D7B0E" w:rsidRDefault="008D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5A627" w14:textId="77777777" w:rsidR="008115D8" w:rsidRDefault="008115D8">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666139"/>
    <w:multiLevelType w:val="hybridMultilevel"/>
    <w:tmpl w:val="3E20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937A45F0"/>
    <w:lvl w:ilvl="0" w:tplc="EE9A0D74">
      <w:start w:val="1"/>
      <w:numFmt w:val="decimal"/>
      <w:lvlText w:val="%1."/>
      <w:lvlJc w:val="left"/>
      <w:pPr>
        <w:tabs>
          <w:tab w:val="num" w:pos="735"/>
        </w:tabs>
        <w:ind w:left="735" w:hanging="375"/>
      </w:pPr>
      <w:rPr>
        <w:rFonts w:hint="default"/>
      </w:rPr>
    </w:lvl>
    <w:lvl w:ilvl="1" w:tplc="62BA0D6A">
      <w:start w:val="1"/>
      <w:numFmt w:val="lowerLetter"/>
      <w:lvlText w:val="%2)"/>
      <w:lvlJc w:val="left"/>
      <w:pPr>
        <w:tabs>
          <w:tab w:val="num" w:pos="1440"/>
        </w:tabs>
        <w:ind w:left="1440" w:hanging="36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637A7D8A"/>
    <w:multiLevelType w:val="hybridMultilevel"/>
    <w:tmpl w:val="0E960022"/>
    <w:lvl w:ilvl="0" w:tplc="7D189A9A">
      <w:start w:val="1"/>
      <w:numFmt w:val="decimal"/>
      <w:lvlText w:val="%1."/>
      <w:lvlJc w:val="left"/>
      <w:pPr>
        <w:tabs>
          <w:tab w:val="num" w:pos="7307"/>
        </w:tabs>
        <w:ind w:left="7307" w:hanging="360"/>
      </w:pPr>
      <w:rPr>
        <w:rFonts w:hint="default"/>
      </w:rPr>
    </w:lvl>
    <w:lvl w:ilvl="1" w:tplc="6DE8B760">
      <w:start w:val="8"/>
      <w:numFmt w:val="upperRoman"/>
      <w:lvlText w:val="%2."/>
      <w:lvlJc w:val="left"/>
      <w:pPr>
        <w:tabs>
          <w:tab w:val="num" w:pos="1620"/>
        </w:tabs>
        <w:ind w:left="1620" w:hanging="720"/>
      </w:pPr>
      <w:rPr>
        <w:rFonts w:hint="default"/>
        <w:sz w:val="24"/>
        <w:szCs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1061282">
    <w:abstractNumId w:val="7"/>
  </w:num>
  <w:num w:numId="2" w16cid:durableId="1315600486">
    <w:abstractNumId w:val="3"/>
  </w:num>
  <w:num w:numId="3" w16cid:durableId="1054154641">
    <w:abstractNumId w:val="2"/>
  </w:num>
  <w:num w:numId="4" w16cid:durableId="849106811">
    <w:abstractNumId w:val="10"/>
  </w:num>
  <w:num w:numId="5" w16cid:durableId="1294678048">
    <w:abstractNumId w:val="13"/>
  </w:num>
  <w:num w:numId="6" w16cid:durableId="1334913830">
    <w:abstractNumId w:val="12"/>
  </w:num>
  <w:num w:numId="7" w16cid:durableId="2121870196">
    <w:abstractNumId w:val="0"/>
  </w:num>
  <w:num w:numId="8" w16cid:durableId="1164397943">
    <w:abstractNumId w:val="6"/>
  </w:num>
  <w:num w:numId="9" w16cid:durableId="335034310">
    <w:abstractNumId w:val="1"/>
  </w:num>
  <w:num w:numId="10" w16cid:durableId="1855225795">
    <w:abstractNumId w:val="15"/>
  </w:num>
  <w:num w:numId="11" w16cid:durableId="813985710">
    <w:abstractNumId w:val="5"/>
  </w:num>
  <w:num w:numId="12" w16cid:durableId="947856699">
    <w:abstractNumId w:val="11"/>
  </w:num>
  <w:num w:numId="13" w16cid:durableId="340858557">
    <w:abstractNumId w:val="8"/>
  </w:num>
  <w:num w:numId="14" w16cid:durableId="83574518">
    <w:abstractNumId w:val="9"/>
  </w:num>
  <w:num w:numId="15" w16cid:durableId="412121885">
    <w:abstractNumId w:val="4"/>
  </w:num>
  <w:num w:numId="16" w16cid:durableId="1714499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E"/>
    <w:rsid w:val="00012491"/>
    <w:rsid w:val="000168FE"/>
    <w:rsid w:val="00023C9C"/>
    <w:rsid w:val="00024C2E"/>
    <w:rsid w:val="000257C7"/>
    <w:rsid w:val="000263B1"/>
    <w:rsid w:val="00030A39"/>
    <w:rsid w:val="00033C29"/>
    <w:rsid w:val="0004083B"/>
    <w:rsid w:val="000415AF"/>
    <w:rsid w:val="00044823"/>
    <w:rsid w:val="00044C21"/>
    <w:rsid w:val="00044DFB"/>
    <w:rsid w:val="000504E2"/>
    <w:rsid w:val="00052B5B"/>
    <w:rsid w:val="00054D32"/>
    <w:rsid w:val="00057B3D"/>
    <w:rsid w:val="00061B78"/>
    <w:rsid w:val="00063EA9"/>
    <w:rsid w:val="000713F6"/>
    <w:rsid w:val="00075156"/>
    <w:rsid w:val="00082012"/>
    <w:rsid w:val="00082BC0"/>
    <w:rsid w:val="00084A95"/>
    <w:rsid w:val="00085305"/>
    <w:rsid w:val="000901E6"/>
    <w:rsid w:val="0009163B"/>
    <w:rsid w:val="000961CE"/>
    <w:rsid w:val="000A5290"/>
    <w:rsid w:val="000A621A"/>
    <w:rsid w:val="000A69E8"/>
    <w:rsid w:val="000B0F1C"/>
    <w:rsid w:val="000B1A1C"/>
    <w:rsid w:val="000B2E61"/>
    <w:rsid w:val="000B38B0"/>
    <w:rsid w:val="000B4976"/>
    <w:rsid w:val="000C1B56"/>
    <w:rsid w:val="000C2CE8"/>
    <w:rsid w:val="000D0357"/>
    <w:rsid w:val="000D0F16"/>
    <w:rsid w:val="000D11B8"/>
    <w:rsid w:val="000D7216"/>
    <w:rsid w:val="000E38C4"/>
    <w:rsid w:val="000E4A07"/>
    <w:rsid w:val="000E67DD"/>
    <w:rsid w:val="000E6889"/>
    <w:rsid w:val="000E68DA"/>
    <w:rsid w:val="000E7B5A"/>
    <w:rsid w:val="000F04C5"/>
    <w:rsid w:val="000F110B"/>
    <w:rsid w:val="000F7EC2"/>
    <w:rsid w:val="000F7EDA"/>
    <w:rsid w:val="001065F4"/>
    <w:rsid w:val="00112410"/>
    <w:rsid w:val="001126D1"/>
    <w:rsid w:val="00120414"/>
    <w:rsid w:val="00121F25"/>
    <w:rsid w:val="001235B8"/>
    <w:rsid w:val="00124713"/>
    <w:rsid w:val="00124D0D"/>
    <w:rsid w:val="00125DF9"/>
    <w:rsid w:val="00126441"/>
    <w:rsid w:val="00132147"/>
    <w:rsid w:val="00133B34"/>
    <w:rsid w:val="001407A8"/>
    <w:rsid w:val="00140808"/>
    <w:rsid w:val="0014122C"/>
    <w:rsid w:val="00143F27"/>
    <w:rsid w:val="00144148"/>
    <w:rsid w:val="00144215"/>
    <w:rsid w:val="001473F8"/>
    <w:rsid w:val="00152377"/>
    <w:rsid w:val="0015413F"/>
    <w:rsid w:val="001545A9"/>
    <w:rsid w:val="0015573B"/>
    <w:rsid w:val="0015643D"/>
    <w:rsid w:val="00156DC7"/>
    <w:rsid w:val="001636A2"/>
    <w:rsid w:val="001639B0"/>
    <w:rsid w:val="0016637B"/>
    <w:rsid w:val="00167EDB"/>
    <w:rsid w:val="00170D91"/>
    <w:rsid w:val="00174672"/>
    <w:rsid w:val="00177D14"/>
    <w:rsid w:val="00180EFB"/>
    <w:rsid w:val="0018413C"/>
    <w:rsid w:val="00185E17"/>
    <w:rsid w:val="001903CC"/>
    <w:rsid w:val="00190F55"/>
    <w:rsid w:val="0019109F"/>
    <w:rsid w:val="0019343F"/>
    <w:rsid w:val="001950BA"/>
    <w:rsid w:val="0019569A"/>
    <w:rsid w:val="00195EFA"/>
    <w:rsid w:val="001975CE"/>
    <w:rsid w:val="001977FC"/>
    <w:rsid w:val="001A09F2"/>
    <w:rsid w:val="001A2C5D"/>
    <w:rsid w:val="001A78BC"/>
    <w:rsid w:val="001A7A21"/>
    <w:rsid w:val="001B13A6"/>
    <w:rsid w:val="001B2EEF"/>
    <w:rsid w:val="001B718C"/>
    <w:rsid w:val="001C172A"/>
    <w:rsid w:val="001C7938"/>
    <w:rsid w:val="001D1402"/>
    <w:rsid w:val="001D2DEF"/>
    <w:rsid w:val="001D3BF7"/>
    <w:rsid w:val="001D45D7"/>
    <w:rsid w:val="001D514F"/>
    <w:rsid w:val="001D6F1A"/>
    <w:rsid w:val="001E1136"/>
    <w:rsid w:val="001E35E5"/>
    <w:rsid w:val="001E72F4"/>
    <w:rsid w:val="001E74DC"/>
    <w:rsid w:val="001E78ED"/>
    <w:rsid w:val="001F1E76"/>
    <w:rsid w:val="001F2B0D"/>
    <w:rsid w:val="001F55A5"/>
    <w:rsid w:val="001F692D"/>
    <w:rsid w:val="001F7582"/>
    <w:rsid w:val="00200072"/>
    <w:rsid w:val="00202CDA"/>
    <w:rsid w:val="002040AE"/>
    <w:rsid w:val="00205114"/>
    <w:rsid w:val="00205CEF"/>
    <w:rsid w:val="0020713F"/>
    <w:rsid w:val="00207311"/>
    <w:rsid w:val="0021200D"/>
    <w:rsid w:val="00214CDC"/>
    <w:rsid w:val="00216D4D"/>
    <w:rsid w:val="00226B8E"/>
    <w:rsid w:val="00226C20"/>
    <w:rsid w:val="00230B37"/>
    <w:rsid w:val="00230BBC"/>
    <w:rsid w:val="00232342"/>
    <w:rsid w:val="00232DB0"/>
    <w:rsid w:val="002409BC"/>
    <w:rsid w:val="0024193D"/>
    <w:rsid w:val="0024674C"/>
    <w:rsid w:val="00246C5A"/>
    <w:rsid w:val="00250490"/>
    <w:rsid w:val="002515B1"/>
    <w:rsid w:val="00254056"/>
    <w:rsid w:val="0025639F"/>
    <w:rsid w:val="0027068D"/>
    <w:rsid w:val="00270FB0"/>
    <w:rsid w:val="002725A5"/>
    <w:rsid w:val="00280C18"/>
    <w:rsid w:val="002811E6"/>
    <w:rsid w:val="00286816"/>
    <w:rsid w:val="0028761E"/>
    <w:rsid w:val="00287E61"/>
    <w:rsid w:val="00290F5A"/>
    <w:rsid w:val="002916A1"/>
    <w:rsid w:val="00291CE9"/>
    <w:rsid w:val="00294CD2"/>
    <w:rsid w:val="0029591F"/>
    <w:rsid w:val="002A2D27"/>
    <w:rsid w:val="002A4EAF"/>
    <w:rsid w:val="002A65EA"/>
    <w:rsid w:val="002A71EB"/>
    <w:rsid w:val="002B54A1"/>
    <w:rsid w:val="002C0372"/>
    <w:rsid w:val="002C11B9"/>
    <w:rsid w:val="002C1D0C"/>
    <w:rsid w:val="002C26B8"/>
    <w:rsid w:val="002C27BE"/>
    <w:rsid w:val="002C4EBA"/>
    <w:rsid w:val="002D29A0"/>
    <w:rsid w:val="002D4D71"/>
    <w:rsid w:val="002D5816"/>
    <w:rsid w:val="002E0484"/>
    <w:rsid w:val="002E4DA4"/>
    <w:rsid w:val="002F3266"/>
    <w:rsid w:val="002F3767"/>
    <w:rsid w:val="002F65E9"/>
    <w:rsid w:val="002F7A41"/>
    <w:rsid w:val="00303B6D"/>
    <w:rsid w:val="00304CAB"/>
    <w:rsid w:val="00312F94"/>
    <w:rsid w:val="003147FA"/>
    <w:rsid w:val="00315816"/>
    <w:rsid w:val="003209D4"/>
    <w:rsid w:val="003210BF"/>
    <w:rsid w:val="00321C70"/>
    <w:rsid w:val="003246D0"/>
    <w:rsid w:val="00325052"/>
    <w:rsid w:val="003250A2"/>
    <w:rsid w:val="00333E02"/>
    <w:rsid w:val="003368DA"/>
    <w:rsid w:val="00342243"/>
    <w:rsid w:val="00343F6E"/>
    <w:rsid w:val="003531A0"/>
    <w:rsid w:val="00357242"/>
    <w:rsid w:val="003604BE"/>
    <w:rsid w:val="00360ECD"/>
    <w:rsid w:val="0036162C"/>
    <w:rsid w:val="00364A2E"/>
    <w:rsid w:val="00372E06"/>
    <w:rsid w:val="00374190"/>
    <w:rsid w:val="00377DD6"/>
    <w:rsid w:val="00382373"/>
    <w:rsid w:val="00382488"/>
    <w:rsid w:val="003A1C88"/>
    <w:rsid w:val="003A3506"/>
    <w:rsid w:val="003A5A39"/>
    <w:rsid w:val="003A63F0"/>
    <w:rsid w:val="003A6500"/>
    <w:rsid w:val="003B2082"/>
    <w:rsid w:val="003B2CB8"/>
    <w:rsid w:val="003B3329"/>
    <w:rsid w:val="003B35DB"/>
    <w:rsid w:val="003B60DF"/>
    <w:rsid w:val="003B7607"/>
    <w:rsid w:val="003C1817"/>
    <w:rsid w:val="003C25CD"/>
    <w:rsid w:val="003D46C7"/>
    <w:rsid w:val="003E36C7"/>
    <w:rsid w:val="003E42F5"/>
    <w:rsid w:val="003E5D1A"/>
    <w:rsid w:val="003E7E10"/>
    <w:rsid w:val="003F0A1B"/>
    <w:rsid w:val="003F1200"/>
    <w:rsid w:val="0040629C"/>
    <w:rsid w:val="004067F7"/>
    <w:rsid w:val="00412681"/>
    <w:rsid w:val="004130D7"/>
    <w:rsid w:val="004209AB"/>
    <w:rsid w:val="0042124C"/>
    <w:rsid w:val="00423662"/>
    <w:rsid w:val="004264F1"/>
    <w:rsid w:val="00431019"/>
    <w:rsid w:val="00432BB9"/>
    <w:rsid w:val="00433029"/>
    <w:rsid w:val="00445512"/>
    <w:rsid w:val="00447B2C"/>
    <w:rsid w:val="00451F7F"/>
    <w:rsid w:val="00452012"/>
    <w:rsid w:val="0045306B"/>
    <w:rsid w:val="00454FE9"/>
    <w:rsid w:val="00455C56"/>
    <w:rsid w:val="0045777B"/>
    <w:rsid w:val="00460DFE"/>
    <w:rsid w:val="00460FAA"/>
    <w:rsid w:val="00465A27"/>
    <w:rsid w:val="00465CE4"/>
    <w:rsid w:val="0047245A"/>
    <w:rsid w:val="00473A79"/>
    <w:rsid w:val="004741D3"/>
    <w:rsid w:val="0047680F"/>
    <w:rsid w:val="004774CB"/>
    <w:rsid w:val="00477C25"/>
    <w:rsid w:val="00480C65"/>
    <w:rsid w:val="00482B84"/>
    <w:rsid w:val="00487A58"/>
    <w:rsid w:val="00487EF1"/>
    <w:rsid w:val="00492607"/>
    <w:rsid w:val="004A14E0"/>
    <w:rsid w:val="004A417D"/>
    <w:rsid w:val="004A70C9"/>
    <w:rsid w:val="004B0A19"/>
    <w:rsid w:val="004B3CB7"/>
    <w:rsid w:val="004B5B33"/>
    <w:rsid w:val="004B78E3"/>
    <w:rsid w:val="004C09BF"/>
    <w:rsid w:val="004C160B"/>
    <w:rsid w:val="004C485B"/>
    <w:rsid w:val="004D25F0"/>
    <w:rsid w:val="004D5D6B"/>
    <w:rsid w:val="004E0649"/>
    <w:rsid w:val="004E0C83"/>
    <w:rsid w:val="004E1418"/>
    <w:rsid w:val="004E254A"/>
    <w:rsid w:val="004E44B5"/>
    <w:rsid w:val="004E649E"/>
    <w:rsid w:val="004F503C"/>
    <w:rsid w:val="004F5842"/>
    <w:rsid w:val="004F58C0"/>
    <w:rsid w:val="004F7638"/>
    <w:rsid w:val="00502FE3"/>
    <w:rsid w:val="00507ECD"/>
    <w:rsid w:val="00511BEA"/>
    <w:rsid w:val="00511D8C"/>
    <w:rsid w:val="005136C6"/>
    <w:rsid w:val="005137EC"/>
    <w:rsid w:val="0052054E"/>
    <w:rsid w:val="00524F25"/>
    <w:rsid w:val="00525965"/>
    <w:rsid w:val="00527BC1"/>
    <w:rsid w:val="005363A7"/>
    <w:rsid w:val="00536ED6"/>
    <w:rsid w:val="005379F9"/>
    <w:rsid w:val="00542ECC"/>
    <w:rsid w:val="00544160"/>
    <w:rsid w:val="0054791A"/>
    <w:rsid w:val="00547E01"/>
    <w:rsid w:val="005552F3"/>
    <w:rsid w:val="00556727"/>
    <w:rsid w:val="0055774E"/>
    <w:rsid w:val="0056010C"/>
    <w:rsid w:val="005638AB"/>
    <w:rsid w:val="00563DFD"/>
    <w:rsid w:val="00565691"/>
    <w:rsid w:val="00565D01"/>
    <w:rsid w:val="00574935"/>
    <w:rsid w:val="00574CF6"/>
    <w:rsid w:val="005838DA"/>
    <w:rsid w:val="00587542"/>
    <w:rsid w:val="00592A1A"/>
    <w:rsid w:val="00593890"/>
    <w:rsid w:val="00594996"/>
    <w:rsid w:val="00595B10"/>
    <w:rsid w:val="0059660D"/>
    <w:rsid w:val="005A159D"/>
    <w:rsid w:val="005A4DDD"/>
    <w:rsid w:val="005A5352"/>
    <w:rsid w:val="005A66A4"/>
    <w:rsid w:val="005A7F1D"/>
    <w:rsid w:val="005B0740"/>
    <w:rsid w:val="005B1716"/>
    <w:rsid w:val="005B38BF"/>
    <w:rsid w:val="005C0ABC"/>
    <w:rsid w:val="005C0F0F"/>
    <w:rsid w:val="005C6662"/>
    <w:rsid w:val="005C6F32"/>
    <w:rsid w:val="005C798C"/>
    <w:rsid w:val="005D3D80"/>
    <w:rsid w:val="005F1372"/>
    <w:rsid w:val="005F21E1"/>
    <w:rsid w:val="005F2B34"/>
    <w:rsid w:val="005F6C41"/>
    <w:rsid w:val="005F7112"/>
    <w:rsid w:val="005F7B3E"/>
    <w:rsid w:val="00604833"/>
    <w:rsid w:val="0061379B"/>
    <w:rsid w:val="00614A1F"/>
    <w:rsid w:val="0061553B"/>
    <w:rsid w:val="00616112"/>
    <w:rsid w:val="006170FA"/>
    <w:rsid w:val="00620444"/>
    <w:rsid w:val="006216B3"/>
    <w:rsid w:val="006227B4"/>
    <w:rsid w:val="00623061"/>
    <w:rsid w:val="00624F33"/>
    <w:rsid w:val="00631618"/>
    <w:rsid w:val="006325F0"/>
    <w:rsid w:val="00633A50"/>
    <w:rsid w:val="00633CF3"/>
    <w:rsid w:val="0063581C"/>
    <w:rsid w:val="00637828"/>
    <w:rsid w:val="00641491"/>
    <w:rsid w:val="006504DD"/>
    <w:rsid w:val="00650C0D"/>
    <w:rsid w:val="00654767"/>
    <w:rsid w:val="00655DF8"/>
    <w:rsid w:val="00655EDA"/>
    <w:rsid w:val="006627ED"/>
    <w:rsid w:val="006628D6"/>
    <w:rsid w:val="0066468A"/>
    <w:rsid w:val="00671DC2"/>
    <w:rsid w:val="00673F93"/>
    <w:rsid w:val="00680BD2"/>
    <w:rsid w:val="00680FBE"/>
    <w:rsid w:val="00684406"/>
    <w:rsid w:val="006879C4"/>
    <w:rsid w:val="006903AD"/>
    <w:rsid w:val="00692B24"/>
    <w:rsid w:val="0069373F"/>
    <w:rsid w:val="00696D13"/>
    <w:rsid w:val="00697F96"/>
    <w:rsid w:val="006A3074"/>
    <w:rsid w:val="006A4D58"/>
    <w:rsid w:val="006A70BE"/>
    <w:rsid w:val="006B0F85"/>
    <w:rsid w:val="006B7424"/>
    <w:rsid w:val="006C2EB5"/>
    <w:rsid w:val="006D0516"/>
    <w:rsid w:val="006D36E0"/>
    <w:rsid w:val="006D56BC"/>
    <w:rsid w:val="006D5AC0"/>
    <w:rsid w:val="006D7C02"/>
    <w:rsid w:val="006E5883"/>
    <w:rsid w:val="006E7E5C"/>
    <w:rsid w:val="006F1F58"/>
    <w:rsid w:val="006F2563"/>
    <w:rsid w:val="006F3F6F"/>
    <w:rsid w:val="006F4DBE"/>
    <w:rsid w:val="006F550F"/>
    <w:rsid w:val="0070109C"/>
    <w:rsid w:val="007015FD"/>
    <w:rsid w:val="00704998"/>
    <w:rsid w:val="00705DB3"/>
    <w:rsid w:val="00706B5A"/>
    <w:rsid w:val="0070795C"/>
    <w:rsid w:val="00711184"/>
    <w:rsid w:val="00714D70"/>
    <w:rsid w:val="0071569D"/>
    <w:rsid w:val="007172C9"/>
    <w:rsid w:val="0072129A"/>
    <w:rsid w:val="00725052"/>
    <w:rsid w:val="00726BF7"/>
    <w:rsid w:val="00734CD6"/>
    <w:rsid w:val="0073744E"/>
    <w:rsid w:val="007411AD"/>
    <w:rsid w:val="007418E8"/>
    <w:rsid w:val="00752598"/>
    <w:rsid w:val="007537E1"/>
    <w:rsid w:val="0075618A"/>
    <w:rsid w:val="007564F1"/>
    <w:rsid w:val="00761899"/>
    <w:rsid w:val="00762707"/>
    <w:rsid w:val="00763108"/>
    <w:rsid w:val="007707B8"/>
    <w:rsid w:val="00771DC9"/>
    <w:rsid w:val="007738AE"/>
    <w:rsid w:val="007741D6"/>
    <w:rsid w:val="007813A4"/>
    <w:rsid w:val="00782C92"/>
    <w:rsid w:val="0078313E"/>
    <w:rsid w:val="007878F3"/>
    <w:rsid w:val="007911DD"/>
    <w:rsid w:val="007947AD"/>
    <w:rsid w:val="00796B7C"/>
    <w:rsid w:val="007A039F"/>
    <w:rsid w:val="007A09BC"/>
    <w:rsid w:val="007A1982"/>
    <w:rsid w:val="007A1A9A"/>
    <w:rsid w:val="007A1F7E"/>
    <w:rsid w:val="007A7922"/>
    <w:rsid w:val="007B0CAF"/>
    <w:rsid w:val="007B6071"/>
    <w:rsid w:val="007B66B2"/>
    <w:rsid w:val="007B6A8B"/>
    <w:rsid w:val="007C0BAE"/>
    <w:rsid w:val="007C4307"/>
    <w:rsid w:val="007D2147"/>
    <w:rsid w:val="007D41D0"/>
    <w:rsid w:val="007D7C7D"/>
    <w:rsid w:val="007E0468"/>
    <w:rsid w:val="007E2B5B"/>
    <w:rsid w:val="007F029B"/>
    <w:rsid w:val="007F0AB0"/>
    <w:rsid w:val="007F0FE1"/>
    <w:rsid w:val="007F2289"/>
    <w:rsid w:val="007F25EA"/>
    <w:rsid w:val="007F2BA7"/>
    <w:rsid w:val="007F3434"/>
    <w:rsid w:val="007F38F5"/>
    <w:rsid w:val="00800395"/>
    <w:rsid w:val="008007BE"/>
    <w:rsid w:val="008051FF"/>
    <w:rsid w:val="0080753B"/>
    <w:rsid w:val="00807F2F"/>
    <w:rsid w:val="008115D8"/>
    <w:rsid w:val="008130DC"/>
    <w:rsid w:val="0081377C"/>
    <w:rsid w:val="00815D86"/>
    <w:rsid w:val="0081663E"/>
    <w:rsid w:val="00816FBE"/>
    <w:rsid w:val="0083230B"/>
    <w:rsid w:val="008329B7"/>
    <w:rsid w:val="00835F6A"/>
    <w:rsid w:val="00842C9B"/>
    <w:rsid w:val="00854DF9"/>
    <w:rsid w:val="00856773"/>
    <w:rsid w:val="008568D9"/>
    <w:rsid w:val="0086422F"/>
    <w:rsid w:val="00865F1D"/>
    <w:rsid w:val="00870A50"/>
    <w:rsid w:val="00871403"/>
    <w:rsid w:val="00874E23"/>
    <w:rsid w:val="008839BE"/>
    <w:rsid w:val="00884104"/>
    <w:rsid w:val="00886720"/>
    <w:rsid w:val="0088684B"/>
    <w:rsid w:val="00890977"/>
    <w:rsid w:val="00892A34"/>
    <w:rsid w:val="008930B8"/>
    <w:rsid w:val="00894BFE"/>
    <w:rsid w:val="008A010D"/>
    <w:rsid w:val="008A0193"/>
    <w:rsid w:val="008A38D0"/>
    <w:rsid w:val="008A696E"/>
    <w:rsid w:val="008B1CB0"/>
    <w:rsid w:val="008B52E3"/>
    <w:rsid w:val="008C1969"/>
    <w:rsid w:val="008C4052"/>
    <w:rsid w:val="008C6F5C"/>
    <w:rsid w:val="008C7C5C"/>
    <w:rsid w:val="008D17E0"/>
    <w:rsid w:val="008D54CB"/>
    <w:rsid w:val="008D64DB"/>
    <w:rsid w:val="008D7B0E"/>
    <w:rsid w:val="008E40C2"/>
    <w:rsid w:val="008E517B"/>
    <w:rsid w:val="008E5276"/>
    <w:rsid w:val="008E7605"/>
    <w:rsid w:val="008F0584"/>
    <w:rsid w:val="008F14D4"/>
    <w:rsid w:val="008F1D0D"/>
    <w:rsid w:val="008F46D5"/>
    <w:rsid w:val="008F5EB3"/>
    <w:rsid w:val="008F7883"/>
    <w:rsid w:val="00903EA1"/>
    <w:rsid w:val="0090471D"/>
    <w:rsid w:val="00905064"/>
    <w:rsid w:val="00906D06"/>
    <w:rsid w:val="00906EF0"/>
    <w:rsid w:val="00910BA6"/>
    <w:rsid w:val="00910BE6"/>
    <w:rsid w:val="00913585"/>
    <w:rsid w:val="0091524F"/>
    <w:rsid w:val="0091632B"/>
    <w:rsid w:val="00916A5C"/>
    <w:rsid w:val="00917255"/>
    <w:rsid w:val="009204A4"/>
    <w:rsid w:val="00925026"/>
    <w:rsid w:val="009270D4"/>
    <w:rsid w:val="00935F39"/>
    <w:rsid w:val="00940C15"/>
    <w:rsid w:val="0094165F"/>
    <w:rsid w:val="00941BAB"/>
    <w:rsid w:val="00942016"/>
    <w:rsid w:val="0094285E"/>
    <w:rsid w:val="0094598D"/>
    <w:rsid w:val="00946D30"/>
    <w:rsid w:val="00947BE8"/>
    <w:rsid w:val="0095260C"/>
    <w:rsid w:val="0095396E"/>
    <w:rsid w:val="00954893"/>
    <w:rsid w:val="00957F91"/>
    <w:rsid w:val="009602CE"/>
    <w:rsid w:val="00962384"/>
    <w:rsid w:val="00963E3C"/>
    <w:rsid w:val="009730A5"/>
    <w:rsid w:val="00975F84"/>
    <w:rsid w:val="00981136"/>
    <w:rsid w:val="009870D0"/>
    <w:rsid w:val="009878CC"/>
    <w:rsid w:val="009878F6"/>
    <w:rsid w:val="009910C0"/>
    <w:rsid w:val="0099125B"/>
    <w:rsid w:val="009A189F"/>
    <w:rsid w:val="009A3733"/>
    <w:rsid w:val="009A37A1"/>
    <w:rsid w:val="009B4C39"/>
    <w:rsid w:val="009B6C16"/>
    <w:rsid w:val="009B7861"/>
    <w:rsid w:val="009B7918"/>
    <w:rsid w:val="009B7C05"/>
    <w:rsid w:val="009C05A1"/>
    <w:rsid w:val="009C1C5D"/>
    <w:rsid w:val="009C2EEC"/>
    <w:rsid w:val="009C6C8F"/>
    <w:rsid w:val="009D00AF"/>
    <w:rsid w:val="009D22A1"/>
    <w:rsid w:val="009D35EE"/>
    <w:rsid w:val="009D3AD4"/>
    <w:rsid w:val="009D4F58"/>
    <w:rsid w:val="009D7535"/>
    <w:rsid w:val="009E0F1A"/>
    <w:rsid w:val="009E24F5"/>
    <w:rsid w:val="009E5CCA"/>
    <w:rsid w:val="009E66E0"/>
    <w:rsid w:val="009E7B70"/>
    <w:rsid w:val="009F1034"/>
    <w:rsid w:val="009F21B3"/>
    <w:rsid w:val="009F3F91"/>
    <w:rsid w:val="009F4653"/>
    <w:rsid w:val="009F575F"/>
    <w:rsid w:val="00A01377"/>
    <w:rsid w:val="00A02C25"/>
    <w:rsid w:val="00A03BB8"/>
    <w:rsid w:val="00A04A44"/>
    <w:rsid w:val="00A11865"/>
    <w:rsid w:val="00A178A8"/>
    <w:rsid w:val="00A2095A"/>
    <w:rsid w:val="00A24839"/>
    <w:rsid w:val="00A250C5"/>
    <w:rsid w:val="00A25B7B"/>
    <w:rsid w:val="00A31CC2"/>
    <w:rsid w:val="00A36075"/>
    <w:rsid w:val="00A362B8"/>
    <w:rsid w:val="00A4153B"/>
    <w:rsid w:val="00A471CB"/>
    <w:rsid w:val="00A50808"/>
    <w:rsid w:val="00A57879"/>
    <w:rsid w:val="00A61751"/>
    <w:rsid w:val="00A63008"/>
    <w:rsid w:val="00A64AA6"/>
    <w:rsid w:val="00A651A9"/>
    <w:rsid w:val="00A65DEC"/>
    <w:rsid w:val="00A738BD"/>
    <w:rsid w:val="00A75D27"/>
    <w:rsid w:val="00A76398"/>
    <w:rsid w:val="00A76DAF"/>
    <w:rsid w:val="00A807E9"/>
    <w:rsid w:val="00A80B80"/>
    <w:rsid w:val="00A8323B"/>
    <w:rsid w:val="00A84172"/>
    <w:rsid w:val="00A863D4"/>
    <w:rsid w:val="00A874CD"/>
    <w:rsid w:val="00A9084C"/>
    <w:rsid w:val="00A90D84"/>
    <w:rsid w:val="00A95DCD"/>
    <w:rsid w:val="00AA0AD9"/>
    <w:rsid w:val="00AA0CF5"/>
    <w:rsid w:val="00AA0DCF"/>
    <w:rsid w:val="00AA4676"/>
    <w:rsid w:val="00AB21E0"/>
    <w:rsid w:val="00AB69FC"/>
    <w:rsid w:val="00AC067E"/>
    <w:rsid w:val="00AC7C48"/>
    <w:rsid w:val="00AD0655"/>
    <w:rsid w:val="00AD3B1D"/>
    <w:rsid w:val="00AD3FAB"/>
    <w:rsid w:val="00AE289E"/>
    <w:rsid w:val="00AE521E"/>
    <w:rsid w:val="00AF186D"/>
    <w:rsid w:val="00AF3D0F"/>
    <w:rsid w:val="00B010C8"/>
    <w:rsid w:val="00B0417D"/>
    <w:rsid w:val="00B0525F"/>
    <w:rsid w:val="00B05FE2"/>
    <w:rsid w:val="00B10C3E"/>
    <w:rsid w:val="00B117A9"/>
    <w:rsid w:val="00B11FAA"/>
    <w:rsid w:val="00B13A39"/>
    <w:rsid w:val="00B155A1"/>
    <w:rsid w:val="00B1738A"/>
    <w:rsid w:val="00B177FB"/>
    <w:rsid w:val="00B20732"/>
    <w:rsid w:val="00B251D3"/>
    <w:rsid w:val="00B27FA0"/>
    <w:rsid w:val="00B30E90"/>
    <w:rsid w:val="00B32301"/>
    <w:rsid w:val="00B33792"/>
    <w:rsid w:val="00B4035F"/>
    <w:rsid w:val="00B42D65"/>
    <w:rsid w:val="00B43718"/>
    <w:rsid w:val="00B43BBF"/>
    <w:rsid w:val="00B44737"/>
    <w:rsid w:val="00B453DE"/>
    <w:rsid w:val="00B47800"/>
    <w:rsid w:val="00B51BE8"/>
    <w:rsid w:val="00B52C88"/>
    <w:rsid w:val="00B52E17"/>
    <w:rsid w:val="00B539F2"/>
    <w:rsid w:val="00B570B7"/>
    <w:rsid w:val="00B6040D"/>
    <w:rsid w:val="00B608E7"/>
    <w:rsid w:val="00B6211E"/>
    <w:rsid w:val="00B64D68"/>
    <w:rsid w:val="00B66C58"/>
    <w:rsid w:val="00B67292"/>
    <w:rsid w:val="00B71E17"/>
    <w:rsid w:val="00B72EF2"/>
    <w:rsid w:val="00B7322F"/>
    <w:rsid w:val="00B74B63"/>
    <w:rsid w:val="00B74EBB"/>
    <w:rsid w:val="00B810A7"/>
    <w:rsid w:val="00B823DF"/>
    <w:rsid w:val="00B86772"/>
    <w:rsid w:val="00B90BFA"/>
    <w:rsid w:val="00BA1012"/>
    <w:rsid w:val="00BA193F"/>
    <w:rsid w:val="00BA1F18"/>
    <w:rsid w:val="00BA22E2"/>
    <w:rsid w:val="00BA2E76"/>
    <w:rsid w:val="00BB01D4"/>
    <w:rsid w:val="00BB09B8"/>
    <w:rsid w:val="00BB2A19"/>
    <w:rsid w:val="00BB3C60"/>
    <w:rsid w:val="00BB4029"/>
    <w:rsid w:val="00BB750D"/>
    <w:rsid w:val="00BC1298"/>
    <w:rsid w:val="00BC26E1"/>
    <w:rsid w:val="00BC71D6"/>
    <w:rsid w:val="00BD2CA6"/>
    <w:rsid w:val="00BD5E0A"/>
    <w:rsid w:val="00BD6A69"/>
    <w:rsid w:val="00BD6B88"/>
    <w:rsid w:val="00BE1A05"/>
    <w:rsid w:val="00BE4EF5"/>
    <w:rsid w:val="00BF10D0"/>
    <w:rsid w:val="00BF1417"/>
    <w:rsid w:val="00BF1C7F"/>
    <w:rsid w:val="00BF6BCD"/>
    <w:rsid w:val="00C0171E"/>
    <w:rsid w:val="00C02CCE"/>
    <w:rsid w:val="00C06D33"/>
    <w:rsid w:val="00C1243F"/>
    <w:rsid w:val="00C12D95"/>
    <w:rsid w:val="00C134F0"/>
    <w:rsid w:val="00C149B9"/>
    <w:rsid w:val="00C1517C"/>
    <w:rsid w:val="00C20B58"/>
    <w:rsid w:val="00C228E0"/>
    <w:rsid w:val="00C22B6C"/>
    <w:rsid w:val="00C22D60"/>
    <w:rsid w:val="00C25A02"/>
    <w:rsid w:val="00C312DF"/>
    <w:rsid w:val="00C32047"/>
    <w:rsid w:val="00C329C1"/>
    <w:rsid w:val="00C32B7D"/>
    <w:rsid w:val="00C36BF3"/>
    <w:rsid w:val="00C37CDC"/>
    <w:rsid w:val="00C415B1"/>
    <w:rsid w:val="00C422A9"/>
    <w:rsid w:val="00C42398"/>
    <w:rsid w:val="00C43FEE"/>
    <w:rsid w:val="00C452F6"/>
    <w:rsid w:val="00C518E5"/>
    <w:rsid w:val="00C536A6"/>
    <w:rsid w:val="00C560FD"/>
    <w:rsid w:val="00C56F78"/>
    <w:rsid w:val="00C57EEF"/>
    <w:rsid w:val="00C61236"/>
    <w:rsid w:val="00C656DB"/>
    <w:rsid w:val="00C6617E"/>
    <w:rsid w:val="00C66E53"/>
    <w:rsid w:val="00C66FC3"/>
    <w:rsid w:val="00C736BA"/>
    <w:rsid w:val="00C751BE"/>
    <w:rsid w:val="00C75C4F"/>
    <w:rsid w:val="00C800FD"/>
    <w:rsid w:val="00C8141F"/>
    <w:rsid w:val="00C816A8"/>
    <w:rsid w:val="00C863F3"/>
    <w:rsid w:val="00C875E0"/>
    <w:rsid w:val="00C911C6"/>
    <w:rsid w:val="00C92857"/>
    <w:rsid w:val="00C92C32"/>
    <w:rsid w:val="00C931B1"/>
    <w:rsid w:val="00C94CAB"/>
    <w:rsid w:val="00C95D31"/>
    <w:rsid w:val="00C97852"/>
    <w:rsid w:val="00CA1F7D"/>
    <w:rsid w:val="00CA281C"/>
    <w:rsid w:val="00CA3698"/>
    <w:rsid w:val="00CA4EF4"/>
    <w:rsid w:val="00CA529C"/>
    <w:rsid w:val="00CA573E"/>
    <w:rsid w:val="00CA5996"/>
    <w:rsid w:val="00CB0643"/>
    <w:rsid w:val="00CB111A"/>
    <w:rsid w:val="00CB26BB"/>
    <w:rsid w:val="00CB490B"/>
    <w:rsid w:val="00CB5EE3"/>
    <w:rsid w:val="00CB7580"/>
    <w:rsid w:val="00CC31D5"/>
    <w:rsid w:val="00CC3E88"/>
    <w:rsid w:val="00CC5BC7"/>
    <w:rsid w:val="00CD5BA9"/>
    <w:rsid w:val="00CD66B7"/>
    <w:rsid w:val="00CE0779"/>
    <w:rsid w:val="00CE1533"/>
    <w:rsid w:val="00CE4116"/>
    <w:rsid w:val="00CE5BEF"/>
    <w:rsid w:val="00CE6275"/>
    <w:rsid w:val="00CF14AD"/>
    <w:rsid w:val="00CF2334"/>
    <w:rsid w:val="00CF3375"/>
    <w:rsid w:val="00CF64F2"/>
    <w:rsid w:val="00D01AE2"/>
    <w:rsid w:val="00D03F07"/>
    <w:rsid w:val="00D10974"/>
    <w:rsid w:val="00D11AB9"/>
    <w:rsid w:val="00D1478D"/>
    <w:rsid w:val="00D22E55"/>
    <w:rsid w:val="00D24F71"/>
    <w:rsid w:val="00D25909"/>
    <w:rsid w:val="00D2592C"/>
    <w:rsid w:val="00D3160A"/>
    <w:rsid w:val="00D3546F"/>
    <w:rsid w:val="00D36D0E"/>
    <w:rsid w:val="00D37137"/>
    <w:rsid w:val="00D41AFA"/>
    <w:rsid w:val="00D42C52"/>
    <w:rsid w:val="00D42D62"/>
    <w:rsid w:val="00D43CED"/>
    <w:rsid w:val="00D4471A"/>
    <w:rsid w:val="00D50C01"/>
    <w:rsid w:val="00D51BEA"/>
    <w:rsid w:val="00D52C33"/>
    <w:rsid w:val="00D53E69"/>
    <w:rsid w:val="00D547CA"/>
    <w:rsid w:val="00D5689B"/>
    <w:rsid w:val="00D5735C"/>
    <w:rsid w:val="00D67665"/>
    <w:rsid w:val="00D676E7"/>
    <w:rsid w:val="00D7005E"/>
    <w:rsid w:val="00D70C8F"/>
    <w:rsid w:val="00D71D6C"/>
    <w:rsid w:val="00D73D50"/>
    <w:rsid w:val="00D8030B"/>
    <w:rsid w:val="00D80AD2"/>
    <w:rsid w:val="00D83CD2"/>
    <w:rsid w:val="00D85033"/>
    <w:rsid w:val="00D865C9"/>
    <w:rsid w:val="00D90E60"/>
    <w:rsid w:val="00D93A68"/>
    <w:rsid w:val="00D9444A"/>
    <w:rsid w:val="00DA154A"/>
    <w:rsid w:val="00DA2C43"/>
    <w:rsid w:val="00DA6D30"/>
    <w:rsid w:val="00DB2531"/>
    <w:rsid w:val="00DB3CE5"/>
    <w:rsid w:val="00DB7D19"/>
    <w:rsid w:val="00DC6B48"/>
    <w:rsid w:val="00DD10AA"/>
    <w:rsid w:val="00DD3472"/>
    <w:rsid w:val="00DD7026"/>
    <w:rsid w:val="00DE387B"/>
    <w:rsid w:val="00DE3D25"/>
    <w:rsid w:val="00DE4BF9"/>
    <w:rsid w:val="00DF5C7F"/>
    <w:rsid w:val="00DF721D"/>
    <w:rsid w:val="00E0265C"/>
    <w:rsid w:val="00E02776"/>
    <w:rsid w:val="00E03B22"/>
    <w:rsid w:val="00E1148E"/>
    <w:rsid w:val="00E11642"/>
    <w:rsid w:val="00E12260"/>
    <w:rsid w:val="00E12450"/>
    <w:rsid w:val="00E164AF"/>
    <w:rsid w:val="00E17538"/>
    <w:rsid w:val="00E17E31"/>
    <w:rsid w:val="00E20A4A"/>
    <w:rsid w:val="00E25F58"/>
    <w:rsid w:val="00E2692C"/>
    <w:rsid w:val="00E27185"/>
    <w:rsid w:val="00E314F5"/>
    <w:rsid w:val="00E31602"/>
    <w:rsid w:val="00E3241F"/>
    <w:rsid w:val="00E3536F"/>
    <w:rsid w:val="00E35AAB"/>
    <w:rsid w:val="00E37205"/>
    <w:rsid w:val="00E4034B"/>
    <w:rsid w:val="00E408AC"/>
    <w:rsid w:val="00E415CB"/>
    <w:rsid w:val="00E42FD1"/>
    <w:rsid w:val="00E43D2A"/>
    <w:rsid w:val="00E52190"/>
    <w:rsid w:val="00E52A92"/>
    <w:rsid w:val="00E540CC"/>
    <w:rsid w:val="00E540E1"/>
    <w:rsid w:val="00E54CBC"/>
    <w:rsid w:val="00E6015B"/>
    <w:rsid w:val="00E60C89"/>
    <w:rsid w:val="00E62FA2"/>
    <w:rsid w:val="00E63A94"/>
    <w:rsid w:val="00E63E54"/>
    <w:rsid w:val="00E64BE0"/>
    <w:rsid w:val="00E671BC"/>
    <w:rsid w:val="00E67970"/>
    <w:rsid w:val="00E7070C"/>
    <w:rsid w:val="00E7091A"/>
    <w:rsid w:val="00E70DE3"/>
    <w:rsid w:val="00E713E6"/>
    <w:rsid w:val="00E76A62"/>
    <w:rsid w:val="00E80499"/>
    <w:rsid w:val="00E80810"/>
    <w:rsid w:val="00E81A39"/>
    <w:rsid w:val="00E85EA1"/>
    <w:rsid w:val="00E87941"/>
    <w:rsid w:val="00E90BAC"/>
    <w:rsid w:val="00E915AB"/>
    <w:rsid w:val="00EB10B4"/>
    <w:rsid w:val="00EB6575"/>
    <w:rsid w:val="00EB741B"/>
    <w:rsid w:val="00EB7468"/>
    <w:rsid w:val="00EC0DAB"/>
    <w:rsid w:val="00EC75F3"/>
    <w:rsid w:val="00EC774D"/>
    <w:rsid w:val="00ED1F09"/>
    <w:rsid w:val="00ED2824"/>
    <w:rsid w:val="00ED4074"/>
    <w:rsid w:val="00ED4932"/>
    <w:rsid w:val="00EE281F"/>
    <w:rsid w:val="00EE4B8F"/>
    <w:rsid w:val="00EE4E13"/>
    <w:rsid w:val="00EE583F"/>
    <w:rsid w:val="00EF00CF"/>
    <w:rsid w:val="00EF39B4"/>
    <w:rsid w:val="00EF40FE"/>
    <w:rsid w:val="00EF5418"/>
    <w:rsid w:val="00EF7DF4"/>
    <w:rsid w:val="00F020EE"/>
    <w:rsid w:val="00F05C36"/>
    <w:rsid w:val="00F06B4D"/>
    <w:rsid w:val="00F13E11"/>
    <w:rsid w:val="00F161A5"/>
    <w:rsid w:val="00F20314"/>
    <w:rsid w:val="00F206ED"/>
    <w:rsid w:val="00F22EB0"/>
    <w:rsid w:val="00F23AB7"/>
    <w:rsid w:val="00F2628E"/>
    <w:rsid w:val="00F2730C"/>
    <w:rsid w:val="00F27E7E"/>
    <w:rsid w:val="00F301F6"/>
    <w:rsid w:val="00F316FB"/>
    <w:rsid w:val="00F35569"/>
    <w:rsid w:val="00F356EC"/>
    <w:rsid w:val="00F36B17"/>
    <w:rsid w:val="00F37686"/>
    <w:rsid w:val="00F40674"/>
    <w:rsid w:val="00F4233E"/>
    <w:rsid w:val="00F42476"/>
    <w:rsid w:val="00F457CE"/>
    <w:rsid w:val="00F45817"/>
    <w:rsid w:val="00F46954"/>
    <w:rsid w:val="00F4792E"/>
    <w:rsid w:val="00F506EC"/>
    <w:rsid w:val="00F53EA0"/>
    <w:rsid w:val="00F5517E"/>
    <w:rsid w:val="00F55D92"/>
    <w:rsid w:val="00F56C9C"/>
    <w:rsid w:val="00F60468"/>
    <w:rsid w:val="00F606C9"/>
    <w:rsid w:val="00F65D23"/>
    <w:rsid w:val="00F665D5"/>
    <w:rsid w:val="00F67664"/>
    <w:rsid w:val="00F7002D"/>
    <w:rsid w:val="00F7085E"/>
    <w:rsid w:val="00F74006"/>
    <w:rsid w:val="00F7498B"/>
    <w:rsid w:val="00F75ED3"/>
    <w:rsid w:val="00F777D0"/>
    <w:rsid w:val="00F77EC8"/>
    <w:rsid w:val="00F809E7"/>
    <w:rsid w:val="00F8194E"/>
    <w:rsid w:val="00F82227"/>
    <w:rsid w:val="00F84740"/>
    <w:rsid w:val="00F84983"/>
    <w:rsid w:val="00F86144"/>
    <w:rsid w:val="00F873B9"/>
    <w:rsid w:val="00F95EAE"/>
    <w:rsid w:val="00F962D1"/>
    <w:rsid w:val="00F97432"/>
    <w:rsid w:val="00FA06D7"/>
    <w:rsid w:val="00FA2848"/>
    <w:rsid w:val="00FA7718"/>
    <w:rsid w:val="00FB073F"/>
    <w:rsid w:val="00FB1402"/>
    <w:rsid w:val="00FB1976"/>
    <w:rsid w:val="00FB1B16"/>
    <w:rsid w:val="00FB3B25"/>
    <w:rsid w:val="00FB42AC"/>
    <w:rsid w:val="00FB5112"/>
    <w:rsid w:val="00FB73E1"/>
    <w:rsid w:val="00FC2F3A"/>
    <w:rsid w:val="00FC56BF"/>
    <w:rsid w:val="00FC57D7"/>
    <w:rsid w:val="00FC718A"/>
    <w:rsid w:val="00FD23A3"/>
    <w:rsid w:val="00FD5A58"/>
    <w:rsid w:val="00FD5C24"/>
    <w:rsid w:val="00FD60A6"/>
    <w:rsid w:val="00FE476F"/>
    <w:rsid w:val="00FF0469"/>
    <w:rsid w:val="00FF26D6"/>
    <w:rsid w:val="00FF45B8"/>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6819E80"/>
  <w15:chartTrackingRefBased/>
  <w15:docId w15:val="{B8421B39-70D2-43EB-A61F-CD8DD804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link w:val="Nadpis3Char"/>
    <w:uiPriority w:val="9"/>
    <w:semiHidden/>
    <w:unhideWhenUsed/>
    <w:qFormat/>
    <w:rsid w:val="00815D8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uiPriority w:val="22"/>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customStyle="1" w:styleId="ZkladntextChar">
    <w:name w:val="Základní text Char"/>
    <w:link w:val="Zkladntext"/>
    <w:rsid w:val="003E36C7"/>
    <w:rPr>
      <w:b/>
      <w:bCs/>
      <w:sz w:val="40"/>
      <w:szCs w:val="24"/>
    </w:rPr>
  </w:style>
  <w:style w:type="paragraph" w:customStyle="1" w:styleId="CharChar1">
    <w:name w:val="Char Char1"/>
    <w:basedOn w:val="Normln"/>
    <w:rsid w:val="00F7085E"/>
    <w:pPr>
      <w:spacing w:after="160" w:line="240" w:lineRule="exact"/>
    </w:pPr>
    <w:rPr>
      <w:rFonts w:ascii="Verdana" w:hAnsi="Verdana"/>
      <w:sz w:val="20"/>
      <w:szCs w:val="20"/>
      <w:lang w:val="en-US" w:eastAsia="en-US"/>
    </w:rPr>
  </w:style>
  <w:style w:type="paragraph" w:styleId="Normlnweb">
    <w:name w:val="Normal (Web)"/>
    <w:basedOn w:val="Normln"/>
    <w:uiPriority w:val="99"/>
    <w:rsid w:val="009F4653"/>
    <w:pPr>
      <w:tabs>
        <w:tab w:val="left" w:pos="360"/>
      </w:tabs>
      <w:spacing w:after="240"/>
      <w:ind w:left="357"/>
    </w:pPr>
    <w:rPr>
      <w:rFonts w:ascii="Tahoma" w:eastAsia="Arial Unicode MS" w:hAnsi="Tahoma" w:cs="Tahoma"/>
      <w:color w:val="000000"/>
      <w:szCs w:val="17"/>
    </w:rPr>
  </w:style>
  <w:style w:type="character" w:styleId="Nevyeenzmnka">
    <w:name w:val="Unresolved Mention"/>
    <w:uiPriority w:val="99"/>
    <w:semiHidden/>
    <w:unhideWhenUsed/>
    <w:rsid w:val="00594996"/>
    <w:rPr>
      <w:color w:val="605E5C"/>
      <w:shd w:val="clear" w:color="auto" w:fill="E1DFDD"/>
    </w:rPr>
  </w:style>
  <w:style w:type="character" w:customStyle="1" w:styleId="Nadpis3Char">
    <w:name w:val="Nadpis 3 Char"/>
    <w:link w:val="Nadpis3"/>
    <w:uiPriority w:val="9"/>
    <w:semiHidden/>
    <w:rsid w:val="00815D86"/>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514081716">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 w:id="20295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671A528FD16634084D7641EBA3409B2" ma:contentTypeVersion="17" ma:contentTypeDescription="Vytvoří nový dokument" ma:contentTypeScope="" ma:versionID="4b5c786e1902692a7748c35cfe28446b">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2d2f8719493dd3a93bdf8960b72f017a"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8D03E-7319-488E-9B90-5EA2CADFD89D}">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8AC2B897-CC56-480B-9C8A-0730102EA38B}">
  <ds:schemaRefs>
    <ds:schemaRef ds:uri="http://schemas.microsoft.com/sharepoint/v3/contenttype/forms"/>
  </ds:schemaRefs>
</ds:datastoreItem>
</file>

<file path=customXml/itemProps3.xml><?xml version="1.0" encoding="utf-8"?>
<ds:datastoreItem xmlns:ds="http://schemas.openxmlformats.org/officeDocument/2006/customXml" ds:itemID="{07800C61-AF26-4B07-99EB-DD15345E9B8D}">
  <ds:schemaRefs>
    <ds:schemaRef ds:uri="http://schemas.openxmlformats.org/officeDocument/2006/bibliography"/>
  </ds:schemaRefs>
</ds:datastoreItem>
</file>

<file path=customXml/itemProps4.xml><?xml version="1.0" encoding="utf-8"?>
<ds:datastoreItem xmlns:ds="http://schemas.openxmlformats.org/officeDocument/2006/customXml" ds:itemID="{84C4266B-A988-421B-B698-2D406B9A7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2962</Words>
  <Characters>17821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20742</CharactersWithSpaces>
  <SharedDoc>false</SharedDoc>
  <HLinks>
    <vt:vector size="12" baseType="variant">
      <vt:variant>
        <vt:i4>6357111</vt:i4>
      </vt:variant>
      <vt:variant>
        <vt:i4>12</vt:i4>
      </vt:variant>
      <vt:variant>
        <vt:i4>0</vt:i4>
      </vt:variant>
      <vt:variant>
        <vt:i4>5</vt:i4>
      </vt:variant>
      <vt:variant>
        <vt:lpwstr>http://www.msk.cz/</vt:lpwstr>
      </vt:variant>
      <vt:variant>
        <vt:lpwstr/>
      </vt:variant>
      <vt:variant>
        <vt:i4>196660</vt:i4>
      </vt:variant>
      <vt:variant>
        <vt:i4>9</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Becková Ivana</cp:lastModifiedBy>
  <cp:revision>5</cp:revision>
  <cp:lastPrinted>2019-09-30T06:36:00Z</cp:lastPrinted>
  <dcterms:created xsi:type="dcterms:W3CDTF">2025-05-14T08:48:00Z</dcterms:created>
  <dcterms:modified xsi:type="dcterms:W3CDTF">2025-05-16T07:50:00Z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bc18e8b5-cf04-4356-9f73-4b8f937bc4ae_Enabled">
    <vt:lpwstr>true</vt:lpwstr>
  </property>
  <property fmtid="{D5CDD505-2E9C-101B-9397-08002B2CF9AE}" pid="4" name="MSIP_Label_bc18e8b5-cf04-4356-9f73-4b8f937bc4ae_SetDate">
    <vt:lpwstr>2023-01-20T09:41:06Z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8664c395-d007-405b-9225-69716ad07670</vt:lpwstr>
  </property>
  <property fmtid="{D5CDD505-2E9C-101B-9397-08002B2CF9AE}" pid="9" name="MSIP_Label_bc18e8b5-cf04-4356-9f73-4b8f937bc4ae_ContentBits">
    <vt:lpwstr>0</vt:lpwstr>
  </property>
  <property fmtid="{D5CDD505-2E9C-101B-9397-08002B2CF9AE}" pid="10" name="Podruhe">
    <vt:bool>false</vt:bool>
  </property>
</Properties>
</file>