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01419FC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="000C5D38">
        <w:rPr>
          <w:rFonts w:ascii="Tahoma" w:hAnsi="Tahoma" w:cs="Tahoma"/>
          <w:b/>
          <w:color w:val="C00000"/>
        </w:rPr>
        <w:t>Komise</w:t>
      </w:r>
      <w:r w:rsidRPr="00254A9B">
        <w:rPr>
          <w:rFonts w:ascii="Tahoma" w:hAnsi="Tahoma" w:cs="Tahoma"/>
          <w:b/>
          <w:color w:val="C00000"/>
        </w:rPr>
        <w:t xml:space="preserve">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="000C5D38">
        <w:rPr>
          <w:rFonts w:ascii="Tahoma" w:hAnsi="Tahoma" w:cs="Tahoma"/>
          <w:b/>
          <w:color w:val="C00000"/>
        </w:rPr>
        <w:t>rady</w:t>
      </w:r>
      <w:r w:rsidRPr="00254A9B">
        <w:rPr>
          <w:rFonts w:ascii="Tahoma" w:hAnsi="Tahoma" w:cs="Tahoma"/>
          <w:b/>
          <w:color w:val="C00000"/>
        </w:rPr>
        <w:t xml:space="preserve">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1DCABA9B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0C5D38">
        <w:rPr>
          <w:rFonts w:ascii="Tahoma" w:hAnsi="Tahoma" w:cs="Tahoma"/>
        </w:rPr>
        <w:t>KD</w:t>
      </w:r>
      <w:r w:rsidR="00E20F3E">
        <w:rPr>
          <w:rFonts w:ascii="Tahoma" w:hAnsi="Tahoma" w:cs="Tahoma"/>
        </w:rPr>
        <w:t>4</w:t>
      </w:r>
    </w:p>
    <w:p w14:paraId="61F0B2D5" w14:textId="51A4D1C3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="000C5D38">
        <w:rPr>
          <w:rFonts w:ascii="Tahoma" w:hAnsi="Tahoma" w:cs="Tahoma"/>
          <w:b/>
        </w:rPr>
        <w:t xml:space="preserve"> </w:t>
      </w:r>
      <w:r w:rsidR="000C5D38">
        <w:rPr>
          <w:rFonts w:ascii="Tahoma" w:hAnsi="Tahoma" w:cs="Tahoma"/>
          <w:b/>
        </w:rPr>
        <w:tab/>
      </w:r>
      <w:r w:rsidR="00E20F3E">
        <w:rPr>
          <w:rFonts w:ascii="Tahoma" w:hAnsi="Tahoma" w:cs="Tahoma"/>
          <w:bCs/>
        </w:rPr>
        <w:t>20</w:t>
      </w:r>
      <w:r w:rsidR="00C91309">
        <w:rPr>
          <w:rFonts w:ascii="Tahoma" w:hAnsi="Tahoma" w:cs="Tahoma"/>
        </w:rPr>
        <w:t>.</w:t>
      </w:r>
      <w:r w:rsidR="009775F4">
        <w:rPr>
          <w:rFonts w:ascii="Tahoma" w:hAnsi="Tahoma" w:cs="Tahoma"/>
        </w:rPr>
        <w:t>0</w:t>
      </w:r>
      <w:r w:rsidR="00E20F3E">
        <w:rPr>
          <w:rFonts w:ascii="Tahoma" w:hAnsi="Tahoma" w:cs="Tahoma"/>
        </w:rPr>
        <w:t>5</w:t>
      </w:r>
      <w:r w:rsidR="00C91309">
        <w:rPr>
          <w:rFonts w:ascii="Tahoma" w:hAnsi="Tahoma" w:cs="Tahoma"/>
        </w:rPr>
        <w:t>.202</w:t>
      </w:r>
      <w:r w:rsidR="009775F4">
        <w:rPr>
          <w:rFonts w:ascii="Tahoma" w:hAnsi="Tahoma" w:cs="Tahoma"/>
        </w:rPr>
        <w:t>5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25E9EF31" w14:textId="77777777" w:rsidR="00CD3FAC" w:rsidRDefault="00CD3FAC" w:rsidP="00CD3FAC">
      <w:pPr>
        <w:jc w:val="both"/>
        <w:rPr>
          <w:rFonts w:ascii="Tahoma" w:hAnsi="Tahoma" w:cs="Tahoma"/>
          <w:b/>
          <w:sz w:val="22"/>
          <w:szCs w:val="22"/>
        </w:rPr>
      </w:pPr>
    </w:p>
    <w:p w14:paraId="6C58CAD7" w14:textId="7A34DB4A" w:rsidR="00050A30" w:rsidRPr="006B0F44" w:rsidRDefault="00050A30" w:rsidP="00050A30">
      <w:pPr>
        <w:jc w:val="both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 w:rsidR="00E20F3E">
        <w:rPr>
          <w:rFonts w:ascii="Tahoma" w:hAnsi="Tahoma" w:cs="Tahoma"/>
          <w:sz w:val="22"/>
          <w:szCs w:val="22"/>
        </w:rPr>
        <w:t>4/3</w:t>
      </w:r>
      <w:r w:rsidR="00A93B7F">
        <w:rPr>
          <w:rFonts w:ascii="Tahoma" w:hAnsi="Tahoma" w:cs="Tahoma"/>
          <w:sz w:val="22"/>
          <w:szCs w:val="22"/>
        </w:rPr>
        <w:t>5</w:t>
      </w:r>
    </w:p>
    <w:p w14:paraId="256A9238" w14:textId="77777777" w:rsidR="00050A30" w:rsidRDefault="00050A30" w:rsidP="00050A30">
      <w:pPr>
        <w:pStyle w:val="Zkladntext3"/>
        <w:spacing w:after="120" w:line="276" w:lineRule="auto"/>
        <w:jc w:val="both"/>
        <w:rPr>
          <w:bCs/>
          <w:sz w:val="22"/>
          <w:szCs w:val="22"/>
        </w:rPr>
      </w:pPr>
    </w:p>
    <w:p w14:paraId="38BA28DA" w14:textId="77777777" w:rsidR="00A93B7F" w:rsidRPr="0050022E" w:rsidRDefault="00A93B7F" w:rsidP="00A93B7F">
      <w:pPr>
        <w:pStyle w:val="MSKNormal"/>
        <w:rPr>
          <w:sz w:val="22"/>
          <w:szCs w:val="22"/>
        </w:rPr>
      </w:pPr>
      <w:r w:rsidRPr="0050022E">
        <w:rPr>
          <w:sz w:val="22"/>
          <w:szCs w:val="22"/>
        </w:rPr>
        <w:t>Komise pro dopravu rady kraje</w:t>
      </w:r>
    </w:p>
    <w:p w14:paraId="58BE005F" w14:textId="77777777" w:rsidR="00A93B7F" w:rsidRPr="0050022E" w:rsidRDefault="00A93B7F" w:rsidP="00A93B7F">
      <w:pPr>
        <w:pStyle w:val="MSKNormal"/>
        <w:rPr>
          <w:sz w:val="22"/>
          <w:szCs w:val="22"/>
        </w:rPr>
      </w:pPr>
    </w:p>
    <w:p w14:paraId="0C2119CD" w14:textId="77777777" w:rsidR="00A93B7F" w:rsidRPr="0036589B" w:rsidRDefault="00A93B7F" w:rsidP="00A93B7F">
      <w:pPr>
        <w:pStyle w:val="MSKDoplnek"/>
        <w:numPr>
          <w:ilvl w:val="1"/>
          <w:numId w:val="10"/>
        </w:numPr>
        <w:jc w:val="left"/>
        <w:rPr>
          <w:sz w:val="22"/>
          <w:szCs w:val="22"/>
        </w:rPr>
      </w:pPr>
      <w:r w:rsidRPr="0036589B">
        <w:rPr>
          <w:sz w:val="22"/>
          <w:szCs w:val="22"/>
        </w:rPr>
        <w:t>bere na vědomí</w:t>
      </w:r>
    </w:p>
    <w:p w14:paraId="6CE7866A" w14:textId="77777777" w:rsidR="00A93B7F" w:rsidRPr="0050022E" w:rsidRDefault="00A93B7F" w:rsidP="00A93B7F">
      <w:pPr>
        <w:pStyle w:val="MSKNormal"/>
        <w:rPr>
          <w:sz w:val="22"/>
          <w:szCs w:val="22"/>
        </w:rPr>
      </w:pPr>
    </w:p>
    <w:p w14:paraId="091C9283" w14:textId="77777777" w:rsidR="00A93B7F" w:rsidRPr="0050022E" w:rsidRDefault="00A93B7F" w:rsidP="00A93B7F">
      <w:pPr>
        <w:pStyle w:val="MSKNormal"/>
        <w:rPr>
          <w:sz w:val="22"/>
          <w:szCs w:val="22"/>
        </w:rPr>
      </w:pPr>
      <w:r w:rsidRPr="0050022E">
        <w:rPr>
          <w:sz w:val="22"/>
          <w:szCs w:val="22"/>
        </w:rPr>
        <w:t>žádosti dopravců Transdev Morava s.r.o., IČO: 06738346, Transdev Slezsko a.s. IČO:45192081 a Z – Group bus a.s. IČO: 45192120 o úhradu nákladů spojených s provedením nařízení vlády č. 589/2006 Sb., kterým se stanoví odchylná úprava pracovní doby a doby odpočinku v dopravě, ve znění pozdějších předpisů</w:t>
      </w:r>
    </w:p>
    <w:p w14:paraId="282D64C3" w14:textId="77777777" w:rsidR="00A93B7F" w:rsidRPr="0050022E" w:rsidRDefault="00A93B7F" w:rsidP="00A93B7F">
      <w:pPr>
        <w:pStyle w:val="MSKNormal"/>
        <w:rPr>
          <w:sz w:val="22"/>
          <w:szCs w:val="22"/>
        </w:rPr>
      </w:pPr>
    </w:p>
    <w:p w14:paraId="707F5704" w14:textId="77777777" w:rsidR="00A93B7F" w:rsidRPr="0050022E" w:rsidRDefault="00A93B7F" w:rsidP="00A93B7F">
      <w:pPr>
        <w:pStyle w:val="MSKDoplnek"/>
        <w:numPr>
          <w:ilvl w:val="1"/>
          <w:numId w:val="1"/>
        </w:numPr>
        <w:jc w:val="left"/>
        <w:rPr>
          <w:sz w:val="22"/>
          <w:szCs w:val="22"/>
        </w:rPr>
      </w:pPr>
      <w:r w:rsidRPr="0050022E">
        <w:rPr>
          <w:sz w:val="22"/>
          <w:szCs w:val="22"/>
        </w:rPr>
        <w:t>doporučuje</w:t>
      </w:r>
    </w:p>
    <w:p w14:paraId="603A2DE9" w14:textId="77777777" w:rsidR="00A93B7F" w:rsidRPr="0050022E" w:rsidRDefault="00A93B7F" w:rsidP="00A93B7F">
      <w:pPr>
        <w:pStyle w:val="MSKNormal"/>
        <w:rPr>
          <w:sz w:val="22"/>
          <w:szCs w:val="22"/>
        </w:rPr>
      </w:pPr>
    </w:p>
    <w:p w14:paraId="33002E6B" w14:textId="77777777" w:rsidR="00A93B7F" w:rsidRDefault="00A93B7F" w:rsidP="00A93B7F">
      <w:pPr>
        <w:pStyle w:val="MSKNormal"/>
        <w:rPr>
          <w:sz w:val="22"/>
          <w:szCs w:val="22"/>
        </w:rPr>
      </w:pPr>
      <w:r w:rsidRPr="0050022E">
        <w:rPr>
          <w:sz w:val="22"/>
          <w:szCs w:val="22"/>
        </w:rPr>
        <w:t>radě kraje doporučit zastupitelstvu kraje uzavřít Smlouvu o poskytnutí finančního příspěvku na úhradu nákladů spojených s provedením nařízení vlády č. 589/2006 Sb., kterým se stanoví odchylná úprava pracovní doby a doby odpočinku v dopravě, se subjekty uvedenými v příloze č. 5 dle předloženého materiálu </w:t>
      </w:r>
    </w:p>
    <w:p w14:paraId="64D9429D" w14:textId="77777777" w:rsidR="007723D8" w:rsidRDefault="007723D8" w:rsidP="00A93B7F">
      <w:pPr>
        <w:pStyle w:val="MSKNormal"/>
        <w:rPr>
          <w:sz w:val="22"/>
          <w:szCs w:val="22"/>
        </w:rPr>
      </w:pPr>
    </w:p>
    <w:p w14:paraId="0FE80527" w14:textId="24E95205" w:rsidR="00B611DF" w:rsidRDefault="00B611DF" w:rsidP="00B611D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 w:rsidR="00E20F3E">
        <w:rPr>
          <w:rFonts w:ascii="Tahoma" w:hAnsi="Tahoma" w:cs="Tahoma"/>
          <w:sz w:val="22"/>
          <w:szCs w:val="22"/>
        </w:rPr>
        <w:t>20</w:t>
      </w:r>
      <w:r>
        <w:rPr>
          <w:rFonts w:ascii="Tahoma" w:hAnsi="Tahoma" w:cs="Tahoma"/>
          <w:sz w:val="22"/>
          <w:szCs w:val="22"/>
        </w:rPr>
        <w:t>.0</w:t>
      </w:r>
      <w:r w:rsidR="00E20F3E">
        <w:rPr>
          <w:rFonts w:ascii="Tahoma" w:hAnsi="Tahoma" w:cs="Tahoma"/>
          <w:sz w:val="22"/>
          <w:szCs w:val="22"/>
        </w:rPr>
        <w:t>5</w:t>
      </w:r>
      <w:r>
        <w:rPr>
          <w:rFonts w:ascii="Tahoma" w:hAnsi="Tahoma" w:cs="Tahoma"/>
          <w:sz w:val="22"/>
          <w:szCs w:val="22"/>
        </w:rPr>
        <w:t>.202</w:t>
      </w:r>
      <w:r w:rsidR="0061546A">
        <w:rPr>
          <w:rFonts w:ascii="Tahoma" w:hAnsi="Tahoma" w:cs="Tahoma"/>
          <w:sz w:val="22"/>
          <w:szCs w:val="22"/>
        </w:rPr>
        <w:t>5</w:t>
      </w:r>
    </w:p>
    <w:p w14:paraId="03CC9CA0" w14:textId="77777777" w:rsidR="00B611DF" w:rsidRDefault="00B611DF" w:rsidP="00B611D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45E77BB3" w14:textId="77777777" w:rsidR="00B611DF" w:rsidRDefault="00B611DF" w:rsidP="00743BAC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6C0CAA08" w14:textId="77777777" w:rsidR="00B611DF" w:rsidRDefault="00B611DF" w:rsidP="00743BAC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04D3E2C8" w14:textId="18A8699A" w:rsidR="00F63149" w:rsidRPr="00BC1ECF" w:rsidRDefault="00F63149" w:rsidP="00B611D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  <w:r w:rsidR="00743BAC">
        <w:rPr>
          <w:rFonts w:ascii="Tahoma" w:hAnsi="Tahoma" w:cs="Tahoma"/>
          <w:sz w:val="22"/>
          <w:szCs w:val="22"/>
        </w:rPr>
        <w:tab/>
      </w:r>
      <w:r w:rsidR="00743BAC">
        <w:rPr>
          <w:rFonts w:ascii="Tahoma" w:hAnsi="Tahoma" w:cs="Tahoma"/>
          <w:sz w:val="22"/>
          <w:szCs w:val="22"/>
        </w:rPr>
        <w:tab/>
      </w:r>
      <w:r w:rsidR="00743BAC">
        <w:rPr>
          <w:rFonts w:ascii="Tahoma" w:hAnsi="Tahoma" w:cs="Tahoma"/>
          <w:sz w:val="22"/>
          <w:szCs w:val="22"/>
        </w:rPr>
        <w:tab/>
      </w:r>
      <w:r w:rsidR="00743BAC">
        <w:rPr>
          <w:rFonts w:ascii="Tahoma" w:hAnsi="Tahoma" w:cs="Tahoma"/>
          <w:sz w:val="22"/>
          <w:szCs w:val="22"/>
        </w:rPr>
        <w:tab/>
      </w:r>
      <w:r w:rsidR="00743BAC">
        <w:rPr>
          <w:rFonts w:ascii="Tahoma" w:hAnsi="Tahoma" w:cs="Tahoma"/>
          <w:sz w:val="22"/>
          <w:szCs w:val="22"/>
        </w:rPr>
        <w:tab/>
      </w:r>
      <w:r w:rsidR="00743BAC">
        <w:rPr>
          <w:rFonts w:ascii="Tahoma" w:hAnsi="Tahoma" w:cs="Tahoma"/>
          <w:sz w:val="22"/>
          <w:szCs w:val="22"/>
        </w:rPr>
        <w:tab/>
      </w:r>
    </w:p>
    <w:p w14:paraId="2D400E12" w14:textId="77777777" w:rsidR="00B611DF" w:rsidRPr="00BC1ECF" w:rsidRDefault="00B611DF" w:rsidP="00B611D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</w:p>
    <w:p w14:paraId="646C5B88" w14:textId="77777777" w:rsidR="00172A83" w:rsidRPr="00BC1ECF" w:rsidRDefault="00172A83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74020F3D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</w:p>
    <w:p w14:paraId="47A62E47" w14:textId="56909A60" w:rsidR="00172A83" w:rsidRPr="00172A83" w:rsidRDefault="00F63149" w:rsidP="00172A83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</w:t>
      </w:r>
      <w:r w:rsidR="000C5D38">
        <w:rPr>
          <w:rFonts w:ascii="Tahoma" w:hAnsi="Tahoma" w:cs="Tahoma"/>
          <w:sz w:val="22"/>
          <w:szCs w:val="22"/>
        </w:rPr>
        <w:t>komise</w:t>
      </w:r>
      <w:r w:rsidRPr="00BC1ECF">
        <w:rPr>
          <w:rFonts w:ascii="Tahoma" w:hAnsi="Tahoma" w:cs="Tahoma"/>
          <w:sz w:val="22"/>
          <w:szCs w:val="22"/>
        </w:rPr>
        <w:t xml:space="preserve">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sectPr w:rsidR="00172A83" w:rsidRPr="00172A83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64C2C" w14:textId="58A1B39F" w:rsidR="007A16C0" w:rsidRPr="007A16C0" w:rsidRDefault="00C91309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74BE44" wp14:editId="2066543F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8de841fc909623cb068087a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97FCD7" w14:textId="6AFA6E0D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4BE44" id="_x0000_t202" coordsize="21600,21600" o:spt="202" path="m,l,21600r21600,l21600,xe">
              <v:stroke joinstyle="miter"/>
              <v:path gradientshapeok="t" o:connecttype="rect"/>
            </v:shapetype>
            <v:shape id="MSIPCM8de841fc909623cb068087a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997FCD7" w14:textId="6AFA6E0D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65371" w14:textId="679F9E00" w:rsidR="00C91309" w:rsidRDefault="00C9130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7D6227" wp14:editId="2593DAF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770462992aeac92d120bf02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3BEFBF" w14:textId="29FFBDAF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D6227" id="_x0000_t202" coordsize="21600,21600" o:spt="202" path="m,l,21600r21600,l21600,xe">
              <v:stroke joinstyle="miter"/>
              <v:path gradientshapeok="t" o:connecttype="rect"/>
            </v:shapetype>
            <v:shape id="MSIPCM1770462992aeac92d120bf02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003BEFBF" w14:textId="29FFBDAF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87A44"/>
    <w:multiLevelType w:val="hybridMultilevel"/>
    <w:tmpl w:val="05A4BD18"/>
    <w:lvl w:ilvl="0" w:tplc="FD7872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284536"/>
    <w:multiLevelType w:val="hybridMultilevel"/>
    <w:tmpl w:val="E790282C"/>
    <w:lvl w:ilvl="0" w:tplc="6532B2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F7CB36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5AE917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326D79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BAAE08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F400B4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960C9C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25CDD2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94699B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656C2569"/>
    <w:multiLevelType w:val="hybridMultilevel"/>
    <w:tmpl w:val="8BC822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564485"/>
    <w:multiLevelType w:val="multilevel"/>
    <w:tmpl w:val="FB940AEC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cs="Times New Roman" w:hint="default"/>
        <w:b w:val="0"/>
        <w:i w:val="0"/>
        <w:sz w:val="22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648873619">
    <w:abstractNumId w:val="6"/>
  </w:num>
  <w:num w:numId="2" w16cid:durableId="1089306507">
    <w:abstractNumId w:val="6"/>
  </w:num>
  <w:num w:numId="3" w16cid:durableId="1890265733">
    <w:abstractNumId w:val="3"/>
  </w:num>
  <w:num w:numId="4" w16cid:durableId="558563679">
    <w:abstractNumId w:val="0"/>
  </w:num>
  <w:num w:numId="5" w16cid:durableId="171453441">
    <w:abstractNumId w:val="1"/>
  </w:num>
  <w:num w:numId="6" w16cid:durableId="276374679">
    <w:abstractNumId w:val="5"/>
  </w:num>
  <w:num w:numId="7" w16cid:durableId="896937147">
    <w:abstractNumId w:val="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7911526">
    <w:abstractNumId w:val="6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09215355">
    <w:abstractNumId w:val="6"/>
    <w:lvlOverride w:ilvl="0">
      <w:startOverride w:val="1"/>
    </w:lvlOverride>
    <w:lvlOverride w:ilvl="1">
      <w:startOverride w:val="2"/>
    </w:lvlOverride>
  </w:num>
  <w:num w:numId="10" w16cid:durableId="3020796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87725588">
    <w:abstractNumId w:val="4"/>
  </w:num>
  <w:num w:numId="12" w16cid:durableId="1924559624">
    <w:abstractNumId w:val="2"/>
  </w:num>
  <w:num w:numId="13" w16cid:durableId="1397629011">
    <w:abstractNumId w:val="6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58176821">
    <w:abstractNumId w:val="6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9256940">
    <w:abstractNumId w:val="6"/>
    <w:lvlOverride w:ilvl="0">
      <w:startOverride w:val="6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488801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06D8"/>
    <w:rsid w:val="00033E6F"/>
    <w:rsid w:val="00050A30"/>
    <w:rsid w:val="0007108A"/>
    <w:rsid w:val="000819F2"/>
    <w:rsid w:val="000848CE"/>
    <w:rsid w:val="00092C14"/>
    <w:rsid w:val="000B7496"/>
    <w:rsid w:val="000C5D38"/>
    <w:rsid w:val="000D6BB2"/>
    <w:rsid w:val="000F0F55"/>
    <w:rsid w:val="0010780C"/>
    <w:rsid w:val="001142E1"/>
    <w:rsid w:val="00130822"/>
    <w:rsid w:val="00172A83"/>
    <w:rsid w:val="00177BB7"/>
    <w:rsid w:val="001867EF"/>
    <w:rsid w:val="001B5760"/>
    <w:rsid w:val="001E4F60"/>
    <w:rsid w:val="001F0331"/>
    <w:rsid w:val="00203536"/>
    <w:rsid w:val="00214052"/>
    <w:rsid w:val="00254A9B"/>
    <w:rsid w:val="00282836"/>
    <w:rsid w:val="002A21D4"/>
    <w:rsid w:val="002A6871"/>
    <w:rsid w:val="002E7718"/>
    <w:rsid w:val="0032494C"/>
    <w:rsid w:val="00365E64"/>
    <w:rsid w:val="0037036A"/>
    <w:rsid w:val="00372E7A"/>
    <w:rsid w:val="003856B9"/>
    <w:rsid w:val="003E70BD"/>
    <w:rsid w:val="003F791C"/>
    <w:rsid w:val="004141B5"/>
    <w:rsid w:val="00422F22"/>
    <w:rsid w:val="0043649C"/>
    <w:rsid w:val="00470F28"/>
    <w:rsid w:val="004815D3"/>
    <w:rsid w:val="005002CB"/>
    <w:rsid w:val="00537115"/>
    <w:rsid w:val="0054791D"/>
    <w:rsid w:val="005A12E1"/>
    <w:rsid w:val="005D6B9B"/>
    <w:rsid w:val="005E372A"/>
    <w:rsid w:val="005F3F0E"/>
    <w:rsid w:val="0061546A"/>
    <w:rsid w:val="00644551"/>
    <w:rsid w:val="006B1DB3"/>
    <w:rsid w:val="006D0BF6"/>
    <w:rsid w:val="00743BAC"/>
    <w:rsid w:val="007521FF"/>
    <w:rsid w:val="0076606E"/>
    <w:rsid w:val="007723D8"/>
    <w:rsid w:val="007A16C0"/>
    <w:rsid w:val="007A6C9E"/>
    <w:rsid w:val="007B03E1"/>
    <w:rsid w:val="007B3E46"/>
    <w:rsid w:val="007B7415"/>
    <w:rsid w:val="007B7BAF"/>
    <w:rsid w:val="007E4CE0"/>
    <w:rsid w:val="007E6D08"/>
    <w:rsid w:val="007F2918"/>
    <w:rsid w:val="0080323B"/>
    <w:rsid w:val="00814C1B"/>
    <w:rsid w:val="00890FCA"/>
    <w:rsid w:val="00907CA6"/>
    <w:rsid w:val="00947B6C"/>
    <w:rsid w:val="00971039"/>
    <w:rsid w:val="009775F4"/>
    <w:rsid w:val="0098440A"/>
    <w:rsid w:val="009E7C16"/>
    <w:rsid w:val="00A10DBC"/>
    <w:rsid w:val="00A15F47"/>
    <w:rsid w:val="00A17FF0"/>
    <w:rsid w:val="00A62E06"/>
    <w:rsid w:val="00A72014"/>
    <w:rsid w:val="00A93B7F"/>
    <w:rsid w:val="00A965E0"/>
    <w:rsid w:val="00AC09E2"/>
    <w:rsid w:val="00AD5EE1"/>
    <w:rsid w:val="00AE58C2"/>
    <w:rsid w:val="00AE5B44"/>
    <w:rsid w:val="00AF0C16"/>
    <w:rsid w:val="00B30FC6"/>
    <w:rsid w:val="00B574DD"/>
    <w:rsid w:val="00B611DF"/>
    <w:rsid w:val="00B6695F"/>
    <w:rsid w:val="00BC1ECF"/>
    <w:rsid w:val="00BE5851"/>
    <w:rsid w:val="00C04FFC"/>
    <w:rsid w:val="00C16B34"/>
    <w:rsid w:val="00C91309"/>
    <w:rsid w:val="00CD3FAC"/>
    <w:rsid w:val="00D170AB"/>
    <w:rsid w:val="00D434F5"/>
    <w:rsid w:val="00D62CCF"/>
    <w:rsid w:val="00DB33ED"/>
    <w:rsid w:val="00DD09B1"/>
    <w:rsid w:val="00DE40B3"/>
    <w:rsid w:val="00E02E66"/>
    <w:rsid w:val="00E20F3E"/>
    <w:rsid w:val="00E6556D"/>
    <w:rsid w:val="00E84D2F"/>
    <w:rsid w:val="00E95B8B"/>
    <w:rsid w:val="00EB49B6"/>
    <w:rsid w:val="00EE61D0"/>
    <w:rsid w:val="00F63149"/>
    <w:rsid w:val="00F721FC"/>
    <w:rsid w:val="00F82584"/>
    <w:rsid w:val="00F833F0"/>
    <w:rsid w:val="00F85AC2"/>
    <w:rsid w:val="00F9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6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6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efault">
    <w:name w:val="Default"/>
    <w:rsid w:val="00AE5B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50A30"/>
    <w:rPr>
      <w:rFonts w:ascii="Tahoma" w:hAnsi="Tahoma" w:cs="Tahoma"/>
      <w:sz w:val="28"/>
      <w:szCs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50A30"/>
    <w:rPr>
      <w:rFonts w:ascii="Tahoma" w:eastAsia="Times New Roman" w:hAnsi="Tahoma" w:cs="Tahoma"/>
      <w:sz w:val="28"/>
      <w:szCs w:val="28"/>
      <w:lang w:eastAsia="cs-CZ"/>
    </w:rPr>
  </w:style>
  <w:style w:type="paragraph" w:styleId="Normlnweb">
    <w:name w:val="Normal (Web)"/>
    <w:basedOn w:val="Normln"/>
    <w:uiPriority w:val="99"/>
    <w:unhideWhenUsed/>
    <w:rsid w:val="00F85A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821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Florková Martina</cp:lastModifiedBy>
  <cp:revision>2</cp:revision>
  <cp:lastPrinted>2025-05-20T09:37:00Z</cp:lastPrinted>
  <dcterms:created xsi:type="dcterms:W3CDTF">2025-05-20T09:39:00Z</dcterms:created>
  <dcterms:modified xsi:type="dcterms:W3CDTF">2025-05-20T09:39:00Z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2022-03-04T06:20:00Z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3af4ded9-affd-40d2-ad3d-e5e79f8fd3a6</vt:lpwstr>
  </property>
  <property fmtid="{D5CDD505-2E9C-101B-9397-08002B2CF9AE}" pid="8" name="MSIP_Label_63ff9749-f68b-40ec-aa05-229831920469_ContentBits">
    <vt:lpwstr>2</vt:lpwstr>
  </property>
  <property fmtid="{D5CDD505-2E9C-101B-9397-08002B2CF9AE}" pid="9" name="Podruhe">
    <vt:bool>false</vt:bool>
  </property>
</Properties>
</file>