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4E1E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39CBAB9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0EB445A5" w14:textId="77777777" w:rsidR="0087314C" w:rsidRPr="00E87E7A" w:rsidRDefault="0087314C" w:rsidP="0087314C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34E076C7" w14:textId="77777777" w:rsidR="0087314C" w:rsidRPr="00E87E7A" w:rsidRDefault="0087314C" w:rsidP="0087314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E87E7A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22396DBC" w14:textId="77777777" w:rsidR="0087314C" w:rsidRPr="00E87E7A" w:rsidRDefault="0087314C" w:rsidP="0087314C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MUDr. Martinem Gebauerem, MHA, LL.M., náměstkem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10339D0B" w14:textId="77777777" w:rsidR="0087314C" w:rsidRPr="00E87E7A" w:rsidRDefault="0087314C" w:rsidP="0087314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271C5702" w14:textId="77777777" w:rsidR="0087314C" w:rsidRPr="00E87E7A" w:rsidRDefault="0087314C" w:rsidP="0087314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0542C16B" w14:textId="77777777" w:rsidR="0087314C" w:rsidRPr="00243E5D" w:rsidRDefault="0087314C" w:rsidP="0087314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43E5D">
        <w:rPr>
          <w:rFonts w:ascii="Tahoma" w:hAnsi="Tahoma" w:cs="Tahoma"/>
          <w:sz w:val="20"/>
          <w:szCs w:val="20"/>
        </w:rPr>
        <w:t>bankovní spojení:</w:t>
      </w:r>
      <w:r w:rsidRPr="00243E5D">
        <w:rPr>
          <w:rFonts w:ascii="Tahoma" w:hAnsi="Tahoma" w:cs="Tahoma"/>
          <w:sz w:val="20"/>
          <w:szCs w:val="20"/>
        </w:rPr>
        <w:tab/>
      </w:r>
      <w:proofErr w:type="spellStart"/>
      <w:r w:rsidRPr="00243E5D">
        <w:rPr>
          <w:rFonts w:ascii="Tahoma" w:hAnsi="Tahoma" w:cs="Tahoma"/>
          <w:sz w:val="20"/>
        </w:rPr>
        <w:t>UniCredit</w:t>
      </w:r>
      <w:proofErr w:type="spellEnd"/>
      <w:r w:rsidRPr="00243E5D">
        <w:rPr>
          <w:rFonts w:ascii="Tahoma" w:hAnsi="Tahoma" w:cs="Tahoma"/>
          <w:sz w:val="20"/>
        </w:rPr>
        <w:t xml:space="preserve"> Bank Czech Republic and Slovakia, a.s.</w:t>
      </w:r>
    </w:p>
    <w:p w14:paraId="6D02E99B" w14:textId="77777777" w:rsidR="0087314C" w:rsidRPr="00E87E7A" w:rsidRDefault="0087314C" w:rsidP="0087314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243E5D">
        <w:rPr>
          <w:rFonts w:ascii="Tahoma" w:hAnsi="Tahoma" w:cs="Tahoma"/>
          <w:sz w:val="20"/>
          <w:szCs w:val="20"/>
        </w:rPr>
        <w:t>číslo účtu:</w:t>
      </w:r>
      <w:r w:rsidRPr="00243E5D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23C8C0F1" w14:textId="77777777" w:rsidR="0087314C" w:rsidRPr="00E87E7A" w:rsidRDefault="0087314C" w:rsidP="0087314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679EAB19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4D16DE35" w14:textId="77777777" w:rsidR="00FA4EE2" w:rsidRPr="00E87E7A" w:rsidRDefault="0087314C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Dětské centrum Domeček, příspěvková organizace</w:t>
      </w:r>
    </w:p>
    <w:p w14:paraId="01578853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="0087314C" w:rsidRPr="0087314C">
        <w:rPr>
          <w:rFonts w:ascii="Tahoma" w:hAnsi="Tahoma" w:cs="Tahoma"/>
          <w:sz w:val="20"/>
          <w:szCs w:val="20"/>
        </w:rPr>
        <w:t>Jedličkova 1025/5, 700</w:t>
      </w:r>
      <w:r w:rsidR="0087314C">
        <w:rPr>
          <w:rFonts w:ascii="Tahoma" w:hAnsi="Tahoma" w:cs="Tahoma"/>
          <w:sz w:val="20"/>
          <w:szCs w:val="20"/>
        </w:rPr>
        <w:t xml:space="preserve"> </w:t>
      </w:r>
      <w:r w:rsidR="0087314C" w:rsidRPr="0087314C">
        <w:rPr>
          <w:rFonts w:ascii="Tahoma" w:hAnsi="Tahoma" w:cs="Tahoma"/>
          <w:sz w:val="20"/>
          <w:szCs w:val="20"/>
        </w:rPr>
        <w:t xml:space="preserve">30 </w:t>
      </w:r>
      <w:proofErr w:type="gramStart"/>
      <w:r w:rsidR="0087314C" w:rsidRPr="0087314C">
        <w:rPr>
          <w:rFonts w:ascii="Tahoma" w:hAnsi="Tahoma" w:cs="Tahoma"/>
          <w:sz w:val="20"/>
          <w:szCs w:val="20"/>
        </w:rPr>
        <w:t>Ostrava</w:t>
      </w:r>
      <w:r w:rsidR="0087314C">
        <w:rPr>
          <w:rFonts w:ascii="Tahoma" w:hAnsi="Tahoma" w:cs="Tahoma"/>
          <w:sz w:val="20"/>
          <w:szCs w:val="20"/>
        </w:rPr>
        <w:t xml:space="preserve"> - </w:t>
      </w:r>
      <w:r w:rsidR="0087314C" w:rsidRPr="0087314C">
        <w:rPr>
          <w:rFonts w:ascii="Tahoma" w:hAnsi="Tahoma" w:cs="Tahoma"/>
          <w:sz w:val="20"/>
          <w:szCs w:val="20"/>
        </w:rPr>
        <w:t>Zábřeh</w:t>
      </w:r>
      <w:proofErr w:type="gramEnd"/>
    </w:p>
    <w:p w14:paraId="16158F4D" w14:textId="77777777" w:rsidR="00D539BF" w:rsidRPr="00D539BF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</w:t>
      </w:r>
      <w:r w:rsidR="0087314C">
        <w:rPr>
          <w:rFonts w:ascii="Tahoma" w:hAnsi="Tahoma" w:cs="Tahoma"/>
          <w:sz w:val="20"/>
          <w:szCs w:val="20"/>
        </w:rPr>
        <w:t>o</w:t>
      </w:r>
      <w:r w:rsidRPr="00150616">
        <w:rPr>
          <w:rFonts w:ascii="Tahoma" w:hAnsi="Tahoma" w:cs="Tahoma"/>
          <w:sz w:val="20"/>
          <w:szCs w:val="20"/>
        </w:rPr>
        <w:t>:</w:t>
      </w:r>
      <w:r w:rsidRPr="00150616">
        <w:rPr>
          <w:rFonts w:ascii="Tahoma" w:hAnsi="Tahoma" w:cs="Tahoma"/>
          <w:sz w:val="20"/>
          <w:szCs w:val="20"/>
        </w:rPr>
        <w:tab/>
      </w:r>
      <w:r w:rsidR="0087314C">
        <w:rPr>
          <w:rFonts w:ascii="Tahoma" w:hAnsi="Tahoma" w:cs="Tahoma"/>
          <w:sz w:val="20"/>
          <w:szCs w:val="20"/>
        </w:rPr>
        <w:t xml:space="preserve">Mgr. Janou </w:t>
      </w:r>
      <w:proofErr w:type="spellStart"/>
      <w:r w:rsidR="0087314C">
        <w:rPr>
          <w:rFonts w:ascii="Tahoma" w:hAnsi="Tahoma" w:cs="Tahoma"/>
          <w:sz w:val="20"/>
          <w:szCs w:val="20"/>
        </w:rPr>
        <w:t>Schikorovou</w:t>
      </w:r>
      <w:proofErr w:type="spellEnd"/>
      <w:r w:rsidR="0087314C">
        <w:rPr>
          <w:rFonts w:ascii="Tahoma" w:hAnsi="Tahoma" w:cs="Tahoma"/>
          <w:sz w:val="20"/>
          <w:szCs w:val="20"/>
        </w:rPr>
        <w:t xml:space="preserve">, ředitelkou </w:t>
      </w:r>
    </w:p>
    <w:p w14:paraId="54274AD3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="0087314C" w:rsidRPr="0087314C">
        <w:rPr>
          <w:rFonts w:ascii="Tahoma" w:hAnsi="Tahoma" w:cs="Tahoma"/>
          <w:sz w:val="20"/>
          <w:szCs w:val="20"/>
        </w:rPr>
        <w:t>70631956</w:t>
      </w:r>
    </w:p>
    <w:p w14:paraId="026E5B6F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="0087314C">
        <w:rPr>
          <w:rFonts w:ascii="Tahoma" w:hAnsi="Tahoma" w:cs="Tahoma"/>
          <w:sz w:val="20"/>
          <w:szCs w:val="20"/>
        </w:rPr>
        <w:t>CZ</w:t>
      </w:r>
      <w:r w:rsidR="0087314C" w:rsidRPr="0087314C">
        <w:rPr>
          <w:rFonts w:ascii="Tahoma" w:hAnsi="Tahoma" w:cs="Tahoma"/>
          <w:sz w:val="20"/>
          <w:szCs w:val="20"/>
        </w:rPr>
        <w:t>70631956</w:t>
      </w:r>
    </w:p>
    <w:p w14:paraId="5EB653CA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="0087314C">
        <w:rPr>
          <w:rFonts w:ascii="Tahoma" w:hAnsi="Tahoma" w:cs="Tahoma"/>
          <w:sz w:val="20"/>
          <w:szCs w:val="20"/>
        </w:rPr>
        <w:t>Komerční banka, a.s.</w:t>
      </w:r>
    </w:p>
    <w:p w14:paraId="13B95B82" w14:textId="77777777" w:rsidR="004820E5" w:rsidRPr="00E87E7A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87314C" w:rsidRPr="0087314C">
        <w:rPr>
          <w:rFonts w:ascii="Tahoma" w:hAnsi="Tahoma" w:cs="Tahoma"/>
          <w:sz w:val="20"/>
          <w:szCs w:val="20"/>
        </w:rPr>
        <w:t>10523761</w:t>
      </w:r>
      <w:r w:rsidR="0087314C">
        <w:rPr>
          <w:rFonts w:ascii="Tahoma" w:hAnsi="Tahoma" w:cs="Tahoma"/>
          <w:sz w:val="20"/>
          <w:szCs w:val="20"/>
        </w:rPr>
        <w:t>/0100</w:t>
      </w:r>
    </w:p>
    <w:p w14:paraId="48F83CA7" w14:textId="77777777" w:rsidR="00FA4EE2" w:rsidRPr="00E87E7A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763BB5DF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BBD18BB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06AAD5A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2789336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586E5B7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332786C1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E697BD3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FBFFBBB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032929FA" w14:textId="77777777" w:rsidR="0098339C" w:rsidRPr="00E87E7A" w:rsidRDefault="00FA4EE2" w:rsidP="006571EE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Poskytovatel podle této smlouvy poskytne příjemci </w:t>
      </w:r>
      <w:r w:rsidR="0087314C" w:rsidRPr="00DD6989">
        <w:rPr>
          <w:rFonts w:ascii="Tahoma" w:hAnsi="Tahoma" w:cs="Tahoma"/>
          <w:sz w:val="20"/>
          <w:szCs w:val="20"/>
        </w:rPr>
        <w:t>neinvestiční</w:t>
      </w:r>
      <w:r w:rsidRPr="00DD6989">
        <w:rPr>
          <w:rFonts w:ascii="Tahoma" w:hAnsi="Tahoma" w:cs="Tahoma"/>
          <w:sz w:val="20"/>
          <w:szCs w:val="20"/>
        </w:rPr>
        <w:t xml:space="preserve"> </w:t>
      </w:r>
      <w:r w:rsidR="004820E5" w:rsidRPr="00DD6989">
        <w:rPr>
          <w:rFonts w:ascii="Tahoma" w:hAnsi="Tahoma" w:cs="Tahoma"/>
          <w:sz w:val="20"/>
          <w:szCs w:val="20"/>
        </w:rPr>
        <w:t>dotaci</w:t>
      </w:r>
      <w:r w:rsidR="0087314C" w:rsidRPr="00DD6989">
        <w:rPr>
          <w:rFonts w:ascii="Tahoma" w:hAnsi="Tahoma" w:cs="Tahoma"/>
          <w:sz w:val="20"/>
          <w:szCs w:val="20"/>
        </w:rPr>
        <w:t xml:space="preserve"> ve výši </w:t>
      </w:r>
      <w:r w:rsidR="006571EE" w:rsidRPr="00DD6989">
        <w:rPr>
          <w:rFonts w:ascii="Tahoma" w:hAnsi="Tahoma" w:cs="Tahoma"/>
          <w:sz w:val="20"/>
          <w:szCs w:val="20"/>
        </w:rPr>
        <w:t>1.687.560 Kč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(slovy jeden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milion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šest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osmdesát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sedm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tisíc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pět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šedesát korun českých)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, účelově určenou </w:t>
      </w:r>
      <w:r w:rsidR="0087314C">
        <w:rPr>
          <w:rFonts w:ascii="Tahoma" w:hAnsi="Tahoma" w:cs="Tahoma"/>
          <w:b w:val="0"/>
          <w:bCs w:val="0"/>
          <w:sz w:val="20"/>
          <w:szCs w:val="20"/>
        </w:rPr>
        <w:t>na</w:t>
      </w:r>
      <w:r w:rsidR="006571E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7314C">
        <w:rPr>
          <w:rFonts w:ascii="Tahoma" w:hAnsi="Tahoma" w:cs="Tahoma"/>
          <w:b w:val="0"/>
          <w:bCs w:val="0"/>
          <w:sz w:val="20"/>
          <w:szCs w:val="20"/>
        </w:rPr>
        <w:t xml:space="preserve">spolufinancování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uznatelných nákladů </w:t>
      </w:r>
      <w:r w:rsidR="0087314C">
        <w:rPr>
          <w:rFonts w:ascii="Tahoma" w:hAnsi="Tahoma" w:cs="Tahoma"/>
          <w:b w:val="0"/>
          <w:bCs w:val="0"/>
          <w:sz w:val="20"/>
          <w:szCs w:val="20"/>
        </w:rPr>
        <w:t>souvisejících s umísťováním dětí s trvalým pobytem mimo území statutárního města Ostravy, které nelze umístit</w:t>
      </w:r>
      <w:r w:rsidR="006571EE">
        <w:rPr>
          <w:rFonts w:ascii="Tahoma" w:hAnsi="Tahoma" w:cs="Tahoma"/>
          <w:b w:val="0"/>
          <w:bCs w:val="0"/>
          <w:sz w:val="20"/>
          <w:szCs w:val="20"/>
        </w:rPr>
        <w:t xml:space="preserve"> ve zdravotnickém zařízení zřizovaném poskytovatelem, do lůžkové péče v Dětském centru Domeček, příspěvková organizace, v období od 1. 1. 2025 do 31. 12. 2025, na žádost poskytovatele (dále též „projekt“). </w:t>
      </w:r>
      <w:r w:rsidR="0087314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7879D9DA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75A783FE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367F9498" w14:textId="77777777" w:rsidR="00FA4EE2" w:rsidRPr="00DD6989" w:rsidRDefault="00FA4EE2" w:rsidP="006571E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D6989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B031EF" w:rsidRP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zřizovatele příjemce, kterým je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statutární město Ostrava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>, konkrétně převodem na jeho účet vedený u</w:t>
      </w:r>
      <w:r w:rsidR="00B031EF" w:rsidRPr="00DD6989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……,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č.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 </w:t>
      </w:r>
      <w:proofErr w:type="spellStart"/>
      <w:r w:rsidRPr="00DD6989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…</w:t>
      </w:r>
      <w:r w:rsidR="00B031EF" w:rsidRPr="00DD6989">
        <w:rPr>
          <w:rFonts w:ascii="Tahoma" w:hAnsi="Tahoma" w:cs="Tahoma"/>
          <w:b w:val="0"/>
          <w:bCs w:val="0"/>
          <w:sz w:val="20"/>
          <w:szCs w:val="20"/>
        </w:rPr>
        <w:t>…………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D6989">
        <w:rPr>
          <w:rFonts w:ascii="Tahoma" w:hAnsi="Tahoma" w:cs="Tahoma"/>
          <w:sz w:val="20"/>
          <w:szCs w:val="20"/>
        </w:rPr>
        <w:t>jednorázovou úhradou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ve výši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1.687.560 Kč (slovy jeden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milion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šest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osmdesát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sedm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tisíc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pět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set</w:t>
      </w:r>
      <w:r w:rsidR="00DD698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 xml:space="preserve">šedesát korun českých) 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ve lhůtě do </w:t>
      </w:r>
      <w:r w:rsidR="00DD6989" w:rsidRPr="00DD6989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DD6989">
        <w:rPr>
          <w:rFonts w:ascii="Tahoma" w:hAnsi="Tahoma" w:cs="Tahoma"/>
          <w:b w:val="0"/>
          <w:bCs w:val="0"/>
          <w:sz w:val="20"/>
          <w:szCs w:val="20"/>
        </w:rPr>
        <w:t xml:space="preserve"> dnů ode dne nabytí účinnosti této smlouvy. </w:t>
      </w:r>
    </w:p>
    <w:p w14:paraId="577465A8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76CC117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123847C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14266E8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216A93E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10B89F2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15BE17F3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38A98006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59A1293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6B7F8C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DD6989">
        <w:rPr>
          <w:rFonts w:ascii="Tahoma" w:hAnsi="Tahoma" w:cs="Tahoma"/>
          <w:b/>
          <w:bCs/>
          <w:sz w:val="20"/>
          <w:szCs w:val="20"/>
        </w:rPr>
        <w:t>zre</w:t>
      </w:r>
      <w:r w:rsidR="00FF15AA" w:rsidRPr="00DD6989">
        <w:rPr>
          <w:rFonts w:ascii="Tahoma" w:hAnsi="Tahoma" w:cs="Tahoma"/>
          <w:b/>
          <w:bCs/>
          <w:sz w:val="20"/>
          <w:szCs w:val="20"/>
        </w:rPr>
        <w:t>alizovat projekt, nejpozději do</w:t>
      </w:r>
      <w:r w:rsidR="00DD6989" w:rsidRPr="00DD6989">
        <w:rPr>
          <w:rFonts w:ascii="Tahoma" w:hAnsi="Tahoma" w:cs="Tahoma"/>
          <w:b/>
          <w:bCs/>
          <w:sz w:val="20"/>
          <w:szCs w:val="20"/>
        </w:rPr>
        <w:t xml:space="preserve"> 31. 12. 2025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AD0C30A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25D7260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C76C01" w:rsidRPr="00C76C01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87E7A">
        <w:rPr>
          <w:rFonts w:ascii="Tahoma" w:hAnsi="Tahoma" w:cs="Tahoma"/>
          <w:sz w:val="20"/>
          <w:szCs w:val="20"/>
        </w:rPr>
        <w:t xml:space="preserve">vztahujících se k projektu názvem projektu, nebo jiným označením, které projekt jasně identifikuje, u dokladů, k jejichž úhradě </w:t>
      </w:r>
      <w:r w:rsidRPr="00DD6989">
        <w:rPr>
          <w:rFonts w:ascii="Tahoma" w:hAnsi="Tahoma" w:cs="Tahoma"/>
          <w:b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</w:t>
      </w:r>
      <w:r w:rsidR="00C76C01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Kč</w:t>
      </w:r>
      <w:r w:rsidR="00C76C01">
        <w:rPr>
          <w:rFonts w:ascii="Tahoma" w:hAnsi="Tahoma" w:cs="Tahoma"/>
          <w:sz w:val="20"/>
          <w:szCs w:val="20"/>
        </w:rPr>
        <w:t xml:space="preserve">. </w:t>
      </w:r>
      <w:r w:rsidR="00C76C01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49DBD59B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119E7214" w14:textId="77777777" w:rsidR="0086498F" w:rsidRPr="00E30BF3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0BF3">
        <w:rPr>
          <w:rFonts w:ascii="Tahoma" w:hAnsi="Tahoma" w:cs="Tahoma"/>
          <w:sz w:val="20"/>
          <w:szCs w:val="20"/>
        </w:rPr>
        <w:lastRenderedPageBreak/>
        <w:t xml:space="preserve">předložit poskytovateli </w:t>
      </w:r>
      <w:r w:rsidRPr="00DD6989">
        <w:rPr>
          <w:rFonts w:ascii="Tahoma" w:hAnsi="Tahoma" w:cs="Tahoma"/>
          <w:b/>
          <w:bCs/>
          <w:sz w:val="20"/>
          <w:szCs w:val="20"/>
        </w:rPr>
        <w:t>závěrečné vyúčtování</w:t>
      </w:r>
      <w:r w:rsidRPr="00E30BF3">
        <w:rPr>
          <w:rFonts w:ascii="Tahoma" w:hAnsi="Tahoma" w:cs="Tahoma"/>
          <w:sz w:val="20"/>
          <w:szCs w:val="20"/>
        </w:rPr>
        <w:t xml:space="preserve"> celého realizovaného projektu, jež je finančním vypořádáním ve smyslu §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10a odst.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 písm.</w:t>
      </w:r>
      <w:r w:rsidR="00FF15AA" w:rsidRPr="00E30BF3">
        <w:rPr>
          <w:rFonts w:ascii="Tahoma" w:hAnsi="Tahoma" w:cs="Tahoma"/>
          <w:sz w:val="20"/>
          <w:szCs w:val="20"/>
        </w:rPr>
        <w:t> d) zákona č. 250/2000 </w:t>
      </w:r>
      <w:r w:rsidRPr="00E30BF3">
        <w:rPr>
          <w:rFonts w:ascii="Tahoma" w:hAnsi="Tahoma" w:cs="Tahoma"/>
          <w:sz w:val="20"/>
          <w:szCs w:val="20"/>
        </w:rPr>
        <w:t xml:space="preserve">Sb., </w:t>
      </w:r>
      <w:r w:rsidR="00FF15AA" w:rsidRPr="00E30BF3">
        <w:rPr>
          <w:rFonts w:ascii="Tahoma" w:hAnsi="Tahoma" w:cs="Tahoma"/>
          <w:b/>
          <w:sz w:val="20"/>
          <w:szCs w:val="20"/>
        </w:rPr>
        <w:t>nejpozději do</w:t>
      </w:r>
      <w:r w:rsidR="00DD6989">
        <w:rPr>
          <w:rFonts w:ascii="Tahoma" w:hAnsi="Tahoma" w:cs="Tahoma"/>
          <w:b/>
          <w:sz w:val="20"/>
          <w:szCs w:val="20"/>
        </w:rPr>
        <w:t> 20. 1. 2026</w:t>
      </w:r>
      <w:r w:rsidR="00FF15AA" w:rsidRPr="00E30BF3">
        <w:rPr>
          <w:rFonts w:ascii="Tahoma" w:hAnsi="Tahoma" w:cs="Tahoma"/>
          <w:b/>
          <w:sz w:val="20"/>
          <w:szCs w:val="20"/>
        </w:rPr>
        <w:t>.</w:t>
      </w:r>
      <w:r w:rsidRPr="00E30BF3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Pr="00E30BF3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 w:rsidRPr="00E30BF3">
        <w:rPr>
          <w:rFonts w:ascii="Tahoma" w:hAnsi="Tahoma" w:cs="Tahoma"/>
          <w:sz w:val="20"/>
          <w:szCs w:val="20"/>
        </w:rPr>
        <w:t xml:space="preserve"> dodáním do datové schránky poskytovatele</w:t>
      </w:r>
      <w:r w:rsidR="00AE72E9" w:rsidRPr="00E30BF3">
        <w:rPr>
          <w:rFonts w:ascii="Tahoma" w:hAnsi="Tahoma" w:cs="Tahoma"/>
          <w:sz w:val="20"/>
          <w:szCs w:val="20"/>
        </w:rPr>
        <w:t xml:space="preserve">, </w:t>
      </w:r>
      <w:r w:rsidR="00652437" w:rsidRPr="00E30BF3">
        <w:rPr>
          <w:rFonts w:ascii="Tahoma" w:hAnsi="Tahoma" w:cs="Tahoma"/>
          <w:sz w:val="20"/>
          <w:szCs w:val="20"/>
        </w:rPr>
        <w:t xml:space="preserve">odesláním v systému </w:t>
      </w:r>
      <w:proofErr w:type="spellStart"/>
      <w:r w:rsidR="00652437" w:rsidRPr="00E30BF3">
        <w:rPr>
          <w:rFonts w:ascii="Tahoma" w:hAnsi="Tahoma" w:cs="Tahoma"/>
          <w:sz w:val="20"/>
          <w:szCs w:val="20"/>
        </w:rPr>
        <w:t>ePodatelna</w:t>
      </w:r>
      <w:proofErr w:type="spellEnd"/>
      <w:r w:rsidR="00652437" w:rsidRPr="00E30BF3">
        <w:rPr>
          <w:rFonts w:ascii="Tahoma" w:hAnsi="Tahoma" w:cs="Tahoma"/>
          <w:sz w:val="20"/>
          <w:szCs w:val="20"/>
        </w:rPr>
        <w:t xml:space="preserve"> Moravskoslezského kraje</w:t>
      </w:r>
      <w:r w:rsidR="008B5CE4" w:rsidRPr="00E30BF3">
        <w:rPr>
          <w:rFonts w:ascii="Tahoma" w:hAnsi="Tahoma" w:cs="Tahoma"/>
          <w:sz w:val="20"/>
          <w:szCs w:val="20"/>
        </w:rPr>
        <w:t xml:space="preserve"> </w:t>
      </w:r>
      <w:r w:rsidR="00A26C41" w:rsidRPr="00E30BF3">
        <w:rPr>
          <w:rFonts w:ascii="Tahoma" w:hAnsi="Tahoma" w:cs="Tahoma"/>
          <w:sz w:val="20"/>
          <w:szCs w:val="20"/>
        </w:rPr>
        <w:t>s uznávaným elektronickým podpisem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="00AE72E9" w:rsidRPr="00E30BF3">
        <w:rPr>
          <w:rFonts w:ascii="Tahoma" w:hAnsi="Tahoma" w:cs="Tahoma"/>
          <w:sz w:val="20"/>
          <w:szCs w:val="20"/>
        </w:rPr>
        <w:t xml:space="preserve"> případně dalším způsobem uvedeným ve formuláři závěrečného vyúčtování</w:t>
      </w:r>
      <w:r w:rsidR="00A16205">
        <w:rPr>
          <w:rFonts w:ascii="Tahoma" w:hAnsi="Tahoma" w:cs="Tahoma"/>
          <w:sz w:val="20"/>
          <w:szCs w:val="20"/>
        </w:rPr>
        <w:t>,</w:t>
      </w:r>
    </w:p>
    <w:p w14:paraId="068B29C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A16205">
        <w:rPr>
          <w:rFonts w:ascii="Tahoma" w:hAnsi="Tahoma" w:cs="Tahoma"/>
          <w:sz w:val="20"/>
          <w:szCs w:val="20"/>
        </w:rPr>
        <w:t xml:space="preserve"> g) </w:t>
      </w:r>
      <w:r w:rsidR="0086498F" w:rsidRPr="00E87E7A">
        <w:rPr>
          <w:rFonts w:ascii="Tahoma" w:hAnsi="Tahoma" w:cs="Tahoma"/>
          <w:sz w:val="20"/>
          <w:szCs w:val="20"/>
        </w:rPr>
        <w:t>tohoto 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23CEA032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</w:t>
      </w:r>
      <w:r w:rsidR="00806D78">
        <w:rPr>
          <w:rFonts w:ascii="Tahoma" w:hAnsi="Tahoma" w:cs="Tahoma"/>
          <w:sz w:val="20"/>
          <w:szCs w:val="20"/>
        </w:rPr>
        <w:t xml:space="preserve">, která bude obsahovat výši uznatelných nákladů projektu za období realizace projektu, jmenný seznam dětí umístěných na žádost poskytovatele, včetně data narození, počet </w:t>
      </w:r>
      <w:proofErr w:type="spellStart"/>
      <w:r w:rsidR="00806D78">
        <w:rPr>
          <w:rFonts w:ascii="Tahoma" w:hAnsi="Tahoma" w:cs="Tahoma"/>
          <w:sz w:val="20"/>
          <w:szCs w:val="20"/>
        </w:rPr>
        <w:t>lůžkodnů</w:t>
      </w:r>
      <w:proofErr w:type="spellEnd"/>
      <w:r w:rsidR="00806D78">
        <w:rPr>
          <w:rFonts w:ascii="Tahoma" w:hAnsi="Tahoma" w:cs="Tahoma"/>
          <w:sz w:val="20"/>
          <w:szCs w:val="20"/>
        </w:rPr>
        <w:t xml:space="preserve">, po které byly u příjemce umístěny, a počet vykázaných </w:t>
      </w:r>
      <w:proofErr w:type="spellStart"/>
      <w:r w:rsidR="00806D78">
        <w:rPr>
          <w:rFonts w:ascii="Tahoma" w:hAnsi="Tahoma" w:cs="Tahoma"/>
          <w:sz w:val="20"/>
          <w:szCs w:val="20"/>
        </w:rPr>
        <w:t>lůžkodnů</w:t>
      </w:r>
      <w:proofErr w:type="spellEnd"/>
      <w:r w:rsidR="00806D78">
        <w:rPr>
          <w:rFonts w:ascii="Tahoma" w:hAnsi="Tahoma" w:cs="Tahoma"/>
          <w:sz w:val="20"/>
          <w:szCs w:val="20"/>
        </w:rPr>
        <w:t xml:space="preserve"> celkem, 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8E45D07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BD1BE97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38899A05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11E692B4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5596B18C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11261D81" w14:textId="3929E572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="00806D78" w:rsidRPr="00806D78">
        <w:rPr>
          <w:rFonts w:ascii="Tahoma" w:hAnsi="Tahoma" w:cs="Tahoma"/>
          <w:b/>
          <w:bCs/>
          <w:sz w:val="20"/>
          <w:szCs w:val="20"/>
        </w:rPr>
        <w:t>25</w:t>
      </w:r>
      <w:r w:rsidR="00C5138E">
        <w:rPr>
          <w:rFonts w:ascii="Tahoma" w:hAnsi="Tahoma" w:cs="Tahoma"/>
          <w:b/>
          <w:bCs/>
          <w:sz w:val="20"/>
          <w:szCs w:val="20"/>
        </w:rPr>
        <w:t>801</w:t>
      </w:r>
      <w:r w:rsidR="00806D78" w:rsidRPr="00806D78">
        <w:rPr>
          <w:rFonts w:ascii="Tahoma" w:hAnsi="Tahoma" w:cs="Tahoma"/>
          <w:b/>
          <w:bCs/>
          <w:sz w:val="20"/>
          <w:szCs w:val="20"/>
        </w:rPr>
        <w:t>10601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7E46A8F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7CBFF8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81730D0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 w:rsidR="00806D78">
        <w:rPr>
          <w:rFonts w:ascii="Tahoma" w:hAnsi="Tahoma" w:cs="Tahoma"/>
          <w:sz w:val="20"/>
          <w:szCs w:val="20"/>
        </w:rPr>
        <w:t>a o tom</w:t>
      </w:r>
      <w:r w:rsidRPr="00E87E7A">
        <w:rPr>
          <w:rFonts w:ascii="Tahoma" w:hAnsi="Tahoma" w:cs="Tahoma"/>
          <w:sz w:val="20"/>
          <w:szCs w:val="20"/>
        </w:rPr>
        <w:t>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5CB89A1D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30FD42B9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806D78">
        <w:rPr>
          <w:rFonts w:ascii="Tahoma" w:hAnsi="Tahoma" w:cs="Tahoma"/>
          <w:b w:val="0"/>
          <w:bCs w:val="0"/>
          <w:sz w:val="20"/>
          <w:szCs w:val="20"/>
        </w:rPr>
        <w:t>g), h</w:t>
      </w:r>
      <w:r w:rsidR="005C0383" w:rsidRPr="00806D78">
        <w:rPr>
          <w:rFonts w:ascii="Tahoma" w:hAnsi="Tahoma" w:cs="Tahoma"/>
          <w:b w:val="0"/>
          <w:bCs w:val="0"/>
          <w:sz w:val="20"/>
          <w:szCs w:val="20"/>
        </w:rPr>
        <w:t>),</w:t>
      </w:r>
      <w:r w:rsidR="000C1DF5" w:rsidRPr="00806D7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06D78" w:rsidRPr="00806D78">
        <w:rPr>
          <w:rFonts w:ascii="Tahoma" w:hAnsi="Tahoma" w:cs="Tahoma"/>
          <w:b w:val="0"/>
          <w:bCs w:val="0"/>
          <w:sz w:val="20"/>
          <w:szCs w:val="20"/>
        </w:rPr>
        <w:t>k</w:t>
      </w:r>
      <w:r w:rsidR="000C1DF5" w:rsidRPr="00806D78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806D78" w:rsidRPr="00806D78">
        <w:rPr>
          <w:rFonts w:ascii="Tahoma" w:hAnsi="Tahoma" w:cs="Tahoma"/>
          <w:b w:val="0"/>
          <w:bCs w:val="0"/>
          <w:sz w:val="20"/>
          <w:szCs w:val="20"/>
        </w:rPr>
        <w:t>m</w:t>
      </w:r>
      <w:r w:rsidR="000C1DF5" w:rsidRPr="00806D78">
        <w:rPr>
          <w:rFonts w:ascii="Tahoma" w:hAnsi="Tahoma" w:cs="Tahoma"/>
          <w:b w:val="0"/>
          <w:bCs w:val="0"/>
          <w:sz w:val="20"/>
          <w:szCs w:val="20"/>
        </w:rPr>
        <w:t xml:space="preserve">), n) a </w:t>
      </w:r>
      <w:r w:rsidR="00806D78" w:rsidRPr="00806D78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806D78">
        <w:rPr>
          <w:rFonts w:ascii="Tahoma" w:hAnsi="Tahoma" w:cs="Tahoma"/>
          <w:b w:val="0"/>
          <w:bCs w:val="0"/>
          <w:sz w:val="20"/>
          <w:szCs w:val="20"/>
        </w:rPr>
        <w:t>)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7EF5742B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Předložení vyúčtování podle odst. 3 písm.</w:t>
      </w:r>
      <w:r w:rsidR="00806D78">
        <w:rPr>
          <w:rFonts w:ascii="Tahoma" w:hAnsi="Tahoma" w:cs="Tahoma"/>
          <w:bCs/>
          <w:sz w:val="20"/>
          <w:szCs w:val="20"/>
        </w:rPr>
        <w:t xml:space="preserve"> 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297681F8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4264D3BF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311C1942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="00806D78" w:rsidRPr="00806D78">
        <w:rPr>
          <w:rFonts w:ascii="Tahoma" w:hAnsi="Tahoma" w:cs="Tahoma"/>
          <w:bCs/>
          <w:sz w:val="20"/>
        </w:rPr>
        <w:t xml:space="preserve">                                  </w:t>
      </w:r>
      <w:r w:rsidRPr="00806D78">
        <w:rPr>
          <w:rFonts w:ascii="Tahoma" w:hAnsi="Tahoma" w:cs="Tahoma"/>
          <w:sz w:val="20"/>
          <w:szCs w:val="20"/>
        </w:rPr>
        <w:t>5.000 Kč</w:t>
      </w:r>
      <w:r w:rsidRPr="00806D78">
        <w:rPr>
          <w:rFonts w:ascii="Tahoma" w:hAnsi="Tahoma" w:cs="Tahoma"/>
          <w:bCs/>
          <w:sz w:val="20"/>
        </w:rPr>
        <w:t>,</w:t>
      </w:r>
    </w:p>
    <w:p w14:paraId="1E01CEC6" w14:textId="77777777" w:rsidR="000C1DF5" w:rsidRPr="00E87E7A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</w:t>
      </w:r>
      <w:r w:rsidR="001824DC" w:rsidRPr="00E87E7A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E87E7A">
        <w:rPr>
          <w:rFonts w:ascii="Tahoma" w:hAnsi="Tahoma" w:cs="Tahoma"/>
          <w:bCs/>
          <w:sz w:val="20"/>
          <w:szCs w:val="20"/>
        </w:rPr>
        <w:t>3 písm.</w:t>
      </w:r>
      <w:r w:rsidR="00806D78">
        <w:rPr>
          <w:rFonts w:ascii="Tahoma" w:hAnsi="Tahoma" w:cs="Tahoma"/>
          <w:bCs/>
          <w:sz w:val="20"/>
          <w:szCs w:val="20"/>
        </w:rPr>
        <w:t xml:space="preserve"> h)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E87E7A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E87E7A">
        <w:rPr>
          <w:rFonts w:ascii="Tahoma" w:hAnsi="Tahoma" w:cs="Tahoma"/>
          <w:bCs/>
          <w:sz w:val="20"/>
          <w:szCs w:val="20"/>
        </w:rPr>
        <w:tab/>
      </w:r>
      <w:r w:rsidR="00806D78">
        <w:rPr>
          <w:rFonts w:ascii="Tahoma" w:hAnsi="Tahoma" w:cs="Tahoma"/>
          <w:bCs/>
          <w:sz w:val="20"/>
          <w:szCs w:val="20"/>
        </w:rPr>
        <w:t xml:space="preserve">     </w:t>
      </w:r>
      <w:r w:rsidRPr="00E87E7A">
        <w:rPr>
          <w:rFonts w:ascii="Tahoma" w:hAnsi="Tahoma" w:cs="Tahoma"/>
          <w:bCs/>
          <w:sz w:val="20"/>
          <w:szCs w:val="20"/>
        </w:rPr>
        <w:t>10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dotace,</w:t>
      </w:r>
    </w:p>
    <w:p w14:paraId="46663495" w14:textId="77777777" w:rsidR="00FA4EE2" w:rsidRPr="00E87E7A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3 písm.</w:t>
      </w:r>
      <w:r w:rsidR="00806D78">
        <w:rPr>
          <w:rFonts w:ascii="Tahoma" w:hAnsi="Tahoma" w:cs="Tahoma"/>
          <w:bCs/>
          <w:sz w:val="20"/>
          <w:szCs w:val="20"/>
        </w:rPr>
        <w:t xml:space="preserve"> k)</w:t>
      </w:r>
      <w:r w:rsidRPr="00E87E7A">
        <w:rPr>
          <w:rFonts w:ascii="Tahoma" w:hAnsi="Tahoma" w:cs="Tahoma"/>
          <w:bCs/>
          <w:sz w:val="20"/>
          <w:szCs w:val="20"/>
        </w:rPr>
        <w:tab/>
      </w:r>
      <w:r w:rsidR="00806D78">
        <w:rPr>
          <w:rFonts w:ascii="Tahoma" w:hAnsi="Tahoma" w:cs="Tahoma"/>
          <w:bCs/>
          <w:sz w:val="20"/>
          <w:szCs w:val="20"/>
        </w:rPr>
        <w:t xml:space="preserve">                  </w:t>
      </w:r>
      <w:r w:rsidR="00520B2B">
        <w:rPr>
          <w:rFonts w:ascii="Tahoma" w:hAnsi="Tahoma" w:cs="Tahoma"/>
          <w:bCs/>
          <w:sz w:val="20"/>
          <w:szCs w:val="20"/>
        </w:rPr>
        <w:t>1.000 Kč</w:t>
      </w:r>
      <w:r w:rsidRPr="00E87E7A">
        <w:rPr>
          <w:rFonts w:ascii="Tahoma" w:hAnsi="Tahoma" w:cs="Tahoma"/>
          <w:bCs/>
          <w:sz w:val="20"/>
          <w:szCs w:val="20"/>
        </w:rPr>
        <w:t>,</w:t>
      </w:r>
    </w:p>
    <w:p w14:paraId="59FC09E0" w14:textId="77777777" w:rsidR="00FA4EE2" w:rsidRPr="00E87E7A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="00806D78">
        <w:rPr>
          <w:rFonts w:ascii="Tahoma" w:hAnsi="Tahoma" w:cs="Tahoma"/>
          <w:bCs/>
          <w:sz w:val="20"/>
          <w:szCs w:val="20"/>
        </w:rPr>
        <w:t>m)</w:t>
      </w:r>
      <w:r w:rsidRPr="00E87E7A">
        <w:rPr>
          <w:rFonts w:ascii="Tahoma" w:hAnsi="Tahoma" w:cs="Tahoma"/>
          <w:bCs/>
          <w:sz w:val="20"/>
          <w:szCs w:val="20"/>
        </w:rPr>
        <w:tab/>
      </w:r>
      <w:r w:rsidR="00806D78">
        <w:rPr>
          <w:rFonts w:ascii="Tahoma" w:hAnsi="Tahoma" w:cs="Tahoma"/>
          <w:bCs/>
          <w:sz w:val="20"/>
          <w:szCs w:val="20"/>
        </w:rPr>
        <w:t xml:space="preserve">    </w:t>
      </w:r>
      <w:r w:rsidRPr="00E87E7A">
        <w:rPr>
          <w:rFonts w:ascii="Tahoma" w:hAnsi="Tahoma" w:cs="Tahoma"/>
          <w:bCs/>
          <w:sz w:val="20"/>
          <w:szCs w:val="20"/>
        </w:rPr>
        <w:t>2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dotace,</w:t>
      </w:r>
    </w:p>
    <w:p w14:paraId="3513B6BC" w14:textId="77777777" w:rsidR="00FA4EE2" w:rsidRPr="00E87E7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E87E7A">
        <w:rPr>
          <w:rFonts w:ascii="Tahoma" w:hAnsi="Tahoma" w:cs="Tahoma"/>
          <w:bCs/>
          <w:sz w:val="20"/>
          <w:szCs w:val="20"/>
        </w:rPr>
        <w:t>.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="00806D78">
        <w:rPr>
          <w:rFonts w:ascii="Tahoma" w:hAnsi="Tahoma" w:cs="Tahoma"/>
          <w:bCs/>
          <w:sz w:val="20"/>
          <w:szCs w:val="20"/>
        </w:rPr>
        <w:t>n)</w:t>
      </w:r>
      <w:r w:rsidRPr="00E87E7A">
        <w:rPr>
          <w:rFonts w:ascii="Tahoma" w:hAnsi="Tahoma" w:cs="Tahoma"/>
          <w:bCs/>
          <w:sz w:val="20"/>
          <w:szCs w:val="20"/>
        </w:rPr>
        <w:tab/>
      </w:r>
      <w:r w:rsidR="00806D78">
        <w:rPr>
          <w:rFonts w:ascii="Tahoma" w:hAnsi="Tahoma" w:cs="Tahoma"/>
          <w:bCs/>
          <w:sz w:val="20"/>
          <w:szCs w:val="20"/>
        </w:rPr>
        <w:t xml:space="preserve">     </w:t>
      </w:r>
      <w:r w:rsidRPr="00E87E7A">
        <w:rPr>
          <w:rFonts w:ascii="Tahoma" w:hAnsi="Tahoma" w:cs="Tahoma"/>
          <w:bCs/>
          <w:sz w:val="20"/>
          <w:szCs w:val="20"/>
        </w:rPr>
        <w:t>10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dotace,</w:t>
      </w:r>
    </w:p>
    <w:p w14:paraId="50561466" w14:textId="77777777" w:rsidR="00430783" w:rsidRPr="00E87E7A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806D78">
        <w:rPr>
          <w:rFonts w:ascii="Tahoma" w:hAnsi="Tahoma" w:cs="Tahoma"/>
          <w:bCs/>
          <w:sz w:val="20"/>
          <w:szCs w:val="20"/>
        </w:rPr>
        <w:t xml:space="preserve"> o)</w:t>
      </w:r>
      <w:r w:rsidR="001824DC" w:rsidRPr="00E87E7A">
        <w:rPr>
          <w:rFonts w:ascii="Tahoma" w:hAnsi="Tahoma" w:cs="Tahoma"/>
          <w:bCs/>
          <w:sz w:val="20"/>
          <w:szCs w:val="20"/>
        </w:rPr>
        <w:tab/>
      </w:r>
      <w:r w:rsidR="00806D78">
        <w:rPr>
          <w:rFonts w:ascii="Tahoma" w:hAnsi="Tahoma" w:cs="Tahoma"/>
          <w:bCs/>
          <w:sz w:val="20"/>
          <w:szCs w:val="20"/>
        </w:rPr>
        <w:t xml:space="preserve">       </w:t>
      </w:r>
      <w:r w:rsidRPr="00E87E7A">
        <w:rPr>
          <w:rFonts w:ascii="Tahoma" w:hAnsi="Tahoma" w:cs="Tahoma"/>
          <w:bCs/>
          <w:sz w:val="20"/>
          <w:szCs w:val="20"/>
        </w:rPr>
        <w:t>5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dotace.</w:t>
      </w:r>
    </w:p>
    <w:p w14:paraId="11597F8C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317EE651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C567DB3" w14:textId="65678470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v období realizace projektu, tj. v období od</w:t>
      </w:r>
      <w:r w:rsidR="00806D78">
        <w:rPr>
          <w:rFonts w:ascii="Tahoma" w:hAnsi="Tahoma" w:cs="Tahoma"/>
          <w:sz w:val="20"/>
          <w:szCs w:val="20"/>
        </w:rPr>
        <w:t> 1. 1. 2025</w:t>
      </w:r>
      <w:r w:rsidRPr="00E87E7A">
        <w:rPr>
          <w:rFonts w:ascii="Tahoma" w:hAnsi="Tahoma" w:cs="Tahoma"/>
          <w:sz w:val="20"/>
          <w:szCs w:val="20"/>
        </w:rPr>
        <w:t xml:space="preserve"> do</w:t>
      </w:r>
      <w:r w:rsidR="00806D78">
        <w:rPr>
          <w:rFonts w:ascii="Tahoma" w:hAnsi="Tahoma" w:cs="Tahoma"/>
          <w:sz w:val="20"/>
          <w:szCs w:val="20"/>
        </w:rPr>
        <w:t> 31. 12. 2025</w:t>
      </w:r>
      <w:r w:rsidRPr="00E87E7A">
        <w:rPr>
          <w:rFonts w:ascii="Tahoma" w:hAnsi="Tahoma" w:cs="Tahoma"/>
          <w:sz w:val="20"/>
          <w:szCs w:val="20"/>
        </w:rPr>
        <w:t>,</w:t>
      </w:r>
      <w:r w:rsidR="00A43605">
        <w:rPr>
          <w:rFonts w:ascii="Tahoma" w:hAnsi="Tahoma" w:cs="Tahoma"/>
          <w:sz w:val="20"/>
          <w:szCs w:val="20"/>
        </w:rPr>
        <w:t xml:space="preserve"> a byl uhrazen do 20. 1. 2026,</w:t>
      </w:r>
    </w:p>
    <w:p w14:paraId="4D2138C8" w14:textId="77777777" w:rsidR="00FA4EE2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0E8C3B22" w14:textId="77777777" w:rsidR="00806D78" w:rsidRPr="00E87E7A" w:rsidRDefault="00806D78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není kryt uznatelnými výnosy, kterými jsou výnosy vzniklé v období realizace projektu,</w:t>
      </w:r>
    </w:p>
    <w:p w14:paraId="34C53F19" w14:textId="77777777" w:rsidR="00FA4EE2" w:rsidRPr="00E87E7A" w:rsidRDefault="00FA4EE2" w:rsidP="00806D7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806D78">
        <w:rPr>
          <w:rFonts w:ascii="Tahoma" w:hAnsi="Tahoma" w:cs="Tahoma"/>
          <w:sz w:val="20"/>
          <w:szCs w:val="20"/>
        </w:rPr>
        <w:t xml:space="preserve">. 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E128152" w14:textId="77777777" w:rsidR="00C93F4E" w:rsidRPr="00C93F4E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tohoto článku smlouvy jsou uznat</w:t>
      </w:r>
      <w:r w:rsidR="00430783" w:rsidRPr="00E87E7A">
        <w:rPr>
          <w:rFonts w:ascii="Tahoma" w:hAnsi="Tahoma" w:cs="Tahoma"/>
          <w:sz w:val="20"/>
          <w:szCs w:val="20"/>
        </w:rPr>
        <w:t>elnými náklady pouze náklady na</w:t>
      </w:r>
      <w:r w:rsidR="00806D7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06D78">
        <w:rPr>
          <w:rFonts w:ascii="Tahoma" w:hAnsi="Tahoma" w:cs="Tahoma"/>
          <w:sz w:val="20"/>
          <w:szCs w:val="20"/>
        </w:rPr>
        <w:t>lůžkodny</w:t>
      </w:r>
      <w:proofErr w:type="spellEnd"/>
      <w:r w:rsidR="00806D78">
        <w:rPr>
          <w:rFonts w:ascii="Tahoma" w:hAnsi="Tahoma" w:cs="Tahoma"/>
          <w:sz w:val="20"/>
          <w:szCs w:val="20"/>
        </w:rPr>
        <w:t>, přičemž uznatelné náklady na jeden lůžkoden jednoho dítěte činí maximálně 4.</w:t>
      </w:r>
      <w:r w:rsidR="00C93F4E">
        <w:rPr>
          <w:rFonts w:ascii="Tahoma" w:hAnsi="Tahoma" w:cs="Tahoma"/>
          <w:sz w:val="20"/>
          <w:szCs w:val="20"/>
        </w:rPr>
        <w:t>920,49 Kč.</w:t>
      </w:r>
    </w:p>
    <w:p w14:paraId="76F7D517" w14:textId="77777777" w:rsidR="00FA03E9" w:rsidRPr="00C93F4E" w:rsidRDefault="00C93F4E" w:rsidP="00C93F4E">
      <w:pPr>
        <w:spacing w:before="120"/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C93F4E">
        <w:rPr>
          <w:rFonts w:ascii="Tahoma" w:hAnsi="Tahoma" w:cs="Tahoma"/>
          <w:sz w:val="20"/>
          <w:szCs w:val="20"/>
        </w:rPr>
        <w:t xml:space="preserve">Za jeden lůžkoden je považován den, kdy byla poskytována lůžková péče, přičemž se den, ve kterém bylo dítě přijato k poskytování takové péče, a den, ve kterém bylo poskytování takové péče ukončeno, počítá jako jeden lůžkoden. </w:t>
      </w:r>
      <w:r w:rsidR="00806D78" w:rsidRPr="00C93F4E">
        <w:rPr>
          <w:rFonts w:ascii="Tahoma" w:hAnsi="Tahoma" w:cs="Tahoma"/>
          <w:sz w:val="20"/>
          <w:szCs w:val="20"/>
        </w:rPr>
        <w:t xml:space="preserve"> </w:t>
      </w:r>
      <w:r w:rsidR="00430783" w:rsidRPr="00C93F4E">
        <w:rPr>
          <w:rFonts w:ascii="Tahoma" w:hAnsi="Tahoma" w:cs="Tahoma"/>
          <w:sz w:val="20"/>
          <w:szCs w:val="20"/>
        </w:rPr>
        <w:t> </w:t>
      </w:r>
    </w:p>
    <w:p w14:paraId="1CB6DD4D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E5495E3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E06E0CE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68EB39A4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bookmarkStart w:id="1" w:name="_Hlk153551218"/>
      <w:r w:rsidR="00C93F4E">
        <w:rPr>
          <w:rFonts w:ascii="Tahoma" w:hAnsi="Tahoma" w:cs="Tahoma"/>
          <w:sz w:val="20"/>
          <w:szCs w:val="20"/>
        </w:rPr>
        <w:t>název,</w:t>
      </w:r>
      <w:r w:rsidR="00520B2B">
        <w:rPr>
          <w:rFonts w:ascii="Tahoma" w:hAnsi="Tahoma" w:cs="Tahoma"/>
          <w:i/>
          <w:iCs/>
          <w:sz w:val="20"/>
          <w:szCs w:val="20"/>
        </w:rPr>
        <w:t xml:space="preserve"> </w:t>
      </w:r>
      <w:r w:rsidR="00520B2B" w:rsidRPr="00C93F4E">
        <w:rPr>
          <w:rFonts w:ascii="Tahoma" w:hAnsi="Tahoma" w:cs="Tahoma"/>
          <w:sz w:val="20"/>
          <w:szCs w:val="20"/>
        </w:rPr>
        <w:t>IČO, sídlo</w:t>
      </w:r>
      <w:bookmarkEnd w:id="1"/>
      <w:r w:rsidR="00C93F4E">
        <w:rPr>
          <w:rFonts w:ascii="Tahoma" w:hAnsi="Tahoma" w:cs="Tahoma"/>
          <w:sz w:val="20"/>
          <w:szCs w:val="20"/>
        </w:rPr>
        <w:t xml:space="preserve">, </w:t>
      </w:r>
      <w:r w:rsidRPr="00150616">
        <w:rPr>
          <w:rFonts w:ascii="Tahoma" w:hAnsi="Tahoma" w:cs="Tahoma"/>
          <w:sz w:val="20"/>
          <w:szCs w:val="20"/>
        </w:rPr>
        <w:t>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230F3DB1" w14:textId="77777777" w:rsidR="002663A5" w:rsidRPr="00150616" w:rsidRDefault="001D44E7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1ABE8579" w14:textId="6B810005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1A132217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B0F897F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 jsou-li tyto stránky zřízeny,</w:t>
      </w:r>
    </w:p>
    <w:p w14:paraId="4E1AAF5E" w14:textId="77777777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0C68814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0B5F6CCB" w14:textId="777777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6DD4F3B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53358012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467F131F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140D6B46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61D91C31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611B73BE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5342819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CF32C62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2" w:name="_Hlk153551580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2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47FA9B9F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7430EB84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13C80F1B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7CF844DD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5B76CC1E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77818239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3E6DB10E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C93F4E">
        <w:rPr>
          <w:rFonts w:ascii="Tahoma" w:hAnsi="Tahoma" w:cs="Tahoma"/>
          <w:sz w:val="20"/>
          <w:szCs w:val="20"/>
        </w:rPr>
        <w:t>rozhodlo</w:t>
      </w:r>
      <w:r w:rsidRPr="00C93F4E">
        <w:rPr>
          <w:rFonts w:ascii="Tahoma" w:hAnsi="Tahoma" w:cs="Tahoma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112E32BE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345D4F88" w14:textId="77777777" w:rsidR="00C93F4E" w:rsidRPr="00E87E7A" w:rsidRDefault="00C93F4E" w:rsidP="00C93F4E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7AC0EA32" w14:textId="77777777" w:rsidR="00C93F4E" w:rsidRPr="00E87E7A" w:rsidRDefault="00C93F4E" w:rsidP="00C93F4E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 w:rsidRPr="00B32DCF">
        <w:rPr>
          <w:rFonts w:ascii="Tahoma" w:hAnsi="Tahoma" w:cs="Tahoma"/>
          <w:sz w:val="20"/>
          <w:szCs w:val="20"/>
        </w:rPr>
        <w:t>za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55E57F8B" w14:textId="77777777" w:rsidR="00C93F4E" w:rsidRPr="00B32DCF" w:rsidRDefault="00C93F4E" w:rsidP="00C93F4E">
      <w:pPr>
        <w:jc w:val="both"/>
        <w:rPr>
          <w:rFonts w:ascii="Tahoma" w:hAnsi="Tahoma" w:cs="Tahoma"/>
          <w:sz w:val="20"/>
          <w:szCs w:val="20"/>
        </w:rPr>
      </w:pPr>
      <w:r w:rsidRPr="00B32DCF">
        <w:rPr>
          <w:rFonts w:ascii="Tahoma" w:hAnsi="Tahoma" w:cs="Tahoma"/>
          <w:sz w:val="20"/>
          <w:szCs w:val="20"/>
        </w:rPr>
        <w:t>MUDr. Martin Gebauer, MHA, LL.M.</w:t>
      </w:r>
      <w:r w:rsidRPr="00B32DCF">
        <w:rPr>
          <w:rFonts w:ascii="Tahoma" w:hAnsi="Tahoma" w:cs="Tahoma"/>
          <w:sz w:val="20"/>
          <w:szCs w:val="20"/>
        </w:rPr>
        <w:tab/>
      </w:r>
      <w:r w:rsidRPr="00B32DCF">
        <w:rPr>
          <w:rFonts w:ascii="Tahoma" w:hAnsi="Tahoma" w:cs="Tahoma"/>
          <w:sz w:val="20"/>
          <w:szCs w:val="20"/>
        </w:rPr>
        <w:tab/>
        <w:t xml:space="preserve">                                    </w:t>
      </w:r>
      <w:r>
        <w:rPr>
          <w:rFonts w:ascii="Tahoma" w:hAnsi="Tahoma" w:cs="Tahoma"/>
          <w:sz w:val="20"/>
          <w:szCs w:val="20"/>
        </w:rPr>
        <w:t xml:space="preserve">  </w:t>
      </w:r>
      <w:r w:rsidRPr="00B32DC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Mgr. Jana </w:t>
      </w:r>
      <w:proofErr w:type="spellStart"/>
      <w:r>
        <w:rPr>
          <w:rFonts w:ascii="Tahoma" w:hAnsi="Tahoma" w:cs="Tahoma"/>
          <w:sz w:val="20"/>
          <w:szCs w:val="20"/>
        </w:rPr>
        <w:t>Schikorová</w:t>
      </w:r>
      <w:proofErr w:type="spellEnd"/>
    </w:p>
    <w:p w14:paraId="605AC93E" w14:textId="77777777" w:rsidR="00C93F4E" w:rsidRPr="003E425F" w:rsidRDefault="00C93F4E" w:rsidP="00C93F4E">
      <w:pPr>
        <w:jc w:val="both"/>
        <w:rPr>
          <w:rFonts w:ascii="Tahoma" w:hAnsi="Tahoma" w:cs="Tahoma"/>
          <w:sz w:val="20"/>
          <w:szCs w:val="20"/>
        </w:rPr>
      </w:pPr>
      <w:r w:rsidRPr="00B32DCF">
        <w:rPr>
          <w:rFonts w:ascii="Tahoma" w:hAnsi="Tahoma" w:cs="Tahoma"/>
          <w:sz w:val="20"/>
          <w:szCs w:val="20"/>
        </w:rPr>
        <w:t xml:space="preserve">    náměstek hejtmana kraje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B32DCF">
        <w:rPr>
          <w:rFonts w:ascii="Tahoma" w:hAnsi="Tahoma" w:cs="Tahoma"/>
          <w:sz w:val="20"/>
          <w:szCs w:val="20"/>
        </w:rPr>
        <w:t xml:space="preserve">      </w:t>
      </w:r>
      <w:r>
        <w:rPr>
          <w:rFonts w:ascii="Tahoma" w:hAnsi="Tahoma" w:cs="Tahoma"/>
          <w:sz w:val="20"/>
          <w:szCs w:val="20"/>
        </w:rPr>
        <w:t>ředitelka</w:t>
      </w:r>
    </w:p>
    <w:p w14:paraId="15E72FE2" w14:textId="77777777" w:rsidR="00C93F4E" w:rsidRPr="003E425F" w:rsidRDefault="00C93F4E" w:rsidP="00C93F4E">
      <w:pPr>
        <w:rPr>
          <w:rFonts w:ascii="Tahoma" w:hAnsi="Tahoma" w:cs="Tahoma"/>
          <w:sz w:val="20"/>
          <w:szCs w:val="20"/>
        </w:rPr>
      </w:pPr>
    </w:p>
    <w:p w14:paraId="6124BB34" w14:textId="77777777" w:rsidR="00C93F4E" w:rsidRPr="003E425F" w:rsidRDefault="00C93F4E" w:rsidP="00C93F4E">
      <w:pPr>
        <w:rPr>
          <w:rFonts w:ascii="Tahoma" w:hAnsi="Tahoma" w:cs="Tahoma"/>
          <w:sz w:val="20"/>
          <w:szCs w:val="20"/>
        </w:rPr>
      </w:pPr>
    </w:p>
    <w:p w14:paraId="592EAC61" w14:textId="77777777" w:rsidR="00C93F4E" w:rsidRDefault="00C93F4E" w:rsidP="00C93F4E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567AAFBA" w14:textId="595A871A" w:rsidR="00C41D5C" w:rsidRPr="00C41D5C" w:rsidRDefault="00C93F4E" w:rsidP="00813E48">
      <w:pPr>
        <w:jc w:val="both"/>
        <w:rPr>
          <w:rFonts w:ascii="Tahoma" w:hAnsi="Tahoma" w:cs="Tahoma"/>
          <w:sz w:val="20"/>
          <w:szCs w:val="20"/>
        </w:rPr>
      </w:pPr>
      <w:bookmarkStart w:id="3" w:name="_Hlk153548370"/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zástupce v pořadí určeném usnesením zastupitelstva č. </w:t>
      </w:r>
      <w:r w:rsidRPr="00C31604">
        <w:rPr>
          <w:rFonts w:ascii="Tahoma" w:hAnsi="Tahoma" w:cs="Tahoma"/>
          <w:sz w:val="20"/>
          <w:szCs w:val="20"/>
        </w:rPr>
        <w:t>1/11 ze dne 21. 10. 2024</w:t>
      </w:r>
      <w:r w:rsidRPr="004F1614">
        <w:rPr>
          <w:rFonts w:ascii="Tahoma" w:hAnsi="Tahoma" w:cs="Tahoma"/>
          <w:sz w:val="20"/>
          <w:szCs w:val="20"/>
        </w:rPr>
        <w:t>.</w:t>
      </w:r>
      <w:bookmarkEnd w:id="3"/>
    </w:p>
    <w:sectPr w:rsidR="00C41D5C" w:rsidRPr="00C41D5C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DEBD" w14:textId="77777777" w:rsidR="00587AEA" w:rsidRDefault="00587AEA">
      <w:r>
        <w:separator/>
      </w:r>
    </w:p>
  </w:endnote>
  <w:endnote w:type="continuationSeparator" w:id="0">
    <w:p w14:paraId="1087D3F3" w14:textId="77777777" w:rsidR="00587AEA" w:rsidRDefault="0058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269B" w14:textId="5B184DA7" w:rsidR="00C16519" w:rsidRPr="0096476D" w:rsidRDefault="00D269B6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A453639" wp14:editId="7B4682E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588625602" name="MSIPCM59fe41dbb79fb0de9f44e223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FD45A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53639" id="_x0000_t202" coordsize="21600,21600" o:spt="202" path="m,l,21600r21600,l21600,xe">
              <v:stroke joinstyle="miter"/>
              <v:path gradientshapeok="t" o:connecttype="rect"/>
            </v:shapetype>
            <v:shape id="MSIPCM59fe41dbb79fb0de9f44e2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664FD45A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6AB9" w14:textId="05B57CEF" w:rsidR="00C16519" w:rsidRPr="00334FD9" w:rsidRDefault="00D269B6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3E1F9F" wp14:editId="7E11A35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156980685" name="MSIPCM6a9b4a14969af40b4d68b8d0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6E3702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E1F9F" id="_x0000_t202" coordsize="21600,21600" o:spt="202" path="m,l,21600r21600,l21600,xe">
              <v:stroke joinstyle="miter"/>
              <v:path gradientshapeok="t" o:connecttype="rect"/>
            </v:shapetype>
            <v:shape id="MSIPCM6a9b4a14969af40b4d68b8d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E6E3702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D708" w14:textId="77777777" w:rsidR="00587AEA" w:rsidRDefault="00587AEA">
      <w:r>
        <w:separator/>
      </w:r>
    </w:p>
  </w:footnote>
  <w:footnote w:type="continuationSeparator" w:id="0">
    <w:p w14:paraId="41CE97DD" w14:textId="77777777" w:rsidR="00587AEA" w:rsidRDefault="0058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E08A" w14:textId="6C1EC885" w:rsidR="00E23600" w:rsidRPr="00E23600" w:rsidRDefault="00E23600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2 Návrh smlouvy – Dětské centrum Domeček,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6780411">
    <w:abstractNumId w:val="5"/>
  </w:num>
  <w:num w:numId="2" w16cid:durableId="162858754">
    <w:abstractNumId w:val="3"/>
  </w:num>
  <w:num w:numId="3" w16cid:durableId="219443900">
    <w:abstractNumId w:val="2"/>
  </w:num>
  <w:num w:numId="4" w16cid:durableId="1679188569">
    <w:abstractNumId w:val="8"/>
  </w:num>
  <w:num w:numId="5" w16cid:durableId="764764044">
    <w:abstractNumId w:val="11"/>
  </w:num>
  <w:num w:numId="6" w16cid:durableId="1445925436">
    <w:abstractNumId w:val="10"/>
  </w:num>
  <w:num w:numId="7" w16cid:durableId="874736452">
    <w:abstractNumId w:val="0"/>
  </w:num>
  <w:num w:numId="8" w16cid:durableId="1319267297">
    <w:abstractNumId w:val="4"/>
  </w:num>
  <w:num w:numId="9" w16cid:durableId="1724869866">
    <w:abstractNumId w:val="1"/>
  </w:num>
  <w:num w:numId="10" w16cid:durableId="232008734">
    <w:abstractNumId w:val="12"/>
  </w:num>
  <w:num w:numId="11" w16cid:durableId="839663173">
    <w:abstractNumId w:val="9"/>
  </w:num>
  <w:num w:numId="12" w16cid:durableId="276566229">
    <w:abstractNumId w:val="6"/>
  </w:num>
  <w:num w:numId="13" w16cid:durableId="2078167649">
    <w:abstractNumId w:val="7"/>
  </w:num>
  <w:num w:numId="14" w16cid:durableId="5096820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D47CA"/>
    <w:rsid w:val="000E398C"/>
    <w:rsid w:val="000E53B1"/>
    <w:rsid w:val="0012006E"/>
    <w:rsid w:val="001235D8"/>
    <w:rsid w:val="00127FBB"/>
    <w:rsid w:val="00135024"/>
    <w:rsid w:val="00140075"/>
    <w:rsid w:val="00142EAF"/>
    <w:rsid w:val="00163EE1"/>
    <w:rsid w:val="00167D43"/>
    <w:rsid w:val="00174F82"/>
    <w:rsid w:val="001824DC"/>
    <w:rsid w:val="001A248A"/>
    <w:rsid w:val="001A3EDF"/>
    <w:rsid w:val="001A60B1"/>
    <w:rsid w:val="001C4F18"/>
    <w:rsid w:val="001D44E7"/>
    <w:rsid w:val="001D49CE"/>
    <w:rsid w:val="001D50B4"/>
    <w:rsid w:val="001E2203"/>
    <w:rsid w:val="001E6D51"/>
    <w:rsid w:val="001F4882"/>
    <w:rsid w:val="001F4F31"/>
    <w:rsid w:val="001F577D"/>
    <w:rsid w:val="0020415C"/>
    <w:rsid w:val="00206F2E"/>
    <w:rsid w:val="002116D6"/>
    <w:rsid w:val="00220A83"/>
    <w:rsid w:val="00230217"/>
    <w:rsid w:val="00232522"/>
    <w:rsid w:val="00232C30"/>
    <w:rsid w:val="002331B7"/>
    <w:rsid w:val="0023692B"/>
    <w:rsid w:val="00245B17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232AC"/>
    <w:rsid w:val="00334FD9"/>
    <w:rsid w:val="00356973"/>
    <w:rsid w:val="00356DE1"/>
    <w:rsid w:val="00357E78"/>
    <w:rsid w:val="00362311"/>
    <w:rsid w:val="00364075"/>
    <w:rsid w:val="00366B9E"/>
    <w:rsid w:val="00366E5E"/>
    <w:rsid w:val="00373CE5"/>
    <w:rsid w:val="00375568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3E425F"/>
    <w:rsid w:val="00405619"/>
    <w:rsid w:val="00407F31"/>
    <w:rsid w:val="00412EC4"/>
    <w:rsid w:val="00415837"/>
    <w:rsid w:val="00430783"/>
    <w:rsid w:val="00430ABF"/>
    <w:rsid w:val="00432A2C"/>
    <w:rsid w:val="00434D47"/>
    <w:rsid w:val="0044399B"/>
    <w:rsid w:val="00444FAB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2102"/>
    <w:rsid w:val="004A36A7"/>
    <w:rsid w:val="004A4D42"/>
    <w:rsid w:val="004C689F"/>
    <w:rsid w:val="004E425F"/>
    <w:rsid w:val="004F2A95"/>
    <w:rsid w:val="00501FE6"/>
    <w:rsid w:val="00507A2C"/>
    <w:rsid w:val="005109EE"/>
    <w:rsid w:val="00510A11"/>
    <w:rsid w:val="00513700"/>
    <w:rsid w:val="00520B2B"/>
    <w:rsid w:val="005215EF"/>
    <w:rsid w:val="00521E1A"/>
    <w:rsid w:val="005229FC"/>
    <w:rsid w:val="005324A9"/>
    <w:rsid w:val="0054388F"/>
    <w:rsid w:val="005503B2"/>
    <w:rsid w:val="00576211"/>
    <w:rsid w:val="00587AEA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504F9"/>
    <w:rsid w:val="00652437"/>
    <w:rsid w:val="006546FE"/>
    <w:rsid w:val="006571EE"/>
    <w:rsid w:val="00660C81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26EAB"/>
    <w:rsid w:val="00735F34"/>
    <w:rsid w:val="00736C77"/>
    <w:rsid w:val="007467E2"/>
    <w:rsid w:val="007476C7"/>
    <w:rsid w:val="007568AF"/>
    <w:rsid w:val="00760DCD"/>
    <w:rsid w:val="00761DA2"/>
    <w:rsid w:val="007678E6"/>
    <w:rsid w:val="00770E63"/>
    <w:rsid w:val="00784EBF"/>
    <w:rsid w:val="00786889"/>
    <w:rsid w:val="00786B87"/>
    <w:rsid w:val="007A7C70"/>
    <w:rsid w:val="007B280D"/>
    <w:rsid w:val="007B5388"/>
    <w:rsid w:val="007D235A"/>
    <w:rsid w:val="007D634C"/>
    <w:rsid w:val="007F01FD"/>
    <w:rsid w:val="007F2ECA"/>
    <w:rsid w:val="007F6C3A"/>
    <w:rsid w:val="00806D78"/>
    <w:rsid w:val="00813E48"/>
    <w:rsid w:val="00820FA0"/>
    <w:rsid w:val="0083552E"/>
    <w:rsid w:val="0086498F"/>
    <w:rsid w:val="0087314C"/>
    <w:rsid w:val="008738B4"/>
    <w:rsid w:val="00876591"/>
    <w:rsid w:val="008778E2"/>
    <w:rsid w:val="0088143D"/>
    <w:rsid w:val="00890EC7"/>
    <w:rsid w:val="00897C18"/>
    <w:rsid w:val="008B5CE4"/>
    <w:rsid w:val="008B5D43"/>
    <w:rsid w:val="008B6106"/>
    <w:rsid w:val="008B669E"/>
    <w:rsid w:val="008C1DE9"/>
    <w:rsid w:val="008C684B"/>
    <w:rsid w:val="008E5A67"/>
    <w:rsid w:val="008F0D78"/>
    <w:rsid w:val="008F2F33"/>
    <w:rsid w:val="008F717B"/>
    <w:rsid w:val="00906716"/>
    <w:rsid w:val="00915034"/>
    <w:rsid w:val="0092582C"/>
    <w:rsid w:val="00936AD1"/>
    <w:rsid w:val="009506F2"/>
    <w:rsid w:val="0095390B"/>
    <w:rsid w:val="00961BF5"/>
    <w:rsid w:val="00962153"/>
    <w:rsid w:val="0096476D"/>
    <w:rsid w:val="0098339C"/>
    <w:rsid w:val="00985180"/>
    <w:rsid w:val="00992157"/>
    <w:rsid w:val="009A30B4"/>
    <w:rsid w:val="009B227F"/>
    <w:rsid w:val="009B3AF2"/>
    <w:rsid w:val="009C58E5"/>
    <w:rsid w:val="009C735D"/>
    <w:rsid w:val="009D354A"/>
    <w:rsid w:val="009E5236"/>
    <w:rsid w:val="009F5421"/>
    <w:rsid w:val="00A12EE0"/>
    <w:rsid w:val="00A16205"/>
    <w:rsid w:val="00A24C67"/>
    <w:rsid w:val="00A24CB4"/>
    <w:rsid w:val="00A26C41"/>
    <w:rsid w:val="00A40AF3"/>
    <w:rsid w:val="00A43605"/>
    <w:rsid w:val="00A45666"/>
    <w:rsid w:val="00A50EB5"/>
    <w:rsid w:val="00A51CC5"/>
    <w:rsid w:val="00A61C26"/>
    <w:rsid w:val="00A630D1"/>
    <w:rsid w:val="00A70DDA"/>
    <w:rsid w:val="00A728EC"/>
    <w:rsid w:val="00A73E45"/>
    <w:rsid w:val="00A777B7"/>
    <w:rsid w:val="00A82DF9"/>
    <w:rsid w:val="00A8565F"/>
    <w:rsid w:val="00A96FF0"/>
    <w:rsid w:val="00AB1941"/>
    <w:rsid w:val="00AB529A"/>
    <w:rsid w:val="00AC1112"/>
    <w:rsid w:val="00AE64BF"/>
    <w:rsid w:val="00AE72E9"/>
    <w:rsid w:val="00AF1AA2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5960"/>
    <w:rsid w:val="00B30BEC"/>
    <w:rsid w:val="00B42AB7"/>
    <w:rsid w:val="00B54FDC"/>
    <w:rsid w:val="00B66C97"/>
    <w:rsid w:val="00B7718B"/>
    <w:rsid w:val="00B77C7C"/>
    <w:rsid w:val="00B913C0"/>
    <w:rsid w:val="00B979CB"/>
    <w:rsid w:val="00BA3C02"/>
    <w:rsid w:val="00BB69E9"/>
    <w:rsid w:val="00BB779D"/>
    <w:rsid w:val="00BC0B07"/>
    <w:rsid w:val="00BC6D5C"/>
    <w:rsid w:val="00BC789F"/>
    <w:rsid w:val="00BE63B4"/>
    <w:rsid w:val="00BE7EC3"/>
    <w:rsid w:val="00BF098A"/>
    <w:rsid w:val="00BF4C02"/>
    <w:rsid w:val="00C05887"/>
    <w:rsid w:val="00C068AA"/>
    <w:rsid w:val="00C140CB"/>
    <w:rsid w:val="00C16519"/>
    <w:rsid w:val="00C1774E"/>
    <w:rsid w:val="00C207CB"/>
    <w:rsid w:val="00C22C12"/>
    <w:rsid w:val="00C41D5C"/>
    <w:rsid w:val="00C5138E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93F4E"/>
    <w:rsid w:val="00C9473C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269B6"/>
    <w:rsid w:val="00D36FA3"/>
    <w:rsid w:val="00D41275"/>
    <w:rsid w:val="00D47DFE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6989"/>
    <w:rsid w:val="00DD79A7"/>
    <w:rsid w:val="00DE4CCD"/>
    <w:rsid w:val="00DE6B5B"/>
    <w:rsid w:val="00DF2FE3"/>
    <w:rsid w:val="00DF40D3"/>
    <w:rsid w:val="00DF670F"/>
    <w:rsid w:val="00E13876"/>
    <w:rsid w:val="00E16C0B"/>
    <w:rsid w:val="00E22213"/>
    <w:rsid w:val="00E23600"/>
    <w:rsid w:val="00E267D9"/>
    <w:rsid w:val="00E26E04"/>
    <w:rsid w:val="00E30BF3"/>
    <w:rsid w:val="00E34B0E"/>
    <w:rsid w:val="00E375B1"/>
    <w:rsid w:val="00E468C7"/>
    <w:rsid w:val="00E57A10"/>
    <w:rsid w:val="00E608A4"/>
    <w:rsid w:val="00E657F0"/>
    <w:rsid w:val="00E83B22"/>
    <w:rsid w:val="00E84D00"/>
    <w:rsid w:val="00E87E7A"/>
    <w:rsid w:val="00E93CFE"/>
    <w:rsid w:val="00E95F49"/>
    <w:rsid w:val="00E97F4B"/>
    <w:rsid w:val="00EA2B49"/>
    <w:rsid w:val="00EB220B"/>
    <w:rsid w:val="00EB226A"/>
    <w:rsid w:val="00EB52A1"/>
    <w:rsid w:val="00EC0F57"/>
    <w:rsid w:val="00EC16FB"/>
    <w:rsid w:val="00EC4415"/>
    <w:rsid w:val="00EC4AF4"/>
    <w:rsid w:val="00EC53AF"/>
    <w:rsid w:val="00ED43AF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57FD"/>
    <w:rsid w:val="00F728BB"/>
    <w:rsid w:val="00F90BA4"/>
    <w:rsid w:val="00F9172F"/>
    <w:rsid w:val="00F93B1C"/>
    <w:rsid w:val="00FA03E9"/>
    <w:rsid w:val="00FA4EE2"/>
    <w:rsid w:val="00FA5464"/>
    <w:rsid w:val="00FB3DB3"/>
    <w:rsid w:val="00FC7259"/>
    <w:rsid w:val="00FD09E2"/>
    <w:rsid w:val="00FE4E78"/>
    <w:rsid w:val="00FF15AA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73BE7"/>
  <w15:chartTrackingRefBased/>
  <w15:docId w15:val="{14A4A4F0-A41E-4FF1-8495-3DF169C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2329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16665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Obrusníková Lenka</cp:lastModifiedBy>
  <cp:revision>6</cp:revision>
  <cp:lastPrinted>2019-12-04T11:23:00Z</cp:lastPrinted>
  <dcterms:created xsi:type="dcterms:W3CDTF">2025-07-16T09:36:00Z</dcterms:created>
  <dcterms:modified xsi:type="dcterms:W3CDTF">2025-08-07T09:41:00Z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