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8B4AEC" w14:paraId="3DCAE964" w14:textId="77777777" w:rsidTr="00715421">
        <w:tc>
          <w:tcPr>
            <w:tcW w:w="4606" w:type="dxa"/>
          </w:tcPr>
          <w:p w14:paraId="3B158D81" w14:textId="77777777" w:rsidR="008B4AEC" w:rsidRPr="001A5B63" w:rsidRDefault="008B4AEC" w:rsidP="00715421">
            <w:pPr>
              <w:pStyle w:val="Nadpis3"/>
              <w:jc w:val="center"/>
              <w:rPr>
                <w:rFonts w:ascii="CKGinis" w:hAnsi="CKGinis" w:cs="Tahoma"/>
                <w:b w:val="0"/>
                <w:sz w:val="60"/>
                <w:szCs w:val="60"/>
              </w:rPr>
            </w:pPr>
            <w:bookmarkStart w:id="0" w:name="Text18"/>
            <w:r w:rsidRPr="001A5B63">
              <w:rPr>
                <w:rFonts w:ascii="CKGinis" w:hAnsi="CKGinis"/>
                <w:b w:val="0"/>
                <w:sz w:val="60"/>
                <w:szCs w:val="60"/>
              </w:rPr>
              <w:t>*</w:t>
            </w:r>
            <w:bookmarkStart w:id="1" w:name="Text1"/>
            <w:bookmarkEnd w:id="0"/>
            <w:r w:rsidRPr="001A5B63">
              <w:rPr>
                <w:rFonts w:ascii="CKGinis" w:hAnsi="CKGinis"/>
                <w:b w:val="0"/>
                <w:sz w:val="60"/>
                <w:szCs w:val="60"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_IXP"/>
                  <w:textInput>
                    <w:default w:val="KUMSX02XY0B7"/>
                  </w:textInput>
                </w:ffData>
              </w:fldChar>
            </w:r>
            <w:r w:rsidRPr="001A5B63">
              <w:rPr>
                <w:rFonts w:ascii="CKGinis" w:hAnsi="CKGinis"/>
                <w:b w:val="0"/>
                <w:sz w:val="60"/>
                <w:szCs w:val="60"/>
              </w:rPr>
              <w:instrText xml:space="preserve">FORMTEXT </w:instrText>
            </w:r>
            <w:r w:rsidRPr="001A5B63">
              <w:rPr>
                <w:rFonts w:ascii="CKGinis" w:hAnsi="CKGinis"/>
                <w:b w:val="0"/>
                <w:sz w:val="60"/>
                <w:szCs w:val="60"/>
              </w:rPr>
            </w:r>
            <w:r w:rsidRPr="001A5B63">
              <w:rPr>
                <w:rFonts w:ascii="CKGinis" w:hAnsi="CKGinis"/>
                <w:b w:val="0"/>
                <w:sz w:val="60"/>
                <w:szCs w:val="60"/>
              </w:rPr>
              <w:fldChar w:fldCharType="separate"/>
            </w:r>
            <w:r w:rsidRPr="001A5B63">
              <w:rPr>
                <w:rFonts w:ascii="CKGinis" w:hAnsi="CKGinis"/>
                <w:b w:val="0"/>
                <w:sz w:val="60"/>
                <w:szCs w:val="60"/>
              </w:rPr>
              <w:t>KUMSX02XY0B7</w:t>
            </w:r>
            <w:r w:rsidRPr="001A5B63">
              <w:rPr>
                <w:rFonts w:ascii="CKGinis" w:hAnsi="CKGinis"/>
                <w:b w:val="0"/>
                <w:sz w:val="60"/>
                <w:szCs w:val="60"/>
              </w:rPr>
              <w:fldChar w:fldCharType="end"/>
            </w:r>
            <w:bookmarkEnd w:id="1"/>
            <w:r w:rsidRPr="001A5B63">
              <w:rPr>
                <w:rFonts w:ascii="CKGinis" w:hAnsi="CKGinis"/>
                <w:b w:val="0"/>
                <w:sz w:val="60"/>
                <w:szCs w:val="60"/>
              </w:rPr>
              <w:t>*</w:t>
            </w:r>
          </w:p>
        </w:tc>
        <w:tc>
          <w:tcPr>
            <w:tcW w:w="4606" w:type="dxa"/>
          </w:tcPr>
          <w:p w14:paraId="44E26F0C" w14:textId="77777777" w:rsidR="008B4AEC" w:rsidRPr="00484BAE" w:rsidRDefault="008B4AEC" w:rsidP="00715421">
            <w:pPr>
              <w:pStyle w:val="Nadpis3"/>
              <w:jc w:val="righ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84BAE">
              <w:rPr>
                <w:rFonts w:ascii="Tahoma" w:hAnsi="Tahoma" w:cs="Tahoma"/>
                <w:b w:val="0"/>
                <w:sz w:val="22"/>
                <w:szCs w:val="22"/>
              </w:rPr>
              <w:t xml:space="preserve">Agendové číslo: </w:t>
            </w:r>
            <w:bookmarkStart w:id="2" w:name="Text20"/>
            <w:r w:rsidRPr="00484BAE">
              <w:rPr>
                <w:rFonts w:ascii="Tahoma" w:hAnsi="Tahoma"/>
                <w:sz w:val="22"/>
                <w:szCs w:val="22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_AC_SML"/>
                  <w:textInput>
                    <w:default w:val="01302/2024/RRC"/>
                  </w:textInput>
                </w:ffData>
              </w:fldChar>
            </w:r>
            <w:r w:rsidRPr="00484BAE">
              <w:rPr>
                <w:rFonts w:ascii="Tahoma" w:hAnsi="Tahoma"/>
                <w:sz w:val="22"/>
                <w:szCs w:val="22"/>
              </w:rPr>
              <w:instrText xml:space="preserve">FORMTEXT </w:instrText>
            </w:r>
            <w:r w:rsidRPr="00484BAE">
              <w:rPr>
                <w:rFonts w:ascii="Tahoma" w:hAnsi="Tahoma"/>
                <w:sz w:val="22"/>
                <w:szCs w:val="22"/>
              </w:rPr>
            </w:r>
            <w:r w:rsidRPr="00484BAE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484BAE">
              <w:rPr>
                <w:rFonts w:ascii="Tahoma" w:hAnsi="Tahoma"/>
                <w:sz w:val="22"/>
                <w:szCs w:val="22"/>
              </w:rPr>
              <w:t>01302/2024/RRC</w:t>
            </w:r>
            <w:r w:rsidRPr="00484BAE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2"/>
          </w:p>
        </w:tc>
      </w:tr>
      <w:tr w:rsidR="008B4AEC" w14:paraId="2EF6D6D0" w14:textId="77777777" w:rsidTr="00715421">
        <w:tc>
          <w:tcPr>
            <w:tcW w:w="4606" w:type="dxa"/>
          </w:tcPr>
          <w:p w14:paraId="2C68667D" w14:textId="77777777" w:rsidR="008B4AEC" w:rsidRPr="00484BAE" w:rsidRDefault="008B4AEC" w:rsidP="00715421">
            <w:pPr>
              <w:pStyle w:val="Nadpis3"/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84BAE">
              <w:rPr>
                <w:rFonts w:ascii="Tahoma" w:hAnsi="Tahoma" w:cs="Tahoma"/>
                <w:b w:val="0"/>
                <w:sz w:val="22"/>
                <w:szCs w:val="22"/>
              </w:rPr>
              <w:t xml:space="preserve">Identifikátor: </w:t>
            </w:r>
            <w:bookmarkStart w:id="3" w:name="Text19"/>
            <w:r w:rsidRPr="00484BAE">
              <w:rPr>
                <w:rFonts w:ascii="Tahoma" w:hAnsi="Tahoma"/>
                <w:sz w:val="22"/>
                <w:szCs w:val="22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_IXP"/>
                  <w:textInput>
                    <w:default w:val="KUMSX02XY0B7"/>
                  </w:textInput>
                </w:ffData>
              </w:fldChar>
            </w:r>
            <w:r w:rsidRPr="00484BAE">
              <w:rPr>
                <w:rFonts w:ascii="Tahoma" w:hAnsi="Tahoma"/>
                <w:sz w:val="22"/>
                <w:szCs w:val="22"/>
              </w:rPr>
              <w:instrText xml:space="preserve">FORMTEXT </w:instrText>
            </w:r>
            <w:r w:rsidRPr="00484BAE">
              <w:rPr>
                <w:rFonts w:ascii="Tahoma" w:hAnsi="Tahoma"/>
                <w:sz w:val="22"/>
                <w:szCs w:val="22"/>
              </w:rPr>
            </w:r>
            <w:r w:rsidRPr="00484BAE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484BAE">
              <w:rPr>
                <w:rFonts w:ascii="Tahoma" w:hAnsi="Tahoma"/>
                <w:sz w:val="22"/>
                <w:szCs w:val="22"/>
              </w:rPr>
              <w:t>KUMSX02XY0B7</w:t>
            </w:r>
            <w:r w:rsidRPr="00484BAE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606" w:type="dxa"/>
          </w:tcPr>
          <w:p w14:paraId="3C3095FD" w14:textId="77777777" w:rsidR="008B4AEC" w:rsidRPr="00022882" w:rsidRDefault="008B4AEC" w:rsidP="00715421">
            <w:pPr>
              <w:pStyle w:val="Nadpis3"/>
              <w:jc w:val="center"/>
              <w:rPr>
                <w:rFonts w:ascii="Tahoma" w:hAnsi="Tahoma" w:cs="Tahoma"/>
              </w:rPr>
            </w:pPr>
          </w:p>
        </w:tc>
      </w:tr>
    </w:tbl>
    <w:p w14:paraId="20C184EF" w14:textId="77777777" w:rsidR="008B4AEC" w:rsidRDefault="008B4AEC" w:rsidP="00AC3E24">
      <w:pPr>
        <w:pStyle w:val="Nzev"/>
        <w:spacing w:after="0"/>
        <w:rPr>
          <w:rFonts w:ascii="Tahoma" w:hAnsi="Tahoma" w:cs="Tahoma"/>
          <w:sz w:val="22"/>
          <w:szCs w:val="22"/>
        </w:rPr>
      </w:pPr>
    </w:p>
    <w:p w14:paraId="363E58EF" w14:textId="1A0A85F3" w:rsidR="0070795C" w:rsidRPr="009B4F6E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9B4F6E">
        <w:rPr>
          <w:rFonts w:ascii="Tahoma" w:hAnsi="Tahoma" w:cs="Tahoma"/>
          <w:sz w:val="22"/>
          <w:szCs w:val="22"/>
        </w:rPr>
        <w:t>SMLOUVA</w:t>
      </w:r>
      <w:r w:rsidR="00AC3E24" w:rsidRPr="009B4F6E">
        <w:rPr>
          <w:rFonts w:ascii="Tahoma" w:hAnsi="Tahoma" w:cs="Tahoma"/>
          <w:sz w:val="22"/>
          <w:szCs w:val="22"/>
        </w:rPr>
        <w:br/>
      </w:r>
      <w:r w:rsidR="0070795C" w:rsidRPr="009B4F6E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10E6A0A5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Smluvní strany</w:t>
      </w:r>
    </w:p>
    <w:p w14:paraId="7AAD9462" w14:textId="77777777" w:rsidR="0070795C" w:rsidRPr="009B4F6E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Moravskoslezský kraj</w:t>
      </w:r>
    </w:p>
    <w:p w14:paraId="70226783" w14:textId="77777777" w:rsidR="0070795C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Pr="009B4F6E">
        <w:rPr>
          <w:rFonts w:ascii="Tahoma" w:hAnsi="Tahoma" w:cs="Tahoma"/>
          <w:sz w:val="20"/>
          <w:szCs w:val="20"/>
        </w:rPr>
        <w:tab/>
      </w:r>
      <w:r w:rsidR="0070795C" w:rsidRPr="009B4F6E">
        <w:rPr>
          <w:rFonts w:ascii="Tahoma" w:hAnsi="Tahoma" w:cs="Tahoma"/>
          <w:sz w:val="20"/>
          <w:szCs w:val="20"/>
        </w:rPr>
        <w:t xml:space="preserve">28. října </w:t>
      </w:r>
      <w:r w:rsidR="00D42A59">
        <w:rPr>
          <w:rFonts w:ascii="Tahoma" w:hAnsi="Tahoma" w:cs="Tahoma"/>
          <w:sz w:val="20"/>
          <w:szCs w:val="20"/>
        </w:rPr>
        <w:t>2771/</w:t>
      </w:r>
      <w:r w:rsidR="0070795C" w:rsidRPr="009B4F6E">
        <w:rPr>
          <w:rFonts w:ascii="Tahoma" w:hAnsi="Tahoma" w:cs="Tahoma"/>
          <w:sz w:val="20"/>
          <w:szCs w:val="20"/>
        </w:rPr>
        <w:t xml:space="preserve">117, 702 </w:t>
      </w:r>
      <w:r w:rsidR="00D42A59">
        <w:rPr>
          <w:rFonts w:ascii="Tahoma" w:hAnsi="Tahoma" w:cs="Tahoma"/>
          <w:sz w:val="20"/>
          <w:szCs w:val="20"/>
        </w:rPr>
        <w:t>00</w:t>
      </w:r>
      <w:r w:rsidR="0070795C" w:rsidRPr="009B4F6E">
        <w:rPr>
          <w:rFonts w:ascii="Tahoma" w:hAnsi="Tahoma" w:cs="Tahoma"/>
          <w:sz w:val="20"/>
          <w:szCs w:val="20"/>
        </w:rPr>
        <w:t xml:space="preserve"> Ostrava</w:t>
      </w:r>
    </w:p>
    <w:p w14:paraId="72EA0CCA" w14:textId="77777777" w:rsidR="00525965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zastoupen:</w:t>
      </w:r>
      <w:r w:rsidRPr="009B4F6E">
        <w:rPr>
          <w:rFonts w:ascii="Tahoma" w:hAnsi="Tahoma" w:cs="Tahoma"/>
          <w:sz w:val="20"/>
          <w:szCs w:val="20"/>
        </w:rPr>
        <w:tab/>
      </w:r>
      <w:r w:rsidR="00433C1C" w:rsidRPr="007D0A4C">
        <w:rPr>
          <w:rFonts w:ascii="Tahoma" w:hAnsi="Tahoma" w:cs="Tahoma"/>
          <w:sz w:val="20"/>
          <w:szCs w:val="20"/>
        </w:rPr>
        <w:t xml:space="preserve">Mgr. et Mgr. Lukášem </w:t>
      </w:r>
      <w:proofErr w:type="spellStart"/>
      <w:r w:rsidR="00433C1C" w:rsidRPr="007D0A4C">
        <w:rPr>
          <w:rFonts w:ascii="Tahoma" w:hAnsi="Tahoma" w:cs="Tahoma"/>
          <w:sz w:val="20"/>
          <w:szCs w:val="20"/>
        </w:rPr>
        <w:t>Curylem</w:t>
      </w:r>
      <w:proofErr w:type="spellEnd"/>
      <w:r w:rsidR="00433C1C" w:rsidRPr="007D0A4C">
        <w:rPr>
          <w:rFonts w:ascii="Tahoma" w:hAnsi="Tahoma" w:cs="Tahoma"/>
          <w:sz w:val="20"/>
          <w:szCs w:val="20"/>
        </w:rPr>
        <w:t>, náměstkem hejtmana kraje</w:t>
      </w:r>
    </w:p>
    <w:p w14:paraId="17F9997F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</w:t>
      </w:r>
      <w:r w:rsidR="00AC3E24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>:</w:t>
      </w:r>
      <w:r w:rsidRPr="009B4F6E">
        <w:rPr>
          <w:rFonts w:ascii="Tahoma" w:hAnsi="Tahoma" w:cs="Tahoma"/>
          <w:sz w:val="20"/>
          <w:szCs w:val="20"/>
        </w:rPr>
        <w:tab/>
        <w:t>70890692</w:t>
      </w:r>
    </w:p>
    <w:p w14:paraId="5D825734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DIČ:</w:t>
      </w:r>
      <w:r w:rsidRPr="009B4F6E">
        <w:rPr>
          <w:rFonts w:ascii="Tahoma" w:hAnsi="Tahoma" w:cs="Tahoma"/>
          <w:sz w:val="20"/>
          <w:szCs w:val="20"/>
        </w:rPr>
        <w:tab/>
      </w:r>
      <w:r w:rsidR="00AC3E24" w:rsidRPr="009B4F6E">
        <w:rPr>
          <w:rFonts w:ascii="Tahoma" w:hAnsi="Tahoma" w:cs="Tahoma"/>
          <w:sz w:val="20"/>
          <w:szCs w:val="20"/>
        </w:rPr>
        <w:t>CZ70890692</w:t>
      </w:r>
    </w:p>
    <w:p w14:paraId="6C585D53" w14:textId="77777777" w:rsidR="00AC3E24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bankovní spojení:</w:t>
      </w:r>
      <w:r w:rsidRPr="009B4F6E">
        <w:rPr>
          <w:rFonts w:ascii="Tahoma" w:hAnsi="Tahoma" w:cs="Tahoma"/>
          <w:sz w:val="20"/>
          <w:szCs w:val="20"/>
        </w:rPr>
        <w:tab/>
      </w:r>
      <w:proofErr w:type="spellStart"/>
      <w:r w:rsidR="00362571">
        <w:rPr>
          <w:rFonts w:ascii="Tahoma" w:hAnsi="Tahoma" w:cs="Tahoma"/>
          <w:sz w:val="20"/>
          <w:szCs w:val="20"/>
        </w:rPr>
        <w:t>UniCredit</w:t>
      </w:r>
      <w:proofErr w:type="spellEnd"/>
      <w:r w:rsidR="00362571">
        <w:rPr>
          <w:rFonts w:ascii="Tahoma" w:hAnsi="Tahoma" w:cs="Tahoma"/>
          <w:sz w:val="20"/>
          <w:szCs w:val="20"/>
        </w:rPr>
        <w:t xml:space="preserve"> Bank, a.s.</w:t>
      </w:r>
    </w:p>
    <w:p w14:paraId="15012786" w14:textId="77777777" w:rsidR="0070795C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číslo účtu:</w:t>
      </w:r>
      <w:r w:rsidRPr="009B4F6E">
        <w:rPr>
          <w:rFonts w:ascii="Tahoma" w:hAnsi="Tahoma" w:cs="Tahoma"/>
          <w:sz w:val="20"/>
          <w:szCs w:val="20"/>
        </w:rPr>
        <w:tab/>
      </w:r>
      <w:r w:rsidR="00362571">
        <w:rPr>
          <w:rFonts w:ascii="Tahoma" w:hAnsi="Tahoma" w:cs="Tahoma"/>
          <w:sz w:val="20"/>
          <w:szCs w:val="20"/>
        </w:rPr>
        <w:t>2106597481/2700</w:t>
      </w:r>
    </w:p>
    <w:p w14:paraId="68560895" w14:textId="77777777" w:rsidR="0070795C" w:rsidRPr="009B4F6E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(dále jen „poskytovatel“)</w:t>
      </w:r>
    </w:p>
    <w:p w14:paraId="47943237" w14:textId="77777777" w:rsidR="0070795C" w:rsidRPr="009B4F6E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a</w:t>
      </w:r>
    </w:p>
    <w:p w14:paraId="1B574C03" w14:textId="77777777" w:rsidR="0070795C" w:rsidRPr="00EA4750" w:rsidRDefault="00EA4750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A4750">
        <w:rPr>
          <w:rFonts w:ascii="Tahoma" w:hAnsi="Tahoma" w:cs="Tahoma"/>
          <w:sz w:val="20"/>
          <w:szCs w:val="20"/>
        </w:rPr>
        <w:t>Vietnamský spolek Moravskoslezského kraje a Ostravy, z.s.</w:t>
      </w:r>
    </w:p>
    <w:p w14:paraId="7F0BD55E" w14:textId="77777777" w:rsidR="0070795C" w:rsidRPr="00EA4750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A4750">
        <w:rPr>
          <w:rFonts w:ascii="Tahoma" w:hAnsi="Tahoma" w:cs="Tahoma"/>
          <w:sz w:val="20"/>
          <w:szCs w:val="20"/>
        </w:rPr>
        <w:t>se sídlem:</w:t>
      </w:r>
      <w:r w:rsidRPr="00EA4750">
        <w:rPr>
          <w:rFonts w:ascii="Tahoma" w:hAnsi="Tahoma" w:cs="Tahoma"/>
          <w:sz w:val="20"/>
          <w:szCs w:val="20"/>
        </w:rPr>
        <w:tab/>
      </w:r>
      <w:r w:rsidR="00EA4750" w:rsidRPr="00EA4750">
        <w:rPr>
          <w:rFonts w:ascii="Tahoma" w:hAnsi="Tahoma" w:cs="Tahoma"/>
          <w:sz w:val="20"/>
          <w:szCs w:val="20"/>
        </w:rPr>
        <w:t>Jeseninova 530/5, 719 00 Ostrava</w:t>
      </w:r>
    </w:p>
    <w:p w14:paraId="040585E4" w14:textId="77777777" w:rsidR="0070795C" w:rsidRPr="00EA4750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A4750">
        <w:rPr>
          <w:rFonts w:ascii="Tahoma" w:hAnsi="Tahoma" w:cs="Tahoma"/>
          <w:sz w:val="20"/>
          <w:szCs w:val="20"/>
        </w:rPr>
        <w:t>zastoupen:</w:t>
      </w:r>
      <w:r w:rsidRPr="00EA4750">
        <w:rPr>
          <w:rFonts w:ascii="Tahoma" w:hAnsi="Tahoma" w:cs="Tahoma"/>
          <w:sz w:val="20"/>
          <w:szCs w:val="20"/>
        </w:rPr>
        <w:tab/>
      </w:r>
      <w:r w:rsidR="00EA4750" w:rsidRPr="00EA4750">
        <w:rPr>
          <w:rFonts w:ascii="Tahoma" w:hAnsi="Tahoma" w:cs="Tahoma"/>
          <w:sz w:val="20"/>
          <w:szCs w:val="20"/>
        </w:rPr>
        <w:t xml:space="preserve">Ing. </w:t>
      </w:r>
      <w:proofErr w:type="spellStart"/>
      <w:r w:rsidR="00EA4750" w:rsidRPr="00EA4750">
        <w:rPr>
          <w:rFonts w:ascii="Tahoma" w:hAnsi="Tahoma" w:cs="Tahoma"/>
          <w:sz w:val="20"/>
          <w:szCs w:val="20"/>
        </w:rPr>
        <w:t>Tan</w:t>
      </w:r>
      <w:r w:rsidR="00FC54E5">
        <w:rPr>
          <w:rFonts w:ascii="Tahoma" w:hAnsi="Tahoma" w:cs="Tahoma"/>
          <w:sz w:val="20"/>
          <w:szCs w:val="20"/>
        </w:rPr>
        <w:t>em</w:t>
      </w:r>
      <w:proofErr w:type="spellEnd"/>
      <w:r w:rsidR="00EA4750" w:rsidRPr="00EA47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4750" w:rsidRPr="00EA4750">
        <w:rPr>
          <w:rFonts w:ascii="Tahoma" w:hAnsi="Tahoma" w:cs="Tahoma"/>
          <w:sz w:val="20"/>
          <w:szCs w:val="20"/>
        </w:rPr>
        <w:t>Trinh</w:t>
      </w:r>
      <w:r w:rsidR="00FC54E5">
        <w:rPr>
          <w:rFonts w:ascii="Tahoma" w:hAnsi="Tahoma" w:cs="Tahoma"/>
          <w:sz w:val="20"/>
          <w:szCs w:val="20"/>
        </w:rPr>
        <w:t>em</w:t>
      </w:r>
      <w:proofErr w:type="spellEnd"/>
      <w:r w:rsidR="00EA4750" w:rsidRPr="00EA4750">
        <w:rPr>
          <w:rFonts w:ascii="Tahoma" w:hAnsi="Tahoma" w:cs="Tahoma"/>
          <w:sz w:val="20"/>
          <w:szCs w:val="20"/>
        </w:rPr>
        <w:t>, předsedou</w:t>
      </w:r>
    </w:p>
    <w:p w14:paraId="62EE305A" w14:textId="77777777" w:rsidR="0070795C" w:rsidRPr="00EA4750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A4750">
        <w:rPr>
          <w:rFonts w:ascii="Tahoma" w:hAnsi="Tahoma" w:cs="Tahoma"/>
          <w:sz w:val="20"/>
          <w:szCs w:val="20"/>
        </w:rPr>
        <w:t>IČ</w:t>
      </w:r>
      <w:r w:rsidR="00AC3E24" w:rsidRPr="00EA4750">
        <w:rPr>
          <w:rFonts w:ascii="Tahoma" w:hAnsi="Tahoma" w:cs="Tahoma"/>
          <w:sz w:val="20"/>
          <w:szCs w:val="20"/>
        </w:rPr>
        <w:t>O</w:t>
      </w:r>
      <w:r w:rsidRPr="00EA4750">
        <w:rPr>
          <w:rFonts w:ascii="Tahoma" w:hAnsi="Tahoma" w:cs="Tahoma"/>
          <w:sz w:val="20"/>
          <w:szCs w:val="20"/>
        </w:rPr>
        <w:t>:</w:t>
      </w:r>
      <w:r w:rsidR="00CA4EF4" w:rsidRPr="00EA4750">
        <w:rPr>
          <w:rFonts w:ascii="Tahoma" w:hAnsi="Tahoma" w:cs="Tahoma"/>
          <w:sz w:val="20"/>
          <w:szCs w:val="20"/>
        </w:rPr>
        <w:tab/>
      </w:r>
      <w:r w:rsidR="00EA4750" w:rsidRPr="00EA4750">
        <w:rPr>
          <w:rFonts w:ascii="Tahoma" w:hAnsi="Tahoma" w:cs="Tahoma"/>
          <w:sz w:val="20"/>
          <w:szCs w:val="20"/>
        </w:rPr>
        <w:t>05100569</w:t>
      </w:r>
    </w:p>
    <w:p w14:paraId="66C1D332" w14:textId="77777777" w:rsidR="0070795C" w:rsidRPr="00EA4750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A4750">
        <w:rPr>
          <w:rFonts w:ascii="Tahoma" w:hAnsi="Tahoma" w:cs="Tahoma"/>
          <w:sz w:val="20"/>
          <w:szCs w:val="20"/>
        </w:rPr>
        <w:t>bankovní spojení:</w:t>
      </w:r>
      <w:r w:rsidR="00AC3E24" w:rsidRPr="00EA4750">
        <w:rPr>
          <w:rFonts w:ascii="Tahoma" w:hAnsi="Tahoma" w:cs="Tahoma"/>
          <w:sz w:val="20"/>
          <w:szCs w:val="20"/>
        </w:rPr>
        <w:tab/>
      </w:r>
      <w:r w:rsidR="00EA4750" w:rsidRPr="00EA4750">
        <w:rPr>
          <w:rFonts w:ascii="Tahoma" w:hAnsi="Tahoma" w:cs="Tahoma"/>
          <w:sz w:val="20"/>
          <w:szCs w:val="20"/>
        </w:rPr>
        <w:t>Komerční banka, a.s.</w:t>
      </w:r>
    </w:p>
    <w:p w14:paraId="34D01196" w14:textId="77777777" w:rsidR="00AC3E24" w:rsidRPr="00EA4750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A4750">
        <w:rPr>
          <w:rFonts w:ascii="Tahoma" w:hAnsi="Tahoma" w:cs="Tahoma"/>
          <w:sz w:val="20"/>
          <w:szCs w:val="20"/>
        </w:rPr>
        <w:t>číslo účtu:</w:t>
      </w:r>
      <w:r w:rsidRPr="00EA4750">
        <w:rPr>
          <w:rFonts w:ascii="Tahoma" w:hAnsi="Tahoma" w:cs="Tahoma"/>
          <w:sz w:val="20"/>
          <w:szCs w:val="20"/>
        </w:rPr>
        <w:tab/>
      </w:r>
      <w:r w:rsidR="00EA4750" w:rsidRPr="00EA4750">
        <w:rPr>
          <w:rFonts w:ascii="Tahoma" w:hAnsi="Tahoma" w:cs="Tahoma"/>
          <w:sz w:val="20"/>
          <w:szCs w:val="20"/>
        </w:rPr>
        <w:t>115-2693690217/0100</w:t>
      </w:r>
    </w:p>
    <w:p w14:paraId="2D3F7AF7" w14:textId="77777777" w:rsidR="0070795C" w:rsidRPr="00EA4750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A4750">
        <w:rPr>
          <w:rFonts w:ascii="Tahoma" w:hAnsi="Tahoma" w:cs="Tahoma"/>
          <w:sz w:val="20"/>
          <w:szCs w:val="20"/>
        </w:rPr>
        <w:t>(dále jen „příjemce“)</w:t>
      </w:r>
    </w:p>
    <w:p w14:paraId="775D168A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4936B0E8" w14:textId="77777777" w:rsidR="00D25909" w:rsidRPr="009B4F6E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522D8906" w14:textId="77777777" w:rsidR="0070795C" w:rsidRPr="009B4F6E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37EE95BB" w14:textId="77777777" w:rsidR="0070795C" w:rsidRPr="007D0A4C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ustanovení obsa</w:t>
      </w:r>
      <w:r w:rsidR="00362571">
        <w:rPr>
          <w:rFonts w:ascii="Tahoma" w:hAnsi="Tahoma" w:cs="Tahoma"/>
          <w:b w:val="0"/>
          <w:bCs w:val="0"/>
          <w:sz w:val="20"/>
          <w:szCs w:val="20"/>
        </w:rPr>
        <w:t xml:space="preserve">žená ve vyhlášeném dotačním </w:t>
      </w:r>
      <w:r w:rsidR="00362571" w:rsidRPr="00362571">
        <w:rPr>
          <w:rFonts w:ascii="Tahoma" w:hAnsi="Tahoma" w:cs="Tahoma"/>
          <w:bCs w:val="0"/>
          <w:sz w:val="20"/>
          <w:szCs w:val="20"/>
        </w:rPr>
        <w:t>Programu podpory aktivit příslušníků národnostních menšin žijících na území Moravskoslezského kraje na rok 20</w:t>
      </w:r>
      <w:r w:rsidR="009F53C8">
        <w:rPr>
          <w:rFonts w:ascii="Tahoma" w:hAnsi="Tahoma" w:cs="Tahoma"/>
          <w:bCs w:val="0"/>
          <w:sz w:val="20"/>
          <w:szCs w:val="20"/>
        </w:rPr>
        <w:t>2</w:t>
      </w:r>
      <w:r w:rsidR="00031191" w:rsidRPr="007D0A4C">
        <w:rPr>
          <w:rFonts w:ascii="Tahoma" w:hAnsi="Tahoma" w:cs="Tahoma"/>
          <w:bCs w:val="0"/>
          <w:sz w:val="20"/>
          <w:szCs w:val="20"/>
        </w:rPr>
        <w:t>4</w:t>
      </w:r>
      <w:r w:rsidRPr="007D0A4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(dále jen „Dotační program“), o jehož vyhlášení rozhodla rada kraje svým usnesením č.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A3434">
        <w:rPr>
          <w:rFonts w:ascii="Tahoma" w:hAnsi="Tahoma" w:cs="Tahoma"/>
          <w:b w:val="0"/>
          <w:bCs w:val="0"/>
          <w:sz w:val="20"/>
          <w:szCs w:val="20"/>
        </w:rPr>
        <w:t xml:space="preserve">78/5731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E517F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D0A4C" w:rsidRPr="007D0A4C">
        <w:rPr>
          <w:rFonts w:ascii="Tahoma" w:hAnsi="Tahoma" w:cs="Tahoma"/>
          <w:b w:val="0"/>
          <w:bCs w:val="0"/>
          <w:sz w:val="20"/>
          <w:szCs w:val="20"/>
        </w:rPr>
        <w:t>25.9</w:t>
      </w:r>
      <w:r w:rsidR="00312990" w:rsidRPr="007D0A4C">
        <w:rPr>
          <w:rFonts w:ascii="Tahoma" w:hAnsi="Tahoma" w:cs="Tahoma"/>
          <w:b w:val="0"/>
          <w:bCs w:val="0"/>
          <w:sz w:val="20"/>
          <w:szCs w:val="20"/>
        </w:rPr>
        <w:t>.202</w:t>
      </w:r>
      <w:r w:rsidR="00E517FC" w:rsidRPr="007D0A4C">
        <w:rPr>
          <w:rFonts w:ascii="Tahoma" w:hAnsi="Tahoma" w:cs="Tahoma"/>
          <w:b w:val="0"/>
          <w:bCs w:val="0"/>
          <w:sz w:val="20"/>
          <w:szCs w:val="20"/>
        </w:rPr>
        <w:t>3</w:t>
      </w:r>
      <w:r w:rsidR="00312990" w:rsidRPr="007D0A4C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56F2E5A6" w14:textId="77777777" w:rsidR="0070795C" w:rsidRPr="009B4F6E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9B4F6E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3F60EC6B" w14:textId="77777777" w:rsidR="006864AA" w:rsidRDefault="006864AA" w:rsidP="006864AA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562C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</w:t>
      </w:r>
      <w:r w:rsidRPr="00E8562C">
        <w:rPr>
          <w:rFonts w:ascii="Tahoma" w:hAnsi="Tahoma" w:cs="Tahoma"/>
          <w:b w:val="0"/>
          <w:bCs w:val="0"/>
          <w:sz w:val="20"/>
          <w:szCs w:val="20"/>
        </w:rPr>
        <w:lastRenderedPageBreak/>
        <w:t>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045A99EB" w14:textId="77777777" w:rsidR="002F25C8" w:rsidRPr="007D0A4C" w:rsidRDefault="002F25C8" w:rsidP="002F25C8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D0A4C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22CF8611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Předmět smlouvy</w:t>
      </w:r>
    </w:p>
    <w:p w14:paraId="0E570EC6" w14:textId="77777777" w:rsidR="0070795C" w:rsidRPr="009B4F6E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3CDE782E" w14:textId="77777777" w:rsidR="0070795C" w:rsidRPr="009B4F6E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IV.</w:t>
      </w:r>
      <w:r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3DB543AB" w14:textId="77777777" w:rsidR="0070795C" w:rsidRPr="00EA4750" w:rsidRDefault="0070795C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8A2108">
        <w:rPr>
          <w:rFonts w:ascii="Tahoma" w:hAnsi="Tahoma" w:cs="Tahoma"/>
          <w:b w:val="0"/>
          <w:bCs w:val="0"/>
          <w:iCs/>
          <w:sz w:val="20"/>
          <w:szCs w:val="20"/>
        </w:rPr>
        <w:t>neinvestiční</w:t>
      </w:r>
      <w:r w:rsidRPr="009B4F6E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dotaci v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B155A1" w:rsidRPr="009B4F6E">
        <w:rPr>
          <w:rFonts w:ascii="Tahoma" w:hAnsi="Tahoma" w:cs="Tahoma"/>
          <w:b w:val="0"/>
          <w:bCs w:val="0"/>
          <w:sz w:val="20"/>
          <w:szCs w:val="20"/>
        </w:rPr>
        <w:t>maximální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výši </w:t>
      </w:r>
      <w:r w:rsidR="00EA4750" w:rsidRPr="00EA4750">
        <w:rPr>
          <w:rFonts w:ascii="Tahoma" w:hAnsi="Tahoma" w:cs="Tahoma"/>
          <w:sz w:val="20"/>
          <w:szCs w:val="20"/>
        </w:rPr>
        <w:t>44.44</w:t>
      </w:r>
      <w:r w:rsidR="00AC3E24" w:rsidRPr="00EA4750">
        <w:rPr>
          <w:rFonts w:ascii="Tahoma" w:hAnsi="Tahoma" w:cs="Tahoma"/>
          <w:sz w:val="20"/>
          <w:szCs w:val="20"/>
        </w:rPr>
        <w:t> </w:t>
      </w:r>
      <w:r w:rsidRPr="00EA4750">
        <w:rPr>
          <w:rFonts w:ascii="Tahoma" w:hAnsi="Tahoma" w:cs="Tahoma"/>
          <w:sz w:val="20"/>
          <w:szCs w:val="20"/>
        </w:rPr>
        <w:t>%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uznatelných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nákladů na realizaci </w:t>
      </w:r>
      <w:r w:rsidR="00AC3E24" w:rsidRPr="00EA4750">
        <w:rPr>
          <w:rFonts w:ascii="Tahoma" w:hAnsi="Tahoma" w:cs="Tahoma"/>
          <w:b w:val="0"/>
          <w:bCs w:val="0"/>
          <w:sz w:val="20"/>
          <w:szCs w:val="20"/>
        </w:rPr>
        <w:t xml:space="preserve">projektu </w:t>
      </w:r>
      <w:r w:rsidR="00EA4750" w:rsidRPr="00EA4750">
        <w:rPr>
          <w:rFonts w:ascii="Tahoma" w:hAnsi="Tahoma" w:cs="Tahoma"/>
          <w:sz w:val="20"/>
          <w:szCs w:val="20"/>
        </w:rPr>
        <w:t xml:space="preserve">Den dětí 2024 </w:t>
      </w:r>
      <w:r w:rsidRPr="00EA4750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„projekt“), </w:t>
      </w:r>
      <w:r w:rsidR="00362571" w:rsidRPr="00EA4750">
        <w:rPr>
          <w:rFonts w:ascii="Tahoma" w:hAnsi="Tahoma" w:cs="Tahoma"/>
          <w:b w:val="0"/>
          <w:bCs w:val="0"/>
          <w:sz w:val="20"/>
          <w:szCs w:val="20"/>
        </w:rPr>
        <w:t xml:space="preserve">ev. č. žádosti </w:t>
      </w:r>
      <w:r w:rsidR="00EA4750" w:rsidRPr="00EA4750">
        <w:rPr>
          <w:rFonts w:ascii="Tahoma" w:hAnsi="Tahoma" w:cs="Tahoma"/>
          <w:b w:val="0"/>
          <w:bCs w:val="0"/>
          <w:sz w:val="20"/>
          <w:szCs w:val="20"/>
        </w:rPr>
        <w:t>6</w:t>
      </w:r>
      <w:r w:rsidR="00362571" w:rsidRPr="00EA4750">
        <w:rPr>
          <w:rFonts w:ascii="Tahoma" w:hAnsi="Tahoma" w:cs="Tahoma"/>
          <w:b w:val="0"/>
          <w:bCs w:val="0"/>
          <w:sz w:val="20"/>
          <w:szCs w:val="20"/>
        </w:rPr>
        <w:t>/</w:t>
      </w:r>
      <w:r w:rsidR="009F53C8" w:rsidRPr="00EA4750">
        <w:rPr>
          <w:rFonts w:ascii="Tahoma" w:hAnsi="Tahoma" w:cs="Tahoma"/>
          <w:b w:val="0"/>
          <w:bCs w:val="0"/>
          <w:sz w:val="20"/>
          <w:szCs w:val="20"/>
        </w:rPr>
        <w:t>2</w:t>
      </w:r>
      <w:r w:rsidR="009D4883" w:rsidRPr="00EA4750">
        <w:rPr>
          <w:rFonts w:ascii="Tahoma" w:hAnsi="Tahoma" w:cs="Tahoma"/>
          <w:b w:val="0"/>
          <w:bCs w:val="0"/>
          <w:sz w:val="20"/>
          <w:szCs w:val="20"/>
        </w:rPr>
        <w:t>4</w:t>
      </w:r>
      <w:r w:rsidR="00362571" w:rsidRPr="00EA4750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EA4750">
        <w:rPr>
          <w:rFonts w:ascii="Tahoma" w:hAnsi="Tahoma" w:cs="Tahoma"/>
          <w:b w:val="0"/>
          <w:bCs w:val="0"/>
          <w:sz w:val="20"/>
          <w:szCs w:val="20"/>
        </w:rPr>
        <w:t xml:space="preserve">maximálně však ve výši </w:t>
      </w:r>
      <w:r w:rsidR="00EA4750" w:rsidRPr="00EA4750">
        <w:rPr>
          <w:rFonts w:ascii="Tahoma" w:hAnsi="Tahoma" w:cs="Tahoma"/>
          <w:sz w:val="20"/>
          <w:szCs w:val="20"/>
        </w:rPr>
        <w:t>80.000</w:t>
      </w:r>
      <w:r w:rsidR="00AC3E24" w:rsidRPr="00EA4750">
        <w:rPr>
          <w:rFonts w:ascii="Tahoma" w:hAnsi="Tahoma" w:cs="Tahoma"/>
          <w:sz w:val="20"/>
          <w:szCs w:val="20"/>
        </w:rPr>
        <w:t> </w:t>
      </w:r>
      <w:r w:rsidRPr="00EA4750">
        <w:rPr>
          <w:rFonts w:ascii="Tahoma" w:hAnsi="Tahoma" w:cs="Tahoma"/>
          <w:sz w:val="20"/>
          <w:szCs w:val="20"/>
        </w:rPr>
        <w:t>Kč</w:t>
      </w:r>
      <w:r w:rsidRPr="00EA4750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proofErr w:type="spellStart"/>
      <w:r w:rsidR="00EA4750" w:rsidRPr="00EA4750">
        <w:rPr>
          <w:rFonts w:ascii="Tahoma" w:hAnsi="Tahoma" w:cs="Tahoma"/>
          <w:b w:val="0"/>
          <w:bCs w:val="0"/>
          <w:sz w:val="20"/>
          <w:szCs w:val="20"/>
        </w:rPr>
        <w:t>osmdesáttisíc</w:t>
      </w:r>
      <w:proofErr w:type="spellEnd"/>
      <w:r w:rsidRPr="00EA4750">
        <w:rPr>
          <w:rFonts w:ascii="Tahoma" w:hAnsi="Tahoma" w:cs="Tahoma"/>
          <w:b w:val="0"/>
          <w:bCs w:val="0"/>
          <w:sz w:val="20"/>
          <w:szCs w:val="20"/>
        </w:rPr>
        <w:t xml:space="preserve"> korun českých), účelově určenou k úhradě uznatelných nákladů projektu vymezených v čl.</w:t>
      </w:r>
      <w:r w:rsidR="00AC3E24" w:rsidRPr="00EA475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A4750">
        <w:rPr>
          <w:rFonts w:ascii="Tahoma" w:hAnsi="Tahoma" w:cs="Tahoma"/>
          <w:b w:val="0"/>
          <w:bCs w:val="0"/>
          <w:sz w:val="20"/>
          <w:szCs w:val="20"/>
        </w:rPr>
        <w:t>VI této smlouvy.</w:t>
      </w:r>
    </w:p>
    <w:p w14:paraId="6DF1D17B" w14:textId="77777777" w:rsidR="00B155A1" w:rsidRPr="009B4F6E" w:rsidRDefault="00B155A1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Konečná výše dotace bude stanovena s ohledem na skutečnou výši celkových uznatelných nákladů uvedených a doložených v rámci závěrečného vyúčtování.</w:t>
      </w:r>
    </w:p>
    <w:p w14:paraId="70FE5E22" w14:textId="77777777" w:rsidR="00B155A1" w:rsidRPr="009B4F6E" w:rsidRDefault="00B155A1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uznatelné náklady projektu nižší než celkové předpokládané uznatelné náklady, procentní podíl dotace </w:t>
      </w:r>
      <w:r w:rsidR="00EB10B4" w:rsidRPr="009B4F6E">
        <w:rPr>
          <w:rFonts w:ascii="Tahoma" w:hAnsi="Tahoma" w:cs="Tahoma"/>
          <w:b w:val="0"/>
          <w:bCs w:val="0"/>
          <w:sz w:val="20"/>
          <w:szCs w:val="20"/>
        </w:rPr>
        <w:t>na těchto nákladech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se nemění, t</w:t>
      </w:r>
      <w:r w:rsidR="006170FA" w:rsidRPr="009B4F6E">
        <w:rPr>
          <w:rFonts w:ascii="Tahoma" w:hAnsi="Tahoma" w:cs="Tahoma"/>
          <w:b w:val="0"/>
          <w:bCs w:val="0"/>
          <w:sz w:val="20"/>
          <w:szCs w:val="20"/>
        </w:rPr>
        <w:t>o znamená, že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 příjemce </w:t>
      </w:r>
      <w:proofErr w:type="gramStart"/>
      <w:r w:rsidRPr="009B4F6E">
        <w:rPr>
          <w:rFonts w:ascii="Tahoma" w:hAnsi="Tahoma" w:cs="Tahoma"/>
          <w:b w:val="0"/>
          <w:bCs w:val="0"/>
          <w:sz w:val="20"/>
          <w:szCs w:val="20"/>
        </w:rPr>
        <w:t>obdrží</w:t>
      </w:r>
      <w:proofErr w:type="gramEnd"/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202AD" w:rsidRPr="00E133E2">
        <w:rPr>
          <w:rFonts w:ascii="Tahoma" w:hAnsi="Tahoma" w:cs="Tahoma"/>
          <w:b w:val="0"/>
          <w:bCs w:val="0"/>
          <w:sz w:val="20"/>
          <w:szCs w:val="20"/>
        </w:rPr>
        <w:t xml:space="preserve">tolik procent celkových skutečných uznatelných nákladů, kolik je uvedeno </w:t>
      </w:r>
      <w:r w:rsidR="005202AD" w:rsidRPr="00E133E2">
        <w:rPr>
          <w:rFonts w:ascii="Tahoma" w:hAnsi="Tahoma" w:cs="Tahoma"/>
          <w:b w:val="0"/>
          <w:bCs w:val="0"/>
          <w:sz w:val="20"/>
        </w:rPr>
        <w:t>v odstavci 1 tohoto článku smlouvy</w:t>
      </w:r>
      <w:r w:rsidR="005202AD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a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konečná výše dotace se úměrně sníží.</w:t>
      </w:r>
    </w:p>
    <w:p w14:paraId="696E2154" w14:textId="77777777" w:rsidR="0091524F" w:rsidRPr="009B4F6E" w:rsidRDefault="00B155A1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</w:t>
      </w:r>
      <w:proofErr w:type="gramStart"/>
      <w:r w:rsidRPr="009B4F6E">
        <w:rPr>
          <w:rFonts w:ascii="Tahoma" w:hAnsi="Tahoma" w:cs="Tahoma"/>
          <w:b w:val="0"/>
          <w:bCs w:val="0"/>
          <w:sz w:val="20"/>
          <w:szCs w:val="20"/>
        </w:rPr>
        <w:t>překročí</w:t>
      </w:r>
      <w:proofErr w:type="gramEnd"/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celkové předpokládané uznatelné náklady, konečná výše dotace se nezvyšuje a příjemce obdrží </w:t>
      </w:r>
      <w:r w:rsidR="005202AD">
        <w:rPr>
          <w:rFonts w:ascii="Tahoma" w:hAnsi="Tahoma" w:cs="Tahoma"/>
          <w:b w:val="0"/>
          <w:bCs w:val="0"/>
          <w:sz w:val="20"/>
          <w:szCs w:val="20"/>
        </w:rPr>
        <w:t xml:space="preserve">částku </w:t>
      </w:r>
      <w:r w:rsidR="005202AD" w:rsidRPr="00E133E2">
        <w:rPr>
          <w:rFonts w:ascii="Tahoma" w:hAnsi="Tahoma" w:cs="Tahoma"/>
          <w:b w:val="0"/>
          <w:bCs w:val="0"/>
          <w:sz w:val="20"/>
        </w:rPr>
        <w:t>uvedenou v odstavci 1 tohoto článku smlouvy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410191C5" w14:textId="77777777" w:rsidR="00D53E69" w:rsidRPr="009B4F6E" w:rsidRDefault="00D53E69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Účelem poskytnutí dotace je</w:t>
      </w:r>
      <w:r w:rsidR="002D4D71" w:rsidRPr="009B4F6E">
        <w:rPr>
          <w:rFonts w:ascii="Tahoma" w:hAnsi="Tahoma" w:cs="Tahoma"/>
          <w:b w:val="0"/>
          <w:bCs w:val="0"/>
          <w:sz w:val="20"/>
          <w:szCs w:val="20"/>
        </w:rPr>
        <w:t xml:space="preserve"> podpora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realizace projektu</w:t>
      </w:r>
      <w:r w:rsidR="000E7B5A" w:rsidRPr="009B4F6E">
        <w:rPr>
          <w:rFonts w:ascii="Tahoma" w:hAnsi="Tahoma" w:cs="Tahoma"/>
          <w:b w:val="0"/>
          <w:bCs w:val="0"/>
          <w:sz w:val="20"/>
          <w:szCs w:val="20"/>
        </w:rPr>
        <w:t xml:space="preserve"> příjemcem</w:t>
      </w:r>
      <w:r w:rsidR="00910BA6" w:rsidRPr="009B4F6E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v této smlouvě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74420EE0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Závazky smluvních stran</w:t>
      </w:r>
    </w:p>
    <w:p w14:paraId="25419F30" w14:textId="77777777" w:rsidR="00A75D27" w:rsidRPr="00EA4750" w:rsidRDefault="0070795C" w:rsidP="00A4367C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4367C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4E016D" w:rsidRPr="00A4367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1379B" w:rsidRPr="00A4367C">
        <w:rPr>
          <w:rFonts w:ascii="Tahoma" w:hAnsi="Tahoma" w:cs="Tahoma"/>
          <w:b w:val="0"/>
          <w:bCs w:val="0"/>
          <w:sz w:val="20"/>
          <w:szCs w:val="20"/>
        </w:rPr>
        <w:t>příjemce uvedený v čl. I této smlouvy jednorázovou úhradou ve </w:t>
      </w:r>
      <w:r w:rsidR="0061379B" w:rsidRPr="00EA4750">
        <w:rPr>
          <w:rFonts w:ascii="Tahoma" w:hAnsi="Tahoma" w:cs="Tahoma"/>
          <w:b w:val="0"/>
          <w:bCs w:val="0"/>
          <w:sz w:val="20"/>
          <w:szCs w:val="20"/>
        </w:rPr>
        <w:t xml:space="preserve">výši </w:t>
      </w:r>
      <w:r w:rsidR="00EA4750" w:rsidRPr="00EA4750">
        <w:rPr>
          <w:rFonts w:ascii="Tahoma" w:hAnsi="Tahoma" w:cs="Tahoma"/>
          <w:b w:val="0"/>
          <w:bCs w:val="0"/>
          <w:sz w:val="20"/>
          <w:szCs w:val="20"/>
        </w:rPr>
        <w:t>80.000</w:t>
      </w:r>
      <w:r w:rsidR="004E016D" w:rsidRPr="00EA4750">
        <w:rPr>
          <w:rFonts w:ascii="Tahoma" w:hAnsi="Tahoma" w:cs="Tahoma"/>
          <w:b w:val="0"/>
          <w:bCs w:val="0"/>
          <w:sz w:val="20"/>
          <w:szCs w:val="20"/>
        </w:rPr>
        <w:t> </w:t>
      </w:r>
      <w:r w:rsidR="0061379B" w:rsidRPr="00EA4750">
        <w:rPr>
          <w:rFonts w:ascii="Tahoma" w:hAnsi="Tahoma" w:cs="Tahoma"/>
          <w:b w:val="0"/>
          <w:bCs w:val="0"/>
          <w:sz w:val="20"/>
          <w:szCs w:val="20"/>
        </w:rPr>
        <w:t xml:space="preserve">Kč (slovy </w:t>
      </w:r>
      <w:proofErr w:type="spellStart"/>
      <w:r w:rsidR="00EA4750" w:rsidRPr="00EA4750">
        <w:rPr>
          <w:rFonts w:ascii="Tahoma" w:hAnsi="Tahoma" w:cs="Tahoma"/>
          <w:b w:val="0"/>
          <w:bCs w:val="0"/>
          <w:sz w:val="20"/>
          <w:szCs w:val="20"/>
        </w:rPr>
        <w:t>osmdesáttisíc</w:t>
      </w:r>
      <w:proofErr w:type="spellEnd"/>
      <w:r w:rsidR="0061379B" w:rsidRPr="00EA4750">
        <w:rPr>
          <w:rFonts w:ascii="Tahoma" w:hAnsi="Tahoma" w:cs="Tahoma"/>
          <w:b w:val="0"/>
          <w:bCs w:val="0"/>
          <w:sz w:val="20"/>
          <w:szCs w:val="20"/>
        </w:rPr>
        <w:t xml:space="preserve"> korun českých) ve lhůtě do</w:t>
      </w:r>
      <w:r w:rsidR="004E016D" w:rsidRPr="00EA4750">
        <w:rPr>
          <w:rFonts w:ascii="Tahoma" w:hAnsi="Tahoma" w:cs="Tahoma"/>
          <w:b w:val="0"/>
          <w:bCs w:val="0"/>
          <w:sz w:val="20"/>
          <w:szCs w:val="20"/>
        </w:rPr>
        <w:t> </w:t>
      </w:r>
      <w:r w:rsidR="00AB7592" w:rsidRPr="00EA4750">
        <w:rPr>
          <w:rFonts w:ascii="Tahoma" w:hAnsi="Tahoma" w:cs="Tahoma"/>
          <w:b w:val="0"/>
          <w:bCs w:val="0"/>
          <w:sz w:val="20"/>
          <w:szCs w:val="20"/>
        </w:rPr>
        <w:t>30</w:t>
      </w:r>
      <w:r w:rsidR="0061379B" w:rsidRPr="00EA4750">
        <w:rPr>
          <w:rFonts w:ascii="Tahoma" w:hAnsi="Tahoma" w:cs="Tahoma"/>
          <w:b w:val="0"/>
          <w:bCs w:val="0"/>
          <w:sz w:val="20"/>
          <w:szCs w:val="20"/>
        </w:rPr>
        <w:t xml:space="preserve"> dnů ode dne nabytí účinnosti této smlouvy</w:t>
      </w:r>
      <w:r w:rsidR="00A75D27" w:rsidRPr="00EA4750">
        <w:rPr>
          <w:rFonts w:ascii="Tahoma" w:hAnsi="Tahoma" w:cs="Tahoma"/>
          <w:b w:val="0"/>
          <w:bCs w:val="0"/>
          <w:sz w:val="20"/>
          <w:szCs w:val="20"/>
        </w:rPr>
        <w:t>.</w:t>
      </w:r>
      <w:r w:rsidR="003604BE" w:rsidRPr="00EA475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6184B8FF" w14:textId="77777777" w:rsidR="001E74DC" w:rsidRPr="009B4F6E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3BB9F032" w14:textId="77777777" w:rsidR="001E74DC" w:rsidRPr="009B4F6E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674074AB" w14:textId="77777777" w:rsidR="001E74DC" w:rsidRPr="009B4F6E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2EC8C167" w14:textId="77777777" w:rsidR="001E74DC" w:rsidRPr="009B4F6E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nepřekročit stanovený</w:t>
      </w:r>
      <w:r w:rsidR="004E016D" w:rsidRPr="009B4F6E">
        <w:rPr>
          <w:rFonts w:ascii="Tahoma" w:hAnsi="Tahoma" w:cs="Tahoma"/>
          <w:bCs/>
          <w:sz w:val="20"/>
          <w:szCs w:val="20"/>
        </w:rPr>
        <w:t xml:space="preserve"> </w:t>
      </w:r>
      <w:r w:rsidR="005202AD">
        <w:rPr>
          <w:rFonts w:ascii="Tahoma" w:hAnsi="Tahoma" w:cs="Tahoma"/>
          <w:bCs/>
          <w:sz w:val="20"/>
          <w:szCs w:val="20"/>
        </w:rPr>
        <w:t>procentní</w:t>
      </w:r>
      <w:r w:rsidR="001E74DC" w:rsidRPr="009B4F6E">
        <w:rPr>
          <w:rFonts w:ascii="Tahoma" w:hAnsi="Tahoma" w:cs="Tahoma"/>
          <w:bCs/>
          <w:sz w:val="20"/>
          <w:szCs w:val="20"/>
        </w:rPr>
        <w:t xml:space="preserve"> podíl poskytovatele na skutečně vynaložených uznatelných nákladech projektu,</w:t>
      </w:r>
    </w:p>
    <w:p w14:paraId="66B05ADE" w14:textId="77777777" w:rsidR="0042124C" w:rsidRPr="009B4F6E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dodržet nákladový rozpočet, který </w:t>
      </w:r>
      <w:proofErr w:type="gramStart"/>
      <w:r w:rsidRPr="009B4F6E">
        <w:rPr>
          <w:rFonts w:ascii="Tahoma" w:hAnsi="Tahoma" w:cs="Tahoma"/>
          <w:bCs/>
          <w:sz w:val="20"/>
          <w:szCs w:val="20"/>
        </w:rPr>
        <w:t>tvoří</w:t>
      </w:r>
      <w:proofErr w:type="gramEnd"/>
      <w:r w:rsidRPr="009B4F6E">
        <w:rPr>
          <w:rFonts w:ascii="Tahoma" w:hAnsi="Tahoma" w:cs="Tahoma"/>
          <w:bCs/>
          <w:sz w:val="20"/>
          <w:szCs w:val="20"/>
        </w:rPr>
        <w:t xml:space="preserve"> přílohu č. 1 této smlouvy a je její nedílnou součástí. Od tohoto nákladového rozpočtu je možno se odchýlit jen následujícím způsobem:</w:t>
      </w:r>
    </w:p>
    <w:p w14:paraId="169AD74F" w14:textId="77777777" w:rsidR="0042124C" w:rsidRPr="009B4F6E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lastRenderedPageBreak/>
        <w:t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na celkových uznatelných nákladech projektu a změny nebudou mít vliv na stanovené účelové určení,</w:t>
      </w:r>
    </w:p>
    <w:p w14:paraId="4D42B150" w14:textId="77777777" w:rsidR="0042124C" w:rsidRPr="009B4F6E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vzájemnými finančními úpravami jednotlivých nákladových druhů navýšit jednotlivý druh uznatelných nákladů (uvedený v nákladovém rozpočtu projektu) maximálně o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10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% z částky dotace přiz</w:t>
      </w:r>
      <w:r w:rsidR="004E016D" w:rsidRPr="009B4F6E">
        <w:rPr>
          <w:rFonts w:ascii="Tahoma" w:hAnsi="Tahoma" w:cs="Tahoma"/>
          <w:sz w:val="20"/>
          <w:szCs w:val="20"/>
        </w:rPr>
        <w:t>nané na tento nákladový druh za </w:t>
      </w:r>
      <w:r w:rsidRPr="009B4F6E">
        <w:rPr>
          <w:rFonts w:ascii="Tahoma" w:hAnsi="Tahoma" w:cs="Tahoma"/>
          <w:sz w:val="20"/>
          <w:szCs w:val="20"/>
        </w:rPr>
        <w:t>předpokladu, že bude dodržena celková výše poskytnuté dotace, stanovený procentuální podíl spoluúčasti dotace na celkových uznatelných nákladech projektu a provedené změny nebudou mít vliv na účelové určení; na snižování uznatelných nákladů v jednotlivých nákladových druzích se omezení nevztahuje,</w:t>
      </w:r>
    </w:p>
    <w:p w14:paraId="12992C12" w14:textId="77777777" w:rsidR="0042124C" w:rsidRPr="009B4F6E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9B4F6E">
        <w:rPr>
          <w:rFonts w:ascii="Tahoma" w:hAnsi="Tahoma" w:cs="Tahoma"/>
          <w:sz w:val="20"/>
          <w:szCs w:val="20"/>
        </w:rPr>
        <w:t>10 </w:t>
      </w:r>
      <w:r w:rsidRPr="009B4F6E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193C787F" w14:textId="77777777" w:rsidR="0042124C" w:rsidRPr="009B4F6E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v případě, že realizaci projektu nezahájí nebo ji </w:t>
      </w:r>
      <w:proofErr w:type="gramStart"/>
      <w:r w:rsidRPr="009B4F6E">
        <w:rPr>
          <w:rFonts w:ascii="Tahoma" w:hAnsi="Tahoma" w:cs="Tahoma"/>
          <w:sz w:val="20"/>
          <w:szCs w:val="20"/>
        </w:rPr>
        <w:t>přeruší</w:t>
      </w:r>
      <w:proofErr w:type="gramEnd"/>
      <w:r w:rsidRPr="009B4F6E">
        <w:rPr>
          <w:rFonts w:ascii="Tahoma" w:hAnsi="Tahoma" w:cs="Tahoma"/>
          <w:sz w:val="20"/>
          <w:szCs w:val="20"/>
        </w:rPr>
        <w:t xml:space="preserve"> z důvod</w:t>
      </w:r>
      <w:r w:rsidR="00D85033" w:rsidRPr="009B4F6E">
        <w:rPr>
          <w:rFonts w:ascii="Tahoma" w:hAnsi="Tahoma" w:cs="Tahoma"/>
          <w:sz w:val="20"/>
          <w:szCs w:val="20"/>
        </w:rPr>
        <w:t>u</w:t>
      </w:r>
      <w:r w:rsidRPr="009B4F6E">
        <w:rPr>
          <w:rFonts w:ascii="Tahoma" w:hAnsi="Tahoma" w:cs="Tahoma"/>
          <w:sz w:val="20"/>
          <w:szCs w:val="20"/>
        </w:rPr>
        <w:t xml:space="preserve">, že projekt nebude dále </w:t>
      </w:r>
      <w:r w:rsidRPr="009B4F6E">
        <w:rPr>
          <w:rFonts w:ascii="Tahoma" w:hAnsi="Tahoma" w:cs="Tahoma"/>
          <w:bCs/>
          <w:sz w:val="20"/>
          <w:szCs w:val="20"/>
        </w:rPr>
        <w:t>uskutečňovat</w:t>
      </w:r>
      <w:r w:rsidR="004E016D" w:rsidRPr="009B4F6E">
        <w:rPr>
          <w:rFonts w:ascii="Tahoma" w:hAnsi="Tahoma" w:cs="Tahoma"/>
          <w:sz w:val="20"/>
          <w:szCs w:val="20"/>
        </w:rPr>
        <w:t>, do </w:t>
      </w:r>
      <w:r w:rsidRPr="009B4F6E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9B4F6E">
        <w:rPr>
          <w:rFonts w:ascii="Tahoma" w:hAnsi="Tahoma" w:cs="Tahoma"/>
          <w:sz w:val="20"/>
          <w:szCs w:val="20"/>
        </w:rPr>
        <w:t>atele v plně poskytnuté výši do </w:t>
      </w:r>
      <w:r w:rsidRPr="009B4F6E">
        <w:rPr>
          <w:rFonts w:ascii="Tahoma" w:hAnsi="Tahoma" w:cs="Tahoma"/>
          <w:sz w:val="20"/>
          <w:szCs w:val="20"/>
        </w:rPr>
        <w:t>7 kalendářních dnů ode d</w:t>
      </w:r>
      <w:r w:rsidR="004E016D" w:rsidRPr="009B4F6E">
        <w:rPr>
          <w:rFonts w:ascii="Tahoma" w:hAnsi="Tahoma" w:cs="Tahoma"/>
          <w:sz w:val="20"/>
          <w:szCs w:val="20"/>
        </w:rPr>
        <w:t>ne ohlášení, nejpozději však do </w:t>
      </w:r>
      <w:r w:rsidRPr="009B4F6E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3FE75E54" w14:textId="77777777" w:rsidR="0042124C" w:rsidRPr="009B4F6E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nepřevést</w:t>
      </w:r>
      <w:r w:rsidRPr="009B4F6E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2A1A8D37" w14:textId="77777777" w:rsidR="0070795C" w:rsidRPr="009B4F6E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9B4F6E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57A84282" w14:textId="77777777" w:rsidR="0070795C" w:rsidRPr="009B4F6E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6D0C52A9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0CCC0AA5" w14:textId="77777777" w:rsidR="0070795C" w:rsidRPr="000B39C4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0B39C4">
        <w:rPr>
          <w:rFonts w:ascii="Tahoma" w:hAnsi="Tahoma" w:cs="Tahoma"/>
          <w:b/>
          <w:sz w:val="20"/>
          <w:szCs w:val="20"/>
        </w:rPr>
        <w:t>nejpozději do</w:t>
      </w:r>
      <w:r w:rsidR="00E466F0" w:rsidRPr="000B39C4">
        <w:rPr>
          <w:rFonts w:ascii="Tahoma" w:hAnsi="Tahoma" w:cs="Tahoma"/>
          <w:b/>
          <w:sz w:val="20"/>
          <w:szCs w:val="20"/>
        </w:rPr>
        <w:t xml:space="preserve"> </w:t>
      </w:r>
      <w:r w:rsidR="000B39C4" w:rsidRPr="000B39C4">
        <w:rPr>
          <w:rFonts w:ascii="Tahoma" w:hAnsi="Tahoma" w:cs="Tahoma"/>
          <w:b/>
          <w:sz w:val="20"/>
          <w:szCs w:val="20"/>
        </w:rPr>
        <w:t>31. 10. 2024</w:t>
      </w:r>
      <w:r w:rsidR="00755CCD" w:rsidRPr="000B39C4">
        <w:rPr>
          <w:rFonts w:ascii="Tahoma" w:hAnsi="Tahoma" w:cs="Tahoma"/>
          <w:b/>
          <w:sz w:val="20"/>
          <w:szCs w:val="20"/>
        </w:rPr>
        <w:t>,</w:t>
      </w:r>
    </w:p>
    <w:p w14:paraId="0AC10920" w14:textId="77777777" w:rsidR="0070795C" w:rsidRPr="00312990" w:rsidRDefault="009F53C8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55816">
        <w:rPr>
          <w:rFonts w:ascii="Tahoma" w:hAnsi="Tahoma" w:cs="Tahoma"/>
          <w:sz w:val="20"/>
          <w:szCs w:val="20"/>
        </w:rPr>
        <w:t>vést oddělenou účetní evidenci celého realizovaného projektu dle zákona č. 563/1991 Sb., o 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</w:t>
      </w:r>
      <w:r>
        <w:rPr>
          <w:rFonts w:ascii="Tahoma" w:hAnsi="Tahoma" w:cs="Tahoma"/>
          <w:sz w:val="20"/>
          <w:szCs w:val="20"/>
        </w:rPr>
        <w:t xml:space="preserve"> </w:t>
      </w:r>
      <w:r w:rsidRPr="00312990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</w:t>
      </w:r>
      <w:r w:rsidR="00225722" w:rsidRPr="00312990">
        <w:rPr>
          <w:rFonts w:ascii="Tahoma" w:hAnsi="Tahoma" w:cs="Tahoma"/>
          <w:bCs/>
          <w:sz w:val="20"/>
          <w:szCs w:val="20"/>
        </w:rPr>
        <w:t>í</w:t>
      </w:r>
      <w:r w:rsidR="0070795C" w:rsidRPr="00312990">
        <w:rPr>
          <w:rFonts w:ascii="Tahoma" w:hAnsi="Tahoma" w:cs="Tahoma"/>
          <w:bCs/>
          <w:sz w:val="20"/>
          <w:szCs w:val="20"/>
        </w:rPr>
        <w:t>,</w:t>
      </w:r>
    </w:p>
    <w:p w14:paraId="2A87D868" w14:textId="77777777" w:rsidR="00362571" w:rsidRDefault="0070795C" w:rsidP="0036257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62571">
        <w:rPr>
          <w:rFonts w:ascii="Tahoma" w:hAnsi="Tahoma" w:cs="Tahoma"/>
          <w:sz w:val="20"/>
          <w:szCs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D90E60" w:rsidRPr="00362571">
        <w:rPr>
          <w:rFonts w:ascii="Tahoma" w:hAnsi="Tahoma" w:cs="Tahoma"/>
          <w:sz w:val="20"/>
          <w:szCs w:val="20"/>
        </w:rPr>
        <w:t xml:space="preserve"> </w:t>
      </w:r>
    </w:p>
    <w:p w14:paraId="3885E812" w14:textId="77777777" w:rsidR="0070795C" w:rsidRPr="00362571" w:rsidRDefault="0070795C" w:rsidP="0036257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62571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0424CFA9" w14:textId="77777777" w:rsidR="0095260C" w:rsidRPr="009B4F6E" w:rsidRDefault="006903A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4E016D" w:rsidRPr="009B4F6E">
        <w:rPr>
          <w:rFonts w:ascii="Tahoma" w:hAnsi="Tahoma" w:cs="Tahoma"/>
          <w:sz w:val="20"/>
          <w:szCs w:val="20"/>
        </w:rPr>
        <w:t> 10a odst. 1 písm. d) zákona č. </w:t>
      </w:r>
      <w:r w:rsidRPr="009B4F6E">
        <w:rPr>
          <w:rFonts w:ascii="Tahoma" w:hAnsi="Tahoma" w:cs="Tahoma"/>
          <w:sz w:val="20"/>
          <w:szCs w:val="20"/>
        </w:rPr>
        <w:t>250/2000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Sb., </w:t>
      </w:r>
      <w:r w:rsidR="004E016D" w:rsidRPr="009B4F6E">
        <w:rPr>
          <w:rFonts w:ascii="Tahoma" w:hAnsi="Tahoma" w:cs="Tahoma"/>
          <w:b/>
          <w:sz w:val="20"/>
          <w:szCs w:val="20"/>
        </w:rPr>
        <w:t>nejpozději do </w:t>
      </w:r>
      <w:r w:rsidR="000B39C4">
        <w:rPr>
          <w:rFonts w:ascii="Tahoma" w:hAnsi="Tahoma" w:cs="Tahoma"/>
          <w:b/>
          <w:sz w:val="20"/>
          <w:szCs w:val="20"/>
        </w:rPr>
        <w:t>29. 11. 2024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r w:rsidR="00183B44" w:rsidRPr="00E87E7A">
        <w:rPr>
          <w:rFonts w:ascii="Tahoma" w:hAnsi="Tahoma" w:cs="Tahoma"/>
          <w:sz w:val="20"/>
          <w:szCs w:val="20"/>
        </w:rPr>
        <w:t>Závěrečné vyúčtování se považuje za předložené poskytovateli dnem jeho předání k přepravě provozovateli poštovních služeb</w:t>
      </w:r>
      <w:r w:rsidR="00183B44">
        <w:rPr>
          <w:rFonts w:ascii="Tahoma" w:hAnsi="Tahoma" w:cs="Tahoma"/>
          <w:sz w:val="20"/>
          <w:szCs w:val="20"/>
        </w:rPr>
        <w:t>,</w:t>
      </w:r>
      <w:r w:rsidR="00183B44" w:rsidRPr="00E87E7A">
        <w:rPr>
          <w:rFonts w:ascii="Tahoma" w:hAnsi="Tahoma" w:cs="Tahoma"/>
          <w:sz w:val="20"/>
          <w:szCs w:val="20"/>
        </w:rPr>
        <w:t xml:space="preserve"> podáním na podatelně krajského úřadu</w:t>
      </w:r>
      <w:r w:rsidR="00183B44" w:rsidRPr="007D0A4C">
        <w:rPr>
          <w:rFonts w:ascii="Tahoma" w:hAnsi="Tahoma" w:cs="Tahoma"/>
          <w:sz w:val="20"/>
          <w:szCs w:val="20"/>
        </w:rPr>
        <w:t xml:space="preserve">, dodáním do datové schránky poskytovatele nebo odesláním v systému </w:t>
      </w:r>
      <w:proofErr w:type="spellStart"/>
      <w:r w:rsidR="00183B44" w:rsidRPr="007D0A4C">
        <w:rPr>
          <w:rFonts w:ascii="Tahoma" w:hAnsi="Tahoma" w:cs="Tahoma"/>
          <w:sz w:val="20"/>
          <w:szCs w:val="20"/>
        </w:rPr>
        <w:t>ePodatelna</w:t>
      </w:r>
      <w:proofErr w:type="spellEnd"/>
      <w:r w:rsidR="00183B44" w:rsidRPr="007D0A4C">
        <w:rPr>
          <w:rFonts w:ascii="Tahoma" w:hAnsi="Tahoma" w:cs="Tahoma"/>
          <w:sz w:val="20"/>
          <w:szCs w:val="20"/>
        </w:rPr>
        <w:t xml:space="preserve"> Moravskoslezského kraje,</w:t>
      </w:r>
      <w:r w:rsidR="00183B44" w:rsidRPr="00E87E7A">
        <w:rPr>
          <w:rFonts w:ascii="Tahoma" w:hAnsi="Tahoma" w:cs="Tahoma"/>
          <w:sz w:val="20"/>
          <w:szCs w:val="20"/>
        </w:rPr>
        <w:t xml:space="preserve"> </w:t>
      </w:r>
    </w:p>
    <w:p w14:paraId="133F4710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9B4F6E">
        <w:rPr>
          <w:rFonts w:ascii="Tahoma" w:hAnsi="Tahoma" w:cs="Tahoma"/>
          <w:sz w:val="20"/>
          <w:szCs w:val="20"/>
        </w:rPr>
        <w:t>z</w:t>
      </w:r>
      <w:r w:rsidRPr="009B4F6E">
        <w:rPr>
          <w:rFonts w:ascii="Tahoma" w:hAnsi="Tahoma" w:cs="Tahoma"/>
          <w:sz w:val="20"/>
          <w:szCs w:val="20"/>
        </w:rPr>
        <w:t>ávěrečné vyúčtování celého realizovaného projektu</w:t>
      </w:r>
      <w:r w:rsidR="00D547CA" w:rsidRPr="009B4F6E">
        <w:rPr>
          <w:rFonts w:ascii="Tahoma" w:hAnsi="Tahoma" w:cs="Tahoma"/>
          <w:sz w:val="20"/>
          <w:szCs w:val="20"/>
        </w:rPr>
        <w:t xml:space="preserve"> dle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="00D547CA" w:rsidRPr="009B4F6E">
        <w:rPr>
          <w:rFonts w:ascii="Tahoma" w:hAnsi="Tahoma" w:cs="Tahoma"/>
          <w:sz w:val="20"/>
          <w:szCs w:val="20"/>
        </w:rPr>
        <w:t>písm.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="000B38B0" w:rsidRPr="00362571">
        <w:rPr>
          <w:rFonts w:ascii="Tahoma" w:hAnsi="Tahoma" w:cs="Tahoma"/>
          <w:sz w:val="20"/>
          <w:szCs w:val="20"/>
        </w:rPr>
        <w:t>g)</w:t>
      </w:r>
      <w:r w:rsidR="00D547CA" w:rsidRPr="009B4F6E">
        <w:rPr>
          <w:rFonts w:ascii="Tahoma" w:hAnsi="Tahoma" w:cs="Tahoma"/>
          <w:sz w:val="20"/>
          <w:szCs w:val="20"/>
        </w:rPr>
        <w:t xml:space="preserve"> </w:t>
      </w:r>
      <w:r w:rsidR="00941BAB" w:rsidRPr="009B4F6E">
        <w:rPr>
          <w:rFonts w:ascii="Tahoma" w:hAnsi="Tahoma" w:cs="Tahoma"/>
          <w:sz w:val="20"/>
          <w:szCs w:val="20"/>
        </w:rPr>
        <w:t>tohoto odstavce smlouvy na př</w:t>
      </w:r>
      <w:r w:rsidR="004E016D" w:rsidRPr="009B4F6E">
        <w:rPr>
          <w:rFonts w:ascii="Tahoma" w:hAnsi="Tahoma" w:cs="Tahoma"/>
          <w:sz w:val="20"/>
          <w:szCs w:val="20"/>
        </w:rPr>
        <w:t>edepsaných formulářích, úplné a </w:t>
      </w:r>
      <w:r w:rsidR="00941BAB" w:rsidRPr="009B4F6E">
        <w:rPr>
          <w:rFonts w:ascii="Tahoma" w:hAnsi="Tahoma" w:cs="Tahoma"/>
          <w:sz w:val="20"/>
          <w:szCs w:val="20"/>
        </w:rPr>
        <w:t>bezchybné</w:t>
      </w:r>
      <w:r w:rsidR="007707B8" w:rsidRPr="009B4F6E">
        <w:rPr>
          <w:rFonts w:ascii="Tahoma" w:hAnsi="Tahoma" w:cs="Tahoma"/>
          <w:sz w:val="20"/>
          <w:szCs w:val="20"/>
        </w:rPr>
        <w:t xml:space="preserve">, </w:t>
      </w:r>
      <w:r w:rsidRPr="009B4F6E">
        <w:rPr>
          <w:rFonts w:ascii="Tahoma" w:hAnsi="Tahoma" w:cs="Tahoma"/>
          <w:sz w:val="20"/>
          <w:szCs w:val="20"/>
        </w:rPr>
        <w:t>včetně</w:t>
      </w:r>
    </w:p>
    <w:p w14:paraId="7D95DAEB" w14:textId="77777777" w:rsidR="0070795C" w:rsidRPr="009B4F6E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závěrečné zprávy jako slovního popisu realizace projektu s uvedením jeho </w:t>
      </w:r>
      <w:r w:rsidR="004E016D" w:rsidRPr="009B4F6E">
        <w:rPr>
          <w:rFonts w:ascii="Tahoma" w:hAnsi="Tahoma" w:cs="Tahoma"/>
          <w:sz w:val="20"/>
          <w:szCs w:val="20"/>
        </w:rPr>
        <w:t>výstupů a celkového zhodnocení,</w:t>
      </w:r>
    </w:p>
    <w:p w14:paraId="78FC6CB8" w14:textId="77777777" w:rsidR="0070795C" w:rsidRPr="009B4F6E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lastRenderedPageBreak/>
        <w:t>seznamu účetních dokladů vztahujících se k uznatelným nákladům projektu včetně uvedení obsahu jednotlivých účetních dokladů,</w:t>
      </w:r>
    </w:p>
    <w:p w14:paraId="06E3B8B9" w14:textId="77777777" w:rsidR="0070795C" w:rsidRPr="009B4F6E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693237A5" w14:textId="77777777" w:rsidR="001D48D6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čestného prohlášení osoby oprávněné za</w:t>
      </w:r>
      <w:r w:rsidR="00A178A8" w:rsidRPr="009B4F6E">
        <w:rPr>
          <w:rFonts w:ascii="Tahoma" w:hAnsi="Tahoma" w:cs="Tahoma"/>
          <w:sz w:val="20"/>
          <w:szCs w:val="20"/>
        </w:rPr>
        <w:t>stupovat</w:t>
      </w:r>
      <w:r w:rsidRPr="009B4F6E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468D95C0" w14:textId="77777777" w:rsidR="005202AD" w:rsidRDefault="005202AD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40B6B44D" w14:textId="77777777" w:rsidR="0070795C" w:rsidRPr="009B4F6E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9B4F6E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9B4F6E">
        <w:rPr>
          <w:rFonts w:ascii="Tahoma" w:hAnsi="Tahoma" w:cs="Tahoma"/>
          <w:sz w:val="20"/>
          <w:szCs w:val="20"/>
        </w:rPr>
        <w:t>,</w:t>
      </w:r>
    </w:p>
    <w:p w14:paraId="3C2FC7BD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9B4F6E">
        <w:rPr>
          <w:rFonts w:ascii="Tahoma" w:hAnsi="Tahoma" w:cs="Tahoma"/>
          <w:sz w:val="20"/>
          <w:szCs w:val="20"/>
        </w:rPr>
        <w:t>role řádné provedení průběžné a </w:t>
      </w:r>
      <w:r w:rsidRPr="009B4F6E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9B4F6E">
        <w:rPr>
          <w:rFonts w:ascii="Tahoma" w:hAnsi="Tahoma" w:cs="Tahoma"/>
          <w:sz w:val="20"/>
          <w:szCs w:val="20"/>
        </w:rPr>
        <w:t xml:space="preserve"> použití dle </w:t>
      </w:r>
      <w:r w:rsidRPr="009B4F6E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účetní a jiné doklady. Kontrola na místě bude dle pokynu poskytovatele provedena v</w:t>
      </w:r>
      <w:r w:rsidR="00156DC7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iCs/>
          <w:sz w:val="20"/>
          <w:szCs w:val="20"/>
        </w:rPr>
        <w:t>sídle</w:t>
      </w:r>
      <w:r w:rsidRPr="009B4F6E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9B4F6E">
        <w:rPr>
          <w:rFonts w:ascii="Tahoma" w:hAnsi="Tahoma" w:cs="Tahoma"/>
          <w:sz w:val="20"/>
          <w:szCs w:val="20"/>
        </w:rPr>
        <w:t>tele,</w:t>
      </w:r>
    </w:p>
    <w:p w14:paraId="100E685E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B3324F" w:rsidRPr="009B4F6E">
        <w:rPr>
          <w:rFonts w:ascii="Tahoma" w:hAnsi="Tahoma" w:cs="Tahoma"/>
          <w:sz w:val="20"/>
          <w:szCs w:val="20"/>
        </w:rPr>
        <w:t>a </w:t>
      </w:r>
      <w:r w:rsidRPr="009B4F6E">
        <w:rPr>
          <w:rFonts w:ascii="Tahoma" w:hAnsi="Tahoma" w:cs="Tahoma"/>
          <w:sz w:val="20"/>
          <w:szCs w:val="20"/>
        </w:rPr>
        <w:t>při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těchto peněžních operacích vždy uvádět variabilní symbol </w:t>
      </w:r>
      <w:r w:rsidR="00132F17">
        <w:rPr>
          <w:rFonts w:ascii="Tahoma" w:hAnsi="Tahoma" w:cs="Tahoma"/>
          <w:sz w:val="20"/>
          <w:szCs w:val="20"/>
        </w:rPr>
        <w:t>24342</w:t>
      </w:r>
      <w:r w:rsidR="000B39C4">
        <w:rPr>
          <w:rFonts w:ascii="Tahoma" w:hAnsi="Tahoma" w:cs="Tahoma"/>
          <w:sz w:val="20"/>
          <w:szCs w:val="20"/>
        </w:rPr>
        <w:t>06538</w:t>
      </w:r>
      <w:r w:rsidR="00B3324F" w:rsidRPr="009B4F6E">
        <w:rPr>
          <w:rFonts w:ascii="Tahoma" w:hAnsi="Tahoma" w:cs="Tahoma"/>
          <w:sz w:val="20"/>
          <w:szCs w:val="20"/>
        </w:rPr>
        <w:t>,</w:t>
      </w:r>
    </w:p>
    <w:p w14:paraId="13C6954C" w14:textId="77777777" w:rsidR="0070795C" w:rsidRPr="003E77E2" w:rsidRDefault="0070795C" w:rsidP="003E77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445A5276" w14:textId="77777777" w:rsidR="002A65EA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neprodleně, nejpozději však do</w:t>
      </w:r>
      <w:r w:rsidR="003E77E2">
        <w:rPr>
          <w:rFonts w:ascii="Tahoma" w:hAnsi="Tahoma" w:cs="Tahoma"/>
          <w:sz w:val="20"/>
          <w:szCs w:val="20"/>
        </w:rPr>
        <w:t xml:space="preserve"> 7</w:t>
      </w:r>
      <w:r w:rsidRPr="009B4F6E">
        <w:rPr>
          <w:rFonts w:ascii="Tahoma" w:hAnsi="Tahoma" w:cs="Tahoma"/>
          <w:sz w:val="20"/>
          <w:szCs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9B4F6E">
        <w:rPr>
          <w:rFonts w:ascii="Tahoma" w:hAnsi="Tahoma" w:cs="Tahoma"/>
          <w:sz w:val="20"/>
          <w:szCs w:val="20"/>
        </w:rPr>
        <w:t>,</w:t>
      </w:r>
    </w:p>
    <w:p w14:paraId="581A4824" w14:textId="77777777" w:rsidR="00044C21" w:rsidRPr="009B4F6E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neprodleně, nejpozději však do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7 kalendářních dnů, informovat poskytovatele o vlastní přeměně nebo zrušení s</w:t>
      </w:r>
      <w:r w:rsidR="00B3324F" w:rsidRPr="009B4F6E">
        <w:rPr>
          <w:rFonts w:ascii="Tahoma" w:hAnsi="Tahoma" w:cs="Tahoma"/>
          <w:sz w:val="20"/>
          <w:szCs w:val="20"/>
        </w:rPr>
        <w:t> likvidací, v případě přeměny i </w:t>
      </w:r>
      <w:r w:rsidRPr="009B4F6E">
        <w:rPr>
          <w:rFonts w:ascii="Tahoma" w:hAnsi="Tahoma" w:cs="Tahoma"/>
          <w:sz w:val="20"/>
          <w:szCs w:val="20"/>
        </w:rPr>
        <w:t>o</w:t>
      </w:r>
      <w:r w:rsidR="00B3324F" w:rsidRPr="009B4F6E">
        <w:rPr>
          <w:rFonts w:ascii="Tahoma" w:hAnsi="Tahoma" w:cs="Tahoma"/>
          <w:sz w:val="20"/>
          <w:szCs w:val="20"/>
        </w:rPr>
        <w:t> tom, na </w:t>
      </w:r>
      <w:r w:rsidRPr="009B4F6E">
        <w:rPr>
          <w:rFonts w:ascii="Tahoma" w:hAnsi="Tahoma" w:cs="Tahoma"/>
          <w:sz w:val="20"/>
          <w:szCs w:val="20"/>
        </w:rPr>
        <w:t>který subjekt přejdou pr</w:t>
      </w:r>
      <w:r w:rsidR="0052054E" w:rsidRPr="009B4F6E">
        <w:rPr>
          <w:rFonts w:ascii="Tahoma" w:hAnsi="Tahoma" w:cs="Tahoma"/>
          <w:sz w:val="20"/>
          <w:szCs w:val="20"/>
        </w:rPr>
        <w:t>áva a</w:t>
      </w:r>
      <w:r w:rsidR="008C2D63">
        <w:rPr>
          <w:rFonts w:ascii="Tahoma" w:hAnsi="Tahoma" w:cs="Tahoma"/>
          <w:sz w:val="20"/>
          <w:szCs w:val="20"/>
        </w:rPr>
        <w:t> </w:t>
      </w:r>
      <w:r w:rsidR="0052054E" w:rsidRPr="009B4F6E">
        <w:rPr>
          <w:rFonts w:ascii="Tahoma" w:hAnsi="Tahoma" w:cs="Tahoma"/>
          <w:sz w:val="20"/>
          <w:szCs w:val="20"/>
        </w:rPr>
        <w:t>povinnosti z této smlouvy,</w:t>
      </w:r>
      <w:r w:rsidRPr="009B4F6E">
        <w:rPr>
          <w:rFonts w:ascii="Tahoma" w:hAnsi="Tahoma" w:cs="Tahoma"/>
          <w:sz w:val="20"/>
          <w:szCs w:val="20"/>
        </w:rPr>
        <w:t xml:space="preserve"> </w:t>
      </w:r>
    </w:p>
    <w:p w14:paraId="034E6DAA" w14:textId="77777777" w:rsidR="0070795C" w:rsidRPr="009B4F6E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9B4F6E">
        <w:rPr>
          <w:rFonts w:ascii="Tahoma" w:hAnsi="Tahoma" w:cs="Tahoma"/>
          <w:sz w:val="20"/>
          <w:szCs w:val="20"/>
        </w:rPr>
        <w:t>.</w:t>
      </w:r>
    </w:p>
    <w:p w14:paraId="72D1CB67" w14:textId="77777777" w:rsidR="003E77E2" w:rsidRPr="0050403C" w:rsidRDefault="003E77E2" w:rsidP="003E77E2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0403C">
        <w:rPr>
          <w:rFonts w:ascii="Tahoma" w:hAnsi="Tahoma" w:cs="Tahoma"/>
          <w:b w:val="0"/>
          <w:bCs w:val="0"/>
          <w:sz w:val="20"/>
          <w:szCs w:val="20"/>
        </w:rPr>
        <w:t>Porušení podmínek uvedený</w:t>
      </w:r>
      <w:r w:rsidR="009F52EE">
        <w:rPr>
          <w:rFonts w:ascii="Tahoma" w:hAnsi="Tahoma" w:cs="Tahoma"/>
          <w:b w:val="0"/>
          <w:bCs w:val="0"/>
          <w:sz w:val="20"/>
          <w:szCs w:val="20"/>
        </w:rPr>
        <w:t>ch v odst. 3 písm. g), h), k), m), n), a o</w:t>
      </w:r>
      <w:r w:rsidRPr="0050403C">
        <w:rPr>
          <w:rFonts w:ascii="Tahoma" w:hAnsi="Tahoma" w:cs="Tahoma"/>
          <w:b w:val="0"/>
          <w:bCs w:val="0"/>
          <w:sz w:val="20"/>
          <w:szCs w:val="20"/>
        </w:rPr>
        <w:t xml:space="preserve">) je považováno za porušení méně závažné ve smyslu </w:t>
      </w:r>
      <w:proofErr w:type="spellStart"/>
      <w:r w:rsidRPr="0050403C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50403C">
        <w:rPr>
          <w:rFonts w:ascii="Tahoma" w:hAnsi="Tahoma" w:cs="Tahoma"/>
          <w:b w:val="0"/>
          <w:bCs w:val="0"/>
          <w:sz w:val="20"/>
          <w:szCs w:val="20"/>
        </w:rPr>
        <w:t xml:space="preserve">. § 10a odst. 6 zákona č. 250/2000 Sb. Odvod za tato porušení rozpočtové kázně se stanoví následujícím </w:t>
      </w:r>
      <w:r w:rsidR="00D35229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50403C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7575148B" w14:textId="77777777" w:rsidR="003E77E2" w:rsidRPr="0050403C" w:rsidRDefault="003E77E2" w:rsidP="003E77E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0403C">
        <w:rPr>
          <w:rFonts w:ascii="Tahoma" w:hAnsi="Tahoma" w:cs="Tahoma"/>
          <w:bCs/>
          <w:sz w:val="20"/>
          <w:szCs w:val="20"/>
        </w:rPr>
        <w:t>Předložení vyúčtování podle odst. 3 písm. g) po stanovené lhůtě:</w:t>
      </w:r>
    </w:p>
    <w:p w14:paraId="27A21F72" w14:textId="77777777" w:rsidR="00C84A8B" w:rsidRPr="001D2DEF" w:rsidRDefault="003E77E2" w:rsidP="00C84A8B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50403C">
        <w:rPr>
          <w:rFonts w:ascii="Tahoma" w:hAnsi="Tahoma" w:cs="Tahoma"/>
          <w:bCs/>
          <w:sz w:val="20"/>
          <w:szCs w:val="20"/>
        </w:rPr>
        <w:t>do 7 kalendářních dnů</w:t>
      </w:r>
      <w:r w:rsidRPr="0050403C">
        <w:rPr>
          <w:rFonts w:ascii="Tahoma" w:hAnsi="Tahoma" w:cs="Tahoma"/>
          <w:bCs/>
          <w:sz w:val="20"/>
          <w:szCs w:val="20"/>
        </w:rPr>
        <w:tab/>
      </w:r>
      <w:r w:rsidR="00C84A8B">
        <w:rPr>
          <w:rFonts w:ascii="Tahoma" w:hAnsi="Tahoma" w:cs="Tahoma"/>
          <w:bCs/>
          <w:sz w:val="20"/>
          <w:szCs w:val="20"/>
        </w:rPr>
        <w:tab/>
      </w:r>
      <w:r w:rsidR="00C84A8B">
        <w:rPr>
          <w:rFonts w:ascii="Tahoma" w:hAnsi="Tahoma" w:cs="Tahoma"/>
          <w:bCs/>
          <w:sz w:val="20"/>
          <w:szCs w:val="20"/>
        </w:rPr>
        <w:tab/>
      </w:r>
      <w:r w:rsidR="00C84A8B">
        <w:rPr>
          <w:rFonts w:ascii="Tahoma" w:hAnsi="Tahoma" w:cs="Tahoma"/>
          <w:bCs/>
          <w:sz w:val="20"/>
          <w:szCs w:val="20"/>
        </w:rPr>
        <w:tab/>
      </w:r>
      <w:r w:rsidR="00C84A8B">
        <w:rPr>
          <w:rFonts w:ascii="Tahoma" w:hAnsi="Tahoma" w:cs="Tahoma"/>
          <w:bCs/>
          <w:sz w:val="20"/>
          <w:szCs w:val="20"/>
        </w:rPr>
        <w:tab/>
      </w:r>
      <w:r w:rsidR="00C84A8B">
        <w:rPr>
          <w:rFonts w:ascii="Tahoma" w:hAnsi="Tahoma" w:cs="Tahoma"/>
          <w:bCs/>
          <w:sz w:val="20"/>
        </w:rPr>
        <w:t>1.500 Kč,</w:t>
      </w:r>
    </w:p>
    <w:p w14:paraId="119D1123" w14:textId="77777777" w:rsidR="00C84A8B" w:rsidRDefault="00C84A8B" w:rsidP="00C84A8B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od 8 do </w:t>
      </w:r>
      <w:r>
        <w:rPr>
          <w:rFonts w:ascii="Tahoma" w:hAnsi="Tahoma" w:cs="Tahoma"/>
          <w:bCs/>
          <w:sz w:val="20"/>
        </w:rPr>
        <w:t>15</w:t>
      </w:r>
      <w:r w:rsidRPr="001D2DEF">
        <w:rPr>
          <w:rFonts w:ascii="Tahoma" w:hAnsi="Tahoma" w:cs="Tahoma"/>
          <w:bCs/>
          <w:sz w:val="20"/>
        </w:rPr>
        <w:t xml:space="preserve">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>3.000 Kč,</w:t>
      </w:r>
    </w:p>
    <w:p w14:paraId="51A73272" w14:textId="77777777" w:rsidR="003E77E2" w:rsidRPr="00C84A8B" w:rsidRDefault="00C84A8B" w:rsidP="00C84A8B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od </w:t>
      </w:r>
      <w:r>
        <w:rPr>
          <w:rFonts w:ascii="Tahoma" w:hAnsi="Tahoma" w:cs="Tahoma"/>
          <w:bCs/>
          <w:sz w:val="20"/>
        </w:rPr>
        <w:t>15 do 30</w:t>
      </w:r>
      <w:r w:rsidRPr="001D2DEF">
        <w:rPr>
          <w:rFonts w:ascii="Tahoma" w:hAnsi="Tahoma" w:cs="Tahoma"/>
          <w:bCs/>
          <w:sz w:val="20"/>
        </w:rPr>
        <w:t xml:space="preserve">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>5.000 Kč,</w:t>
      </w:r>
    </w:p>
    <w:p w14:paraId="16472B3D" w14:textId="77777777" w:rsidR="003E77E2" w:rsidRPr="0050403C" w:rsidRDefault="003E77E2" w:rsidP="003E77E2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0403C">
        <w:rPr>
          <w:rFonts w:ascii="Tahoma" w:hAnsi="Tahoma" w:cs="Tahoma"/>
          <w:bCs/>
          <w:sz w:val="20"/>
          <w:szCs w:val="20"/>
        </w:rPr>
        <w:t>Porušení podmínky stanovené v odst. 3 písm. h) spočívající ve formálních nedostatcích závěrečného vyúčtování</w:t>
      </w:r>
      <w:r w:rsidRPr="0050403C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4352853F" w14:textId="77777777" w:rsidR="003E77E2" w:rsidRPr="0050403C" w:rsidRDefault="003E77E2" w:rsidP="003E77E2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0403C">
        <w:rPr>
          <w:rFonts w:ascii="Tahoma" w:hAnsi="Tahoma" w:cs="Tahoma"/>
          <w:bCs/>
          <w:sz w:val="20"/>
          <w:szCs w:val="20"/>
        </w:rPr>
        <w:t>Porušení podmínky stanovené v odst. 3 písm. k)</w:t>
      </w:r>
      <w:r w:rsidRPr="0050403C">
        <w:rPr>
          <w:rFonts w:ascii="Tahoma" w:hAnsi="Tahoma" w:cs="Tahoma"/>
          <w:bCs/>
          <w:sz w:val="20"/>
          <w:szCs w:val="20"/>
        </w:rPr>
        <w:tab/>
        <w:t>5 % poskytnuté dotace,</w:t>
      </w:r>
    </w:p>
    <w:p w14:paraId="4FCEA3AB" w14:textId="77777777" w:rsidR="003E77E2" w:rsidRPr="0050403C" w:rsidRDefault="003E77E2" w:rsidP="003E77E2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0403C">
        <w:rPr>
          <w:rFonts w:ascii="Tahoma" w:hAnsi="Tahoma" w:cs="Tahoma"/>
          <w:bCs/>
          <w:sz w:val="20"/>
          <w:szCs w:val="20"/>
        </w:rPr>
        <w:t>Porušení podm</w:t>
      </w:r>
      <w:r w:rsidR="005D77EF">
        <w:rPr>
          <w:rFonts w:ascii="Tahoma" w:hAnsi="Tahoma" w:cs="Tahoma"/>
          <w:bCs/>
          <w:sz w:val="20"/>
          <w:szCs w:val="20"/>
        </w:rPr>
        <w:t>ínky stanovené v odst. 3 písm. m</w:t>
      </w:r>
      <w:r w:rsidRPr="0050403C">
        <w:rPr>
          <w:rFonts w:ascii="Tahoma" w:hAnsi="Tahoma" w:cs="Tahoma"/>
          <w:bCs/>
          <w:sz w:val="20"/>
          <w:szCs w:val="20"/>
        </w:rPr>
        <w:t>)</w:t>
      </w:r>
      <w:r w:rsidRPr="0050403C">
        <w:rPr>
          <w:rFonts w:ascii="Tahoma" w:hAnsi="Tahoma" w:cs="Tahoma"/>
          <w:bCs/>
          <w:sz w:val="20"/>
          <w:szCs w:val="20"/>
        </w:rPr>
        <w:tab/>
        <w:t>2 % poskytnuté dotace,</w:t>
      </w:r>
    </w:p>
    <w:p w14:paraId="4569B289" w14:textId="77777777" w:rsidR="003E77E2" w:rsidRPr="0050403C" w:rsidRDefault="003E77E2" w:rsidP="003E77E2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0403C">
        <w:rPr>
          <w:rFonts w:ascii="Tahoma" w:hAnsi="Tahoma" w:cs="Tahoma"/>
          <w:bCs/>
          <w:sz w:val="20"/>
          <w:szCs w:val="20"/>
        </w:rPr>
        <w:t>Porušení podm</w:t>
      </w:r>
      <w:r w:rsidR="005D77EF">
        <w:rPr>
          <w:rFonts w:ascii="Tahoma" w:hAnsi="Tahoma" w:cs="Tahoma"/>
          <w:bCs/>
          <w:sz w:val="20"/>
          <w:szCs w:val="20"/>
        </w:rPr>
        <w:t>ínky stanovené v odst. 3 písm. n</w:t>
      </w:r>
      <w:r w:rsidRPr="0050403C">
        <w:rPr>
          <w:rFonts w:ascii="Tahoma" w:hAnsi="Tahoma" w:cs="Tahoma"/>
          <w:bCs/>
          <w:sz w:val="20"/>
          <w:szCs w:val="20"/>
        </w:rPr>
        <w:t>)</w:t>
      </w:r>
      <w:r w:rsidRPr="0050403C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02F2FC54" w14:textId="77777777" w:rsidR="003E77E2" w:rsidRPr="0050403C" w:rsidRDefault="003E77E2" w:rsidP="003E77E2">
      <w:pPr>
        <w:numPr>
          <w:ilvl w:val="1"/>
          <w:numId w:val="1"/>
        </w:numPr>
        <w:tabs>
          <w:tab w:val="clear" w:pos="1440"/>
          <w:tab w:val="num" w:pos="720"/>
          <w:tab w:val="left" w:pos="723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0403C">
        <w:rPr>
          <w:rFonts w:ascii="Tahoma" w:hAnsi="Tahoma" w:cs="Tahoma"/>
          <w:bCs/>
          <w:sz w:val="20"/>
          <w:szCs w:val="20"/>
        </w:rPr>
        <w:t>Porušení každé podmínky, na n</w:t>
      </w:r>
      <w:r w:rsidR="005D77EF">
        <w:rPr>
          <w:rFonts w:ascii="Tahoma" w:hAnsi="Tahoma" w:cs="Tahoma"/>
          <w:bCs/>
          <w:sz w:val="20"/>
          <w:szCs w:val="20"/>
        </w:rPr>
        <w:t>iž se odkazuje v odst. 3 písm. </w:t>
      </w:r>
      <w:proofErr w:type="gramStart"/>
      <w:r w:rsidR="005D77EF">
        <w:rPr>
          <w:rFonts w:ascii="Tahoma" w:hAnsi="Tahoma" w:cs="Tahoma"/>
          <w:bCs/>
          <w:sz w:val="20"/>
          <w:szCs w:val="20"/>
        </w:rPr>
        <w:t>o</w:t>
      </w:r>
      <w:r w:rsidRPr="0050403C">
        <w:rPr>
          <w:rFonts w:ascii="Tahoma" w:hAnsi="Tahoma" w:cs="Tahoma"/>
          <w:bCs/>
          <w:sz w:val="20"/>
          <w:szCs w:val="20"/>
        </w:rPr>
        <w:t xml:space="preserve">)   </w:t>
      </w:r>
      <w:proofErr w:type="gramEnd"/>
      <w:r w:rsidRPr="0050403C">
        <w:rPr>
          <w:rFonts w:ascii="Tahoma" w:hAnsi="Tahoma" w:cs="Tahoma"/>
          <w:bCs/>
          <w:sz w:val="20"/>
          <w:szCs w:val="20"/>
        </w:rPr>
        <w:t xml:space="preserve">5 % poskytnuté dotace. </w:t>
      </w:r>
    </w:p>
    <w:p w14:paraId="3EC6CBBA" w14:textId="77777777" w:rsidR="0070795C" w:rsidRPr="009B4F6E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B8274AA" w14:textId="77777777" w:rsidR="0070795C" w:rsidRPr="009B4F6E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06C2834A" w14:textId="77777777" w:rsidR="0070795C" w:rsidRPr="00A81F9A" w:rsidRDefault="0070795C" w:rsidP="00BE0FAF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vznikl a byl příjemcem uhrazen v období real</w:t>
      </w:r>
      <w:r w:rsidR="00BE0FAF" w:rsidRPr="009B4F6E">
        <w:rPr>
          <w:rFonts w:ascii="Tahoma" w:hAnsi="Tahoma" w:cs="Tahoma"/>
          <w:sz w:val="20"/>
          <w:szCs w:val="20"/>
        </w:rPr>
        <w:t xml:space="preserve">izace projektu, tj. v období </w:t>
      </w:r>
      <w:r w:rsidR="00BE0FAF" w:rsidRPr="00BC1035">
        <w:rPr>
          <w:rFonts w:ascii="Tahoma" w:hAnsi="Tahoma" w:cs="Tahoma"/>
          <w:sz w:val="20"/>
          <w:szCs w:val="20"/>
        </w:rPr>
        <w:t>od </w:t>
      </w:r>
      <w:r w:rsidR="00BC1035" w:rsidRPr="00BC1035">
        <w:rPr>
          <w:rFonts w:ascii="Tahoma" w:hAnsi="Tahoma" w:cs="Tahoma"/>
          <w:sz w:val="20"/>
          <w:szCs w:val="20"/>
        </w:rPr>
        <w:t>1. 2. 2024</w:t>
      </w:r>
      <w:r w:rsidR="00E466F0" w:rsidRPr="00BC1035">
        <w:rPr>
          <w:rFonts w:ascii="Tahoma" w:hAnsi="Tahoma" w:cs="Tahoma"/>
          <w:sz w:val="20"/>
          <w:szCs w:val="20"/>
        </w:rPr>
        <w:t xml:space="preserve"> </w:t>
      </w:r>
      <w:r w:rsidRPr="00BC1035">
        <w:rPr>
          <w:rFonts w:ascii="Tahoma" w:hAnsi="Tahoma" w:cs="Tahoma"/>
          <w:sz w:val="20"/>
          <w:szCs w:val="20"/>
        </w:rPr>
        <w:t>do</w:t>
      </w:r>
      <w:r w:rsidR="00BE0FAF" w:rsidRPr="00BC1035">
        <w:rPr>
          <w:rFonts w:ascii="Tahoma" w:hAnsi="Tahoma" w:cs="Tahoma"/>
          <w:sz w:val="20"/>
          <w:szCs w:val="20"/>
        </w:rPr>
        <w:t> </w:t>
      </w:r>
      <w:r w:rsidR="00BC1035" w:rsidRPr="00BC1035">
        <w:rPr>
          <w:rFonts w:ascii="Tahoma" w:hAnsi="Tahoma" w:cs="Tahoma"/>
          <w:sz w:val="20"/>
          <w:szCs w:val="20"/>
        </w:rPr>
        <w:t>31.</w:t>
      </w:r>
      <w:r w:rsidR="00BC1035">
        <w:rPr>
          <w:rFonts w:ascii="Tahoma" w:hAnsi="Tahoma" w:cs="Tahoma"/>
          <w:sz w:val="20"/>
          <w:szCs w:val="20"/>
        </w:rPr>
        <w:t> </w:t>
      </w:r>
      <w:r w:rsidR="00BC1035" w:rsidRPr="00BC1035">
        <w:rPr>
          <w:rFonts w:ascii="Tahoma" w:hAnsi="Tahoma" w:cs="Tahoma"/>
          <w:sz w:val="20"/>
          <w:szCs w:val="20"/>
        </w:rPr>
        <w:t>10. 2024</w:t>
      </w:r>
      <w:r w:rsidRPr="00BC1035">
        <w:rPr>
          <w:rFonts w:ascii="Tahoma" w:hAnsi="Tahoma" w:cs="Tahoma"/>
          <w:sz w:val="20"/>
          <w:szCs w:val="20"/>
        </w:rPr>
        <w:t>,</w:t>
      </w:r>
    </w:p>
    <w:p w14:paraId="6F336627" w14:textId="77777777" w:rsidR="0070795C" w:rsidRPr="009B4F6E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</w:t>
      </w:r>
      <w:r w:rsidR="00BE0FAF" w:rsidRPr="009B4F6E">
        <w:rPr>
          <w:rFonts w:ascii="Tahoma" w:hAnsi="Tahoma" w:cs="Tahoma"/>
          <w:sz w:val="20"/>
          <w:szCs w:val="20"/>
        </w:rPr>
        <w:t xml:space="preserve"> podmínkami Dotačního programu,</w:t>
      </w:r>
    </w:p>
    <w:p w14:paraId="21E2CFD2" w14:textId="77777777" w:rsidR="0070795C" w:rsidRPr="009B4F6E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lastRenderedPageBreak/>
        <w:t>vyhovuje zásadám účelnosti, efektivnos</w:t>
      </w:r>
      <w:r w:rsidR="00BE0FAF" w:rsidRPr="009B4F6E">
        <w:rPr>
          <w:rFonts w:ascii="Tahoma" w:hAnsi="Tahoma" w:cs="Tahoma"/>
          <w:sz w:val="20"/>
          <w:szCs w:val="20"/>
        </w:rPr>
        <w:t>ti a hospodárnosti dle zákona o </w:t>
      </w:r>
      <w:r w:rsidRPr="009B4F6E">
        <w:rPr>
          <w:rFonts w:ascii="Tahoma" w:hAnsi="Tahoma" w:cs="Tahoma"/>
          <w:sz w:val="20"/>
          <w:szCs w:val="20"/>
        </w:rPr>
        <w:t>finanční kontrole a</w:t>
      </w:r>
    </w:p>
    <w:p w14:paraId="154B6343" w14:textId="77777777" w:rsidR="0070795C" w:rsidRPr="009B4F6E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</w:p>
    <w:p w14:paraId="082BCF1F" w14:textId="77777777" w:rsidR="00916A5C" w:rsidRPr="009B4F6E" w:rsidRDefault="00916A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3B57A35" w14:textId="77777777" w:rsidR="0070795C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7E3002DA" w14:textId="77777777" w:rsidR="00E43D2A" w:rsidRPr="009B4F6E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12EA4ED9" w14:textId="77777777" w:rsidR="00BE0FAF" w:rsidRPr="009B4F6E" w:rsidRDefault="00E63E54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BE0FAF" w:rsidRPr="00BC1035">
        <w:rPr>
          <w:rFonts w:ascii="Tahoma" w:hAnsi="Tahoma" w:cs="Tahoma"/>
          <w:sz w:val="20"/>
          <w:szCs w:val="20"/>
        </w:rPr>
        <w:t>jeho název</w:t>
      </w:r>
      <w:r w:rsidRPr="00BC1035">
        <w:rPr>
          <w:rFonts w:ascii="Tahoma" w:hAnsi="Tahoma" w:cs="Tahoma"/>
          <w:sz w:val="20"/>
          <w:szCs w:val="20"/>
        </w:rPr>
        <w:t>,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r w:rsidR="009F53C8">
        <w:rPr>
          <w:rFonts w:ascii="Tahoma" w:hAnsi="Tahoma" w:cs="Tahoma"/>
          <w:sz w:val="20"/>
          <w:szCs w:val="20"/>
        </w:rPr>
        <w:t xml:space="preserve">IČO, </w:t>
      </w:r>
      <w:r w:rsidRPr="009B4F6E">
        <w:rPr>
          <w:rFonts w:ascii="Tahoma" w:hAnsi="Tahoma" w:cs="Tahoma"/>
          <w:sz w:val="20"/>
          <w:szCs w:val="20"/>
        </w:rPr>
        <w:t>sídlo</w:t>
      </w:r>
      <w:r w:rsidRPr="009B4F6E">
        <w:rPr>
          <w:rFonts w:ascii="Tahoma" w:hAnsi="Tahoma" w:cs="Tahoma"/>
          <w:iCs/>
          <w:sz w:val="20"/>
          <w:szCs w:val="20"/>
        </w:rPr>
        <w:t>,</w:t>
      </w:r>
      <w:r w:rsidRPr="009B4F6E">
        <w:rPr>
          <w:rFonts w:ascii="Tahoma" w:hAnsi="Tahoma" w:cs="Tahoma"/>
          <w:sz w:val="20"/>
          <w:szCs w:val="20"/>
        </w:rPr>
        <w:t xml:space="preserve"> účel poskytnuté dotace a výši poskytnuté dotace</w:t>
      </w:r>
      <w:r w:rsidR="00E43D2A" w:rsidRPr="009B4F6E">
        <w:rPr>
          <w:rFonts w:ascii="Tahoma" w:hAnsi="Tahoma" w:cs="Tahoma"/>
          <w:sz w:val="20"/>
          <w:szCs w:val="20"/>
        </w:rPr>
        <w:t xml:space="preserve">. Poskytovatel uděluje příjemci souhlas s užíváním </w:t>
      </w:r>
      <w:r w:rsidR="000F7EC2" w:rsidRPr="009B4F6E">
        <w:rPr>
          <w:rFonts w:ascii="Tahoma" w:hAnsi="Tahoma" w:cs="Tahoma"/>
          <w:sz w:val="20"/>
          <w:szCs w:val="20"/>
        </w:rPr>
        <w:t>loga Moravskoslezského kraje</w:t>
      </w:r>
      <w:r w:rsidR="00E43D2A" w:rsidRPr="009B4F6E">
        <w:rPr>
          <w:rFonts w:ascii="Tahoma" w:hAnsi="Tahoma" w:cs="Tahoma"/>
          <w:sz w:val="20"/>
          <w:szCs w:val="20"/>
        </w:rPr>
        <w:t xml:space="preserve"> pro účely a v rozsahu této smlouvy.</w:t>
      </w:r>
      <w:r w:rsidR="000F7EC2" w:rsidRPr="009B4F6E">
        <w:rPr>
          <w:rFonts w:ascii="Tahoma" w:hAnsi="Tahoma" w:cs="Tahoma"/>
          <w:sz w:val="20"/>
          <w:szCs w:val="20"/>
        </w:rPr>
        <w:t xml:space="preserve"> Podmínky užití loga jsou uvedeny</w:t>
      </w:r>
      <w:r w:rsidR="00E52190" w:rsidRPr="009B4F6E">
        <w:rPr>
          <w:rFonts w:ascii="Tahoma" w:hAnsi="Tahoma" w:cs="Tahoma"/>
          <w:sz w:val="20"/>
          <w:szCs w:val="20"/>
        </w:rPr>
        <w:t xml:space="preserve"> v</w:t>
      </w:r>
      <w:r w:rsidR="000F7EC2" w:rsidRPr="009B4F6E">
        <w:rPr>
          <w:rFonts w:ascii="Tahoma" w:hAnsi="Tahoma" w:cs="Tahoma"/>
          <w:sz w:val="20"/>
          <w:szCs w:val="20"/>
        </w:rPr>
        <w:t xml:space="preserve"> Manuálu jednotného vizuálního stylu Moravskoslezského kraje, který je dostupný na:</w:t>
      </w:r>
    </w:p>
    <w:p w14:paraId="41DF92CE" w14:textId="77777777" w:rsidR="00E43D2A" w:rsidRPr="009B4F6E" w:rsidRDefault="004F4A3C" w:rsidP="00BE0FA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1" w:history="1">
        <w:r w:rsidR="00BE0FAF" w:rsidRPr="009B4F6E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8B1CB0" w:rsidRPr="009B4F6E">
        <w:rPr>
          <w:rFonts w:ascii="Tahoma" w:hAnsi="Tahoma" w:cs="Tahoma"/>
          <w:sz w:val="20"/>
          <w:szCs w:val="20"/>
        </w:rPr>
        <w:t>.</w:t>
      </w:r>
    </w:p>
    <w:p w14:paraId="390FB69D" w14:textId="77777777" w:rsidR="00E43D2A" w:rsidRPr="009B4F6E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Příjemce se zavazuje k tomu, že v průběhu </w:t>
      </w:r>
      <w:r w:rsidR="007947AD" w:rsidRPr="009B4F6E">
        <w:rPr>
          <w:rFonts w:ascii="Tahoma" w:hAnsi="Tahoma" w:cs="Tahoma"/>
          <w:sz w:val="20"/>
          <w:szCs w:val="20"/>
        </w:rPr>
        <w:t>realizac</w:t>
      </w:r>
      <w:r w:rsidR="00BE0FAF" w:rsidRPr="009B4F6E">
        <w:rPr>
          <w:rFonts w:ascii="Tahoma" w:hAnsi="Tahoma" w:cs="Tahoma"/>
          <w:sz w:val="20"/>
          <w:szCs w:val="20"/>
        </w:rPr>
        <w:t>e projektu bude prokazatelným a </w:t>
      </w:r>
      <w:r w:rsidR="007947AD" w:rsidRPr="009B4F6E">
        <w:rPr>
          <w:rFonts w:ascii="Tahoma" w:hAnsi="Tahoma" w:cs="Tahoma"/>
          <w:sz w:val="20"/>
          <w:szCs w:val="20"/>
        </w:rPr>
        <w:t>vhodným způsobem prezentovat Moravskoslezský kraj, a to v t</w:t>
      </w:r>
      <w:r w:rsidRPr="009B4F6E">
        <w:rPr>
          <w:rFonts w:ascii="Tahoma" w:hAnsi="Tahoma" w:cs="Tahoma"/>
          <w:sz w:val="20"/>
          <w:szCs w:val="20"/>
        </w:rPr>
        <w:t>omto rozsahu:</w:t>
      </w:r>
    </w:p>
    <w:p w14:paraId="2ADD6D58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 xml:space="preserve">na svých webových stránkách, jsou-li zřízeny, umístit logo Moravskoslezského kraje buď v sekci partneři, nebo </w:t>
      </w:r>
      <w:r w:rsidR="00BE0FAF" w:rsidRPr="009B4F6E">
        <w:rPr>
          <w:rFonts w:ascii="Tahoma" w:hAnsi="Tahoma" w:cs="Tahoma"/>
          <w:iCs/>
          <w:sz w:val="20"/>
          <w:szCs w:val="20"/>
          <w:lang w:eastAsia="en-US"/>
        </w:rPr>
        <w:t>přímo u podporovaného projektu,</w:t>
      </w:r>
    </w:p>
    <w:p w14:paraId="0BB88750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(hyperlinkem) na webové stránky konkrétního projektu</w:t>
      </w:r>
      <w:r w:rsidR="00BE0FAF" w:rsidRPr="009B4F6E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412BC055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467E6687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katalozích a podobných nosičích reklamy použít logo Moravskoslezského kraje,</w:t>
      </w:r>
    </w:p>
    <w:p w14:paraId="7A302739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bookmarkStart w:id="4" w:name="_Hlk496499883"/>
      <w:r w:rsidRPr="009B4F6E">
        <w:rPr>
          <w:rFonts w:ascii="Tahoma" w:hAnsi="Tahoma" w:cs="Tahoma"/>
          <w:iCs/>
          <w:sz w:val="20"/>
          <w:szCs w:val="20"/>
          <w:lang w:eastAsia="en-US"/>
        </w:rPr>
        <w:t xml:space="preserve">s </w:t>
      </w:r>
      <w:r w:rsidR="009F53C8">
        <w:rPr>
          <w:rFonts w:ascii="Tahoma" w:hAnsi="Tahoma" w:cs="Tahoma"/>
          <w:iCs/>
          <w:sz w:val="20"/>
          <w:szCs w:val="20"/>
          <w:lang w:eastAsia="en-US"/>
        </w:rPr>
        <w:t>administrátorem Dotačního programu</w:t>
      </w:r>
      <w:r w:rsidRPr="009B4F6E">
        <w:rPr>
          <w:rFonts w:ascii="Tahoma" w:hAnsi="Tahoma" w:cs="Tahoma"/>
          <w:iCs/>
          <w:sz w:val="20"/>
          <w:szCs w:val="20"/>
          <w:lang w:eastAsia="en-US"/>
        </w:rPr>
        <w:t xml:space="preserve"> v dostatečném předstihu dohodnout zapůjčení bannerů nebo roll</w:t>
      </w:r>
      <w:r w:rsidR="00BE0FAF" w:rsidRPr="009B4F6E">
        <w:rPr>
          <w:rFonts w:ascii="Tahoma" w:hAnsi="Tahoma" w:cs="Tahoma"/>
          <w:iCs/>
          <w:sz w:val="20"/>
          <w:szCs w:val="20"/>
          <w:lang w:eastAsia="en-US"/>
        </w:rPr>
        <w:t> upů</w:t>
      </w:r>
      <w:r w:rsidRPr="009B4F6E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</w:t>
      </w:r>
      <w:bookmarkEnd w:id="4"/>
      <w:r w:rsidRPr="009B4F6E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45DC246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</w:t>
      </w:r>
      <w:r w:rsidR="00BE0FAF" w:rsidRPr="009B4F6E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9B4F6E">
        <w:rPr>
          <w:rFonts w:ascii="Tahoma" w:hAnsi="Tahoma" w:cs="Tahoma"/>
          <w:iCs/>
          <w:sz w:val="20"/>
          <w:szCs w:val="20"/>
          <w:lang w:eastAsia="en-US"/>
        </w:rPr>
        <w:t>tom, že daný projekt byl financován/spolufinancován z rozpočtu Moravskoslezského kraje, a to formou informační cedule,</w:t>
      </w:r>
    </w:p>
    <w:p w14:paraId="3BF2C7FA" w14:textId="77777777" w:rsidR="00FB39F5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</w:t>
      </w:r>
      <w:r w:rsidR="00DB3FCA">
        <w:rPr>
          <w:rFonts w:ascii="Tahoma" w:hAnsi="Tahoma" w:cs="Tahoma"/>
          <w:iCs/>
          <w:sz w:val="20"/>
          <w:szCs w:val="20"/>
          <w:lang w:eastAsia="en-US"/>
        </w:rPr>
        <w:t xml:space="preserve"> (např. na svých webových stránkách, </w:t>
      </w:r>
      <w:r w:rsidR="00DB3FCA" w:rsidRPr="009B4F6E">
        <w:rPr>
          <w:rFonts w:ascii="Tahoma" w:hAnsi="Tahoma" w:cs="Tahoma"/>
          <w:iCs/>
          <w:sz w:val="20"/>
          <w:szCs w:val="20"/>
          <w:lang w:eastAsia="en-US"/>
        </w:rPr>
        <w:t>na svých profilech sociálních sítí</w:t>
      </w:r>
      <w:r w:rsidR="00DB3FCA">
        <w:rPr>
          <w:rFonts w:ascii="Tahoma" w:hAnsi="Tahoma" w:cs="Tahoma"/>
          <w:iCs/>
          <w:sz w:val="20"/>
          <w:szCs w:val="20"/>
          <w:lang w:eastAsia="en-US"/>
        </w:rPr>
        <w:t>, v tisku apod)</w:t>
      </w:r>
      <w:r w:rsidRPr="009B4F6E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projektem logo Moravskoslezského kraje,</w:t>
      </w:r>
    </w:p>
    <w:p w14:paraId="6BEEA5C6" w14:textId="77777777" w:rsidR="00AF1A41" w:rsidRDefault="00AF1A41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AF1A41">
        <w:rPr>
          <w:rFonts w:ascii="Tahoma" w:hAnsi="Tahoma" w:cs="Tahoma"/>
          <w:iCs/>
          <w:sz w:val="20"/>
          <w:szCs w:val="20"/>
          <w:lang w:eastAsia="en-US"/>
        </w:rPr>
        <w:t xml:space="preserve">upozornit odbor kultury a památkové péče Krajského úřadu Moravskoslezského kraje na termín konání akcí realizovaných v rámci projektu zasláním pozvánky na adresu </w:t>
      </w:r>
      <w:hyperlink r:id="rId12" w:history="1">
        <w:r w:rsidRPr="00AF1A41">
          <w:rPr>
            <w:rStyle w:val="Hypertextovodkaz"/>
            <w:rFonts w:ascii="Tahoma" w:hAnsi="Tahoma" w:cs="Tahoma"/>
            <w:iCs/>
            <w:sz w:val="20"/>
            <w:szCs w:val="20"/>
            <w:lang w:eastAsia="en-US"/>
          </w:rPr>
          <w:t>posta@msk.cz</w:t>
        </w:r>
      </w:hyperlink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3D5A829C" w14:textId="77777777" w:rsidR="00AF1A41" w:rsidRDefault="00AF1A41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AF1A41">
        <w:rPr>
          <w:rFonts w:ascii="Tahoma" w:hAnsi="Tahoma" w:cs="Tahoma"/>
          <w:iCs/>
          <w:sz w:val="20"/>
          <w:szCs w:val="20"/>
          <w:lang w:eastAsia="en-US"/>
        </w:rPr>
        <w:t>umožnit členům výboru zastupitelstva kraje pro národnostní menšiny přímé sledování akce (akcí) realizované v rámci podpořeného projektu na základě předložení průkazu člena výboru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545160E1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50FE7925" w14:textId="77777777" w:rsidR="009F2FD5" w:rsidRPr="009B4F6E" w:rsidRDefault="00FB39F5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</w:t>
      </w:r>
      <w:r w:rsidR="00DB3FCA">
        <w:rPr>
          <w:rFonts w:ascii="Tahoma" w:hAnsi="Tahoma" w:cs="Tahoma"/>
          <w:sz w:val="20"/>
          <w:szCs w:val="20"/>
        </w:rPr>
        <w:t xml:space="preserve">administrátorovi Dotačního programu. </w:t>
      </w:r>
      <w:r w:rsidRPr="009B4F6E">
        <w:rPr>
          <w:rFonts w:ascii="Tahoma" w:hAnsi="Tahoma" w:cs="Tahoma"/>
          <w:sz w:val="20"/>
          <w:szCs w:val="20"/>
        </w:rPr>
        <w:t>Příjemce je rovně</w:t>
      </w:r>
      <w:r w:rsidR="00BE0FAF" w:rsidRPr="009B4F6E">
        <w:rPr>
          <w:rFonts w:ascii="Tahoma" w:hAnsi="Tahoma" w:cs="Tahoma"/>
          <w:sz w:val="20"/>
          <w:szCs w:val="20"/>
        </w:rPr>
        <w:t>ž povinen v případě, že bude za </w:t>
      </w:r>
      <w:r w:rsidRPr="009B4F6E">
        <w:rPr>
          <w:rFonts w:ascii="Tahoma" w:hAnsi="Tahoma" w:cs="Tahoma"/>
          <w:sz w:val="20"/>
          <w:szCs w:val="20"/>
        </w:rPr>
        <w:t>účelem propagace projektu vytvářet video spot, poskytnout poskytovateli tento video spot a umožnit poskytovateli využití tohoto video spotu za účelem propagace projektu poskytovatelem</w:t>
      </w:r>
      <w:r w:rsidR="009F2FD5" w:rsidRPr="009B4F6E">
        <w:rPr>
          <w:rFonts w:ascii="Tahoma" w:hAnsi="Tahoma" w:cs="Tahoma"/>
          <w:sz w:val="20"/>
          <w:szCs w:val="20"/>
        </w:rPr>
        <w:t>.</w:t>
      </w:r>
    </w:p>
    <w:p w14:paraId="4D7A5F60" w14:textId="77777777" w:rsidR="009D00AF" w:rsidRPr="009B4F6E" w:rsidRDefault="00E43D2A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9B4F6E">
        <w:rPr>
          <w:rFonts w:ascii="Tahoma" w:hAnsi="Tahoma" w:cs="Tahoma"/>
          <w:sz w:val="20"/>
          <w:szCs w:val="20"/>
        </w:rPr>
        <w:t>Příjemce</w:t>
      </w:r>
      <w:r w:rsidRPr="009B4F6E">
        <w:rPr>
          <w:rFonts w:ascii="Tahoma" w:hAnsi="Tahoma" w:cs="Tahoma"/>
          <w:sz w:val="20"/>
          <w:szCs w:val="20"/>
          <w:lang w:eastAsia="en-US"/>
        </w:rPr>
        <w:t xml:space="preserve"> dotace je povinen doložit způsob prezentace </w:t>
      </w:r>
      <w:r w:rsidR="009D00AF" w:rsidRPr="009B4F6E">
        <w:rPr>
          <w:rFonts w:ascii="Tahoma" w:hAnsi="Tahoma" w:cs="Tahoma"/>
          <w:sz w:val="20"/>
          <w:szCs w:val="20"/>
          <w:lang w:eastAsia="en-US"/>
        </w:rPr>
        <w:t>Moravskoslezského kraje</w:t>
      </w:r>
      <w:r w:rsidR="00EE4B8F" w:rsidRPr="009B4F6E">
        <w:rPr>
          <w:rFonts w:ascii="Tahoma" w:hAnsi="Tahoma" w:cs="Tahoma"/>
          <w:sz w:val="20"/>
          <w:szCs w:val="20"/>
          <w:lang w:eastAsia="en-US"/>
        </w:rPr>
        <w:t>,</w:t>
      </w:r>
      <w:r w:rsidRPr="009B4F6E">
        <w:rPr>
          <w:rFonts w:ascii="Tahoma" w:hAnsi="Tahoma" w:cs="Tahoma"/>
          <w:sz w:val="20"/>
          <w:szCs w:val="20"/>
          <w:lang w:eastAsia="en-US"/>
        </w:rPr>
        <w:t xml:space="preserve"> a to </w:t>
      </w:r>
      <w:r w:rsidR="009D00AF" w:rsidRPr="009B4F6E">
        <w:rPr>
          <w:rFonts w:ascii="Tahoma" w:hAnsi="Tahoma" w:cs="Tahoma"/>
          <w:sz w:val="20"/>
          <w:szCs w:val="20"/>
          <w:lang w:eastAsia="en-US"/>
        </w:rPr>
        <w:t>jako povinnou součást závěrečného vyúčtování celého realizovaného projektu.</w:t>
      </w:r>
    </w:p>
    <w:p w14:paraId="6AA9C508" w14:textId="77777777" w:rsidR="0070795C" w:rsidRPr="009B4F6E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DF8B7F9" w14:textId="77777777" w:rsidR="0070795C" w:rsidRPr="009B4F6E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9B4F6E">
        <w:rPr>
          <w:rFonts w:ascii="Tahoma" w:hAnsi="Tahoma" w:cs="Tahoma"/>
          <w:sz w:val="20"/>
          <w:szCs w:val="20"/>
        </w:rPr>
        <w:t>vypovědět tuto smlo</w:t>
      </w:r>
      <w:r w:rsidR="00BE0FAF" w:rsidRPr="009B4F6E">
        <w:rPr>
          <w:rFonts w:ascii="Tahoma" w:hAnsi="Tahoma" w:cs="Tahoma"/>
          <w:sz w:val="20"/>
          <w:szCs w:val="20"/>
        </w:rPr>
        <w:t>uvu s výpovědní dobou 15 dnů od </w:t>
      </w:r>
      <w:r w:rsidR="003531A0" w:rsidRPr="009B4F6E">
        <w:rPr>
          <w:rFonts w:ascii="Tahoma" w:hAnsi="Tahoma" w:cs="Tahoma"/>
          <w:sz w:val="20"/>
          <w:szCs w:val="20"/>
        </w:rPr>
        <w:t>doručení výpovědi příjemci</w:t>
      </w:r>
      <w:r w:rsidRPr="009B4F6E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9B4F6E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BE0FAF" w:rsidRPr="009B4F6E">
        <w:rPr>
          <w:rFonts w:ascii="Tahoma" w:hAnsi="Tahoma" w:cs="Tahoma"/>
          <w:sz w:val="20"/>
          <w:szCs w:val="20"/>
        </w:rPr>
        <w:t>poruší</w:t>
      </w:r>
      <w:proofErr w:type="gramEnd"/>
      <w:r w:rsidR="00BE0FAF" w:rsidRPr="009B4F6E">
        <w:rPr>
          <w:rFonts w:ascii="Tahoma" w:hAnsi="Tahoma" w:cs="Tahoma"/>
          <w:sz w:val="20"/>
          <w:szCs w:val="20"/>
        </w:rPr>
        <w:t xml:space="preserve"> rozpočtovou kázeň a </w:t>
      </w:r>
      <w:r w:rsidR="006A3074" w:rsidRPr="009B4F6E">
        <w:rPr>
          <w:rFonts w:ascii="Tahoma" w:hAnsi="Tahoma" w:cs="Tahoma"/>
          <w:sz w:val="20"/>
          <w:szCs w:val="20"/>
        </w:rPr>
        <w:t>poskytova</w:t>
      </w:r>
      <w:r w:rsidR="00F84740" w:rsidRPr="009B4F6E">
        <w:rPr>
          <w:rFonts w:ascii="Tahoma" w:hAnsi="Tahoma" w:cs="Tahoma"/>
          <w:sz w:val="20"/>
          <w:szCs w:val="20"/>
        </w:rPr>
        <w:t>te</w:t>
      </w:r>
      <w:r w:rsidR="006A3074" w:rsidRPr="009B4F6E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19B68CCC" w14:textId="77777777" w:rsidR="00A863D4" w:rsidRPr="009B4F6E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lastRenderedPageBreak/>
        <w:t>Poskytovatel není o</w:t>
      </w:r>
      <w:r w:rsidR="00BE0FAF" w:rsidRPr="009B4F6E">
        <w:rPr>
          <w:rFonts w:ascii="Tahoma" w:hAnsi="Tahoma" w:cs="Tahoma"/>
          <w:sz w:val="20"/>
          <w:szCs w:val="20"/>
        </w:rPr>
        <w:t>právněn tuto smlouvu vypovědět:</w:t>
      </w:r>
    </w:p>
    <w:p w14:paraId="0B443093" w14:textId="77777777" w:rsidR="00A863D4" w:rsidRPr="009B4F6E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9B4F6E">
        <w:rPr>
          <w:rFonts w:ascii="Tahoma" w:hAnsi="Tahoma" w:cs="Tahoma"/>
          <w:sz w:val="20"/>
          <w:szCs w:val="20"/>
        </w:rPr>
        <w:t>poruší</w:t>
      </w:r>
      <w:proofErr w:type="gramEnd"/>
      <w:r w:rsidRPr="009B4F6E">
        <w:rPr>
          <w:rFonts w:ascii="Tahoma" w:hAnsi="Tahoma" w:cs="Tahoma"/>
          <w:sz w:val="20"/>
          <w:szCs w:val="20"/>
        </w:rPr>
        <w:t>-li příjemce rozpočtovou kázeň porušením některé z podmínek uvedených v čl.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V</w:t>
      </w:r>
      <w:r w:rsidR="000F4CEA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9B4F6E">
        <w:rPr>
          <w:rFonts w:ascii="Tahoma" w:hAnsi="Tahoma" w:cs="Tahoma"/>
          <w:sz w:val="20"/>
          <w:szCs w:val="20"/>
        </w:rPr>
        <w:t>porušení rozpočtové kázně, nebo</w:t>
      </w:r>
    </w:p>
    <w:p w14:paraId="52082F4C" w14:textId="77777777" w:rsidR="00A863D4" w:rsidRPr="009B4F6E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9B4F6E">
        <w:rPr>
          <w:rFonts w:ascii="Tahoma" w:hAnsi="Tahoma" w:cs="Tahoma"/>
          <w:sz w:val="20"/>
          <w:szCs w:val="20"/>
        </w:rPr>
        <w:t>poruší</w:t>
      </w:r>
      <w:proofErr w:type="gramEnd"/>
      <w:r w:rsidRPr="009B4F6E">
        <w:rPr>
          <w:rFonts w:ascii="Tahoma" w:hAnsi="Tahoma" w:cs="Tahoma"/>
          <w:sz w:val="20"/>
          <w:szCs w:val="20"/>
        </w:rPr>
        <w:t>-li příjemce rozpočtovou kázeň porušením něk</w:t>
      </w:r>
      <w:r w:rsidR="000F4CEA" w:rsidRPr="009B4F6E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9B4F6E">
        <w:rPr>
          <w:rFonts w:ascii="Tahoma" w:hAnsi="Tahoma" w:cs="Tahoma"/>
          <w:sz w:val="20"/>
          <w:szCs w:val="20"/>
        </w:rPr>
        <w:t>ušení podmínky, za něž je v čl. </w:t>
      </w:r>
      <w:r w:rsidRPr="009B4F6E">
        <w:rPr>
          <w:rFonts w:ascii="Tahoma" w:hAnsi="Tahoma" w:cs="Tahoma"/>
          <w:sz w:val="20"/>
          <w:szCs w:val="20"/>
        </w:rPr>
        <w:t>V</w:t>
      </w:r>
      <w:r w:rsidR="000F4CEA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4 </w:t>
      </w:r>
      <w:r w:rsidR="007F5A18">
        <w:rPr>
          <w:rFonts w:ascii="Tahoma" w:hAnsi="Tahoma" w:cs="Tahoma"/>
          <w:sz w:val="20"/>
          <w:szCs w:val="20"/>
        </w:rPr>
        <w:t xml:space="preserve">této smlouvy </w:t>
      </w:r>
      <w:r w:rsidRPr="009B4F6E">
        <w:rPr>
          <w:rFonts w:ascii="Tahoma" w:hAnsi="Tahoma" w:cs="Tahoma"/>
          <w:sz w:val="20"/>
          <w:szCs w:val="20"/>
        </w:rPr>
        <w:t xml:space="preserve">stanoven </w:t>
      </w:r>
      <w:r w:rsidR="00D35229">
        <w:rPr>
          <w:rFonts w:ascii="Tahoma" w:hAnsi="Tahoma" w:cs="Tahoma"/>
          <w:sz w:val="20"/>
          <w:szCs w:val="20"/>
        </w:rPr>
        <w:t xml:space="preserve">nižší </w:t>
      </w:r>
      <w:r w:rsidRPr="009B4F6E">
        <w:rPr>
          <w:rFonts w:ascii="Tahoma" w:hAnsi="Tahoma" w:cs="Tahoma"/>
          <w:sz w:val="20"/>
          <w:szCs w:val="20"/>
        </w:rPr>
        <w:t>odvod.</w:t>
      </w:r>
    </w:p>
    <w:p w14:paraId="1F0B63C8" w14:textId="77777777" w:rsidR="0070795C" w:rsidRPr="009B4F6E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2FFBC16" w14:textId="77777777" w:rsidR="0070795C" w:rsidRPr="009B4F6E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T</w:t>
      </w:r>
      <w:r w:rsidR="00BE4EF5" w:rsidRPr="009B4F6E">
        <w:rPr>
          <w:rFonts w:ascii="Tahoma" w:hAnsi="Tahoma" w:cs="Tahoma"/>
          <w:sz w:val="20"/>
          <w:szCs w:val="20"/>
        </w:rPr>
        <w:t>ato smlouva se vyhotovuje ve t</w:t>
      </w:r>
      <w:r w:rsidRPr="009B4F6E">
        <w:rPr>
          <w:rFonts w:ascii="Tahoma" w:hAnsi="Tahoma" w:cs="Tahoma"/>
          <w:sz w:val="20"/>
          <w:szCs w:val="20"/>
        </w:rPr>
        <w:t xml:space="preserve">řech stejnopisech s platností originálu, </w:t>
      </w:r>
      <w:r w:rsidR="00BE4EF5" w:rsidRPr="009B4F6E">
        <w:rPr>
          <w:rFonts w:ascii="Tahoma" w:hAnsi="Tahoma" w:cs="Tahoma"/>
          <w:sz w:val="20"/>
          <w:szCs w:val="20"/>
        </w:rPr>
        <w:t>z nichž dva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9B4F6E">
        <w:rPr>
          <w:rFonts w:ascii="Tahoma" w:hAnsi="Tahoma" w:cs="Tahoma"/>
          <w:sz w:val="20"/>
          <w:szCs w:val="20"/>
        </w:rPr>
        <w:t>obdrží</w:t>
      </w:r>
      <w:proofErr w:type="gramEnd"/>
      <w:r w:rsidRPr="009B4F6E">
        <w:rPr>
          <w:rFonts w:ascii="Tahoma" w:hAnsi="Tahoma" w:cs="Tahoma"/>
          <w:sz w:val="20"/>
          <w:szCs w:val="20"/>
        </w:rPr>
        <w:t xml:space="preserve"> poskytovatel a jeden příjemce.</w:t>
      </w:r>
    </w:p>
    <w:p w14:paraId="77DF55F4" w14:textId="77777777" w:rsidR="00DB3FCA" w:rsidRDefault="00DB3FCA" w:rsidP="00DB3FCA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72275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>
        <w:rPr>
          <w:rFonts w:ascii="Tahoma" w:hAnsi="Tahoma" w:cs="Tahoma"/>
          <w:sz w:val="20"/>
          <w:szCs w:val="20"/>
        </w:rPr>
        <w:t xml:space="preserve">, pokud z odst. 6 nebo 7 tohoto článku nevyplývá něco jiného. </w:t>
      </w:r>
    </w:p>
    <w:p w14:paraId="4DF17A29" w14:textId="77777777" w:rsidR="00DB3FCA" w:rsidRDefault="00DB3FCA" w:rsidP="00DB3FCA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70226">
        <w:rPr>
          <w:rFonts w:ascii="Tahoma" w:hAnsi="Tahoma" w:cs="Tahoma"/>
          <w:sz w:val="20"/>
          <w:szCs w:val="20"/>
        </w:rPr>
        <w:t xml:space="preserve">Má-li být tato smlouva povinně uveřejněna v 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</w:t>
      </w:r>
      <w:r>
        <w:rPr>
          <w:rFonts w:ascii="Tahoma" w:hAnsi="Tahoma" w:cs="Tahoma"/>
          <w:sz w:val="20"/>
          <w:szCs w:val="20"/>
        </w:rPr>
        <w:t xml:space="preserve">jejího </w:t>
      </w:r>
      <w:r w:rsidRPr="00B70226">
        <w:rPr>
          <w:rFonts w:ascii="Tahoma" w:hAnsi="Tahoma" w:cs="Tahoma"/>
          <w:sz w:val="20"/>
          <w:szCs w:val="20"/>
        </w:rPr>
        <w:t>uveřejnění</w:t>
      </w:r>
      <w:r>
        <w:rPr>
          <w:rFonts w:ascii="Tahoma" w:hAnsi="Tahoma" w:cs="Tahoma"/>
          <w:sz w:val="20"/>
          <w:szCs w:val="20"/>
        </w:rPr>
        <w:t xml:space="preserve"> v registru smluv</w:t>
      </w:r>
      <w:r w:rsidRPr="00B70226">
        <w:rPr>
          <w:rFonts w:ascii="Tahoma" w:hAnsi="Tahoma" w:cs="Tahoma"/>
          <w:sz w:val="20"/>
          <w:szCs w:val="20"/>
        </w:rPr>
        <w:t>.</w:t>
      </w:r>
    </w:p>
    <w:p w14:paraId="43E84EEF" w14:textId="77777777" w:rsidR="00DB3FCA" w:rsidRDefault="00DB3FCA" w:rsidP="00DB3FCA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7022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B70226">
        <w:rPr>
          <w:rFonts w:ascii="Tahoma" w:hAnsi="Tahoma" w:cs="Tahoma"/>
          <w:bCs/>
          <w:sz w:val="20"/>
          <w:szCs w:val="20"/>
        </w:rPr>
        <w:t xml:space="preserve">Nařízení Komise (EU) č. 1407/2013 ze dne 18. 12. 2013, o použití článků 107 a 108 Smlouvy o fungování Evropské unie na podporu de minimis, provede poskytovatel její uveřejnění v registru smluv. V takovém případě nabývá smlouva účinnosti dnem </w:t>
      </w:r>
      <w:r>
        <w:rPr>
          <w:rFonts w:ascii="Tahoma" w:hAnsi="Tahoma" w:cs="Tahoma"/>
          <w:bCs/>
          <w:sz w:val="20"/>
          <w:szCs w:val="20"/>
        </w:rPr>
        <w:t xml:space="preserve">jejího </w:t>
      </w:r>
      <w:r w:rsidRPr="00B70226">
        <w:rPr>
          <w:rFonts w:ascii="Tahoma" w:hAnsi="Tahoma" w:cs="Tahoma"/>
          <w:bCs/>
          <w:sz w:val="20"/>
          <w:szCs w:val="20"/>
        </w:rPr>
        <w:t>uveřejnění</w:t>
      </w:r>
      <w:r>
        <w:rPr>
          <w:rFonts w:ascii="Tahoma" w:hAnsi="Tahoma" w:cs="Tahoma"/>
          <w:bCs/>
          <w:sz w:val="20"/>
          <w:szCs w:val="20"/>
        </w:rPr>
        <w:t xml:space="preserve"> v registru smluv. </w:t>
      </w:r>
    </w:p>
    <w:p w14:paraId="42291113" w14:textId="77777777" w:rsidR="00DB3FCA" w:rsidRDefault="00DB3FCA" w:rsidP="00DB3FCA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V případě, kdy nebude tato smlouva uveřejněna dle </w:t>
      </w:r>
      <w:r>
        <w:rPr>
          <w:rFonts w:ascii="Tahoma" w:hAnsi="Tahoma" w:cs="Tahoma"/>
          <w:sz w:val="20"/>
          <w:szCs w:val="20"/>
        </w:rPr>
        <w:t>odst. 6 nebo 7 tohoto článku smlouvy</w:t>
      </w:r>
      <w:r w:rsidRPr="009B4F6E">
        <w:rPr>
          <w:rFonts w:ascii="Tahoma" w:hAnsi="Tahoma" w:cs="Tahoma"/>
          <w:sz w:val="20"/>
          <w:szCs w:val="20"/>
        </w:rPr>
        <w:t>, bere příjemce na</w:t>
      </w:r>
      <w:r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vědomí a výslovně souhlasí s tím, že smlouva včetně případných dodatků bude zveřejněna na</w:t>
      </w:r>
      <w:r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oficiálních webových stránkách Moravskoslezského kraje. Smlouva bude zveřejněna po</w:t>
      </w:r>
      <w:r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3C80CF1C" w14:textId="77777777" w:rsidR="00DB3FCA" w:rsidRPr="009B4F6E" w:rsidRDefault="00DB3FCA" w:rsidP="00DB3FCA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Nedílnou součástí této smlouvy je nákladový rozpočet projektu, který </w:t>
      </w:r>
      <w:proofErr w:type="gramStart"/>
      <w:r w:rsidRPr="009B4F6E">
        <w:rPr>
          <w:rFonts w:ascii="Tahoma" w:hAnsi="Tahoma" w:cs="Tahoma"/>
          <w:sz w:val="20"/>
          <w:szCs w:val="20"/>
        </w:rPr>
        <w:t>tvoří</w:t>
      </w:r>
      <w:proofErr w:type="gramEnd"/>
      <w:r w:rsidRPr="009B4F6E">
        <w:rPr>
          <w:rFonts w:ascii="Tahoma" w:hAnsi="Tahoma" w:cs="Tahoma"/>
          <w:sz w:val="20"/>
          <w:szCs w:val="20"/>
        </w:rPr>
        <w:t xml:space="preserve"> přílohu č. 1 této smlouvy.</w:t>
      </w:r>
    </w:p>
    <w:p w14:paraId="34962A68" w14:textId="77777777" w:rsidR="00A10928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3" w:history="1">
        <w:r w:rsidRPr="009B4F6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9B4F6E">
        <w:rPr>
          <w:rFonts w:ascii="Tahoma" w:hAnsi="Tahoma" w:cs="Tahoma"/>
          <w:sz w:val="20"/>
          <w:szCs w:val="20"/>
        </w:rPr>
        <w:t>.</w:t>
      </w:r>
    </w:p>
    <w:p w14:paraId="7FE5AB53" w14:textId="45594E51" w:rsidR="008B4AEC" w:rsidRDefault="00DB3FCA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</w:t>
      </w:r>
      <w:r>
        <w:rPr>
          <w:rFonts w:ascii="Tahoma" w:hAnsi="Tahoma" w:cs="Tahoma"/>
          <w:sz w:val="20"/>
          <w:szCs w:val="20"/>
        </w:rPr>
        <w:t>.</w:t>
      </w:r>
    </w:p>
    <w:p w14:paraId="660E1570" w14:textId="77777777" w:rsidR="00DB3FCA" w:rsidRPr="009B4F6E" w:rsidRDefault="008B4AEC" w:rsidP="008B4AEC">
      <w:r>
        <w:br w:type="page"/>
      </w:r>
    </w:p>
    <w:p w14:paraId="28EA7D4C" w14:textId="77777777" w:rsidR="0070795C" w:rsidRPr="009B4F6E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9B4F6E">
        <w:rPr>
          <w:rFonts w:ascii="Tahoma" w:hAnsi="Tahoma" w:cs="Tahoma"/>
          <w:sz w:val="20"/>
          <w:szCs w:val="20"/>
        </w:rPr>
        <w:t xml:space="preserve">jednání </w:t>
      </w:r>
      <w:r w:rsidRPr="009B4F6E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9B4F6E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9B4F6E">
        <w:rPr>
          <w:rFonts w:ascii="Tahoma" w:hAnsi="Tahoma" w:cs="Tahoma"/>
          <w:sz w:val="20"/>
          <w:szCs w:val="20"/>
        </w:rPr>
        <w:t>znění pozdějších předpisů:</w:t>
      </w:r>
    </w:p>
    <w:p w14:paraId="46D5A70C" w14:textId="6798F7B2" w:rsidR="0070795C" w:rsidRPr="009B4F6E" w:rsidRDefault="0070795C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="008B4AEC">
        <w:rPr>
          <w:rFonts w:ascii="Tahoma" w:hAnsi="Tahoma" w:cs="Tahoma"/>
          <w:sz w:val="20"/>
          <w:szCs w:val="20"/>
        </w:rPr>
        <w:t>15/1604</w:t>
      </w:r>
      <w:r w:rsidR="000F4CEA" w:rsidRPr="009B4F6E">
        <w:rPr>
          <w:rFonts w:ascii="Tahoma" w:hAnsi="Tahoma" w:cs="Tahoma"/>
          <w:sz w:val="20"/>
          <w:szCs w:val="20"/>
        </w:rPr>
        <w:t xml:space="preserve"> ze dne </w:t>
      </w:r>
      <w:r w:rsidR="008B4AEC">
        <w:rPr>
          <w:rFonts w:ascii="Tahoma" w:hAnsi="Tahoma" w:cs="Tahoma"/>
          <w:sz w:val="20"/>
          <w:szCs w:val="20"/>
        </w:rPr>
        <w:t>7. 3. 2024.</w:t>
      </w:r>
    </w:p>
    <w:p w14:paraId="0D765A6B" w14:textId="77777777" w:rsidR="0070795C" w:rsidRPr="009B4F6E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 Ostravě dne ………………</w:t>
      </w:r>
      <w:r w:rsidR="0070795C" w:rsidRPr="009B4F6E">
        <w:rPr>
          <w:rFonts w:ascii="Tahoma" w:hAnsi="Tahoma" w:cs="Tahoma"/>
          <w:sz w:val="20"/>
          <w:szCs w:val="20"/>
        </w:rPr>
        <w:tab/>
        <w:t>V</w:t>
      </w:r>
      <w:r w:rsidRPr="009B4F6E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9B4F6E">
        <w:rPr>
          <w:rFonts w:ascii="Tahoma" w:hAnsi="Tahoma" w:cs="Tahoma"/>
          <w:sz w:val="20"/>
          <w:szCs w:val="20"/>
        </w:rPr>
        <w:t>dne</w:t>
      </w:r>
      <w:r w:rsidRPr="009B4F6E">
        <w:rPr>
          <w:rFonts w:ascii="Tahoma" w:hAnsi="Tahoma" w:cs="Tahoma"/>
          <w:sz w:val="20"/>
          <w:szCs w:val="20"/>
        </w:rPr>
        <w:t> ………………</w:t>
      </w:r>
    </w:p>
    <w:p w14:paraId="1077734C" w14:textId="77777777" w:rsidR="0070795C" w:rsidRPr="009B4F6E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……………………………………</w:t>
      </w:r>
      <w:r w:rsidRPr="009B4F6E">
        <w:rPr>
          <w:rFonts w:ascii="Tahoma" w:hAnsi="Tahoma" w:cs="Tahoma"/>
          <w:sz w:val="20"/>
          <w:szCs w:val="20"/>
        </w:rPr>
        <w:tab/>
      </w:r>
      <w:r w:rsidR="000F4CEA" w:rsidRPr="009B4F6E">
        <w:rPr>
          <w:rFonts w:ascii="Tahoma" w:hAnsi="Tahoma" w:cs="Tahoma"/>
          <w:sz w:val="20"/>
          <w:szCs w:val="20"/>
        </w:rPr>
        <w:t>…………………………………………</w:t>
      </w:r>
    </w:p>
    <w:p w14:paraId="518ED578" w14:textId="77777777" w:rsidR="000F4CEA" w:rsidRPr="009B4F6E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 poskytovatele</w:t>
      </w:r>
      <w:r w:rsidR="00A75D27" w:rsidRPr="009B4F6E">
        <w:rPr>
          <w:rFonts w:ascii="Tahoma" w:hAnsi="Tahoma" w:cs="Tahoma"/>
          <w:sz w:val="20"/>
          <w:szCs w:val="20"/>
        </w:rPr>
        <w:tab/>
      </w:r>
      <w:r w:rsidRPr="009B4F6E">
        <w:rPr>
          <w:rFonts w:ascii="Tahoma" w:hAnsi="Tahoma" w:cs="Tahoma"/>
          <w:sz w:val="20"/>
          <w:szCs w:val="20"/>
        </w:rPr>
        <w:t>za příjemce</w:t>
      </w:r>
    </w:p>
    <w:p w14:paraId="6FA03289" w14:textId="77777777" w:rsidR="00BC1035" w:rsidRDefault="008020D1" w:rsidP="008020D1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 w:rsidRPr="00D076F5">
        <w:rPr>
          <w:rFonts w:ascii="Tahoma" w:hAnsi="Tahoma" w:cs="Tahoma"/>
          <w:sz w:val="20"/>
          <w:szCs w:val="20"/>
        </w:rPr>
        <w:t xml:space="preserve">Mgr. </w:t>
      </w:r>
      <w:r>
        <w:rPr>
          <w:rFonts w:ascii="Tahoma" w:hAnsi="Tahoma" w:cs="Tahoma"/>
          <w:sz w:val="20"/>
          <w:szCs w:val="20"/>
        </w:rPr>
        <w:t>e</w:t>
      </w:r>
      <w:r w:rsidRPr="00D076F5">
        <w:rPr>
          <w:rFonts w:ascii="Tahoma" w:hAnsi="Tahoma" w:cs="Tahoma"/>
          <w:sz w:val="20"/>
          <w:szCs w:val="20"/>
        </w:rPr>
        <w:t xml:space="preserve">t Mgr. Lukáš </w:t>
      </w:r>
      <w:proofErr w:type="spellStart"/>
      <w:r w:rsidRPr="00D076F5">
        <w:rPr>
          <w:rFonts w:ascii="Tahoma" w:hAnsi="Tahoma" w:cs="Tahoma"/>
          <w:sz w:val="20"/>
          <w:szCs w:val="20"/>
        </w:rPr>
        <w:t>Curylo</w:t>
      </w:r>
      <w:proofErr w:type="spellEnd"/>
      <w:r w:rsidR="00BC1035">
        <w:rPr>
          <w:rFonts w:ascii="Tahoma" w:hAnsi="Tahoma" w:cs="Tahoma"/>
          <w:sz w:val="20"/>
          <w:szCs w:val="20"/>
        </w:rPr>
        <w:t xml:space="preserve">                                                                          </w:t>
      </w:r>
      <w:r w:rsidR="00BC1035" w:rsidRPr="00EA4750">
        <w:rPr>
          <w:rFonts w:ascii="Tahoma" w:hAnsi="Tahoma" w:cs="Tahoma"/>
          <w:sz w:val="20"/>
          <w:szCs w:val="20"/>
        </w:rPr>
        <w:t xml:space="preserve">Ing. </w:t>
      </w:r>
      <w:proofErr w:type="spellStart"/>
      <w:r w:rsidR="00BC1035" w:rsidRPr="00EA4750">
        <w:rPr>
          <w:rFonts w:ascii="Tahoma" w:hAnsi="Tahoma" w:cs="Tahoma"/>
          <w:sz w:val="20"/>
          <w:szCs w:val="20"/>
        </w:rPr>
        <w:t>Tan</w:t>
      </w:r>
      <w:proofErr w:type="spellEnd"/>
      <w:r w:rsidR="00BC1035" w:rsidRPr="00EA47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1035" w:rsidRPr="00EA4750">
        <w:rPr>
          <w:rFonts w:ascii="Tahoma" w:hAnsi="Tahoma" w:cs="Tahoma"/>
          <w:sz w:val="20"/>
          <w:szCs w:val="20"/>
        </w:rPr>
        <w:t>Trinh</w:t>
      </w:r>
      <w:proofErr w:type="spellEnd"/>
    </w:p>
    <w:p w14:paraId="6FBF98B8" w14:textId="77777777" w:rsidR="00BC1035" w:rsidRDefault="008020D1" w:rsidP="00BC1035">
      <w:pPr>
        <w:tabs>
          <w:tab w:val="left" w:pos="6946"/>
        </w:tabs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D076F5">
        <w:rPr>
          <w:rFonts w:ascii="Tahoma" w:hAnsi="Tahoma" w:cs="Tahoma"/>
          <w:sz w:val="20"/>
          <w:szCs w:val="20"/>
        </w:rPr>
        <w:t>náměstek hejtmana kraje</w:t>
      </w:r>
      <w:r w:rsidR="00A10928" w:rsidRPr="009B4F6E">
        <w:rPr>
          <w:rFonts w:ascii="Tahoma" w:hAnsi="Tahoma" w:cs="Tahoma"/>
          <w:i/>
          <w:sz w:val="20"/>
          <w:szCs w:val="20"/>
        </w:rPr>
        <w:tab/>
      </w:r>
      <w:r w:rsidR="00BC1035">
        <w:rPr>
          <w:rFonts w:ascii="Tahoma" w:hAnsi="Tahoma" w:cs="Tahoma"/>
          <w:i/>
          <w:sz w:val="20"/>
          <w:szCs w:val="20"/>
        </w:rPr>
        <w:t xml:space="preserve">   </w:t>
      </w:r>
      <w:r w:rsidR="00BC1035" w:rsidRPr="00BC1035">
        <w:rPr>
          <w:rFonts w:ascii="Tahoma" w:hAnsi="Tahoma" w:cs="Tahoma"/>
          <w:iCs/>
          <w:sz w:val="20"/>
          <w:szCs w:val="20"/>
        </w:rPr>
        <w:t xml:space="preserve">předseda </w:t>
      </w:r>
    </w:p>
    <w:p w14:paraId="2452BADD" w14:textId="77777777" w:rsidR="0070795C" w:rsidRDefault="0070795C" w:rsidP="00AC5C1B">
      <w:pPr>
        <w:ind w:left="5954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14D7790B" w14:textId="77777777" w:rsidR="00891992" w:rsidRDefault="00891992" w:rsidP="00AC5C1B">
      <w:pPr>
        <w:ind w:left="5954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294B5CC9" w14:textId="77777777" w:rsidR="00BC1035" w:rsidRDefault="00891992" w:rsidP="00891992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  <w:sectPr w:rsidR="00BC1035" w:rsidSect="00017B7D">
          <w:footerReference w:type="default" r:id="rId14"/>
          <w:footerReference w:type="first" r:id="rId15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ahoma" w:hAnsi="Tahoma" w:cs="Tahoma"/>
          <w:sz w:val="20"/>
          <w:szCs w:val="20"/>
        </w:rPr>
        <w:t>Tuto smlouvu je na základě pověření uděleného se souhlasem rady kraje oprávněn podepsat náměstek hejtmana kraje. V případě nepřítomnosti náměstka podepisuje smlouvu hejtman, případně jeho zástupce v pořadí určeném usnesením zastupitelstva kraje č. 1/10 ze dne 5. 11. 2020, ve znění usnesení zastupitelstva kraje č. 12/1193 ze dne 8. 6. 2023.</w:t>
      </w:r>
    </w:p>
    <w:tbl>
      <w:tblPr>
        <w:tblpPr w:leftFromText="141" w:rightFromText="141" w:vertAnchor="text" w:horzAnchor="margin" w:tblpXSpec="center" w:tblpY="-1416"/>
        <w:tblOverlap w:val="never"/>
        <w:tblW w:w="16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6332"/>
        <w:gridCol w:w="2700"/>
        <w:gridCol w:w="2700"/>
        <w:gridCol w:w="2700"/>
      </w:tblGrid>
      <w:tr w:rsidR="00C320CD" w14:paraId="793E6227" w14:textId="77777777" w:rsidTr="00C320CD">
        <w:trPr>
          <w:trHeight w:val="390"/>
        </w:trPr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50ED" w14:textId="77777777" w:rsidR="00C320CD" w:rsidRDefault="00C320CD" w:rsidP="00C320C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Příloha k elektronickému podání žádosti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7FFF" w14:textId="77777777" w:rsidR="00C320CD" w:rsidRDefault="00C320CD" w:rsidP="00C320C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22B1" w14:textId="77777777" w:rsidR="00C320CD" w:rsidRDefault="00C320CD" w:rsidP="00C320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BDF5" w14:textId="77777777" w:rsidR="00C320CD" w:rsidRDefault="00C320CD" w:rsidP="00C320CD">
            <w:pPr>
              <w:rPr>
                <w:sz w:val="20"/>
                <w:szCs w:val="20"/>
              </w:rPr>
            </w:pPr>
          </w:p>
        </w:tc>
      </w:tr>
      <w:tr w:rsidR="00C320CD" w14:paraId="1889D898" w14:textId="77777777" w:rsidTr="00C320CD">
        <w:trPr>
          <w:trHeight w:val="390"/>
        </w:trPr>
        <w:tc>
          <w:tcPr>
            <w:tcW w:w="16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5FA3" w14:textId="77777777" w:rsidR="00C320CD" w:rsidRDefault="00C320CD" w:rsidP="00C320C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 xml:space="preserve">Nákladový rozpočet </w:t>
            </w:r>
            <w:proofErr w:type="gramStart"/>
            <w:r>
              <w:rPr>
                <w:rFonts w:ascii="Tahoma" w:hAnsi="Tahoma" w:cs="Tahoma"/>
                <w:sz w:val="32"/>
                <w:szCs w:val="32"/>
              </w:rPr>
              <w:t>projektu - Uznatelné</w:t>
            </w:r>
            <w:proofErr w:type="gramEnd"/>
            <w:r>
              <w:rPr>
                <w:rFonts w:ascii="Tahoma" w:hAnsi="Tahoma" w:cs="Tahoma"/>
                <w:sz w:val="32"/>
                <w:szCs w:val="32"/>
              </w:rPr>
              <w:t xml:space="preserve"> neinvestiční náklady/výdaje</w:t>
            </w:r>
          </w:p>
        </w:tc>
      </w:tr>
      <w:tr w:rsidR="00C320CD" w14:paraId="749A4993" w14:textId="77777777" w:rsidTr="00C320CD">
        <w:trPr>
          <w:trHeight w:val="390"/>
        </w:trPr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F3AA" w14:textId="77777777" w:rsidR="00C320CD" w:rsidRDefault="00C320CD" w:rsidP="00C320C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Žadatel:Vietnamský</w:t>
            </w:r>
            <w:proofErr w:type="spellEnd"/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spolek Moravskoslezského kraje a Ostravy z.s.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C6A7" w14:textId="77777777" w:rsidR="00C320CD" w:rsidRDefault="00C320CD" w:rsidP="00C320C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E549" w14:textId="77777777" w:rsidR="00C320CD" w:rsidRDefault="00C320CD" w:rsidP="00C32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FBA9" w14:textId="77777777" w:rsidR="00C320CD" w:rsidRDefault="00C320CD" w:rsidP="00C320CD">
            <w:pPr>
              <w:jc w:val="center"/>
              <w:rPr>
                <w:sz w:val="20"/>
                <w:szCs w:val="20"/>
              </w:rPr>
            </w:pPr>
          </w:p>
        </w:tc>
      </w:tr>
      <w:tr w:rsidR="00C320CD" w14:paraId="309CA50D" w14:textId="77777777" w:rsidTr="00C320CD">
        <w:trPr>
          <w:trHeight w:val="409"/>
        </w:trPr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7BAB" w14:textId="77777777" w:rsidR="00C320CD" w:rsidRDefault="00C320CD" w:rsidP="00C320C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projektu: Den dětí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4549" w14:textId="77777777" w:rsidR="00C320CD" w:rsidRDefault="00C320CD" w:rsidP="00C320C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C627" w14:textId="77777777" w:rsidR="00C320CD" w:rsidRDefault="00C320CD" w:rsidP="00C32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AEB2" w14:textId="77777777" w:rsidR="00C320CD" w:rsidRDefault="00C320CD" w:rsidP="00C320CD">
            <w:pPr>
              <w:rPr>
                <w:sz w:val="20"/>
                <w:szCs w:val="20"/>
              </w:rPr>
            </w:pPr>
          </w:p>
        </w:tc>
      </w:tr>
      <w:tr w:rsidR="00C320CD" w14:paraId="02F05081" w14:textId="77777777" w:rsidTr="00C320CD">
        <w:trPr>
          <w:trHeight w:val="300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BB05" w14:textId="77777777" w:rsidR="00C320CD" w:rsidRDefault="00C320CD" w:rsidP="00C32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5363" w14:textId="77777777" w:rsidR="00C320CD" w:rsidRDefault="00C320CD" w:rsidP="00C320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A2A8" w14:textId="77777777" w:rsidR="00C320CD" w:rsidRDefault="00C320CD" w:rsidP="00C320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C885" w14:textId="77777777" w:rsidR="00C320CD" w:rsidRDefault="00C320CD" w:rsidP="00C32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66B7" w14:textId="77777777" w:rsidR="00C320CD" w:rsidRDefault="00C320CD" w:rsidP="00C320CD">
            <w:pPr>
              <w:rPr>
                <w:sz w:val="20"/>
                <w:szCs w:val="20"/>
              </w:rPr>
            </w:pPr>
          </w:p>
        </w:tc>
      </w:tr>
      <w:tr w:rsidR="00C320CD" w14:paraId="56210DDD" w14:textId="77777777" w:rsidTr="00C320CD">
        <w:trPr>
          <w:trHeight w:val="300"/>
        </w:trPr>
        <w:tc>
          <w:tcPr>
            <w:tcW w:w="134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D060E" w14:textId="77777777" w:rsidR="00C320CD" w:rsidRDefault="00C320CD" w:rsidP="00C320CD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vyplňte prosím pouze bílá políčka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32D6" w14:textId="77777777" w:rsidR="00C320CD" w:rsidRDefault="00C320CD" w:rsidP="00C320CD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C320CD" w14:paraId="0B6F3957" w14:textId="77777777" w:rsidTr="00C320CD">
        <w:trPr>
          <w:trHeight w:val="585"/>
        </w:trPr>
        <w:tc>
          <w:tcPr>
            <w:tcW w:w="80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000000" w:fill="C0C0C0"/>
            <w:vAlign w:val="center"/>
            <w:hideMark/>
          </w:tcPr>
          <w:p w14:paraId="4D1DB41F" w14:textId="77777777" w:rsidR="00C320CD" w:rsidRDefault="00C320CD" w:rsidP="00C320C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Druh nákladu/výdaje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793E521" w14:textId="77777777" w:rsidR="00C320CD" w:rsidRDefault="00C320CD" w:rsidP="00C320C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Plánované celkové uznatelné náklady /výdaje projektu 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FC9CAA0" w14:textId="77777777" w:rsidR="00C320CD" w:rsidRDefault="00C320CD" w:rsidP="00C320C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NEPOVOLENÉ překročení nákladů</w:t>
            </w:r>
          </w:p>
        </w:tc>
      </w:tr>
      <w:tr w:rsidR="00C320CD" w14:paraId="3DCE1177" w14:textId="77777777" w:rsidTr="00C320CD">
        <w:trPr>
          <w:trHeight w:val="960"/>
        </w:trPr>
        <w:tc>
          <w:tcPr>
            <w:tcW w:w="80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44F77095" w14:textId="77777777" w:rsidR="00C320CD" w:rsidRDefault="00C320CD" w:rsidP="00C320CD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63A6E3E3" w14:textId="77777777" w:rsidR="00C320CD" w:rsidRDefault="00C320CD" w:rsidP="00C320C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Plánované celkové uznatelné náklady/výdaje projektu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4815A8D" w14:textId="77777777" w:rsidR="00C320CD" w:rsidRDefault="00C320CD" w:rsidP="00C320C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Požadovaná výše dotace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17B99F5" w14:textId="77777777" w:rsidR="00C320CD" w:rsidRDefault="00C320CD" w:rsidP="00C320C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Nepovolené překročení celkových nákladů u nákladového druhu 4</w:t>
            </w:r>
          </w:p>
        </w:tc>
      </w:tr>
      <w:tr w:rsidR="00C320CD" w14:paraId="1D28876D" w14:textId="77777777" w:rsidTr="00C320CD">
        <w:trPr>
          <w:trHeight w:val="315"/>
        </w:trPr>
        <w:tc>
          <w:tcPr>
            <w:tcW w:w="80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580C452" w14:textId="77777777" w:rsidR="00C320CD" w:rsidRDefault="00C320CD" w:rsidP="00C320CD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57F83935" w14:textId="77777777" w:rsidR="00C320CD" w:rsidRDefault="00C320CD" w:rsidP="00C320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  <w:tc>
          <w:tcPr>
            <w:tcW w:w="2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vAlign w:val="center"/>
            <w:hideMark/>
          </w:tcPr>
          <w:p w14:paraId="68B781AA" w14:textId="77777777" w:rsidR="00C320CD" w:rsidRDefault="00C320CD" w:rsidP="00C320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2F647AC" w14:textId="77777777" w:rsidR="00C320CD" w:rsidRDefault="00C320CD" w:rsidP="00C320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</w:tr>
      <w:tr w:rsidR="00C320CD" w14:paraId="2A02A843" w14:textId="77777777" w:rsidTr="00C320CD">
        <w:trPr>
          <w:trHeight w:val="435"/>
        </w:trPr>
        <w:tc>
          <w:tcPr>
            <w:tcW w:w="13420" w:type="dxa"/>
            <w:gridSpan w:val="4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C0C0C0"/>
            <w:vAlign w:val="center"/>
            <w:hideMark/>
          </w:tcPr>
          <w:p w14:paraId="36E01054" w14:textId="77777777" w:rsidR="00C320CD" w:rsidRDefault="00C320CD" w:rsidP="00C320C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Náklady spojené s realizací kulturních aktivit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CDF350A" w14:textId="77777777" w:rsidR="00C320CD" w:rsidRDefault="00C320CD" w:rsidP="00C320C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C320CD" w14:paraId="6BF3E9CF" w14:textId="77777777" w:rsidTr="00C320CD">
        <w:trPr>
          <w:trHeight w:val="330"/>
        </w:trPr>
        <w:tc>
          <w:tcPr>
            <w:tcW w:w="802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2FDCDD5" w14:textId="77777777" w:rsidR="00C320CD" w:rsidRDefault="00C320CD" w:rsidP="00C320C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46C3" w14:textId="77777777" w:rsidR="00C320CD" w:rsidRDefault="00C320CD" w:rsidP="00C320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D7D6D47" w14:textId="77777777" w:rsidR="00C320CD" w:rsidRDefault="00C320CD" w:rsidP="00C320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FD5E661" w14:textId="77777777" w:rsidR="00C320CD" w:rsidRDefault="00C320CD" w:rsidP="00C320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</w:tr>
      <w:tr w:rsidR="00C320CD" w14:paraId="7DADDB95" w14:textId="77777777" w:rsidTr="00C320CD">
        <w:trPr>
          <w:trHeight w:val="480"/>
        </w:trPr>
        <w:tc>
          <w:tcPr>
            <w:tcW w:w="168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5D8A7C" w14:textId="77777777" w:rsidR="00C320CD" w:rsidRDefault="00C320CD" w:rsidP="00C320C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63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2A967A42" w14:textId="77777777" w:rsidR="00C320CD" w:rsidRDefault="00C320CD" w:rsidP="00C320CD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1.  Organizační zajištění akce </w:t>
            </w:r>
          </w:p>
        </w:tc>
        <w:tc>
          <w:tcPr>
            <w:tcW w:w="2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vAlign w:val="center"/>
            <w:hideMark/>
          </w:tcPr>
          <w:p w14:paraId="69DD0D31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110 000</w:t>
            </w:r>
          </w:p>
        </w:tc>
        <w:tc>
          <w:tcPr>
            <w:tcW w:w="27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C0C0C0"/>
            <w:vAlign w:val="center"/>
            <w:hideMark/>
          </w:tcPr>
          <w:p w14:paraId="604FFB1F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50 000</w:t>
            </w:r>
          </w:p>
        </w:tc>
        <w:tc>
          <w:tcPr>
            <w:tcW w:w="270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761CACC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</w:tr>
      <w:tr w:rsidR="00C320CD" w14:paraId="1C2B2B3C" w14:textId="77777777" w:rsidTr="00C320CD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1CDDD7D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 1.1.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B6CFB7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4B6802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20E56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B4CCB98" w14:textId="77777777" w:rsidR="00C320CD" w:rsidRDefault="00C320CD" w:rsidP="00C320C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320CD" w14:paraId="11C16CD2" w14:textId="77777777" w:rsidTr="00C320CD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F266C4C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 1.2.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156EBC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1.2 náklady na zajištění vystoupení účinkujících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45F4F2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40 000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2A8CD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20 000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3A2A5DB" w14:textId="77777777" w:rsidR="00C320CD" w:rsidRDefault="00C320CD" w:rsidP="00C320C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320CD" w14:paraId="73538C20" w14:textId="77777777" w:rsidTr="00C320CD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47878D9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 1.3.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C0FE63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EC08D5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BD0A8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A20B1D9" w14:textId="77777777" w:rsidR="00C320CD" w:rsidRDefault="00C320CD" w:rsidP="00C320C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320CD" w14:paraId="48576263" w14:textId="77777777" w:rsidTr="00C320CD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7338D9A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 1.4.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CC2F07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34F078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9E5A9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1EC7BD4" w14:textId="77777777" w:rsidR="00C320CD" w:rsidRDefault="00C320CD" w:rsidP="00C320C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320CD" w14:paraId="3B27F09B" w14:textId="77777777" w:rsidTr="00C320CD">
        <w:trPr>
          <w:trHeight w:val="315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B6638CB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 1.5.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9DB2DD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1.5 pronájem prostor, mobilní WC, kontejnery, tribunky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E3B06F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70 000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47EC0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30 000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6AF38EE" w14:textId="77777777" w:rsidR="00C320CD" w:rsidRDefault="00C320CD" w:rsidP="00C320C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320CD" w14:paraId="017B0B71" w14:textId="77777777" w:rsidTr="00C320CD">
        <w:trPr>
          <w:trHeight w:val="330"/>
        </w:trPr>
        <w:tc>
          <w:tcPr>
            <w:tcW w:w="1688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4644C0" w14:textId="77777777" w:rsidR="00C320CD" w:rsidRDefault="00C320CD" w:rsidP="00C320C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633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50C83671" w14:textId="77777777" w:rsidR="00C320CD" w:rsidRDefault="00C320CD" w:rsidP="00C320CD">
            <w:pPr>
              <w:ind w:firstLineChars="100" w:firstLine="201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2. Technické zajištění akce 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BDD6BD6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70 000</w:t>
            </w:r>
          </w:p>
        </w:tc>
        <w:tc>
          <w:tcPr>
            <w:tcW w:w="2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87EC1F6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30 000</w:t>
            </w:r>
          </w:p>
        </w:tc>
        <w:tc>
          <w:tcPr>
            <w:tcW w:w="270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1E3F6AC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</w:tr>
      <w:tr w:rsidR="00C320CD" w14:paraId="20639868" w14:textId="77777777" w:rsidTr="00C320CD">
        <w:trPr>
          <w:trHeight w:val="315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8729131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 2.1.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38E5EA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D8EA2C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C5B40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46561BE" w14:textId="77777777" w:rsidR="00C320CD" w:rsidRDefault="00C320CD" w:rsidP="00C320C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320CD" w14:paraId="637E366F" w14:textId="77777777" w:rsidTr="00C320CD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7DA9437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 2.2.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74D1EF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A66A09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E9531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9EE3BF0" w14:textId="77777777" w:rsidR="00C320CD" w:rsidRDefault="00C320CD" w:rsidP="00C320C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320CD" w14:paraId="36029F41" w14:textId="77777777" w:rsidTr="00C320CD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BFB2EC4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 2.3.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3E0B5D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2.3  zajištění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ozvučení a osvětlení akce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46D9DB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50 000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09622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20 000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72C3539" w14:textId="77777777" w:rsidR="00C320CD" w:rsidRDefault="00C320CD" w:rsidP="00C320C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320CD" w14:paraId="1A262239" w14:textId="77777777" w:rsidTr="00C320CD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DA45F66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 2.4.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EC9D47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2.5 obrazový a zvukový záznam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5A82BD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20 000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564D40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1DE59C2" w14:textId="77777777" w:rsidR="00C320CD" w:rsidRDefault="00C320CD" w:rsidP="00C320C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320CD" w14:paraId="4312B90E" w14:textId="77777777" w:rsidTr="00C320CD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3FBA7C5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 2.5.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5FF9D9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00C60A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BA16B2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30572D2" w14:textId="77777777" w:rsidR="00C320CD" w:rsidRDefault="00C320CD" w:rsidP="00C320C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320CD" w14:paraId="44547123" w14:textId="77777777" w:rsidTr="00C320CD">
        <w:trPr>
          <w:trHeight w:val="315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05234F6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 2.6.</w:t>
            </w:r>
          </w:p>
        </w:tc>
        <w:tc>
          <w:tcPr>
            <w:tcW w:w="63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C6AA45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7ED7EE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EAE84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EE9A464" w14:textId="77777777" w:rsidR="00C320CD" w:rsidRDefault="00C320CD" w:rsidP="00C320C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320CD" w14:paraId="06142F1C" w14:textId="77777777" w:rsidTr="00C320CD">
        <w:trPr>
          <w:trHeight w:val="330"/>
        </w:trPr>
        <w:tc>
          <w:tcPr>
            <w:tcW w:w="1688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851943" w14:textId="77777777" w:rsidR="00C320CD" w:rsidRDefault="00C320CD" w:rsidP="00C320C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63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6B271F77" w14:textId="77777777" w:rsidR="00C320CD" w:rsidRDefault="00C320CD" w:rsidP="00C320CD">
            <w:pPr>
              <w:ind w:firstLineChars="100" w:firstLine="201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3. Ostatní uznatelné náklady</w:t>
            </w:r>
          </w:p>
        </w:tc>
        <w:tc>
          <w:tcPr>
            <w:tcW w:w="2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6EF0972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B4A45F0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B69D4C3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</w:tr>
      <w:tr w:rsidR="00C320CD" w14:paraId="43095197" w14:textId="77777777" w:rsidTr="00C320CD">
        <w:trPr>
          <w:trHeight w:val="315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F5FF8B9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 3.1.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D5A9D9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E1BF1A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D170C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919EF98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</w:tr>
      <w:tr w:rsidR="00C320CD" w14:paraId="7C902687" w14:textId="77777777" w:rsidTr="00C320CD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78BF09C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 3.2.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9A79F3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451A9E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B1A35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7C93200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</w:tr>
      <w:tr w:rsidR="00C320CD" w14:paraId="3A36D0B8" w14:textId="77777777" w:rsidTr="00C320CD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123050D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Položka 3.3.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858EDF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C70855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78084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62A276A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</w:tr>
      <w:tr w:rsidR="00C320CD" w14:paraId="61EA414A" w14:textId="77777777" w:rsidTr="00C320CD">
        <w:trPr>
          <w:trHeight w:val="315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3F1FA0F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 3.4.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12FBC6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51AB1A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DEBEB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2F090A8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</w:tr>
      <w:tr w:rsidR="00C320CD" w14:paraId="73AFCDD1" w14:textId="77777777" w:rsidTr="00C320CD">
        <w:trPr>
          <w:trHeight w:val="630"/>
        </w:trPr>
        <w:tc>
          <w:tcPr>
            <w:tcW w:w="1688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72D79FEE" w14:textId="77777777" w:rsidR="00C320CD" w:rsidRDefault="00C320CD" w:rsidP="00C320C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Druh</w:t>
            </w:r>
          </w:p>
        </w:tc>
        <w:tc>
          <w:tcPr>
            <w:tcW w:w="6332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51F5B74" w14:textId="77777777" w:rsidR="00C320CD" w:rsidRDefault="00C320CD" w:rsidP="00C320CD">
            <w:pPr>
              <w:ind w:firstLineChars="100" w:firstLine="22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 Spotřeba materiálu do výše 3.000 Kč celkových uznatelných nákladů projektu</w:t>
            </w:r>
          </w:p>
        </w:tc>
        <w:tc>
          <w:tcPr>
            <w:tcW w:w="270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2F0463DB" w14:textId="77777777" w:rsidR="00C320CD" w:rsidRDefault="00C320CD" w:rsidP="00C320CD">
            <w:pPr>
              <w:jc w:val="right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5677A5EB" w14:textId="77777777" w:rsidR="00C320CD" w:rsidRDefault="00C320CD" w:rsidP="00C320CD">
            <w:pPr>
              <w:jc w:val="right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7250EA6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0</w:t>
            </w:r>
          </w:p>
        </w:tc>
      </w:tr>
      <w:tr w:rsidR="00C320CD" w14:paraId="0F72FE71" w14:textId="77777777" w:rsidTr="00C320CD">
        <w:trPr>
          <w:trHeight w:val="315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A77D11F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 4.1.</w:t>
            </w:r>
          </w:p>
        </w:tc>
        <w:tc>
          <w:tcPr>
            <w:tcW w:w="633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9E7864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7D5DE8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755A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10B095D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</w:tr>
      <w:tr w:rsidR="00C320CD" w14:paraId="698F5481" w14:textId="77777777" w:rsidTr="00C320CD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997FDBB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 4.2.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EDD01D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55D8ED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FE79F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158B57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</w:tr>
      <w:tr w:rsidR="00C320CD" w14:paraId="0AF6B41E" w14:textId="77777777" w:rsidTr="00C320CD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AA9D924" w14:textId="77777777" w:rsidR="00C320CD" w:rsidRDefault="00C320CD" w:rsidP="00C320C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 4.3.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FC12B8" w14:textId="77777777" w:rsidR="00C320CD" w:rsidRDefault="00C320CD" w:rsidP="00C320C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66F21E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31122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9533F3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 </w:t>
            </w:r>
          </w:p>
        </w:tc>
      </w:tr>
      <w:tr w:rsidR="00C320CD" w14:paraId="1AC1CB81" w14:textId="77777777" w:rsidTr="00C320CD">
        <w:trPr>
          <w:trHeight w:val="330"/>
        </w:trPr>
        <w:tc>
          <w:tcPr>
            <w:tcW w:w="8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5689746" w14:textId="77777777" w:rsidR="00C320CD" w:rsidRDefault="00C320CD" w:rsidP="00C320CD">
            <w:pPr>
              <w:ind w:firstLineChars="100" w:firstLine="241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NEINVESTIČNÍ NÁKLADY/VÝDAJE CELKEM:</w:t>
            </w:r>
          </w:p>
        </w:tc>
        <w:tc>
          <w:tcPr>
            <w:tcW w:w="27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8803100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180 000</w:t>
            </w:r>
          </w:p>
        </w:tc>
        <w:tc>
          <w:tcPr>
            <w:tcW w:w="27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8E474F0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80 000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66EDE9" w14:textId="77777777" w:rsidR="00C320CD" w:rsidRDefault="00C320CD" w:rsidP="00C320CD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 </w:t>
            </w:r>
          </w:p>
        </w:tc>
      </w:tr>
    </w:tbl>
    <w:p w14:paraId="17A8CEC2" w14:textId="77777777" w:rsidR="00891992" w:rsidRDefault="00891992" w:rsidP="00891992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4210B979" w14:textId="77777777" w:rsidR="00BC1035" w:rsidRDefault="00BC1035" w:rsidP="00891992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16A83E5C" w14:textId="77777777" w:rsidR="00891992" w:rsidRDefault="00891992" w:rsidP="00891992">
      <w:pPr>
        <w:spacing w:before="360"/>
        <w:jc w:val="center"/>
        <w:rPr>
          <w:rFonts w:ascii="Tahoma" w:hAnsi="Tahoma" w:cs="Tahoma"/>
          <w:sz w:val="22"/>
          <w:szCs w:val="22"/>
        </w:rPr>
      </w:pPr>
    </w:p>
    <w:p w14:paraId="4F6D1C5F" w14:textId="77777777" w:rsidR="00891992" w:rsidRPr="009B4F6E" w:rsidRDefault="00891992" w:rsidP="00891992">
      <w:pPr>
        <w:jc w:val="both"/>
        <w:rPr>
          <w:rFonts w:ascii="Tahoma" w:hAnsi="Tahoma" w:cs="Tahoma"/>
          <w:sz w:val="20"/>
          <w:szCs w:val="20"/>
        </w:rPr>
      </w:pPr>
    </w:p>
    <w:sectPr w:rsidR="00891992" w:rsidRPr="009B4F6E" w:rsidSect="00017B7D">
      <w:pgSz w:w="16838" w:h="11906" w:orient="landscape"/>
      <w:pgMar w:top="1418" w:right="1418" w:bottom="1418" w:left="1418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06539" w14:textId="77777777" w:rsidR="00017B7D" w:rsidRDefault="00017B7D">
      <w:r>
        <w:separator/>
      </w:r>
    </w:p>
  </w:endnote>
  <w:endnote w:type="continuationSeparator" w:id="0">
    <w:p w14:paraId="16D552A2" w14:textId="77777777" w:rsidR="00017B7D" w:rsidRDefault="0001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F141" w14:textId="77777777" w:rsidR="00362571" w:rsidRPr="00600D4E" w:rsidRDefault="00362571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37464">
      <w:rPr>
        <w:rStyle w:val="slostrnky"/>
        <w:rFonts w:ascii="Tahoma" w:hAnsi="Tahoma" w:cs="Tahoma"/>
        <w:noProof/>
        <w:sz w:val="18"/>
        <w:szCs w:val="18"/>
      </w:rPr>
      <w:t>4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B490" w14:textId="77777777" w:rsidR="00362571" w:rsidRPr="00600D4E" w:rsidRDefault="00362571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37464">
      <w:rPr>
        <w:rStyle w:val="slostrnky"/>
        <w:rFonts w:ascii="Tahoma" w:hAnsi="Tahoma" w:cs="Tahoma"/>
        <w:noProof/>
        <w:sz w:val="18"/>
        <w:szCs w:val="18"/>
      </w:rPr>
      <w:t>1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4449" w14:textId="77777777" w:rsidR="00017B7D" w:rsidRDefault="00017B7D">
      <w:r>
        <w:separator/>
      </w:r>
    </w:p>
  </w:footnote>
  <w:footnote w:type="continuationSeparator" w:id="0">
    <w:p w14:paraId="01DC3FEF" w14:textId="77777777" w:rsidR="00017B7D" w:rsidRDefault="0001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041075">
    <w:abstractNumId w:val="6"/>
  </w:num>
  <w:num w:numId="2" w16cid:durableId="1282148491">
    <w:abstractNumId w:val="3"/>
  </w:num>
  <w:num w:numId="3" w16cid:durableId="1827160967">
    <w:abstractNumId w:val="2"/>
  </w:num>
  <w:num w:numId="4" w16cid:durableId="1118185045">
    <w:abstractNumId w:val="9"/>
  </w:num>
  <w:num w:numId="5" w16cid:durableId="872618848">
    <w:abstractNumId w:val="12"/>
  </w:num>
  <w:num w:numId="6" w16cid:durableId="1480146750">
    <w:abstractNumId w:val="11"/>
  </w:num>
  <w:num w:numId="7" w16cid:durableId="1879009058">
    <w:abstractNumId w:val="0"/>
  </w:num>
  <w:num w:numId="8" w16cid:durableId="1236359811">
    <w:abstractNumId w:val="5"/>
  </w:num>
  <w:num w:numId="9" w16cid:durableId="214586874">
    <w:abstractNumId w:val="1"/>
  </w:num>
  <w:num w:numId="10" w16cid:durableId="411514072">
    <w:abstractNumId w:val="13"/>
  </w:num>
  <w:num w:numId="11" w16cid:durableId="2067412408">
    <w:abstractNumId w:val="4"/>
  </w:num>
  <w:num w:numId="12" w16cid:durableId="377171981">
    <w:abstractNumId w:val="10"/>
  </w:num>
  <w:num w:numId="13" w16cid:durableId="324625080">
    <w:abstractNumId w:val="7"/>
  </w:num>
  <w:num w:numId="14" w16cid:durableId="1994874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E"/>
    <w:rsid w:val="000168FE"/>
    <w:rsid w:val="000173E4"/>
    <w:rsid w:val="00017B7D"/>
    <w:rsid w:val="00024C2E"/>
    <w:rsid w:val="000263B1"/>
    <w:rsid w:val="00031191"/>
    <w:rsid w:val="00033C29"/>
    <w:rsid w:val="0004083B"/>
    <w:rsid w:val="00044C21"/>
    <w:rsid w:val="00050D4A"/>
    <w:rsid w:val="00061B78"/>
    <w:rsid w:val="00063EA9"/>
    <w:rsid w:val="00065A2A"/>
    <w:rsid w:val="00081DB5"/>
    <w:rsid w:val="00082012"/>
    <w:rsid w:val="00085305"/>
    <w:rsid w:val="0009163B"/>
    <w:rsid w:val="000A5290"/>
    <w:rsid w:val="000A621A"/>
    <w:rsid w:val="000B38B0"/>
    <w:rsid w:val="000B39C4"/>
    <w:rsid w:val="000B4243"/>
    <w:rsid w:val="000B4976"/>
    <w:rsid w:val="000C2CE8"/>
    <w:rsid w:val="000E38C4"/>
    <w:rsid w:val="000E67DD"/>
    <w:rsid w:val="000E7B5A"/>
    <w:rsid w:val="000F04C5"/>
    <w:rsid w:val="000F4CEA"/>
    <w:rsid w:val="000F7EC2"/>
    <w:rsid w:val="001125A8"/>
    <w:rsid w:val="001235B8"/>
    <w:rsid w:val="00124D0D"/>
    <w:rsid w:val="00130B34"/>
    <w:rsid w:val="00132F17"/>
    <w:rsid w:val="00140808"/>
    <w:rsid w:val="0014122C"/>
    <w:rsid w:val="00143F27"/>
    <w:rsid w:val="00144215"/>
    <w:rsid w:val="00152377"/>
    <w:rsid w:val="00152F2D"/>
    <w:rsid w:val="00153C58"/>
    <w:rsid w:val="001545A9"/>
    <w:rsid w:val="0015573B"/>
    <w:rsid w:val="0015643D"/>
    <w:rsid w:val="00156978"/>
    <w:rsid w:val="00156DC7"/>
    <w:rsid w:val="0016637B"/>
    <w:rsid w:val="00177D14"/>
    <w:rsid w:val="00183B44"/>
    <w:rsid w:val="00184F05"/>
    <w:rsid w:val="001858C0"/>
    <w:rsid w:val="001950BA"/>
    <w:rsid w:val="0019569A"/>
    <w:rsid w:val="001A2C5D"/>
    <w:rsid w:val="001A6227"/>
    <w:rsid w:val="001A68F3"/>
    <w:rsid w:val="001B718C"/>
    <w:rsid w:val="001C172A"/>
    <w:rsid w:val="001C7938"/>
    <w:rsid w:val="001D1402"/>
    <w:rsid w:val="001D2DEF"/>
    <w:rsid w:val="001D3BF7"/>
    <w:rsid w:val="001D45D7"/>
    <w:rsid w:val="001D48D6"/>
    <w:rsid w:val="001D6F1A"/>
    <w:rsid w:val="001E74DC"/>
    <w:rsid w:val="001E78ED"/>
    <w:rsid w:val="001F1E76"/>
    <w:rsid w:val="001F3825"/>
    <w:rsid w:val="001F439C"/>
    <w:rsid w:val="001F55A5"/>
    <w:rsid w:val="001F7582"/>
    <w:rsid w:val="00200072"/>
    <w:rsid w:val="00225722"/>
    <w:rsid w:val="002301BC"/>
    <w:rsid w:val="00230B37"/>
    <w:rsid w:val="00230BBC"/>
    <w:rsid w:val="00232DB0"/>
    <w:rsid w:val="0024193D"/>
    <w:rsid w:val="0024674C"/>
    <w:rsid w:val="00246C5A"/>
    <w:rsid w:val="00250490"/>
    <w:rsid w:val="002515B1"/>
    <w:rsid w:val="00252003"/>
    <w:rsid w:val="00263DF3"/>
    <w:rsid w:val="002725A5"/>
    <w:rsid w:val="00280C18"/>
    <w:rsid w:val="002811E6"/>
    <w:rsid w:val="00286816"/>
    <w:rsid w:val="00287E61"/>
    <w:rsid w:val="00291CE9"/>
    <w:rsid w:val="0029591F"/>
    <w:rsid w:val="002A2D27"/>
    <w:rsid w:val="002A4EAF"/>
    <w:rsid w:val="002A6108"/>
    <w:rsid w:val="002A65EA"/>
    <w:rsid w:val="002C1D0C"/>
    <w:rsid w:val="002C27BE"/>
    <w:rsid w:val="002C4EBA"/>
    <w:rsid w:val="002D4D71"/>
    <w:rsid w:val="002D5816"/>
    <w:rsid w:val="002E4DA4"/>
    <w:rsid w:val="002E6DCF"/>
    <w:rsid w:val="002F0CF6"/>
    <w:rsid w:val="002F0DCB"/>
    <w:rsid w:val="002F25C8"/>
    <w:rsid w:val="002F3266"/>
    <w:rsid w:val="002F7A41"/>
    <w:rsid w:val="00312990"/>
    <w:rsid w:val="00320057"/>
    <w:rsid w:val="003209D4"/>
    <w:rsid w:val="00321C70"/>
    <w:rsid w:val="00324415"/>
    <w:rsid w:val="003250A2"/>
    <w:rsid w:val="003272FC"/>
    <w:rsid w:val="00333E02"/>
    <w:rsid w:val="003368DA"/>
    <w:rsid w:val="003531A0"/>
    <w:rsid w:val="003604BE"/>
    <w:rsid w:val="00360ECD"/>
    <w:rsid w:val="00362571"/>
    <w:rsid w:val="00367C4B"/>
    <w:rsid w:val="00373A09"/>
    <w:rsid w:val="00374190"/>
    <w:rsid w:val="00377DD6"/>
    <w:rsid w:val="003846B1"/>
    <w:rsid w:val="003853FA"/>
    <w:rsid w:val="00396A12"/>
    <w:rsid w:val="003A1C88"/>
    <w:rsid w:val="003A216B"/>
    <w:rsid w:val="003A63F0"/>
    <w:rsid w:val="003A6500"/>
    <w:rsid w:val="003C1817"/>
    <w:rsid w:val="003C25CD"/>
    <w:rsid w:val="003E77E2"/>
    <w:rsid w:val="003F22E3"/>
    <w:rsid w:val="004067F7"/>
    <w:rsid w:val="00411AB4"/>
    <w:rsid w:val="00412681"/>
    <w:rsid w:val="00417513"/>
    <w:rsid w:val="004209AB"/>
    <w:rsid w:val="0042124C"/>
    <w:rsid w:val="00423662"/>
    <w:rsid w:val="004264F1"/>
    <w:rsid w:val="00432BB9"/>
    <w:rsid w:val="00433029"/>
    <w:rsid w:val="00433C1C"/>
    <w:rsid w:val="00435F26"/>
    <w:rsid w:val="00445512"/>
    <w:rsid w:val="00445646"/>
    <w:rsid w:val="00452012"/>
    <w:rsid w:val="0045306B"/>
    <w:rsid w:val="00454FE9"/>
    <w:rsid w:val="00455C56"/>
    <w:rsid w:val="00460DFE"/>
    <w:rsid w:val="00460FAA"/>
    <w:rsid w:val="00465A27"/>
    <w:rsid w:val="00465CE4"/>
    <w:rsid w:val="00466054"/>
    <w:rsid w:val="0047245A"/>
    <w:rsid w:val="00474584"/>
    <w:rsid w:val="004774CB"/>
    <w:rsid w:val="00480813"/>
    <w:rsid w:val="00482B84"/>
    <w:rsid w:val="00487A58"/>
    <w:rsid w:val="00487EF1"/>
    <w:rsid w:val="00490746"/>
    <w:rsid w:val="00493E75"/>
    <w:rsid w:val="00497435"/>
    <w:rsid w:val="004A14E0"/>
    <w:rsid w:val="004B0A19"/>
    <w:rsid w:val="004B248B"/>
    <w:rsid w:val="004C06AB"/>
    <w:rsid w:val="004C09BF"/>
    <w:rsid w:val="004C160B"/>
    <w:rsid w:val="004C485B"/>
    <w:rsid w:val="004C7257"/>
    <w:rsid w:val="004D5D6B"/>
    <w:rsid w:val="004E016D"/>
    <w:rsid w:val="004E649E"/>
    <w:rsid w:val="004F4A3C"/>
    <w:rsid w:val="004F503C"/>
    <w:rsid w:val="004F7638"/>
    <w:rsid w:val="00501DEA"/>
    <w:rsid w:val="00511BEA"/>
    <w:rsid w:val="00511D8C"/>
    <w:rsid w:val="005137EC"/>
    <w:rsid w:val="005159F0"/>
    <w:rsid w:val="005179EA"/>
    <w:rsid w:val="005202AD"/>
    <w:rsid w:val="0052054E"/>
    <w:rsid w:val="00524F25"/>
    <w:rsid w:val="00525965"/>
    <w:rsid w:val="005363A7"/>
    <w:rsid w:val="00542ECC"/>
    <w:rsid w:val="00544160"/>
    <w:rsid w:val="0054791A"/>
    <w:rsid w:val="00553C92"/>
    <w:rsid w:val="00556727"/>
    <w:rsid w:val="005638AB"/>
    <w:rsid w:val="00565691"/>
    <w:rsid w:val="00574CF6"/>
    <w:rsid w:val="00587186"/>
    <w:rsid w:val="00587542"/>
    <w:rsid w:val="00593890"/>
    <w:rsid w:val="00595B10"/>
    <w:rsid w:val="0059660D"/>
    <w:rsid w:val="005A66A4"/>
    <w:rsid w:val="005A7F1D"/>
    <w:rsid w:val="005B0740"/>
    <w:rsid w:val="005B38BF"/>
    <w:rsid w:val="005C0F0F"/>
    <w:rsid w:val="005C6662"/>
    <w:rsid w:val="005D4242"/>
    <w:rsid w:val="005D77EF"/>
    <w:rsid w:val="005D7B0B"/>
    <w:rsid w:val="005F21E1"/>
    <w:rsid w:val="005F2B34"/>
    <w:rsid w:val="005F6C41"/>
    <w:rsid w:val="005F7112"/>
    <w:rsid w:val="00600D4E"/>
    <w:rsid w:val="00611C78"/>
    <w:rsid w:val="0061379B"/>
    <w:rsid w:val="00616112"/>
    <w:rsid w:val="006170FA"/>
    <w:rsid w:val="00620444"/>
    <w:rsid w:val="006216B3"/>
    <w:rsid w:val="006227B4"/>
    <w:rsid w:val="00623061"/>
    <w:rsid w:val="00624F33"/>
    <w:rsid w:val="00633CF3"/>
    <w:rsid w:val="0063581C"/>
    <w:rsid w:val="0064795F"/>
    <w:rsid w:val="00654767"/>
    <w:rsid w:val="006628D6"/>
    <w:rsid w:val="0066468A"/>
    <w:rsid w:val="00674A2F"/>
    <w:rsid w:val="006822A9"/>
    <w:rsid w:val="006864AA"/>
    <w:rsid w:val="006877C3"/>
    <w:rsid w:val="006903AD"/>
    <w:rsid w:val="00691F9A"/>
    <w:rsid w:val="006A3074"/>
    <w:rsid w:val="006C2EB5"/>
    <w:rsid w:val="006D129D"/>
    <w:rsid w:val="006D56BC"/>
    <w:rsid w:val="006D5AC0"/>
    <w:rsid w:val="006E3572"/>
    <w:rsid w:val="006E5883"/>
    <w:rsid w:val="006E7E5C"/>
    <w:rsid w:val="006F1F58"/>
    <w:rsid w:val="007015FD"/>
    <w:rsid w:val="0070795C"/>
    <w:rsid w:val="00714D70"/>
    <w:rsid w:val="0071569D"/>
    <w:rsid w:val="0072129A"/>
    <w:rsid w:val="00734CD6"/>
    <w:rsid w:val="007411AD"/>
    <w:rsid w:val="007537E1"/>
    <w:rsid w:val="00755CCD"/>
    <w:rsid w:val="007564F1"/>
    <w:rsid w:val="007707B8"/>
    <w:rsid w:val="00774C3D"/>
    <w:rsid w:val="007813A4"/>
    <w:rsid w:val="00784057"/>
    <w:rsid w:val="00793F47"/>
    <w:rsid w:val="007947AD"/>
    <w:rsid w:val="007A7922"/>
    <w:rsid w:val="007A7CF6"/>
    <w:rsid w:val="007B66B2"/>
    <w:rsid w:val="007C0BAE"/>
    <w:rsid w:val="007C33B9"/>
    <w:rsid w:val="007D0A4C"/>
    <w:rsid w:val="007D2147"/>
    <w:rsid w:val="007D7C7D"/>
    <w:rsid w:val="007F2289"/>
    <w:rsid w:val="007F25EA"/>
    <w:rsid w:val="007F2BA7"/>
    <w:rsid w:val="007F3434"/>
    <w:rsid w:val="007F38F5"/>
    <w:rsid w:val="007F5007"/>
    <w:rsid w:val="007F5052"/>
    <w:rsid w:val="007F5A18"/>
    <w:rsid w:val="00800395"/>
    <w:rsid w:val="008007BE"/>
    <w:rsid w:val="008020D1"/>
    <w:rsid w:val="008115D8"/>
    <w:rsid w:val="008130DC"/>
    <w:rsid w:val="00816FBE"/>
    <w:rsid w:val="00832B45"/>
    <w:rsid w:val="00832FBD"/>
    <w:rsid w:val="0085326B"/>
    <w:rsid w:val="00856773"/>
    <w:rsid w:val="008568D9"/>
    <w:rsid w:val="0086422F"/>
    <w:rsid w:val="00870953"/>
    <w:rsid w:val="00870E8D"/>
    <w:rsid w:val="00871403"/>
    <w:rsid w:val="00874E23"/>
    <w:rsid w:val="00880E2E"/>
    <w:rsid w:val="00884104"/>
    <w:rsid w:val="00886720"/>
    <w:rsid w:val="00890977"/>
    <w:rsid w:val="00891992"/>
    <w:rsid w:val="00892A34"/>
    <w:rsid w:val="008930B8"/>
    <w:rsid w:val="008A0193"/>
    <w:rsid w:val="008A2108"/>
    <w:rsid w:val="008B1CB0"/>
    <w:rsid w:val="008B4AEC"/>
    <w:rsid w:val="008C2D63"/>
    <w:rsid w:val="008C6228"/>
    <w:rsid w:val="008C6B2F"/>
    <w:rsid w:val="008C6F5C"/>
    <w:rsid w:val="008D64DB"/>
    <w:rsid w:val="008F0584"/>
    <w:rsid w:val="008F14D4"/>
    <w:rsid w:val="008F1D0D"/>
    <w:rsid w:val="0090471D"/>
    <w:rsid w:val="00905064"/>
    <w:rsid w:val="00910BA6"/>
    <w:rsid w:val="0091524F"/>
    <w:rsid w:val="00915696"/>
    <w:rsid w:val="00916A5C"/>
    <w:rsid w:val="00917255"/>
    <w:rsid w:val="009301B8"/>
    <w:rsid w:val="00935F39"/>
    <w:rsid w:val="00941BAB"/>
    <w:rsid w:val="0095260C"/>
    <w:rsid w:val="0095396E"/>
    <w:rsid w:val="00957F91"/>
    <w:rsid w:val="00962384"/>
    <w:rsid w:val="00962D2A"/>
    <w:rsid w:val="00981F6B"/>
    <w:rsid w:val="009878CC"/>
    <w:rsid w:val="009910C0"/>
    <w:rsid w:val="009A1A9F"/>
    <w:rsid w:val="009A1D4C"/>
    <w:rsid w:val="009A3434"/>
    <w:rsid w:val="009A3733"/>
    <w:rsid w:val="009B4F6E"/>
    <w:rsid w:val="009B7861"/>
    <w:rsid w:val="009C6C8F"/>
    <w:rsid w:val="009D00AF"/>
    <w:rsid w:val="009D1E8C"/>
    <w:rsid w:val="009D22A1"/>
    <w:rsid w:val="009D2A39"/>
    <w:rsid w:val="009D4883"/>
    <w:rsid w:val="009D4F58"/>
    <w:rsid w:val="009D7535"/>
    <w:rsid w:val="009E66E0"/>
    <w:rsid w:val="009F21B3"/>
    <w:rsid w:val="009F2FD5"/>
    <w:rsid w:val="009F52EE"/>
    <w:rsid w:val="009F53C8"/>
    <w:rsid w:val="00A02C25"/>
    <w:rsid w:val="00A03BB8"/>
    <w:rsid w:val="00A04A44"/>
    <w:rsid w:val="00A0517C"/>
    <w:rsid w:val="00A05F63"/>
    <w:rsid w:val="00A10928"/>
    <w:rsid w:val="00A11865"/>
    <w:rsid w:val="00A14114"/>
    <w:rsid w:val="00A158C9"/>
    <w:rsid w:val="00A1630C"/>
    <w:rsid w:val="00A178A8"/>
    <w:rsid w:val="00A30893"/>
    <w:rsid w:val="00A338F3"/>
    <w:rsid w:val="00A362B8"/>
    <w:rsid w:val="00A4367C"/>
    <w:rsid w:val="00A50808"/>
    <w:rsid w:val="00A65DEC"/>
    <w:rsid w:val="00A75D27"/>
    <w:rsid w:val="00A76DAF"/>
    <w:rsid w:val="00A807E9"/>
    <w:rsid w:val="00A80B80"/>
    <w:rsid w:val="00A81F9A"/>
    <w:rsid w:val="00A8323B"/>
    <w:rsid w:val="00A863D4"/>
    <w:rsid w:val="00A874CD"/>
    <w:rsid w:val="00A9084C"/>
    <w:rsid w:val="00A91F66"/>
    <w:rsid w:val="00A95DCD"/>
    <w:rsid w:val="00AA0AD9"/>
    <w:rsid w:val="00AA0CF5"/>
    <w:rsid w:val="00AB1D25"/>
    <w:rsid w:val="00AB21E0"/>
    <w:rsid w:val="00AB7592"/>
    <w:rsid w:val="00AC3E24"/>
    <w:rsid w:val="00AC5C1B"/>
    <w:rsid w:val="00AC7C48"/>
    <w:rsid w:val="00AD3B1D"/>
    <w:rsid w:val="00AD3FAB"/>
    <w:rsid w:val="00AE289E"/>
    <w:rsid w:val="00AF186D"/>
    <w:rsid w:val="00AF1A41"/>
    <w:rsid w:val="00B05FE2"/>
    <w:rsid w:val="00B10C3E"/>
    <w:rsid w:val="00B11FAA"/>
    <w:rsid w:val="00B13A39"/>
    <w:rsid w:val="00B155A1"/>
    <w:rsid w:val="00B1738A"/>
    <w:rsid w:val="00B20732"/>
    <w:rsid w:val="00B251D3"/>
    <w:rsid w:val="00B30E90"/>
    <w:rsid w:val="00B3324F"/>
    <w:rsid w:val="00B33792"/>
    <w:rsid w:val="00B351AB"/>
    <w:rsid w:val="00B4035F"/>
    <w:rsid w:val="00B43BBF"/>
    <w:rsid w:val="00B47800"/>
    <w:rsid w:val="00B539F2"/>
    <w:rsid w:val="00B621E9"/>
    <w:rsid w:val="00B63A04"/>
    <w:rsid w:val="00B66C58"/>
    <w:rsid w:val="00B810A7"/>
    <w:rsid w:val="00B823DF"/>
    <w:rsid w:val="00B86772"/>
    <w:rsid w:val="00B93CBB"/>
    <w:rsid w:val="00BA1012"/>
    <w:rsid w:val="00BA193F"/>
    <w:rsid w:val="00BA1F18"/>
    <w:rsid w:val="00BB737D"/>
    <w:rsid w:val="00BB750D"/>
    <w:rsid w:val="00BC1035"/>
    <w:rsid w:val="00BC1298"/>
    <w:rsid w:val="00BC26E1"/>
    <w:rsid w:val="00BC2926"/>
    <w:rsid w:val="00BD5E0A"/>
    <w:rsid w:val="00BD6A69"/>
    <w:rsid w:val="00BE0FAF"/>
    <w:rsid w:val="00BE4EF5"/>
    <w:rsid w:val="00BF10D0"/>
    <w:rsid w:val="00BF1C7F"/>
    <w:rsid w:val="00C02301"/>
    <w:rsid w:val="00C12D95"/>
    <w:rsid w:val="00C134F0"/>
    <w:rsid w:val="00C149B9"/>
    <w:rsid w:val="00C22B6C"/>
    <w:rsid w:val="00C22D60"/>
    <w:rsid w:val="00C32047"/>
    <w:rsid w:val="00C320CD"/>
    <w:rsid w:val="00C329C1"/>
    <w:rsid w:val="00C422A9"/>
    <w:rsid w:val="00C43FEE"/>
    <w:rsid w:val="00C458DB"/>
    <w:rsid w:val="00C55816"/>
    <w:rsid w:val="00C560FD"/>
    <w:rsid w:val="00C56F78"/>
    <w:rsid w:val="00C66E53"/>
    <w:rsid w:val="00C751BE"/>
    <w:rsid w:val="00C800FD"/>
    <w:rsid w:val="00C816A8"/>
    <w:rsid w:val="00C84A8B"/>
    <w:rsid w:val="00C911C6"/>
    <w:rsid w:val="00C920E9"/>
    <w:rsid w:val="00C94CAB"/>
    <w:rsid w:val="00C95D31"/>
    <w:rsid w:val="00C97852"/>
    <w:rsid w:val="00CA4EF4"/>
    <w:rsid w:val="00CA529C"/>
    <w:rsid w:val="00CA573E"/>
    <w:rsid w:val="00CB111A"/>
    <w:rsid w:val="00CB26BB"/>
    <w:rsid w:val="00CB3CCC"/>
    <w:rsid w:val="00CB490B"/>
    <w:rsid w:val="00CB5EE3"/>
    <w:rsid w:val="00CB7580"/>
    <w:rsid w:val="00CC31D5"/>
    <w:rsid w:val="00CC741B"/>
    <w:rsid w:val="00CE0779"/>
    <w:rsid w:val="00CE2B0A"/>
    <w:rsid w:val="00CE4116"/>
    <w:rsid w:val="00CE5BEF"/>
    <w:rsid w:val="00CE6275"/>
    <w:rsid w:val="00CF3375"/>
    <w:rsid w:val="00CF64F2"/>
    <w:rsid w:val="00D01AE2"/>
    <w:rsid w:val="00D16441"/>
    <w:rsid w:val="00D20A69"/>
    <w:rsid w:val="00D25909"/>
    <w:rsid w:val="00D26D12"/>
    <w:rsid w:val="00D35229"/>
    <w:rsid w:val="00D36D0E"/>
    <w:rsid w:val="00D37137"/>
    <w:rsid w:val="00D41AFA"/>
    <w:rsid w:val="00D42A59"/>
    <w:rsid w:val="00D42D62"/>
    <w:rsid w:val="00D50C01"/>
    <w:rsid w:val="00D51BEA"/>
    <w:rsid w:val="00D53E69"/>
    <w:rsid w:val="00D547CA"/>
    <w:rsid w:val="00D62870"/>
    <w:rsid w:val="00D67665"/>
    <w:rsid w:val="00D7005E"/>
    <w:rsid w:val="00D71D6C"/>
    <w:rsid w:val="00D73D50"/>
    <w:rsid w:val="00D769E7"/>
    <w:rsid w:val="00D85033"/>
    <w:rsid w:val="00D90E60"/>
    <w:rsid w:val="00D93A68"/>
    <w:rsid w:val="00DA154A"/>
    <w:rsid w:val="00DA6D30"/>
    <w:rsid w:val="00DB2531"/>
    <w:rsid w:val="00DB3FCA"/>
    <w:rsid w:val="00DB7D19"/>
    <w:rsid w:val="00DC6B48"/>
    <w:rsid w:val="00DC6E29"/>
    <w:rsid w:val="00DD10AA"/>
    <w:rsid w:val="00DD2DF9"/>
    <w:rsid w:val="00DE387B"/>
    <w:rsid w:val="00DE5B47"/>
    <w:rsid w:val="00DF721D"/>
    <w:rsid w:val="00E02140"/>
    <w:rsid w:val="00E02776"/>
    <w:rsid w:val="00E053BC"/>
    <w:rsid w:val="00E12260"/>
    <w:rsid w:val="00E27185"/>
    <w:rsid w:val="00E314F5"/>
    <w:rsid w:val="00E3241F"/>
    <w:rsid w:val="00E3536F"/>
    <w:rsid w:val="00E372BF"/>
    <w:rsid w:val="00E37464"/>
    <w:rsid w:val="00E415CB"/>
    <w:rsid w:val="00E42FD1"/>
    <w:rsid w:val="00E43D2A"/>
    <w:rsid w:val="00E466F0"/>
    <w:rsid w:val="00E517FC"/>
    <w:rsid w:val="00E52190"/>
    <w:rsid w:val="00E52A92"/>
    <w:rsid w:val="00E540CC"/>
    <w:rsid w:val="00E6015B"/>
    <w:rsid w:val="00E62FA2"/>
    <w:rsid w:val="00E63A94"/>
    <w:rsid w:val="00E63E54"/>
    <w:rsid w:val="00E7091A"/>
    <w:rsid w:val="00E70DE3"/>
    <w:rsid w:val="00E713E6"/>
    <w:rsid w:val="00E76A62"/>
    <w:rsid w:val="00E8562C"/>
    <w:rsid w:val="00E87941"/>
    <w:rsid w:val="00EA1859"/>
    <w:rsid w:val="00EA4750"/>
    <w:rsid w:val="00EA7C3F"/>
    <w:rsid w:val="00EB10B4"/>
    <w:rsid w:val="00EB52CB"/>
    <w:rsid w:val="00EB741B"/>
    <w:rsid w:val="00EB7468"/>
    <w:rsid w:val="00ED10FE"/>
    <w:rsid w:val="00ED1DEA"/>
    <w:rsid w:val="00ED2824"/>
    <w:rsid w:val="00ED53F0"/>
    <w:rsid w:val="00EE4B8F"/>
    <w:rsid w:val="00EE4E13"/>
    <w:rsid w:val="00EF00CF"/>
    <w:rsid w:val="00EF39B4"/>
    <w:rsid w:val="00EF7DF4"/>
    <w:rsid w:val="00F020EE"/>
    <w:rsid w:val="00F05C36"/>
    <w:rsid w:val="00F06B4D"/>
    <w:rsid w:val="00F20314"/>
    <w:rsid w:val="00F206ED"/>
    <w:rsid w:val="00F22EB0"/>
    <w:rsid w:val="00F239AB"/>
    <w:rsid w:val="00F23AB7"/>
    <w:rsid w:val="00F2730C"/>
    <w:rsid w:val="00F27E7E"/>
    <w:rsid w:val="00F316FB"/>
    <w:rsid w:val="00F3337B"/>
    <w:rsid w:val="00F356EC"/>
    <w:rsid w:val="00F45805"/>
    <w:rsid w:val="00F45817"/>
    <w:rsid w:val="00F506EC"/>
    <w:rsid w:val="00F53EA0"/>
    <w:rsid w:val="00F63740"/>
    <w:rsid w:val="00F665D5"/>
    <w:rsid w:val="00F7002D"/>
    <w:rsid w:val="00F777D0"/>
    <w:rsid w:val="00F809E7"/>
    <w:rsid w:val="00F80FF5"/>
    <w:rsid w:val="00F8194E"/>
    <w:rsid w:val="00F84740"/>
    <w:rsid w:val="00F84983"/>
    <w:rsid w:val="00F95EAE"/>
    <w:rsid w:val="00F962D1"/>
    <w:rsid w:val="00FA06D7"/>
    <w:rsid w:val="00FB1402"/>
    <w:rsid w:val="00FB1976"/>
    <w:rsid w:val="00FB39F5"/>
    <w:rsid w:val="00FC54E5"/>
    <w:rsid w:val="00FD5C24"/>
    <w:rsid w:val="00FD60A6"/>
    <w:rsid w:val="00FE476F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E576C4"/>
  <w15:chartTrackingRefBased/>
  <w15:docId w15:val="{C47766B1-5FAA-41F2-AAB8-60EA0DA6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4AE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character" w:customStyle="1" w:styleId="ZkladntextChar">
    <w:name w:val="Základní text Char"/>
    <w:link w:val="Zkladntext"/>
    <w:rsid w:val="003E77E2"/>
    <w:rPr>
      <w:b/>
      <w:bCs/>
      <w:sz w:val="40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4AEC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s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4131E0FD16EC48AD6E507FFC266068" ma:contentTypeVersion="12" ma:contentTypeDescription="Vytvoří nový dokument" ma:contentTypeScope="" ma:versionID="6a6cf368378f2b0d8e7fa863af76ecbb">
  <xsd:schema xmlns:xsd="http://www.w3.org/2001/XMLSchema" xmlns:xs="http://www.w3.org/2001/XMLSchema" xmlns:p="http://schemas.microsoft.com/office/2006/metadata/properties" xmlns:ns2="e943758a-eb8f-4536-88b5-9abd1809bd62" xmlns:ns3="40188ecd-c44c-4fdf-b33d-ffb2b0fef208" targetNamespace="http://schemas.microsoft.com/office/2006/metadata/properties" ma:root="true" ma:fieldsID="b9ee9760934746202a4e0a185dd2fd42" ns2:_="" ns3:_="">
    <xsd:import namespace="e943758a-eb8f-4536-88b5-9abd1809bd62"/>
    <xsd:import namespace="40188ecd-c44c-4fdf-b33d-ffb2b0fef2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3758a-eb8f-4536-88b5-9abd1809b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8ecd-c44c-4fdf-b33d-ffb2b0fef2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cacd4ed-398b-476d-ac50-105b5174765b}" ma:internalName="TaxCatchAll" ma:showField="CatchAllData" ma:web="40188ecd-c44c-4fdf-b33d-ffb2b0fef2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3758a-eb8f-4536-88b5-9abd1809bd62">
      <Terms xmlns="http://schemas.microsoft.com/office/infopath/2007/PartnerControls"/>
    </lcf76f155ced4ddcb4097134ff3c332f>
    <TaxCatchAll xmlns="40188ecd-c44c-4fdf-b33d-ffb2b0fef208"/>
  </documentManagement>
</p:properties>
</file>

<file path=customXml/itemProps1.xml><?xml version="1.0" encoding="utf-8"?>
<ds:datastoreItem xmlns:ds="http://schemas.openxmlformats.org/officeDocument/2006/customXml" ds:itemID="{790DED61-6B56-4127-BC57-A8D5FE17B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5AB96-293D-4329-A0CE-3AE7BC7D55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59C4A8-0C0A-41A5-A467-80DD2BCFF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3758a-eb8f-4536-88b5-9abd1809bd62"/>
    <ds:schemaRef ds:uri="40188ecd-c44c-4fdf-b33d-ffb2b0fef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140201-E335-4671-80A5-878296CF51CE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943758a-eb8f-4536-88b5-9abd1809bd62"/>
    <ds:schemaRef ds:uri="http://purl.org/dc/terms/"/>
    <ds:schemaRef ds:uri="http://schemas.microsoft.com/office/infopath/2007/PartnerControls"/>
    <ds:schemaRef ds:uri="http://purl.org/dc/dcmitype/"/>
    <ds:schemaRef ds:uri="40188ecd-c44c-4fdf-b33d-ffb2b0fef208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3130</Words>
  <Characters>18468</Characters>
  <Application>Microsoft Office Word</Application>
  <DocSecurity>0</DocSecurity>
  <Lines>153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S M L O U V A</vt:lpstr>
      <vt:lpstr>Moravskoslezský kraj</vt:lpstr>
      <vt:lpstr>Vietnamský spolek Moravskoslezského kraje a Ostravy, z.s.</vt:lpstr>
    </vt:vector>
  </TitlesOfParts>
  <Company>Krajský úřad</Company>
  <LinksUpToDate>false</LinksUpToDate>
  <CharactersWithSpaces>21555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6619212</vt:i4>
      </vt:variant>
      <vt:variant>
        <vt:i4>3</vt:i4>
      </vt:variant>
      <vt:variant>
        <vt:i4>0</vt:i4>
      </vt:variant>
      <vt:variant>
        <vt:i4>5</vt:i4>
      </vt:variant>
      <vt:variant>
        <vt:lpwstr>mailto:posta@msk.cz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Plisková Anna</cp:lastModifiedBy>
  <cp:revision>2</cp:revision>
  <cp:lastPrinted>2012-01-18T15:47:00Z</cp:lastPrinted>
  <dcterms:created xsi:type="dcterms:W3CDTF">2024-03-11T14:31:00Z</dcterms:created>
  <dcterms:modified xsi:type="dcterms:W3CDTF">2024-03-11T14:31:00Z</dcterms:modified>
</cp:coreProperties>
</file>