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BAF5" w14:textId="77777777" w:rsidR="007614F3" w:rsidRPr="007614F3" w:rsidRDefault="007614F3" w:rsidP="007614F3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  <w14:ligatures w14:val="none"/>
        </w:rPr>
        <w:t>SMLOUVA</w:t>
      </w: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  <w14:ligatures w14:val="none"/>
        </w:rPr>
        <w:br/>
      </w:r>
      <w:r w:rsidRPr="007614F3"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  <w14:ligatures w14:val="none"/>
        </w:rPr>
        <w:t>o poskytnutí dotace z rozpočtu Moravskoslezského kraje</w:t>
      </w:r>
    </w:p>
    <w:p w14:paraId="034AEED9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Smluvní strany</w:t>
      </w:r>
    </w:p>
    <w:p w14:paraId="6CB9A3E4" w14:textId="77777777" w:rsidR="007614F3" w:rsidRPr="007614F3" w:rsidRDefault="007614F3" w:rsidP="007614F3">
      <w:pPr>
        <w:numPr>
          <w:ilvl w:val="0"/>
          <w:numId w:val="9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Moravskoslezský kraj</w:t>
      </w:r>
    </w:p>
    <w:p w14:paraId="28D1505A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 sídlem: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28. října 2771/117, 702 00 Ostrava</w:t>
      </w:r>
    </w:p>
    <w:p w14:paraId="0104541B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2547" w:hanging="219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zastoupen: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 xml:space="preserve">Ing. Josefem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Bělicou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 Ph.D., MBA, hejtmanem kraje</w:t>
      </w:r>
    </w:p>
    <w:p w14:paraId="1E1B4742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IČO: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70890692</w:t>
      </w:r>
    </w:p>
    <w:p w14:paraId="17897257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DIČ: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CZ70890692</w:t>
      </w:r>
    </w:p>
    <w:p w14:paraId="0EF43DE6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bankovní spojení: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UniCredit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Bank Czech Republic and Slovakia, a.s.</w:t>
      </w:r>
    </w:p>
    <w:p w14:paraId="4AF76AEC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číslo účtu: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10002520362/2700</w:t>
      </w:r>
    </w:p>
    <w:p w14:paraId="10CDB112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datová schránka: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 xml:space="preserve">8x6bxsd </w:t>
      </w:r>
    </w:p>
    <w:p w14:paraId="3E0ECCB7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„poskytovatel“)</w:t>
      </w:r>
    </w:p>
    <w:p w14:paraId="58D065C4" w14:textId="77777777" w:rsidR="007614F3" w:rsidRPr="007614F3" w:rsidRDefault="007614F3" w:rsidP="007614F3">
      <w:p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a</w:t>
      </w:r>
    </w:p>
    <w:p w14:paraId="4DDCEF83" w14:textId="2F53858E" w:rsidR="007614F3" w:rsidRPr="00F52920" w:rsidRDefault="00F41DC6" w:rsidP="007614F3">
      <w:pPr>
        <w:keepNext/>
        <w:numPr>
          <w:ilvl w:val="0"/>
          <w:numId w:val="9"/>
        </w:numPr>
        <w:spacing w:before="120" w:after="0" w:line="240" w:lineRule="auto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F41DC6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SH </w:t>
      </w:r>
      <w:proofErr w:type="gramStart"/>
      <w:r w:rsidRPr="00F41DC6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ČMS - Krajské</w:t>
      </w:r>
      <w:proofErr w:type="gramEnd"/>
      <w:r w:rsidRPr="00F41DC6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 sdružení hasičů Moravskoslezského kraje</w:t>
      </w:r>
    </w:p>
    <w:p w14:paraId="2FDD503A" w14:textId="3E081D66" w:rsidR="007614F3" w:rsidRPr="00F52920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 sídlem:</w:t>
      </w: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Výškovická </w:t>
      </w:r>
      <w:r w:rsidR="00450F0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2995/</w:t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40, 700 30 Ostrava-Zábřeh</w:t>
      </w:r>
    </w:p>
    <w:p w14:paraId="585BA087" w14:textId="6FBCB0D8" w:rsidR="007614F3" w:rsidRPr="00F52920" w:rsidRDefault="007614F3" w:rsidP="00466B1A">
      <w:pPr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zastoupen</w:t>
      </w:r>
      <w:r w:rsidR="006B166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é</w:t>
      </w: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:</w:t>
      </w: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466B1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Stanislavem </w:t>
      </w:r>
      <w:proofErr w:type="spellStart"/>
      <w:r w:rsidR="00466B1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Kotrcem</w:t>
      </w:r>
      <w:proofErr w:type="spellEnd"/>
      <w:r w:rsidR="00466B1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 starostou</w:t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E2A449E" w14:textId="24328D40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IČO: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200F28" w:rsidRPr="00200F2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71173846</w:t>
      </w:r>
    </w:p>
    <w:p w14:paraId="4697389D" w14:textId="04A91D79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DIČ: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CZ</w:t>
      </w:r>
      <w:r w:rsidR="00200F28" w:rsidRPr="00200F2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71173846</w:t>
      </w:r>
    </w:p>
    <w:p w14:paraId="3263C95C" w14:textId="7F9EB3B2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bankovní spojení: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9107F8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Česká </w:t>
      </w:r>
      <w:r w:rsidR="00487FED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spořitelna, a.s.</w:t>
      </w:r>
    </w:p>
    <w:p w14:paraId="39309E99" w14:textId="5A60F8C0" w:rsid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číslo účtu: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BB146A" w:rsidRPr="00BB14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1653840319</w:t>
      </w:r>
      <w:r w:rsidR="0037681F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/0</w:t>
      </w:r>
      <w:r w:rsidR="00BB14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800</w:t>
      </w:r>
    </w:p>
    <w:p w14:paraId="6D690DCF" w14:textId="5EC7F06B" w:rsidR="00D04121" w:rsidRPr="00E66BE5" w:rsidRDefault="00D04121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Zapsán ve spolkovém rejstříku vedeným Městským soudem v Praze, </w:t>
      </w:r>
      <w:proofErr w:type="spellStart"/>
      <w:r w:rsidR="001A56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sp</w:t>
      </w:r>
      <w:proofErr w:type="spellEnd"/>
      <w:r w:rsidR="001A56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. zn. L 37545 </w:t>
      </w:r>
    </w:p>
    <w:p w14:paraId="215972C1" w14:textId="77777777" w:rsidR="007614F3" w:rsidRPr="000529DC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„příjemce“)</w:t>
      </w:r>
    </w:p>
    <w:p w14:paraId="7F941BDE" w14:textId="77777777" w:rsidR="007614F3" w:rsidRPr="000529DC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II.</w:t>
      </w:r>
      <w:r w:rsidRPr="000529DC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Základní ustanovení</w:t>
      </w:r>
    </w:p>
    <w:p w14:paraId="6FFE17F8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14:paraId="01EA7CE9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1BC694D8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C48DDAA" w14:textId="25B31AA1" w:rsidR="007614F3" w:rsidRPr="000537E4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37E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Příjemce </w:t>
      </w:r>
      <w:r w:rsidR="001A247A" w:rsidRPr="000537E4">
        <w:rPr>
          <w:rFonts w:ascii="Tahoma" w:hAnsi="Tahoma" w:cs="Tahoma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</w:t>
      </w:r>
      <w:r w:rsidR="00D944A3">
        <w:rPr>
          <w:rFonts w:ascii="Tahoma" w:hAnsi="Tahoma" w:cs="Tahoma"/>
          <w:sz w:val="20"/>
          <w:szCs w:val="20"/>
        </w:rPr>
        <w:t>395</w:t>
      </w:r>
      <w:r w:rsidR="001A247A" w:rsidRPr="000537E4">
        <w:rPr>
          <w:rFonts w:ascii="Tahoma" w:hAnsi="Tahoma" w:cs="Tahoma"/>
          <w:sz w:val="20"/>
          <w:szCs w:val="20"/>
        </w:rPr>
        <w:t xml:space="preserve"> ze dne 2</w:t>
      </w:r>
      <w:r w:rsidR="00D944A3">
        <w:rPr>
          <w:rFonts w:ascii="Tahoma" w:hAnsi="Tahoma" w:cs="Tahoma"/>
          <w:sz w:val="20"/>
          <w:szCs w:val="20"/>
        </w:rPr>
        <w:t>4</w:t>
      </w:r>
      <w:r w:rsidR="001A247A" w:rsidRPr="000537E4">
        <w:rPr>
          <w:rFonts w:ascii="Tahoma" w:hAnsi="Tahoma" w:cs="Tahoma"/>
          <w:sz w:val="20"/>
          <w:szCs w:val="20"/>
        </w:rPr>
        <w:t>. </w:t>
      </w:r>
      <w:r w:rsidR="00E821F9">
        <w:rPr>
          <w:rFonts w:ascii="Tahoma" w:hAnsi="Tahoma" w:cs="Tahoma"/>
          <w:sz w:val="20"/>
          <w:szCs w:val="20"/>
        </w:rPr>
        <w:t>února</w:t>
      </w:r>
      <w:r w:rsidR="001A247A" w:rsidRPr="000537E4">
        <w:rPr>
          <w:rFonts w:ascii="Tahoma" w:hAnsi="Tahoma" w:cs="Tahoma"/>
          <w:sz w:val="20"/>
          <w:szCs w:val="20"/>
        </w:rPr>
        <w:t xml:space="preserve"> 2025 (publikováno v Úředním věstníku Evropské unie dne 2</w:t>
      </w:r>
      <w:r w:rsidR="00E821F9">
        <w:rPr>
          <w:rFonts w:ascii="Tahoma" w:hAnsi="Tahoma" w:cs="Tahoma"/>
          <w:sz w:val="20"/>
          <w:szCs w:val="20"/>
        </w:rPr>
        <w:t>4</w:t>
      </w:r>
      <w:r w:rsidR="001A247A" w:rsidRPr="000537E4">
        <w:rPr>
          <w:rFonts w:ascii="Tahoma" w:hAnsi="Tahoma" w:cs="Tahoma"/>
          <w:sz w:val="20"/>
          <w:szCs w:val="20"/>
        </w:rPr>
        <w:t xml:space="preserve">. </w:t>
      </w:r>
      <w:r w:rsidR="00E821F9">
        <w:rPr>
          <w:rFonts w:ascii="Tahoma" w:hAnsi="Tahoma" w:cs="Tahoma"/>
          <w:sz w:val="20"/>
          <w:szCs w:val="20"/>
        </w:rPr>
        <w:t>2</w:t>
      </w:r>
      <w:r w:rsidR="001A247A" w:rsidRPr="000537E4">
        <w:rPr>
          <w:rFonts w:ascii="Tahoma" w:hAnsi="Tahoma" w:cs="Tahoma"/>
          <w:sz w:val="20"/>
          <w:szCs w:val="20"/>
        </w:rPr>
        <w:t xml:space="preserve">. 2025 pod č. L </w:t>
      </w:r>
      <w:r w:rsidR="00E821F9">
        <w:rPr>
          <w:rFonts w:ascii="Tahoma" w:hAnsi="Tahoma" w:cs="Tahoma"/>
          <w:sz w:val="20"/>
          <w:szCs w:val="20"/>
        </w:rPr>
        <w:t>395</w:t>
      </w:r>
      <w:r w:rsidR="001A247A" w:rsidRPr="000537E4">
        <w:rPr>
          <w:rFonts w:ascii="Tahoma" w:hAnsi="Tahoma" w:cs="Tahoma"/>
          <w:sz w:val="20"/>
          <w:szCs w:val="20"/>
        </w:rPr>
        <w:t>), tj. 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 neoprávněné použití dotace.</w:t>
      </w:r>
    </w:p>
    <w:p w14:paraId="026CA046" w14:textId="77777777" w:rsidR="007614F3" w:rsidRPr="000537E4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0" w:name="_Hlk153548722"/>
      <w:r w:rsidRPr="000537E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4CF545D6" w14:textId="77777777" w:rsidR="00D0282E" w:rsidRDefault="00D0282E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</w:p>
    <w:p w14:paraId="1C4D44EB" w14:textId="1B5CAA12" w:rsidR="007614F3" w:rsidRPr="006076E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6076E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lastRenderedPageBreak/>
        <w:t>III</w:t>
      </w: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br/>
      </w:r>
      <w:r w:rsidRPr="006076E8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Předmět smlouvy</w:t>
      </w:r>
    </w:p>
    <w:p w14:paraId="5B59BAA5" w14:textId="77777777" w:rsidR="007614F3" w:rsidRPr="006076E8" w:rsidRDefault="007614F3" w:rsidP="007614F3">
      <w:pPr>
        <w:numPr>
          <w:ilvl w:val="0"/>
          <w:numId w:val="7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C5A4388" w14:textId="77777777" w:rsidR="007614F3" w:rsidRPr="003C1340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3C134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IV.</w:t>
      </w:r>
      <w:r w:rsidRPr="003C134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Účelové určení a výše dotace</w:t>
      </w:r>
    </w:p>
    <w:p w14:paraId="4DDD67FC" w14:textId="1C8AF2C0" w:rsidR="007614F3" w:rsidRPr="0009247F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</w:pP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Poskytovatel podle této smlouvy poskytne příjemci </w:t>
      </w:r>
      <w:r w:rsidR="003D2B98"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</w:t>
      </w: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investiční dotaci ve výši </w:t>
      </w:r>
      <w:r w:rsidR="005B1E07"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3</w:t>
      </w:r>
      <w:r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</w:t>
      </w:r>
      <w:r w:rsidR="005B1E07"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0</w:t>
      </w:r>
      <w:r w:rsidR="00CB2B18"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00</w:t>
      </w:r>
      <w:r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.000 Kč</w:t>
      </w: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(slovy</w:t>
      </w:r>
      <w:r w:rsidR="00FE7CF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:</w:t>
      </w: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5B1E07"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tři miliony </w:t>
      </w:r>
      <w:r w:rsidR="002C1F8D"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korun českých</w:t>
      </w: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) účelově určenou k úhradě uznatelných nákladů projektu </w:t>
      </w:r>
      <w:r w:rsidRPr="003C134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„</w:t>
      </w:r>
      <w:r w:rsidR="003C1340"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Podpora činnosti Krajského sdružení hasičů Moravskoslezského kraje v roce 2026</w:t>
      </w:r>
      <w:r w:rsidRPr="003C1340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“ </w:t>
      </w: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„projekt“) vymezených v čl. VI této smlouvy.</w:t>
      </w:r>
    </w:p>
    <w:p w14:paraId="588C15B7" w14:textId="033CDDB2" w:rsidR="00BC0F48" w:rsidRDefault="00495497" w:rsidP="00902BDA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Podpořenými činnostmi</w:t>
      </w:r>
      <w:r w:rsidR="00444B8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j</w:t>
      </w:r>
      <w:r w:rsidR="00D24F7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sou</w:t>
      </w:r>
      <w:r w:rsidR="00444B8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činnost</w:t>
      </w:r>
      <w:r w:rsidR="00DF1AD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SH </w:t>
      </w:r>
      <w:proofErr w:type="gramStart"/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ČMS</w:t>
      </w:r>
      <w:r w:rsidR="00DF1AD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-</w:t>
      </w:r>
      <w:r w:rsidR="00DF1AD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Krajského</w:t>
      </w:r>
      <w:proofErr w:type="gramEnd"/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sdružení hasičů Moravskoslezského kraje (dále jen "KSH MSK")</w:t>
      </w:r>
      <w:r w:rsidR="00B0431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, 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zabezpečení provozních nákladů a financování akcí pořádaných, nebo spolupořádaných KSH MSK</w:t>
      </w:r>
      <w:r w:rsidR="006A7E7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v souladu se zákonem č. 133/1985 sb. o požární ochraně, ve znění pozdějších předpisů a v souladu se stanovami hlavního </w:t>
      </w:r>
      <w:proofErr w:type="gramStart"/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spolku - Sdružení</w:t>
      </w:r>
      <w:proofErr w:type="gramEnd"/>
      <w:r w:rsidR="00BC0F48" w:rsidRPr="00BC0F4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hasičů Čech, Moravy a Slezska při naplňování cílů a základních podmínek činnosti spolku.</w:t>
      </w:r>
    </w:p>
    <w:p w14:paraId="670BBB4E" w14:textId="1DCE93E8" w:rsidR="00241F70" w:rsidRDefault="00D36A8A" w:rsidP="002E1B55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Dotace bude využita zejména </w:t>
      </w:r>
      <w:r w:rsidR="003F797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pro oblast</w:t>
      </w:r>
      <w:r w:rsidR="00241F7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:</w:t>
      </w:r>
    </w:p>
    <w:p w14:paraId="6842F6B0" w14:textId="01252801" w:rsidR="002E1B55" w:rsidRPr="00124632" w:rsidRDefault="002E1B55" w:rsidP="00124632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provozních nákladů a činnosti orgánů KSH MSK (autoprovoz, nákup služeb, pořízení DDHM, spotřební materiál, cestovné, stravné, ubytování, propagační materiál, </w:t>
      </w:r>
      <w:r w:rsidRPr="0012463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a další),</w:t>
      </w:r>
    </w:p>
    <w:p w14:paraId="624F5F98" w14:textId="455961F3" w:rsidR="002E1B55" w:rsidRPr="00124632" w:rsidRDefault="002E1B55" w:rsidP="00124632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pořádání a spolupořádání soutěži v požárním sportu, soutěží dle mezinárodních pravidel (CTIF), soutěží TFA (nejtvrdší hasič přežije), vyprošťování u dopravních </w:t>
      </w:r>
      <w:r w:rsidRPr="0012463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nehod, soutěží ve vodním záchranářství, dále k podpoře dalších forem udržování fyzické kondice členů a další sportovní aktivity, pořádání sportovních soustřední mládeže a organizování a spoluorganizování soutěží mladých hasičů a dorostu,</w:t>
      </w:r>
    </w:p>
    <w:p w14:paraId="6BD6BF8F" w14:textId="2721081E" w:rsidR="002E1B55" w:rsidRPr="003F797F" w:rsidRDefault="002E1B55" w:rsidP="003F797F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akce pro veřejnost formou pořádání cvičení, prezentací, výstavami, ukázkami současné a historické techniky, výstroje, výzbroje, akce pro neorganizovanou </w:t>
      </w:r>
      <w:r w:rsidRPr="003F797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mládež, náborové akce, výroční setkávání a podpora hasičských tradic, obnova a údržba historické hasičské techniky, obnova stejnokrojů, pořízení ocenění členů,</w:t>
      </w:r>
    </w:p>
    <w:p w14:paraId="46E7209D" w14:textId="3D666BDB" w:rsidR="002E1B55" w:rsidRPr="004E07CC" w:rsidRDefault="002E1B55" w:rsidP="004E07CC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systémová činnost se zasloužilými hasiči a hasiči seniory, preventivně výchovná činnost pro mládež na úseku požární ochrany a ochrany obyvatelstva, </w:t>
      </w:r>
      <w:r w:rsidRPr="004E07C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organizování volnočasových aktivit pro mládež, podpora táborových aktivit mládeže,</w:t>
      </w:r>
    </w:p>
    <w:p w14:paraId="2145045B" w14:textId="2E82A16B" w:rsidR="002E1B55" w:rsidRPr="00505AF9" w:rsidRDefault="002E1B55" w:rsidP="00505AF9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vzdělávací akce, porady, kurzy, semináře, spolupráce se státními a zájmovými organizacemi při vzdělávání mládeže a dospělých v oblasti ochrany obyvatelstva a </w:t>
      </w:r>
      <w:r w:rsidRPr="00505AF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připravenosti na mimořádné situace, zapojení do mezinárodních projektů a akcí, mezinárodní spolupráce na základě uzavřených dohod o vzájemné spolupráci,</w:t>
      </w:r>
    </w:p>
    <w:p w14:paraId="456AE016" w14:textId="7DE8F6EF" w:rsidR="00241F70" w:rsidRPr="00BE2777" w:rsidRDefault="002E1B55" w:rsidP="00BE2777">
      <w:pPr>
        <w:numPr>
          <w:ilvl w:val="0"/>
          <w:numId w:val="15"/>
        </w:num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mzdové náklady, včetně zákonných odvodů, ostatní osobní náklady (DPP a DPČ, včetně zákonných odvodů) k zabezpečení činnosti KSH MSK a k</w:t>
      </w:r>
      <w:r w:rsidR="00BE277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 </w:t>
      </w:r>
      <w:r w:rsidRPr="002E1B5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zabezpečení</w:t>
      </w:r>
      <w:r w:rsidR="00BE277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Pr="00BE277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vybraných akcí, včetně činnosti okresních sdružení hasičů MSK.</w:t>
      </w:r>
    </w:p>
    <w:p w14:paraId="41EB1580" w14:textId="77777777" w:rsidR="007614F3" w:rsidRPr="003C1340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3C134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Účelem poskytnutí dotace je podpora realizace projektu příjemcem za podmínek stanovených v této smlouvě.</w:t>
      </w:r>
    </w:p>
    <w:p w14:paraId="72A49900" w14:textId="77777777" w:rsidR="007614F3" w:rsidRPr="00EF320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3C134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V.</w:t>
      </w:r>
      <w:r w:rsidRPr="003C134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EF3208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Závazky smluvních stran</w:t>
      </w:r>
    </w:p>
    <w:p w14:paraId="5D53E9AA" w14:textId="77777777" w:rsidR="004601F5" w:rsidRPr="00EF3208" w:rsidRDefault="00511D7C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Poskytovatel se zavazuje poskytnout příjemci dotaci na projekt převodem na účet příjemce uvedený v čl. I této smlouvy</w:t>
      </w:r>
      <w:r w:rsidR="00CF1A4A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ve dvou splátkách</w:t>
      </w:r>
      <w:r w:rsidR="004601F5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takto:</w:t>
      </w:r>
    </w:p>
    <w:p w14:paraId="24F50A97" w14:textId="17538B86" w:rsidR="006C7B64" w:rsidRPr="00EF3208" w:rsidRDefault="009E6FE1" w:rsidP="002948D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709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</w:t>
      </w:r>
      <w:r w:rsidR="006C7B64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rvní část dotace ve výši</w:t>
      </w:r>
      <w:r w:rsidR="001D02C3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663B80" w:rsidRPr="00EF320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1.500.000 Kč</w:t>
      </w:r>
      <w:r w:rsidR="007918F2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(slovy</w:t>
      </w:r>
      <w:r w:rsidR="00FE7CF2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: jeden milion pět set tisíc korun českých)</w:t>
      </w:r>
      <w:r w:rsidR="007918F2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8F59A6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bude poskytnuta do 21 pracovních dnů </w:t>
      </w:r>
      <w:r w:rsidR="00CC7D37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od nabytí účinnosti této smlouvy,</w:t>
      </w:r>
    </w:p>
    <w:p w14:paraId="71922E9B" w14:textId="25377EAD" w:rsidR="005106B5" w:rsidRPr="00EF3208" w:rsidRDefault="009E6FE1" w:rsidP="002948D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709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</w:t>
      </w:r>
      <w:r w:rsidR="006C7B64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ruhá část dotace ve výši </w:t>
      </w:r>
      <w:r w:rsidR="00FC26F9" w:rsidRPr="00EF320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1.500.000 Kč</w:t>
      </w:r>
      <w:r w:rsidR="00FC26F9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(slovy: jeden milion pět set tisíc korun českých) </w:t>
      </w:r>
      <w:r w:rsidR="00EF3208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bude poskytnuta </w:t>
      </w:r>
      <w:r w:rsidR="008503B9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nejpozději do 30. 9. 2026</w:t>
      </w:r>
      <w:r w:rsidR="00511D7C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, </w:t>
      </w:r>
    </w:p>
    <w:p w14:paraId="2F8E9C79" w14:textId="016A9992" w:rsidR="007614F3" w:rsidRPr="00EF3208" w:rsidRDefault="00DE50D7" w:rsidP="002948D4">
      <w:pPr>
        <w:spacing w:before="120" w:after="0" w:line="240" w:lineRule="auto"/>
        <w:ind w:left="709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a to </w:t>
      </w:r>
      <w:r w:rsidR="00511D7C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pod variabilním symbolem </w:t>
      </w:r>
      <w:r w:rsidR="000A2D0A" w:rsidRPr="00EF320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26</w:t>
      </w:r>
      <w:r w:rsidR="00401C17" w:rsidRPr="00EF320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202</w:t>
      </w:r>
      <w:r w:rsidR="009664F6" w:rsidRPr="00EF320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09313</w:t>
      </w:r>
      <w:r w:rsidR="00511D7C" w:rsidRPr="00EF320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, </w:t>
      </w:r>
    </w:p>
    <w:p w14:paraId="0D159105" w14:textId="77777777" w:rsidR="007614F3" w:rsidRPr="0001443A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1443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při použití peněžních prostředků splnit tyto podmínky:</w:t>
      </w:r>
    </w:p>
    <w:p w14:paraId="0F693619" w14:textId="77777777" w:rsidR="007614F3" w:rsidRPr="0001443A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01443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lastRenderedPageBreak/>
        <w:t>řídit se při použití poskytnuté dotace touto smlouvou a právními předpisy,</w:t>
      </w:r>
    </w:p>
    <w:p w14:paraId="524D2949" w14:textId="77777777" w:rsidR="007614F3" w:rsidRPr="0001443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01443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použít poskytnutou dotaci v souladu s jejím účelovým určením dle čl. IV této smlouvy a pouze k úhradě uznatelných nákladů vymezených v čl. VI této smlouvy,</w:t>
      </w:r>
    </w:p>
    <w:p w14:paraId="1FA0DC16" w14:textId="77777777" w:rsidR="007614F3" w:rsidRPr="00B954D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B954D5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  <w:t>vrátit nevyčerpané finanční prostředky poskytnuté dotace, jsou-li vyšší než 10 Kč,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7927F667" w14:textId="77777777" w:rsidR="007614F3" w:rsidRPr="00B954D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B954D5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  <w:t>v případě, že realizaci projektu nezahájí nebo ji přeruší z důvodu, že projekt nebude dále uskutečňovat, do 7 kalendářních dnů ohlásit tuto skutečnost poskytovateli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0D24D963" w14:textId="77777777" w:rsidR="007614F3" w:rsidRPr="00B954D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B954D5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nepřevést</w:t>
      </w:r>
      <w:r w:rsidRPr="00B954D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poskytnutou dotaci na jiný právní subjekt.</w:t>
      </w:r>
    </w:p>
    <w:p w14:paraId="59B46A21" w14:textId="77777777" w:rsidR="007614F3" w:rsidRPr="00833F28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833F2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dodržet tyto podmínky související s účelem, na nějž byla dotace poskytnuta:</w:t>
      </w:r>
    </w:p>
    <w:p w14:paraId="7958528B" w14:textId="77777777" w:rsidR="007614F3" w:rsidRPr="00833F28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833F2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řídit se při vyúčtování poskytnuté dotace touto smlouvou a právními předpisy,</w:t>
      </w:r>
    </w:p>
    <w:p w14:paraId="4C63A78A" w14:textId="77777777" w:rsidR="007614F3" w:rsidRPr="007608F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08F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zrealizovat projekt vlastním jménem, na vlastní účet a na vlastní odpovědnost a naplnit účelové určení dle čl. IV této smlouvy,</w:t>
      </w:r>
    </w:p>
    <w:p w14:paraId="49C1C00A" w14:textId="13068C4A" w:rsidR="005D2A36" w:rsidRDefault="005D2A36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</w:t>
      </w:r>
      <w:r w:rsidRPr="00D52527">
        <w:rPr>
          <w:rFonts w:ascii="Tahoma" w:hAnsi="Tahoma" w:cs="Tahoma"/>
          <w:sz w:val="20"/>
          <w:szCs w:val="20"/>
        </w:rPr>
        <w:t>věty po dobu stanovenou zákonem a na vyžádání ji předložit poskytovateli</w:t>
      </w:r>
      <w:r>
        <w:rPr>
          <w:rFonts w:ascii="Tahoma" w:hAnsi="Tahoma" w:cs="Tahoma"/>
          <w:sz w:val="20"/>
          <w:szCs w:val="20"/>
        </w:rPr>
        <w:t>,</w:t>
      </w:r>
    </w:p>
    <w:p w14:paraId="261F3B84" w14:textId="070E46E0" w:rsidR="007614F3" w:rsidRPr="007608F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08F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dosáhnout stanoveného účelu, tedy zrealizovat projekt, nejpozději </w:t>
      </w:r>
      <w:r w:rsidRPr="007608F5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do 31. 12. 202</w:t>
      </w:r>
      <w:r w:rsidR="00DC64F2" w:rsidRPr="007608F5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7608F5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</w:p>
    <w:p w14:paraId="173AFD63" w14:textId="77777777" w:rsidR="007614F3" w:rsidRPr="00F952F8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952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F952F8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Povinnost dle tohoto ustanovení se nevztahuje na příjemce, kteří nemají povinnost vést účetnictví dle zákona o účetnictví nebo vedou jednoduché účetnictví dle zákona o účetnictví</w:t>
      </w:r>
      <w:r w:rsidRPr="00F952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</w:p>
    <w:p w14:paraId="4D178EEA" w14:textId="77777777" w:rsidR="007614F3" w:rsidRPr="00F952F8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952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označit originály všech účetních dokladů a kopie všech elektronických faktur vztahujících se k projektu názvem projektu, nebo jiným označením, které projekt jasně identifikuje, u dokladů, k jejichž úhradě byla použita dotace, pak navíc uvést formulaci „Financováno z rozpočtu MSK“, číslo smlouvy a výši použité dotace v Kč. Povinnost dle tohoto ustanovení se vztahuje pouze na příjemce, kteří nemají povinnost vést účetnictví dle zákona o účetnictví nebo vedou jednoduché účetnictví dle zákona o účetnictví,</w:t>
      </w:r>
    </w:p>
    <w:p w14:paraId="1BD27995" w14:textId="77777777" w:rsidR="007614F3" w:rsidRPr="00F952F8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952F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na požádání umožnit poskytovateli nahlédnutí do všech účetních dokladů týkajících se projektu,</w:t>
      </w:r>
    </w:p>
    <w:p w14:paraId="748F030C" w14:textId="59669D81" w:rsidR="007614F3" w:rsidRPr="00F758E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předložit poskytovateli </w:t>
      </w:r>
      <w:r w:rsidRPr="00F758E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závěrečné vyúčtování</w:t>
      </w: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celého realizovaného projektu, jež je finančním vypořádáním ve smyslu § 10a odst. 1 písm. d) zákona č. 250/2000 Sb., </w:t>
      </w:r>
      <w:r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nejpozději </w:t>
      </w:r>
      <w:r w:rsidR="00D0282E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br/>
      </w:r>
      <w:r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do </w:t>
      </w:r>
      <w:r w:rsidR="000E2C6D"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2</w:t>
      </w:r>
      <w:r w:rsidR="00A13A3C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2</w:t>
      </w:r>
      <w:r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 1. 202</w:t>
      </w:r>
      <w:r w:rsidR="006719C1"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7</w:t>
      </w:r>
      <w:r w:rsidRPr="00F758EA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</w:t>
      </w: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Závěrečné vyúčtování se považuje za předložené poskytovateli dnem jeho předání k přepravě provozovateli poštovních služeb, podáním na podatelně krajského úřadu, dodáním do datové schránky poskytovatele, odesláním v systému </w:t>
      </w:r>
      <w:proofErr w:type="spellStart"/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ePodatelna</w:t>
      </w:r>
      <w:proofErr w:type="spellEnd"/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Moravskoslezského kraje s uznávaným elektronickým podpisem, případně dalším způsobem uvedeným ve formuláři závěrečného vyúčtování,</w:t>
      </w:r>
    </w:p>
    <w:p w14:paraId="2D74CCDC" w14:textId="08B386EF" w:rsidR="007614F3" w:rsidRPr="00F758E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předložit poskytovateli závěrečné vyúčtování celého realizovaného projektu dle písm. </w:t>
      </w:r>
      <w:r w:rsidR="001166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h</w:t>
      </w: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 tohoto odstavce smlouvy na předepsaných formulářích, úplné a bezchybné, včetně</w:t>
      </w:r>
    </w:p>
    <w:p w14:paraId="74E3E42B" w14:textId="77777777" w:rsidR="007614F3" w:rsidRPr="00F758EA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závěrečné zprávy jako slovního popisu realizace projektu s uvedením jeho výstupů a celkového zhodnocení,</w:t>
      </w:r>
    </w:p>
    <w:p w14:paraId="65B53410" w14:textId="77777777" w:rsidR="007614F3" w:rsidRPr="00F758EA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seznamu účetních dokladů vztahujících se k uznatelným nákladům projektu včetně uvedení obsahu jednotlivých účetních dokladů,</w:t>
      </w:r>
    </w:p>
    <w:p w14:paraId="739B401F" w14:textId="77777777" w:rsidR="007614F3" w:rsidRPr="00F758EA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1" w:name="_Hlk145407530"/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</w:p>
    <w:p w14:paraId="25F7DE33" w14:textId="77777777" w:rsidR="007614F3" w:rsidRPr="00F758EA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758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lastRenderedPageBreak/>
        <w:t>přehledu o vrácení nepoužitých peněžních prostředků do rozpočtu poskytovatele, nebo prohlášení o neexistenci takových vracených prostředků,</w:t>
      </w:r>
    </w:p>
    <w:p w14:paraId="31140499" w14:textId="77777777" w:rsidR="007614F3" w:rsidRPr="006B5769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B57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80132A7" w14:textId="77777777" w:rsidR="007614F3" w:rsidRPr="006B5769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B576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dokladů prokazujících způsob prezentace Moravskoslezského kraje dle čl. VII této smlouvy,</w:t>
      </w:r>
    </w:p>
    <w:p w14:paraId="11011F0A" w14:textId="77777777" w:rsidR="007614F3" w:rsidRPr="006B5769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B57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čestného prohlášení osoby oprávněné zastupovat příjemce o úplnosti, správnosti a pravdivosti závěrečného vyúčtování,</w:t>
      </w:r>
    </w:p>
    <w:p w14:paraId="73108B76" w14:textId="77777777" w:rsidR="007614F3" w:rsidRPr="006B5769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6B57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řádně v souladu s právními předpisy uschovat originály všech účetních dokladů vztahujících se k projektu,</w:t>
      </w:r>
    </w:p>
    <w:p w14:paraId="5CC31CFC" w14:textId="77777777" w:rsidR="007614F3" w:rsidRPr="006B5769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6B57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 místě bude dle pokynu poskytovatele provedena v </w:t>
      </w:r>
      <w:r w:rsidRPr="006B5769"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  <w:t>sídle</w:t>
      </w:r>
      <w:r w:rsidRPr="006B576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příjemce, v místě realizace projektu nebo v sídle poskytovatele,</w:t>
      </w:r>
    </w:p>
    <w:p w14:paraId="443BD7C6" w14:textId="4D737DD2" w:rsidR="007614F3" w:rsidRPr="00A646B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A646B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při peněžních operacích dle této smlouvy převádět peněžní prostředky na účet poskytovatele uvedený v čl. I této smlouvy a při těchto peněžních operacích vždy uvádět </w:t>
      </w:r>
      <w:r w:rsidRPr="00A646B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variabilní symbol</w:t>
      </w:r>
      <w:r w:rsidRPr="00A646B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F41B7F" w:rsidRPr="00A646B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26</w:t>
      </w:r>
      <w:r w:rsidR="00D47DC1" w:rsidRPr="00A646B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20209313</w:t>
      </w:r>
      <w:r w:rsidRPr="00A646B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</w:p>
    <w:p w14:paraId="46D193CE" w14:textId="77777777" w:rsidR="007614F3" w:rsidRPr="00A646B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A646B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nepřevést realizaci projektu na jiný právní subjekt,</w:t>
      </w:r>
    </w:p>
    <w:p w14:paraId="71202D9C" w14:textId="77777777" w:rsidR="007614F3" w:rsidRPr="0071192C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71192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7A82A976" w14:textId="77777777" w:rsidR="007614F3" w:rsidRPr="0071192C" w:rsidRDefault="007614F3" w:rsidP="007614F3">
      <w:pPr>
        <w:numPr>
          <w:ilvl w:val="1"/>
          <w:numId w:val="1"/>
        </w:numPr>
        <w:tabs>
          <w:tab w:val="num" w:pos="720"/>
          <w:tab w:val="num" w:pos="5746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71192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neprodleně, nejpozději však do 7 kalendářních dnů, informovat poskytovatele o vlastní přeměně nebo zrušení s likvidací, v případě přeměny i o tom, na který subjekt přejdou práva a povinnosti z této smlouvy, </w:t>
      </w:r>
    </w:p>
    <w:p w14:paraId="01AC1460" w14:textId="77777777" w:rsidR="007614F3" w:rsidRPr="00B943D8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B943D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dodržovat podmínky povinné publicity stanovené v čl. VII této smlouvy.</w:t>
      </w:r>
    </w:p>
    <w:p w14:paraId="419647C5" w14:textId="5CCB655F" w:rsidR="007614F3" w:rsidRPr="00990B3E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Porušení podmínek uvedených v odst. 3 písm. </w:t>
      </w:r>
      <w:r w:rsidR="0011413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c), </w:t>
      </w: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h), </w:t>
      </w:r>
      <w:r w:rsidR="0011413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</w:t>
      </w: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), </w:t>
      </w:r>
      <w:r w:rsidR="0011413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l</w:t>
      </w: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), </w:t>
      </w:r>
      <w:r w:rsidR="0099525D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n), </w:t>
      </w:r>
      <w:r w:rsidR="00990B3E"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</w:t>
      </w: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="0099525D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a</w:t>
      </w:r>
      <w:r w:rsidR="00114137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p)</w:t>
      </w:r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je považováno za porušení méně závažné ve smyslu </w:t>
      </w:r>
      <w:proofErr w:type="spellStart"/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ust</w:t>
      </w:r>
      <w:proofErr w:type="spellEnd"/>
      <w:r w:rsidRPr="00990B3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 § 10a odst. 6 zákona č. 250/2000 Sb. Odvod za tato porušení rozpočtové kázně se stanoví následujícím způsobem:</w:t>
      </w:r>
    </w:p>
    <w:p w14:paraId="5090A816" w14:textId="0971B99E" w:rsidR="00BF00C1" w:rsidRDefault="00BF00C1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743046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c</w:t>
      </w:r>
      <w:r w:rsidRPr="00743046">
        <w:rPr>
          <w:rFonts w:ascii="Tahoma" w:hAnsi="Tahoma" w:cs="Tahoma"/>
          <w:bCs/>
          <w:sz w:val="20"/>
          <w:szCs w:val="20"/>
        </w:rPr>
        <w:t>)</w:t>
      </w:r>
      <w:r w:rsidRPr="0074304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      </w:t>
      </w:r>
      <w:r w:rsidRPr="00D52527">
        <w:rPr>
          <w:rFonts w:ascii="Tahoma" w:hAnsi="Tahoma" w:cs="Tahoma"/>
          <w:bCs/>
          <w:sz w:val="20"/>
          <w:szCs w:val="20"/>
        </w:rPr>
        <w:t>v rozmezí 5 až 90 % poskytnuté dotace</w:t>
      </w:r>
    </w:p>
    <w:p w14:paraId="3D4C2071" w14:textId="01FCCD33" w:rsidR="007614F3" w:rsidRPr="00B11FF9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 xml:space="preserve">Předložení vyúčtování podle odst. 3 písm. </w:t>
      </w:r>
      <w:r w:rsidR="0099525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h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 po stanovené lhůtě:</w:t>
      </w:r>
    </w:p>
    <w:p w14:paraId="2C8571A8" w14:textId="77777777" w:rsidR="007614F3" w:rsidRPr="00B11FF9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do 7 kalendářních dnů</w:t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 xml:space="preserve"> </w:t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1.500 Kč,</w:t>
      </w:r>
    </w:p>
    <w:p w14:paraId="1666155F" w14:textId="77777777" w:rsidR="007614F3" w:rsidRPr="00B11FF9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od 8 do 15 kalendářních dnů</w:t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3.000 Kč,</w:t>
      </w:r>
    </w:p>
    <w:p w14:paraId="654EA118" w14:textId="77777777" w:rsidR="007614F3" w:rsidRPr="00B11FF9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od 16 do 30 kalendářních dnů</w:t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B11FF9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5.000 Kč</w:t>
      </w:r>
      <w:r w:rsidRPr="00B11FF9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4870FC8" w14:textId="5A58CF47" w:rsidR="007614F3" w:rsidRPr="00B11FF9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 3 písm. </w:t>
      </w:r>
      <w:r w:rsidR="0099525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i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 spočívající ve formálních nedostatcích závěrečného vyúčtování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10 % poskytnuté dotace,</w:t>
      </w:r>
    </w:p>
    <w:p w14:paraId="1C751B03" w14:textId="1C14C804" w:rsidR="007614F3" w:rsidRPr="00B11FF9" w:rsidRDefault="007614F3" w:rsidP="007614F3">
      <w:pPr>
        <w:numPr>
          <w:ilvl w:val="1"/>
          <w:numId w:val="1"/>
        </w:numPr>
        <w:tabs>
          <w:tab w:val="num" w:pos="720"/>
          <w:tab w:val="left" w:pos="7088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 3 písm. </w:t>
      </w:r>
      <w:r w:rsidR="0099525D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l</w:t>
      </w:r>
      <w:r w:rsidRPr="00B11FF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1.000 Kč,</w:t>
      </w:r>
    </w:p>
    <w:p w14:paraId="539A1423" w14:textId="6449F72D" w:rsidR="007614F3" w:rsidRPr="00B11FF9" w:rsidRDefault="007614F3" w:rsidP="007614F3">
      <w:pPr>
        <w:numPr>
          <w:ilvl w:val="1"/>
          <w:numId w:val="1"/>
        </w:numPr>
        <w:tabs>
          <w:tab w:val="num" w:pos="720"/>
          <w:tab w:val="left" w:pos="6663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 3 písm. </w:t>
      </w:r>
      <w:r w:rsidR="0099525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n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2 % poskytnuté dotace,</w:t>
      </w:r>
    </w:p>
    <w:p w14:paraId="59035895" w14:textId="049C5C42" w:rsidR="007614F3" w:rsidRPr="00B11FF9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 3 písm. </w:t>
      </w:r>
      <w:r w:rsidR="0099525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o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10 % poskytnuté dotace,</w:t>
      </w:r>
    </w:p>
    <w:p w14:paraId="706A2C1C" w14:textId="7D8BFA75" w:rsidR="007614F3" w:rsidRPr="00B11FF9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230" w:hanging="6873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každé podmínky, na niž se odkazuje v odst. 3 písm. </w:t>
      </w:r>
      <w:r w:rsidR="0099525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B11FF9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5 % poskytnuté dotace.</w:t>
      </w:r>
    </w:p>
    <w:p w14:paraId="342B2229" w14:textId="77777777" w:rsidR="007614F3" w:rsidRPr="00914E0E" w:rsidRDefault="007614F3" w:rsidP="007614F3">
      <w:pPr>
        <w:tabs>
          <w:tab w:val="left" w:pos="7371"/>
        </w:tabs>
        <w:spacing w:before="60" w:after="0" w:line="240" w:lineRule="auto"/>
        <w:ind w:left="426"/>
        <w:jc w:val="both"/>
        <w:rPr>
          <w:rFonts w:ascii="Tahoma" w:eastAsia="Times New Roman" w:hAnsi="Tahoma" w:cs="Tahoma"/>
          <w:bCs/>
          <w:color w:val="0070C0"/>
          <w:kern w:val="0"/>
          <w:sz w:val="20"/>
          <w:szCs w:val="20"/>
          <w:lang w:eastAsia="cs-CZ"/>
          <w14:ligatures w14:val="none"/>
        </w:rPr>
      </w:pPr>
    </w:p>
    <w:p w14:paraId="75CA5FA0" w14:textId="77777777" w:rsidR="007614F3" w:rsidRPr="00472A2B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VI.</w:t>
      </w:r>
      <w:r w:rsidRPr="00472A2B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Uznatelný náklad</w:t>
      </w:r>
    </w:p>
    <w:p w14:paraId="6FC36A11" w14:textId="77777777" w:rsidR="007614F3" w:rsidRPr="00A17E5E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„Uznatelným nákladem“ je náklad, který splňuje všechny níže uvedené podmínky:</w:t>
      </w:r>
    </w:p>
    <w:p w14:paraId="36C91293" w14:textId="2D000A7A" w:rsidR="007614F3" w:rsidRPr="00A17E5E" w:rsidRDefault="007614F3" w:rsidP="00943838">
      <w:pPr>
        <w:numPr>
          <w:ilvl w:val="1"/>
          <w:numId w:val="3"/>
        </w:numPr>
        <w:tabs>
          <w:tab w:val="num" w:pos="714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vznikl v období realizace projektu, tj. </w:t>
      </w:r>
      <w:r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 období od</w:t>
      </w:r>
      <w:r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 </w:t>
      </w:r>
      <w:r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1. 1. 202</w:t>
      </w:r>
      <w:r w:rsidR="00AD6118"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 do 31. 12. 202</w:t>
      </w:r>
      <w:r w:rsidR="001F3262"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  <w:r w:rsidR="00464109" w:rsidRPr="00A17E5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  <w:r w:rsidR="00464109"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a byl příjemcem uhrazen </w:t>
      </w:r>
      <w:r w:rsidR="00206DF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 období od zahájení realizace projektu </w:t>
      </w:r>
      <w:r w:rsidR="00464109"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do </w:t>
      </w:r>
      <w:r w:rsidR="00206DF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uplynutí</w:t>
      </w:r>
      <w:r w:rsidR="00464109"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lhůty pro předložení závěrečného vyúčtování projektu,</w:t>
      </w:r>
    </w:p>
    <w:p w14:paraId="5ADA69BE" w14:textId="77777777" w:rsidR="007614F3" w:rsidRPr="00A17E5E" w:rsidRDefault="007614F3" w:rsidP="00943838">
      <w:pPr>
        <w:numPr>
          <w:ilvl w:val="1"/>
          <w:numId w:val="3"/>
        </w:numPr>
        <w:tabs>
          <w:tab w:val="num" w:pos="720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byl vynaložen v souladu s účelovým určením dle čl. IV této smlouvy a ostatními podmínkami této smlouvy,</w:t>
      </w:r>
    </w:p>
    <w:p w14:paraId="08177DC9" w14:textId="0648F9E6" w:rsidR="007614F3" w:rsidRPr="00A17E5E" w:rsidRDefault="007614F3" w:rsidP="00943838">
      <w:pPr>
        <w:numPr>
          <w:ilvl w:val="1"/>
          <w:numId w:val="3"/>
        </w:numPr>
        <w:tabs>
          <w:tab w:val="num" w:pos="720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17E5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vyhovuje zásadám účelnosti, efektivnosti a hospodárnosti dle zákona o finanční kontrole</w:t>
      </w:r>
      <w:r w:rsid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</w:p>
    <w:p w14:paraId="70FFDE3B" w14:textId="65B4B2C2" w:rsidR="00E3791B" w:rsidRDefault="00E3791B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Za splnění podmínek uvedených v odst. 1 tohoto článku smlouvy jsou uznatelnými náklady pouze náklady na </w:t>
      </w:r>
      <w:r>
        <w:rPr>
          <w:rFonts w:ascii="Tahoma" w:hAnsi="Tahoma" w:cs="Tahoma"/>
          <w:sz w:val="20"/>
          <w:szCs w:val="20"/>
        </w:rPr>
        <w:t>podpořené činnosti uvedené v čl. IV odst. 2 této smlouvy.</w:t>
      </w:r>
    </w:p>
    <w:p w14:paraId="4A5D7FC1" w14:textId="6E48916C" w:rsidR="007614F3" w:rsidRPr="00472A2B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Daň z přidané hodnoty vztahující se k uznatelným nákladům je uznatelným nákladem, pokud příjemce není plátcem této daně nebo pokud mu nevzniká nárok na odpočet této daně.</w:t>
      </w:r>
    </w:p>
    <w:p w14:paraId="7FFAFAEE" w14:textId="77777777" w:rsidR="007614F3" w:rsidRPr="00472A2B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Všechny ostatní náklady vynaložené příjemcem jsou považovány za náklady neuznatelné.</w:t>
      </w:r>
    </w:p>
    <w:p w14:paraId="5A798B46" w14:textId="77777777" w:rsidR="007614F3" w:rsidRPr="00472A2B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VII.</w:t>
      </w:r>
      <w:r w:rsidRPr="00472A2B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Povinná publicita</w:t>
      </w:r>
    </w:p>
    <w:p w14:paraId="03E0DE5D" w14:textId="77777777" w:rsidR="007614F3" w:rsidRPr="00472A2B" w:rsidRDefault="007614F3" w:rsidP="007614F3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Příjemce bere na vědomí, že poskytovatel je oprávněn zveřejnit jeho </w:t>
      </w:r>
      <w:bookmarkStart w:id="2" w:name="_Hlk153551218"/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název, IČO, sídlo, účel</w:t>
      </w:r>
      <w:bookmarkEnd w:id="2"/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3FA9A943" w14:textId="23108463" w:rsidR="00FF7A42" w:rsidRPr="007968F9" w:rsidRDefault="00FF7A42" w:rsidP="00FF7A42">
      <w:pPr>
        <w:spacing w:before="120"/>
        <w:ind w:firstLine="357"/>
        <w:jc w:val="both"/>
        <w:rPr>
          <w:rStyle w:val="Hypertextovodkaz"/>
          <w:rFonts w:ascii="Tahoma" w:hAnsi="Tahoma" w:cs="Tahoma"/>
          <w:color w:val="0070C0"/>
          <w:sz w:val="20"/>
          <w:szCs w:val="20"/>
        </w:rPr>
      </w:pPr>
      <w:r w:rsidRPr="007968F9">
        <w:rPr>
          <w:rStyle w:val="Hypertextovodkaz"/>
          <w:rFonts w:ascii="Tahoma" w:hAnsi="Tahoma" w:cs="Tahoma"/>
          <w:color w:val="0070C0"/>
          <w:sz w:val="20"/>
          <w:szCs w:val="20"/>
        </w:rPr>
        <w:t>https://www.msk.cz/cs/kraj/symboly/symboly-kraje-120/.</w:t>
      </w:r>
    </w:p>
    <w:p w14:paraId="64BF58C5" w14:textId="6ACF32FF" w:rsidR="007614F3" w:rsidRPr="00472A2B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</w:p>
    <w:p w14:paraId="1BBD663E" w14:textId="77777777" w:rsidR="007614F3" w:rsidRPr="00472A2B" w:rsidRDefault="007614F3" w:rsidP="007614F3">
      <w:pPr>
        <w:numPr>
          <w:ilvl w:val="0"/>
          <w:numId w:val="10"/>
        </w:numPr>
        <w:spacing w:before="120" w:after="0" w:line="240" w:lineRule="auto"/>
        <w:ind w:left="36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C0828D9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svých webových stránkách, jsou-li zřízeny, umístit logo Moravskoslezského kraje buď v sekci partneři, nebo přímo u podporovaného projektu,</w:t>
      </w:r>
    </w:p>
    <w:p w14:paraId="7013DBE1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informovat veřejnost o poskytnutí dotace Moravskoslezským krajem na svých webových stránkách s odkazem na webové stránky konkrétního projektu, jsou-li tyto stránky zřízeny,</w:t>
      </w:r>
    </w:p>
    <w:p w14:paraId="44E738C7" w14:textId="77777777" w:rsidR="007614F3" w:rsidRPr="00472A2B" w:rsidRDefault="007614F3" w:rsidP="007614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svých profilech sociálních sítí, jsou-li zřízeny, uveřejnit vhodným způsobem informaci, že Moravskoslezský kraj poskytl dotaci na realizaci projektu,</w:t>
      </w:r>
    </w:p>
    <w:p w14:paraId="757A15D0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s poskytovatelem</w:t>
      </w:r>
      <w:r w:rsidRPr="00472A2B" w:rsidDel="00F73EB0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 </w:t>
      </w: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v dostatečném předstihu dohodnout zapůjčení bannerů nebo </w:t>
      </w:r>
      <w:proofErr w:type="spellStart"/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roll</w:t>
      </w: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noBreakHyphen/>
        <w:t>upů</w:t>
      </w:r>
      <w:proofErr w:type="spellEnd"/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 k propagaci Moravskoslezského kraje přímo na místě realizace projektu,</w:t>
      </w:r>
    </w:p>
    <w:p w14:paraId="67A3BF80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všech pozvánkách, plakátech, poutačích, billboardech, ve spotech, katalozích a podobných nosičích reklamy použít logo Moravskoslezského kraje,</w:t>
      </w:r>
    </w:p>
    <w:p w14:paraId="0FF683EB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F2F8FDB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5EAEBB52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0550EE1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umožnit účast zástupců Moravskoslezského kraje na aktivitách projektu,</w:t>
      </w:r>
    </w:p>
    <w:p w14:paraId="0A28C2A1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tiskovou konferenci zabezpečit pozvání představitelů Moravskoslezského kraje,</w:t>
      </w:r>
    </w:p>
    <w:p w14:paraId="58BF5BC0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při moderování veřejné akce v rámci projektu informovat veřejnost o poskytnutí dotace Moravskoslezským krajem,</w:t>
      </w:r>
    </w:p>
    <w:p w14:paraId="402FB69B" w14:textId="77777777" w:rsidR="007614F3" w:rsidRPr="00472A2B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472A2B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zajistit fotodokumentaci povinné publicity projektu.</w:t>
      </w:r>
    </w:p>
    <w:p w14:paraId="017D3AB2" w14:textId="77777777" w:rsidR="007614F3" w:rsidRPr="00472A2B" w:rsidRDefault="007614F3" w:rsidP="007614F3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72A2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02A1AD3E" w14:textId="6C1FEF3D" w:rsidR="00612CA8" w:rsidRDefault="00612CA8" w:rsidP="00612CA8">
      <w:pPr>
        <w:numPr>
          <w:ilvl w:val="0"/>
          <w:numId w:val="10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72A2B">
        <w:rPr>
          <w:rFonts w:ascii="Tahoma" w:hAnsi="Tahoma" w:cs="Tahoma"/>
          <w:sz w:val="20"/>
          <w:szCs w:val="20"/>
        </w:rPr>
        <w:t>Příjemce je povinen v dostatečném časovém předstihu konzultovat s </w:t>
      </w:r>
      <w:r w:rsidR="00206DF5">
        <w:rPr>
          <w:rFonts w:ascii="Tahoma" w:hAnsi="Tahoma" w:cs="Tahoma"/>
          <w:sz w:val="20"/>
          <w:szCs w:val="20"/>
        </w:rPr>
        <w:t>administrátorem</w:t>
      </w:r>
      <w:r w:rsidRPr="00472A2B">
        <w:rPr>
          <w:rFonts w:ascii="Tahoma" w:hAnsi="Tahoma" w:cs="Tahoma"/>
          <w:sz w:val="20"/>
          <w:szCs w:val="20"/>
        </w:rPr>
        <w:t xml:space="preserve"> všechny formy, rozsah a způsoby prezentace Moravskoslezského kraje a poslat náhled </w:t>
      </w:r>
      <w:r w:rsidRPr="00DE4B52">
        <w:rPr>
          <w:rFonts w:ascii="Tahoma" w:hAnsi="Tahoma" w:cs="Tahoma"/>
          <w:sz w:val="20"/>
          <w:szCs w:val="20"/>
        </w:rPr>
        <w:t xml:space="preserve">užití loga k odsouhlasení na </w:t>
      </w:r>
      <w:r>
        <w:fldChar w:fldCharType="begin"/>
      </w:r>
      <w:r>
        <w:instrText>HYPERLINK "mailto:logo@msk.cz"</w:instrText>
      </w:r>
      <w:r>
        <w:fldChar w:fldCharType="separate"/>
      </w:r>
      <w:r w:rsidRPr="007968F9">
        <w:rPr>
          <w:rStyle w:val="Hypertextovodkaz"/>
          <w:rFonts w:ascii="Tahoma" w:hAnsi="Tahoma" w:cs="Tahoma"/>
          <w:color w:val="0070C0"/>
          <w:sz w:val="20"/>
          <w:szCs w:val="20"/>
        </w:rPr>
        <w:t>logo@msk.cz</w:t>
      </w:r>
      <w:r>
        <w:fldChar w:fldCharType="end"/>
      </w:r>
      <w:r w:rsidRPr="00DE4B52">
        <w:rPr>
          <w:rFonts w:ascii="Tahoma" w:hAnsi="Tahoma" w:cs="Tahoma"/>
          <w:sz w:val="20"/>
          <w:szCs w:val="20"/>
        </w:rPr>
        <w:t>.</w:t>
      </w:r>
    </w:p>
    <w:p w14:paraId="467B1AEC" w14:textId="73A88852" w:rsidR="00DE4B52" w:rsidRPr="00E95D34" w:rsidRDefault="00DE4B52" w:rsidP="00612CA8">
      <w:pPr>
        <w:numPr>
          <w:ilvl w:val="0"/>
          <w:numId w:val="10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95D34">
        <w:rPr>
          <w:rFonts w:ascii="Tahoma" w:hAnsi="Tahoma" w:cs="Tahoma"/>
          <w:sz w:val="20"/>
          <w:szCs w:val="20"/>
        </w:rPr>
        <w:t>Veškeré náklady, které příjemce vynaloží na splnění povinností, stanovených v tomto článku smlouvy, jsou neuznatelnými náklady.</w:t>
      </w:r>
    </w:p>
    <w:p w14:paraId="1FF80C96" w14:textId="77777777" w:rsidR="00374DE2" w:rsidRDefault="00374DE2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</w:p>
    <w:p w14:paraId="32DC223F" w14:textId="226F395B" w:rsidR="007614F3" w:rsidRPr="00E95D34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lastRenderedPageBreak/>
        <w:t>VIII.</w:t>
      </w:r>
      <w:r w:rsidRPr="00E95D34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Závěrečná ustanovení</w:t>
      </w:r>
    </w:p>
    <w:p w14:paraId="421AA8EC" w14:textId="77777777" w:rsidR="007614F3" w:rsidRPr="00E95D3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3CF3E01" w14:textId="77777777" w:rsidR="007614F3" w:rsidRPr="00E95D3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Poskytovatel není oprávněn tuto smlouvu vypovědět:</w:t>
      </w:r>
    </w:p>
    <w:p w14:paraId="108A5ECB" w14:textId="77777777" w:rsidR="007614F3" w:rsidRPr="00E95D34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poruší</w:t>
      </w: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27634E97" w14:textId="77777777" w:rsidR="007614F3" w:rsidRPr="00E95D34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poruší</w:t>
      </w: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noBreakHyphen/>
        <w:t>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27CABD37" w14:textId="77777777" w:rsidR="007614F3" w:rsidRPr="00E95D3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7C9AFF6" w14:textId="77777777" w:rsidR="007614F3" w:rsidRPr="00E95D3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3" w:name="_Hlk153551580"/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3"/>
      <w:r w:rsidRPr="00E95D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</w:p>
    <w:p w14:paraId="7F70470E" w14:textId="3614B400" w:rsidR="007614F3" w:rsidRPr="006E6A95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E6A9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1162EA5C" w14:textId="77777777" w:rsidR="007614F3" w:rsidRPr="006E6A95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E6A9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o registru smluv poskytovatel. V takovém případě nabývá smlouva účinnosti dnem jejího uveřejnění v registru smluv.</w:t>
      </w:r>
    </w:p>
    <w:p w14:paraId="2881EE1F" w14:textId="5293CC53" w:rsidR="007614F3" w:rsidRPr="006E6A95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E6A9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 případě, že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530E9A00" w14:textId="2038A459" w:rsidR="007614F3" w:rsidRPr="00C322B5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C322B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r w:rsidR="00946CD1">
        <w:fldChar w:fldCharType="begin"/>
      </w:r>
      <w:r w:rsidR="00946CD1">
        <w:instrText>HYPERLINK "http://www.msk.cz"</w:instrText>
      </w:r>
      <w:r w:rsidR="00946CD1">
        <w:fldChar w:fldCharType="separate"/>
      </w:r>
      <w:r w:rsidR="00946CD1" w:rsidRPr="00C322B5">
        <w:rPr>
          <w:rStyle w:val="Hypertextovodkaz"/>
          <w:rFonts w:ascii="Tahoma" w:eastAsia="Times New Roman" w:hAnsi="Tahoma" w:cs="Tahoma"/>
          <w:color w:val="0070C0"/>
          <w:kern w:val="0"/>
          <w:sz w:val="20"/>
          <w:szCs w:val="20"/>
          <w:lang w:eastAsia="cs-CZ"/>
          <w14:ligatures w14:val="none"/>
        </w:rPr>
        <w:t>www.msk.cz</w:t>
      </w:r>
      <w:r w:rsidR="00946CD1">
        <w:fldChar w:fldCharType="end"/>
      </w:r>
      <w:r w:rsidRPr="00C322B5">
        <w:rPr>
          <w:rFonts w:ascii="Tahoma" w:eastAsia="Times New Roman" w:hAnsi="Tahoma" w:cs="Tahoma"/>
          <w:color w:val="0070C0"/>
          <w:kern w:val="0"/>
          <w:sz w:val="20"/>
          <w:szCs w:val="20"/>
          <w:lang w:eastAsia="cs-CZ"/>
          <w14:ligatures w14:val="none"/>
        </w:rPr>
        <w:t>.</w:t>
      </w:r>
    </w:p>
    <w:p w14:paraId="7236D0EE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Doložka platnosti právního jednání dle § 23 zákona č. 129/2000 Sb., o krajích (krajské zřízení), ve znění pozdějších předpisů:</w:t>
      </w:r>
    </w:p>
    <w:p w14:paraId="3BFA3FFC" w14:textId="5EE02731" w:rsidR="007614F3" w:rsidRPr="00A61E50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 poskytnutí dotace a uzavření této smlouvy rozhodlo zastupitelstvo kraje svým usnesením č. </w:t>
      </w:r>
      <w:r w:rsidR="00906F0E" w:rsidRPr="00A61E50">
        <w:rPr>
          <w:rFonts w:ascii="Tahoma" w:eastAsia="Times New Roman" w:hAnsi="Tahoma" w:cs="Tahoma"/>
          <w:kern w:val="0"/>
          <w:sz w:val="20"/>
          <w:szCs w:val="20"/>
          <w:highlight w:val="yellow"/>
          <w:lang w:eastAsia="cs-CZ"/>
          <w14:ligatures w14:val="none"/>
        </w:rPr>
        <w:t>XXX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ze dne 1</w:t>
      </w:r>
      <w:r w:rsidR="001E322C"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6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.3.202</w:t>
      </w:r>
      <w:r w:rsidR="001E322C"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6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</w:p>
    <w:p w14:paraId="0A757467" w14:textId="0F181D87" w:rsidR="007614F3" w:rsidRPr="00D40529" w:rsidRDefault="00E813DE" w:rsidP="007614F3">
      <w:pPr>
        <w:tabs>
          <w:tab w:val="left" w:pos="6096"/>
        </w:tabs>
        <w:spacing w:before="480"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Ostravě dne ………………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V ……………… dne ………………</w:t>
      </w:r>
    </w:p>
    <w:p w14:paraId="56FF3C54" w14:textId="77777777" w:rsidR="007614F3" w:rsidRPr="00D40529" w:rsidRDefault="007614F3" w:rsidP="007614F3">
      <w:pPr>
        <w:tabs>
          <w:tab w:val="left" w:pos="6096"/>
        </w:tabs>
        <w:spacing w:before="108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………………………………………</w:t>
      </w: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…………………………………………</w:t>
      </w:r>
    </w:p>
    <w:p w14:paraId="18BA431A" w14:textId="0EB6274C" w:rsidR="007614F3" w:rsidRPr="00D40529" w:rsidRDefault="00510EA0" w:rsidP="00510EA0">
      <w:pPr>
        <w:tabs>
          <w:tab w:val="left" w:pos="7088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 poskytovatele</w:t>
      </w:r>
      <w:r w:rsidR="000F2BB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                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</w:t>
      </w:r>
      <w:r w:rsidR="007614F3" w:rsidRPr="00D40529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  <w:t xml:space="preserve">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</w:t>
      </w:r>
    </w:p>
    <w:p w14:paraId="343FE9EC" w14:textId="26B25F3F" w:rsidR="00D3018F" w:rsidRDefault="007614F3" w:rsidP="00D3018F">
      <w:pPr>
        <w:pStyle w:val="Default"/>
        <w:jc w:val="both"/>
        <w:rPr>
          <w:sz w:val="20"/>
          <w:szCs w:val="20"/>
        </w:rPr>
      </w:pPr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 xml:space="preserve">Ing. Josef </w:t>
      </w:r>
      <w:proofErr w:type="spellStart"/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>Bělica</w:t>
      </w:r>
      <w:proofErr w:type="spellEnd"/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>, Ph.D., MBA</w:t>
      </w:r>
      <w:r w:rsidR="00EA33FB"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 xml:space="preserve">                                                         </w:t>
      </w:r>
      <w:r w:rsidR="00B47BC1">
        <w:rPr>
          <w:rFonts w:eastAsia="Times New Roman"/>
          <w:color w:val="auto"/>
          <w:sz w:val="20"/>
          <w:szCs w:val="20"/>
          <w:lang w:eastAsia="cs-CZ"/>
          <w14:ligatures w14:val="none"/>
        </w:rPr>
        <w:t xml:space="preserve">        </w:t>
      </w:r>
      <w:r w:rsidR="00B47BC1">
        <w:rPr>
          <w:color w:val="auto"/>
          <w:sz w:val="20"/>
          <w:szCs w:val="20"/>
        </w:rPr>
        <w:t xml:space="preserve">Stanislav </w:t>
      </w:r>
      <w:proofErr w:type="spellStart"/>
      <w:r w:rsidR="00B47BC1">
        <w:rPr>
          <w:color w:val="auto"/>
          <w:sz w:val="20"/>
          <w:szCs w:val="20"/>
        </w:rPr>
        <w:t>Kotrc</w:t>
      </w:r>
      <w:proofErr w:type="spellEnd"/>
      <w:r w:rsidR="00D3018F">
        <w:rPr>
          <w:sz w:val="20"/>
          <w:szCs w:val="20"/>
        </w:rPr>
        <w:t xml:space="preserve"> </w:t>
      </w:r>
    </w:p>
    <w:p w14:paraId="5243597B" w14:textId="7F08AD33" w:rsidR="007614F3" w:rsidRPr="00510EA0" w:rsidRDefault="00AB02C0" w:rsidP="000F2BBB">
      <w:pPr>
        <w:tabs>
          <w:tab w:val="left" w:pos="7088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hejtman</w:t>
      </w:r>
      <w:r w:rsidR="004C2A21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kraje</w:t>
      </w:r>
      <w:r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</w:t>
      </w:r>
      <w:r w:rsidR="00D40529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  </w:t>
      </w:r>
      <w:r w:rsidR="0022494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     starosta</w:t>
      </w:r>
    </w:p>
    <w:p w14:paraId="1AE62EE8" w14:textId="77777777" w:rsidR="007614F3" w:rsidRPr="006B0904" w:rsidRDefault="007614F3" w:rsidP="007614F3">
      <w:pPr>
        <w:spacing w:after="0" w:line="240" w:lineRule="auto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  <w14:ligatures w14:val="none"/>
        </w:rPr>
      </w:pPr>
    </w:p>
    <w:p w14:paraId="4D337ADD" w14:textId="2C522706" w:rsidR="0029339C" w:rsidRDefault="007614F3" w:rsidP="00471037">
      <w:bookmarkStart w:id="4" w:name="_Hlk153548370"/>
      <w:r w:rsidRPr="002D1FC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Tuto smlouvu je v době nepřítomnosti hejtmana kraje oprávněn podepsat jeho zástupce v pořadí určeném usnesením zastupitelstva kraje č. 1/11 ze dne 21. 10. 2024</w:t>
      </w:r>
      <w:r w:rsidR="00CA599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a č. 6/473 ze dne 15. 12. 2025</w:t>
      </w:r>
      <w:r w:rsidRPr="002D1FC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  <w:bookmarkEnd w:id="4"/>
    </w:p>
    <w:sectPr w:rsidR="0029339C" w:rsidSect="007B3B81">
      <w:footerReference w:type="even" r:id="rId8"/>
      <w:footerReference w:type="default" r:id="rId9"/>
      <w:footerReference w:type="first" r:id="rId10"/>
      <w:pgSz w:w="11906" w:h="16838"/>
      <w:pgMar w:top="964" w:right="1418" w:bottom="964" w:left="1418" w:header="709" w:footer="709" w:gutter="0"/>
      <w:cols w:space="708"/>
      <w:docGrid w:linePitch="360"/>
      <w:sectPrChange w:id="5" w:author="Hinner Vilém" w:date="2026-02-10T14:46:00Z" w16du:dateUtc="2026-02-10T13:46:00Z">
        <w:sectPr w:rsidR="0029339C" w:rsidSect="007B3B81">
          <w:pgMar w:top="1021" w:right="1418" w:bottom="1021" w:left="1418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C98A" w14:textId="77777777" w:rsidR="00840FD8" w:rsidRDefault="00840FD8" w:rsidP="007614F3">
      <w:pPr>
        <w:spacing w:after="0" w:line="240" w:lineRule="auto"/>
      </w:pPr>
      <w:r>
        <w:separator/>
      </w:r>
    </w:p>
  </w:endnote>
  <w:endnote w:type="continuationSeparator" w:id="0">
    <w:p w14:paraId="2CB8523C" w14:textId="77777777" w:rsidR="00840FD8" w:rsidRDefault="00840FD8" w:rsidP="007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E6FA" w14:textId="0D1BD8C7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57F921" wp14:editId="5732D2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876275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ABA44" w14:textId="49987DD2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7F9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4.6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" filled="f" stroked="f">
              <v:textbox style="mso-fit-shape-to-text:t" inset="20pt,0,0,15pt">
                <w:txbxContent>
                  <w:p w14:paraId="2F0ABA44" w14:textId="49987DD2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0D57" w14:textId="000BB9A5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DD91C8" wp14:editId="14C2A991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98716814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39B23" w14:textId="4F13793D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D91C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44.6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" filled="f" stroked="f">
              <v:textbox style="mso-fit-shape-to-text:t" inset="20pt,0,0,15pt">
                <w:txbxContent>
                  <w:p w14:paraId="55739B23" w14:textId="4F13793D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E39D" w14:textId="165224F7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0D120" wp14:editId="7AA3CD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17316750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E5BA7" w14:textId="4DDEFE31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0D12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44.6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" filled="f" stroked="f">
              <v:textbox style="mso-fit-shape-to-text:t" inset="20pt,0,0,15pt">
                <w:txbxContent>
                  <w:p w14:paraId="7C0E5BA7" w14:textId="4DDEFE31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FE4F" w14:textId="77777777" w:rsidR="00840FD8" w:rsidRDefault="00840FD8" w:rsidP="007614F3">
      <w:pPr>
        <w:spacing w:after="0" w:line="240" w:lineRule="auto"/>
      </w:pPr>
      <w:r>
        <w:separator/>
      </w:r>
    </w:p>
  </w:footnote>
  <w:footnote w:type="continuationSeparator" w:id="0">
    <w:p w14:paraId="338E5E83" w14:textId="77777777" w:rsidR="00840FD8" w:rsidRDefault="00840FD8" w:rsidP="007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0B5D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E30D4"/>
    <w:multiLevelType w:val="hybridMultilevel"/>
    <w:tmpl w:val="CD248C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54A74"/>
    <w:multiLevelType w:val="hybridMultilevel"/>
    <w:tmpl w:val="8EF4C90A"/>
    <w:lvl w:ilvl="0" w:tplc="32FA1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B205F1D"/>
    <w:multiLevelType w:val="hybridMultilevel"/>
    <w:tmpl w:val="EC8C801A"/>
    <w:lvl w:ilvl="0" w:tplc="D16EE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559A4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EA6A0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40C4A30"/>
    <w:multiLevelType w:val="hybridMultilevel"/>
    <w:tmpl w:val="D212B088"/>
    <w:lvl w:ilvl="0" w:tplc="0B7CDAD2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i w:val="0"/>
        <w:i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051916">
    <w:abstractNumId w:val="6"/>
  </w:num>
  <w:num w:numId="2" w16cid:durableId="413210936">
    <w:abstractNumId w:val="4"/>
  </w:num>
  <w:num w:numId="3" w16cid:durableId="1797676518">
    <w:abstractNumId w:val="9"/>
  </w:num>
  <w:num w:numId="4" w16cid:durableId="435179716">
    <w:abstractNumId w:val="12"/>
  </w:num>
  <w:num w:numId="5" w16cid:durableId="1161236863">
    <w:abstractNumId w:val="11"/>
  </w:num>
  <w:num w:numId="6" w16cid:durableId="1933466069">
    <w:abstractNumId w:val="2"/>
  </w:num>
  <w:num w:numId="7" w16cid:durableId="348332678">
    <w:abstractNumId w:val="5"/>
  </w:num>
  <w:num w:numId="8" w16cid:durableId="936249416">
    <w:abstractNumId w:val="3"/>
  </w:num>
  <w:num w:numId="9" w16cid:durableId="1858692650">
    <w:abstractNumId w:val="14"/>
  </w:num>
  <w:num w:numId="10" w16cid:durableId="784157461">
    <w:abstractNumId w:val="10"/>
  </w:num>
  <w:num w:numId="11" w16cid:durableId="576092603">
    <w:abstractNumId w:val="7"/>
  </w:num>
  <w:num w:numId="12" w16cid:durableId="1223441081">
    <w:abstractNumId w:val="8"/>
  </w:num>
  <w:num w:numId="13" w16cid:durableId="1180773863">
    <w:abstractNumId w:val="0"/>
  </w:num>
  <w:num w:numId="14" w16cid:durableId="1676804992">
    <w:abstractNumId w:val="1"/>
  </w:num>
  <w:num w:numId="15" w16cid:durableId="158101386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inner Vilém">
    <w15:presenceInfo w15:providerId="AD" w15:userId="S::vilem.hinner@msk.cz::b20fe104-df03-4d70-ab0f-43003c5047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F3"/>
    <w:rsid w:val="0000203F"/>
    <w:rsid w:val="00014116"/>
    <w:rsid w:val="0001443A"/>
    <w:rsid w:val="00017A3F"/>
    <w:rsid w:val="00025ED3"/>
    <w:rsid w:val="000269AF"/>
    <w:rsid w:val="000529DC"/>
    <w:rsid w:val="000537E4"/>
    <w:rsid w:val="00077F82"/>
    <w:rsid w:val="0009247F"/>
    <w:rsid w:val="000A2D0A"/>
    <w:rsid w:val="000E2C6D"/>
    <w:rsid w:val="000E3331"/>
    <w:rsid w:val="000F2BBB"/>
    <w:rsid w:val="00105155"/>
    <w:rsid w:val="00105EBF"/>
    <w:rsid w:val="00114137"/>
    <w:rsid w:val="00116669"/>
    <w:rsid w:val="00120B2A"/>
    <w:rsid w:val="00124632"/>
    <w:rsid w:val="00151077"/>
    <w:rsid w:val="00180052"/>
    <w:rsid w:val="00181B3F"/>
    <w:rsid w:val="00185C85"/>
    <w:rsid w:val="001967DF"/>
    <w:rsid w:val="001A247A"/>
    <w:rsid w:val="001A5619"/>
    <w:rsid w:val="001A56F8"/>
    <w:rsid w:val="001A5B94"/>
    <w:rsid w:val="001B7AEF"/>
    <w:rsid w:val="001C0A3C"/>
    <w:rsid w:val="001D02C3"/>
    <w:rsid w:val="001E322C"/>
    <w:rsid w:val="001F3262"/>
    <w:rsid w:val="00200F28"/>
    <w:rsid w:val="0020646C"/>
    <w:rsid w:val="00206DF5"/>
    <w:rsid w:val="002170A2"/>
    <w:rsid w:val="00220922"/>
    <w:rsid w:val="00224946"/>
    <w:rsid w:val="00241F70"/>
    <w:rsid w:val="00280985"/>
    <w:rsid w:val="0029339C"/>
    <w:rsid w:val="002948D4"/>
    <w:rsid w:val="002B0401"/>
    <w:rsid w:val="002C1F8D"/>
    <w:rsid w:val="002D1FC9"/>
    <w:rsid w:val="002D5709"/>
    <w:rsid w:val="002E1B55"/>
    <w:rsid w:val="00310434"/>
    <w:rsid w:val="00361E2B"/>
    <w:rsid w:val="00374347"/>
    <w:rsid w:val="00374DE2"/>
    <w:rsid w:val="0037681F"/>
    <w:rsid w:val="00387CB8"/>
    <w:rsid w:val="003C1340"/>
    <w:rsid w:val="003C16AB"/>
    <w:rsid w:val="003C2D3A"/>
    <w:rsid w:val="003D04EF"/>
    <w:rsid w:val="003D2B98"/>
    <w:rsid w:val="003E57C6"/>
    <w:rsid w:val="003E5F5D"/>
    <w:rsid w:val="003F0A8C"/>
    <w:rsid w:val="003F797F"/>
    <w:rsid w:val="00401C17"/>
    <w:rsid w:val="004025FA"/>
    <w:rsid w:val="004349B9"/>
    <w:rsid w:val="004352EF"/>
    <w:rsid w:val="00437E33"/>
    <w:rsid w:val="00444B84"/>
    <w:rsid w:val="004507D2"/>
    <w:rsid w:val="00450D50"/>
    <w:rsid w:val="00450F0E"/>
    <w:rsid w:val="004547E5"/>
    <w:rsid w:val="00457153"/>
    <w:rsid w:val="004601F5"/>
    <w:rsid w:val="00464109"/>
    <w:rsid w:val="00466B1A"/>
    <w:rsid w:val="00471037"/>
    <w:rsid w:val="00472A2B"/>
    <w:rsid w:val="00487FED"/>
    <w:rsid w:val="00495497"/>
    <w:rsid w:val="004A2DC8"/>
    <w:rsid w:val="004C0970"/>
    <w:rsid w:val="004C2A21"/>
    <w:rsid w:val="004C30A2"/>
    <w:rsid w:val="004E07CC"/>
    <w:rsid w:val="004E4E3C"/>
    <w:rsid w:val="004E5F01"/>
    <w:rsid w:val="00505824"/>
    <w:rsid w:val="00505AF9"/>
    <w:rsid w:val="005106B5"/>
    <w:rsid w:val="00510EA0"/>
    <w:rsid w:val="00511D7C"/>
    <w:rsid w:val="0052435E"/>
    <w:rsid w:val="00533F3A"/>
    <w:rsid w:val="005545D8"/>
    <w:rsid w:val="00563E24"/>
    <w:rsid w:val="00574E5E"/>
    <w:rsid w:val="005838EF"/>
    <w:rsid w:val="005951B0"/>
    <w:rsid w:val="005B1E07"/>
    <w:rsid w:val="005C54AB"/>
    <w:rsid w:val="005D2A36"/>
    <w:rsid w:val="005D4DAF"/>
    <w:rsid w:val="005E10A1"/>
    <w:rsid w:val="005E4EA1"/>
    <w:rsid w:val="005F2890"/>
    <w:rsid w:val="005F6C29"/>
    <w:rsid w:val="006076E8"/>
    <w:rsid w:val="00612CA8"/>
    <w:rsid w:val="00654493"/>
    <w:rsid w:val="006546BB"/>
    <w:rsid w:val="00663B80"/>
    <w:rsid w:val="006719C1"/>
    <w:rsid w:val="006A7E7B"/>
    <w:rsid w:val="006B0904"/>
    <w:rsid w:val="006B1665"/>
    <w:rsid w:val="006B5769"/>
    <w:rsid w:val="006C7B64"/>
    <w:rsid w:val="006D2FAB"/>
    <w:rsid w:val="006E6A95"/>
    <w:rsid w:val="0071192C"/>
    <w:rsid w:val="00724E0E"/>
    <w:rsid w:val="0073170A"/>
    <w:rsid w:val="007608F5"/>
    <w:rsid w:val="007614F3"/>
    <w:rsid w:val="0076266D"/>
    <w:rsid w:val="00777EF9"/>
    <w:rsid w:val="00782769"/>
    <w:rsid w:val="00782901"/>
    <w:rsid w:val="00784FB4"/>
    <w:rsid w:val="007918F2"/>
    <w:rsid w:val="007968F9"/>
    <w:rsid w:val="007B3B81"/>
    <w:rsid w:val="007F4CCA"/>
    <w:rsid w:val="0083378F"/>
    <w:rsid w:val="00833F28"/>
    <w:rsid w:val="00840FD8"/>
    <w:rsid w:val="008503B9"/>
    <w:rsid w:val="008740D2"/>
    <w:rsid w:val="00891BCF"/>
    <w:rsid w:val="00892AB6"/>
    <w:rsid w:val="008B5216"/>
    <w:rsid w:val="008C163B"/>
    <w:rsid w:val="008D5DEF"/>
    <w:rsid w:val="008E575E"/>
    <w:rsid w:val="008F59A6"/>
    <w:rsid w:val="00902BDA"/>
    <w:rsid w:val="00906ADB"/>
    <w:rsid w:val="00906F0E"/>
    <w:rsid w:val="009107F8"/>
    <w:rsid w:val="00914E0E"/>
    <w:rsid w:val="009150F0"/>
    <w:rsid w:val="00932572"/>
    <w:rsid w:val="00943534"/>
    <w:rsid w:val="00943838"/>
    <w:rsid w:val="009463CB"/>
    <w:rsid w:val="00946CD1"/>
    <w:rsid w:val="009637A3"/>
    <w:rsid w:val="009664F6"/>
    <w:rsid w:val="00990B3E"/>
    <w:rsid w:val="00990F84"/>
    <w:rsid w:val="0099525D"/>
    <w:rsid w:val="009C13EC"/>
    <w:rsid w:val="009E42F9"/>
    <w:rsid w:val="009E6FE1"/>
    <w:rsid w:val="009F330B"/>
    <w:rsid w:val="00A12AE5"/>
    <w:rsid w:val="00A13A3C"/>
    <w:rsid w:val="00A17E5E"/>
    <w:rsid w:val="00A51490"/>
    <w:rsid w:val="00A61E50"/>
    <w:rsid w:val="00A646BA"/>
    <w:rsid w:val="00AB02C0"/>
    <w:rsid w:val="00AD6118"/>
    <w:rsid w:val="00B0431F"/>
    <w:rsid w:val="00B11FF9"/>
    <w:rsid w:val="00B14BCF"/>
    <w:rsid w:val="00B37924"/>
    <w:rsid w:val="00B47BC1"/>
    <w:rsid w:val="00B84F9D"/>
    <w:rsid w:val="00B943D8"/>
    <w:rsid w:val="00B954D5"/>
    <w:rsid w:val="00BB146A"/>
    <w:rsid w:val="00BB472C"/>
    <w:rsid w:val="00BC0F48"/>
    <w:rsid w:val="00BE2777"/>
    <w:rsid w:val="00BF00C1"/>
    <w:rsid w:val="00BF4622"/>
    <w:rsid w:val="00BF748B"/>
    <w:rsid w:val="00C056A1"/>
    <w:rsid w:val="00C06D12"/>
    <w:rsid w:val="00C322B5"/>
    <w:rsid w:val="00C52DDA"/>
    <w:rsid w:val="00C54D26"/>
    <w:rsid w:val="00C67CDC"/>
    <w:rsid w:val="00C700F1"/>
    <w:rsid w:val="00C7681F"/>
    <w:rsid w:val="00C9482D"/>
    <w:rsid w:val="00CA5993"/>
    <w:rsid w:val="00CB2B18"/>
    <w:rsid w:val="00CC1486"/>
    <w:rsid w:val="00CC7D37"/>
    <w:rsid w:val="00CD3698"/>
    <w:rsid w:val="00CE16EE"/>
    <w:rsid w:val="00CF1A4A"/>
    <w:rsid w:val="00CF676C"/>
    <w:rsid w:val="00D0282E"/>
    <w:rsid w:val="00D04121"/>
    <w:rsid w:val="00D24F77"/>
    <w:rsid w:val="00D3018F"/>
    <w:rsid w:val="00D35181"/>
    <w:rsid w:val="00D3557B"/>
    <w:rsid w:val="00D36A8A"/>
    <w:rsid w:val="00D40529"/>
    <w:rsid w:val="00D47DC1"/>
    <w:rsid w:val="00D515E1"/>
    <w:rsid w:val="00D52694"/>
    <w:rsid w:val="00D56F4D"/>
    <w:rsid w:val="00D63035"/>
    <w:rsid w:val="00D93BF3"/>
    <w:rsid w:val="00D944A3"/>
    <w:rsid w:val="00DB4F51"/>
    <w:rsid w:val="00DC64F2"/>
    <w:rsid w:val="00DD2307"/>
    <w:rsid w:val="00DE0A3F"/>
    <w:rsid w:val="00DE4B52"/>
    <w:rsid w:val="00DE50D7"/>
    <w:rsid w:val="00DF1AD6"/>
    <w:rsid w:val="00DF7D69"/>
    <w:rsid w:val="00E13CA0"/>
    <w:rsid w:val="00E172CA"/>
    <w:rsid w:val="00E322FE"/>
    <w:rsid w:val="00E3791B"/>
    <w:rsid w:val="00E5116A"/>
    <w:rsid w:val="00E63171"/>
    <w:rsid w:val="00E64935"/>
    <w:rsid w:val="00E66BE5"/>
    <w:rsid w:val="00E75F23"/>
    <w:rsid w:val="00E813DE"/>
    <w:rsid w:val="00E821F9"/>
    <w:rsid w:val="00E95D34"/>
    <w:rsid w:val="00EA08BA"/>
    <w:rsid w:val="00EA33FB"/>
    <w:rsid w:val="00EA5809"/>
    <w:rsid w:val="00EC33DC"/>
    <w:rsid w:val="00ED265D"/>
    <w:rsid w:val="00EE3C41"/>
    <w:rsid w:val="00EF3208"/>
    <w:rsid w:val="00F265AD"/>
    <w:rsid w:val="00F308D8"/>
    <w:rsid w:val="00F41B7F"/>
    <w:rsid w:val="00F41DC6"/>
    <w:rsid w:val="00F50ECF"/>
    <w:rsid w:val="00F52920"/>
    <w:rsid w:val="00F52A01"/>
    <w:rsid w:val="00F5359E"/>
    <w:rsid w:val="00F5645E"/>
    <w:rsid w:val="00F60CD3"/>
    <w:rsid w:val="00F61545"/>
    <w:rsid w:val="00F65DF7"/>
    <w:rsid w:val="00F72091"/>
    <w:rsid w:val="00F758EA"/>
    <w:rsid w:val="00F952F8"/>
    <w:rsid w:val="00FA3884"/>
    <w:rsid w:val="00FA639F"/>
    <w:rsid w:val="00FB69EA"/>
    <w:rsid w:val="00FC26F9"/>
    <w:rsid w:val="00FC5D58"/>
    <w:rsid w:val="00FC7652"/>
    <w:rsid w:val="00FD4777"/>
    <w:rsid w:val="00FE174F"/>
    <w:rsid w:val="00FE2564"/>
    <w:rsid w:val="00FE6DE5"/>
    <w:rsid w:val="00FE7CF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E1F4"/>
  <w15:chartTrackingRefBased/>
  <w15:docId w15:val="{6D455913-A7E7-4B94-8A6F-506DEF3D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4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4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4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4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4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4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4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4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4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4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4F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61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14F3"/>
  </w:style>
  <w:style w:type="character" w:styleId="Hypertextovodkaz">
    <w:name w:val="Hyperlink"/>
    <w:rsid w:val="00FF7A4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6CD1"/>
    <w:rPr>
      <w:color w:val="605E5C"/>
      <w:shd w:val="clear" w:color="auto" w:fill="E1DFDD"/>
    </w:rPr>
  </w:style>
  <w:style w:type="paragraph" w:customStyle="1" w:styleId="Default">
    <w:name w:val="Default"/>
    <w:rsid w:val="00D3018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  <w:style w:type="paragraph" w:styleId="Revize">
    <w:name w:val="Revision"/>
    <w:hidden/>
    <w:uiPriority w:val="99"/>
    <w:semiHidden/>
    <w:rsid w:val="00D944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C16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16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16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16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1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19AA-CF44-46FC-A859-D902987D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3012</Words>
  <Characters>18135</Characters>
  <Application>Microsoft Office Word</Application>
  <DocSecurity>0</DocSecurity>
  <Lines>312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Hinner Vilém</dc:creator>
  <cp:keywords/>
  <dc:description/>
  <cp:lastModifiedBy>Hinner Vilém</cp:lastModifiedBy>
  <cp:revision>14</cp:revision>
  <dcterms:created xsi:type="dcterms:W3CDTF">2026-02-10T13:33:00Z</dcterms:created>
  <dcterms:modified xsi:type="dcterms:W3CDTF">2026-02-10T13:46:00Z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45ed1d95,b2ef823,3ad6fd93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2026-02-05T12:14:13Z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0175b82f-007e-4ab2-966f-49d47473e836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  <property fmtid="{D5CDD505-2E9C-101B-9397-08002B2CF9AE}" pid="13" name="Podruhe">
    <vt:bool>false</vt:bool>
  </property>
</Properties>
</file>