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B92B7" w14:textId="77777777" w:rsidR="007614F3" w:rsidRPr="007614F3" w:rsidRDefault="007614F3" w:rsidP="007614F3">
      <w:pPr>
        <w:widowControl w:val="0"/>
        <w:spacing w:after="0" w:line="240" w:lineRule="auto"/>
        <w:jc w:val="center"/>
        <w:rPr>
          <w:rFonts w:ascii="Tahoma" w:eastAsia="Times New Roman" w:hAnsi="Tahoma" w:cs="Tahoma"/>
          <w:b/>
          <w:bCs/>
          <w:kern w:val="0"/>
          <w:sz w:val="22"/>
          <w:szCs w:val="22"/>
          <w:lang w:eastAsia="cs-CZ"/>
        </w:rPr>
      </w:pPr>
      <w:r w:rsidRPr="007614F3">
        <w:rPr>
          <w:rFonts w:ascii="Tahoma" w:eastAsia="Times New Roman" w:hAnsi="Tahoma" w:cs="Tahoma"/>
          <w:b/>
          <w:kern w:val="0"/>
          <w:sz w:val="22"/>
          <w:szCs w:val="22"/>
          <w:lang w:eastAsia="cs-CZ"/>
        </w:rPr>
        <w:t>SMLOUVA</w:t>
      </w:r>
      <w:r w:rsidRPr="007614F3">
        <w:rPr>
          <w:rFonts w:ascii="Tahoma" w:eastAsia="Times New Roman" w:hAnsi="Tahoma" w:cs="Tahoma"/>
          <w:b/>
          <w:kern w:val="0"/>
          <w:sz w:val="22"/>
          <w:szCs w:val="22"/>
          <w:lang w:eastAsia="cs-CZ"/>
        </w:rPr>
        <w:br/>
      </w:r>
      <w:r w:rsidRPr="007614F3">
        <w:rPr>
          <w:rFonts w:ascii="Tahoma" w:eastAsia="Times New Roman" w:hAnsi="Tahoma" w:cs="Tahoma"/>
          <w:b/>
          <w:bCs/>
          <w:kern w:val="0"/>
          <w:sz w:val="22"/>
          <w:szCs w:val="22"/>
          <w:lang w:eastAsia="cs-CZ"/>
        </w:rPr>
        <w:t>o poskytnutí dotace z rozpočtu Moravskoslezského kraje</w:t>
      </w:r>
    </w:p>
    <w:p w14:paraId="13C85A70" w14:textId="77777777" w:rsidR="007614F3" w:rsidRPr="007614F3" w:rsidRDefault="007614F3" w:rsidP="007614F3">
      <w:pPr>
        <w:spacing w:before="360"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cs-CZ"/>
        </w:rPr>
      </w:pPr>
      <w:r w:rsidRPr="007614F3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</w:rPr>
        <w:t>I.</w:t>
      </w:r>
      <w:r w:rsidRPr="007614F3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</w:rPr>
        <w:br/>
      </w:r>
      <w:r w:rsidRPr="007614F3">
        <w:rPr>
          <w:rFonts w:ascii="Tahoma" w:eastAsia="Times New Roman" w:hAnsi="Tahoma" w:cs="Tahoma"/>
          <w:b/>
          <w:kern w:val="0"/>
          <w:sz w:val="20"/>
          <w:szCs w:val="20"/>
          <w:lang w:eastAsia="cs-CZ"/>
        </w:rPr>
        <w:t>Smluvní strany</w:t>
      </w:r>
    </w:p>
    <w:p w14:paraId="08423A01" w14:textId="77777777" w:rsidR="007614F3" w:rsidRPr="007614F3" w:rsidRDefault="007614F3" w:rsidP="007614F3">
      <w:pPr>
        <w:numPr>
          <w:ilvl w:val="0"/>
          <w:numId w:val="9"/>
        </w:numPr>
        <w:tabs>
          <w:tab w:val="clear" w:pos="360"/>
        </w:tabs>
        <w:spacing w:before="240" w:after="0" w:line="240" w:lineRule="auto"/>
        <w:ind w:left="357" w:hanging="357"/>
        <w:jc w:val="both"/>
        <w:outlineLvl w:val="0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</w:rPr>
      </w:pPr>
      <w:r w:rsidRPr="007614F3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</w:rPr>
        <w:t>Moravskoslezský kraj</w:t>
      </w:r>
    </w:p>
    <w:p w14:paraId="6FB7FE7E" w14:textId="77777777" w:rsidR="007614F3" w:rsidRPr="007614F3" w:rsidRDefault="007614F3" w:rsidP="007614F3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</w:rPr>
        <w:t>se sídlem:</w:t>
      </w: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</w:rPr>
        <w:tab/>
        <w:t>28. října 2771/117, 702 00 Ostrava</w:t>
      </w:r>
    </w:p>
    <w:p w14:paraId="00AB2894" w14:textId="77777777" w:rsidR="007614F3" w:rsidRPr="007614F3" w:rsidRDefault="007614F3" w:rsidP="007614F3">
      <w:pPr>
        <w:tabs>
          <w:tab w:val="left" w:pos="2552"/>
        </w:tabs>
        <w:spacing w:after="0" w:line="240" w:lineRule="auto"/>
        <w:ind w:left="2547" w:hanging="219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</w:rPr>
        <w:t>zastoupen:</w:t>
      </w: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</w:rPr>
        <w:tab/>
      </w: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</w:rPr>
        <w:tab/>
        <w:t xml:space="preserve">Ing. Josefem </w:t>
      </w:r>
      <w:proofErr w:type="spellStart"/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</w:rPr>
        <w:t>Bělicou</w:t>
      </w:r>
      <w:proofErr w:type="spellEnd"/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</w:rPr>
        <w:t>, Ph.D., MBA, hejtmanem kraje</w:t>
      </w:r>
    </w:p>
    <w:p w14:paraId="41407288" w14:textId="77777777" w:rsidR="007614F3" w:rsidRPr="007614F3" w:rsidRDefault="007614F3" w:rsidP="007614F3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</w:rPr>
        <w:t>IČO:</w:t>
      </w: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</w:rPr>
        <w:tab/>
        <w:t>70890692</w:t>
      </w:r>
    </w:p>
    <w:p w14:paraId="6076B129" w14:textId="77777777" w:rsidR="007614F3" w:rsidRPr="007614F3" w:rsidRDefault="007614F3" w:rsidP="007614F3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</w:rPr>
        <w:t>DIČ:</w:t>
      </w: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</w:rPr>
        <w:tab/>
        <w:t>CZ70890692</w:t>
      </w:r>
    </w:p>
    <w:p w14:paraId="44774A76" w14:textId="77777777" w:rsidR="007614F3" w:rsidRPr="007614F3" w:rsidRDefault="007614F3" w:rsidP="007614F3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</w:rPr>
        <w:t>bankovní spojení:</w:t>
      </w: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</w:rPr>
        <w:tab/>
      </w:r>
      <w:proofErr w:type="spellStart"/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</w:rPr>
        <w:t>UniCredit</w:t>
      </w:r>
      <w:proofErr w:type="spellEnd"/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 Bank Czech Republic and Slovakia, a.s.</w:t>
      </w:r>
    </w:p>
    <w:p w14:paraId="2F705F2B" w14:textId="77777777" w:rsidR="007614F3" w:rsidRPr="007614F3" w:rsidRDefault="007614F3" w:rsidP="007614F3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</w:rPr>
        <w:t>číslo účtu:</w:t>
      </w: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</w:rPr>
        <w:tab/>
        <w:t>10002520362/2700</w:t>
      </w:r>
    </w:p>
    <w:p w14:paraId="04FFC759" w14:textId="77777777" w:rsidR="007614F3" w:rsidRPr="007614F3" w:rsidRDefault="007614F3" w:rsidP="007614F3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</w:rPr>
        <w:t>datová schránka:</w:t>
      </w: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</w:rPr>
        <w:tab/>
        <w:t xml:space="preserve">8x6bxsd </w:t>
      </w:r>
    </w:p>
    <w:p w14:paraId="638F42D3" w14:textId="77777777" w:rsidR="007614F3" w:rsidRPr="007614F3" w:rsidRDefault="007614F3" w:rsidP="007614F3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</w:rPr>
        <w:t>(dále jen „poskytovatel“)</w:t>
      </w:r>
    </w:p>
    <w:p w14:paraId="0A0379EA" w14:textId="77777777" w:rsidR="007614F3" w:rsidRPr="007614F3" w:rsidRDefault="007614F3" w:rsidP="007614F3">
      <w:pPr>
        <w:spacing w:before="120"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</w:rPr>
        <w:t>a</w:t>
      </w:r>
    </w:p>
    <w:p w14:paraId="4268B0A4" w14:textId="77777777" w:rsidR="007614F3" w:rsidRPr="007614F3" w:rsidRDefault="007614F3" w:rsidP="007614F3">
      <w:pPr>
        <w:keepNext/>
        <w:numPr>
          <w:ilvl w:val="0"/>
          <w:numId w:val="9"/>
        </w:numPr>
        <w:spacing w:before="120" w:after="0" w:line="240" w:lineRule="auto"/>
        <w:jc w:val="both"/>
        <w:outlineLvl w:val="0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</w:rPr>
      </w:pPr>
      <w:proofErr w:type="spellStart"/>
      <w:r w:rsidRPr="007614F3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</w:rPr>
        <w:t>Jagello</w:t>
      </w:r>
      <w:proofErr w:type="spellEnd"/>
      <w:r w:rsidRPr="007614F3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</w:rPr>
        <w:t xml:space="preserve"> 2000, </w:t>
      </w:r>
      <w:proofErr w:type="spellStart"/>
      <w:r w:rsidRPr="007614F3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</w:rPr>
        <w:t>z.s</w:t>
      </w:r>
      <w:proofErr w:type="spellEnd"/>
      <w:r w:rsidRPr="007614F3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</w:rPr>
        <w:t>.</w:t>
      </w:r>
    </w:p>
    <w:p w14:paraId="454D6AFB" w14:textId="77777777" w:rsidR="007614F3" w:rsidRPr="007614F3" w:rsidRDefault="007614F3" w:rsidP="007614F3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</w:rPr>
        <w:t>se sídlem:</w:t>
      </w: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</w:rPr>
        <w:tab/>
        <w:t>Mariánské náměstí 2116/10, 709 00 Ostrava – Mariánské Hory</w:t>
      </w:r>
    </w:p>
    <w:p w14:paraId="460DEC23" w14:textId="77777777" w:rsidR="007614F3" w:rsidRPr="007614F3" w:rsidRDefault="007614F3" w:rsidP="007614F3">
      <w:pPr>
        <w:tabs>
          <w:tab w:val="left" w:pos="2552"/>
        </w:tabs>
        <w:spacing w:after="0" w:line="240" w:lineRule="auto"/>
        <w:ind w:left="2552" w:hanging="2195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</w:rPr>
        <w:t>zastoupen:</w:t>
      </w: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</w:rPr>
        <w:tab/>
        <w:t xml:space="preserve">Zbyňkem </w:t>
      </w:r>
      <w:proofErr w:type="spellStart"/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</w:rPr>
        <w:t>Pavlačíkem</w:t>
      </w:r>
      <w:proofErr w:type="spellEnd"/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</w:rPr>
        <w:t>, předsedou</w:t>
      </w:r>
    </w:p>
    <w:p w14:paraId="1F28C319" w14:textId="77777777" w:rsidR="007614F3" w:rsidRPr="007614F3" w:rsidRDefault="007614F3" w:rsidP="007614F3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</w:rPr>
        <w:t>IČO:</w:t>
      </w: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</w:rPr>
        <w:tab/>
        <w:t>70640866</w:t>
      </w:r>
    </w:p>
    <w:p w14:paraId="79D15B63" w14:textId="77777777" w:rsidR="007614F3" w:rsidRPr="007614F3" w:rsidRDefault="007614F3" w:rsidP="007614F3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</w:rPr>
        <w:t>DIČ:</w:t>
      </w: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</w:rPr>
        <w:tab/>
        <w:t>CZ70640866</w:t>
      </w:r>
    </w:p>
    <w:p w14:paraId="6FABE5D7" w14:textId="77777777" w:rsidR="007614F3" w:rsidRPr="007614F3" w:rsidRDefault="007614F3" w:rsidP="007614F3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</w:rPr>
        <w:t>bankovní spojení:</w:t>
      </w: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</w:rPr>
        <w:tab/>
        <w:t>Raiffeisenbank a.s.</w:t>
      </w:r>
    </w:p>
    <w:p w14:paraId="309D5321" w14:textId="77777777" w:rsidR="007614F3" w:rsidRPr="007614F3" w:rsidRDefault="007614F3" w:rsidP="007614F3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</w:rPr>
        <w:t>číslo účtu:</w:t>
      </w: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</w:rPr>
        <w:tab/>
        <w:t>5533055330/5500</w:t>
      </w:r>
    </w:p>
    <w:p w14:paraId="1E8AF3BB" w14:textId="77777777" w:rsidR="007614F3" w:rsidRPr="007614F3" w:rsidRDefault="007614F3" w:rsidP="007614F3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</w:rPr>
        <w:t>datová schránka:</w:t>
      </w: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</w:rPr>
        <w:tab/>
        <w:t>wnip2hn</w:t>
      </w:r>
    </w:p>
    <w:p w14:paraId="53B4FF22" w14:textId="77777777" w:rsidR="007614F3" w:rsidRPr="007614F3" w:rsidRDefault="007614F3" w:rsidP="007614F3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</w:rPr>
        <w:t>Zapsán ve spolkovém rejstříku vedeném Krajským soudem v Ostravě, oddíl L, vložka 4869</w:t>
      </w:r>
    </w:p>
    <w:p w14:paraId="61ACB003" w14:textId="77777777" w:rsidR="007614F3" w:rsidRPr="007614F3" w:rsidRDefault="007614F3" w:rsidP="007614F3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</w:rPr>
        <w:t>(dále jen „příjemce“)</w:t>
      </w:r>
    </w:p>
    <w:p w14:paraId="38E95C2D" w14:textId="77777777" w:rsidR="007614F3" w:rsidRPr="007614F3" w:rsidRDefault="007614F3" w:rsidP="007614F3">
      <w:pPr>
        <w:spacing w:before="360" w:after="0" w:line="240" w:lineRule="auto"/>
        <w:jc w:val="center"/>
        <w:rPr>
          <w:rFonts w:ascii="Tahoma" w:eastAsia="Times New Roman" w:hAnsi="Tahoma" w:cs="Tahoma"/>
          <w:b/>
          <w:bCs/>
          <w:color w:val="EE0000"/>
          <w:kern w:val="0"/>
          <w:sz w:val="20"/>
          <w:szCs w:val="20"/>
          <w:lang w:eastAsia="cs-CZ"/>
        </w:rPr>
      </w:pPr>
      <w:r w:rsidRPr="007614F3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</w:rPr>
        <w:t>II.</w:t>
      </w:r>
      <w:r w:rsidRPr="007614F3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</w:rPr>
        <w:br/>
        <w:t>Základní ustanovení</w:t>
      </w:r>
    </w:p>
    <w:p w14:paraId="6B81F234" w14:textId="77777777" w:rsidR="007614F3" w:rsidRPr="007614F3" w:rsidRDefault="007614F3" w:rsidP="00616ECE">
      <w:pPr>
        <w:numPr>
          <w:ilvl w:val="0"/>
          <w:numId w:val="4"/>
        </w:numPr>
        <w:tabs>
          <w:tab w:val="clear" w:pos="108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</w:rPr>
        <w:t>Tato smlouva je veřejnoprávní smlouvou uzavřenou dle § 10a odst. 5 zákona č. 250/2000 Sb., o rozpočtových pravidlech územních rozpočtů, ve znění pozdějších předpisů (dále jen „zákon č. 250/2000 Sb.“).</w:t>
      </w:r>
    </w:p>
    <w:p w14:paraId="73359625" w14:textId="77777777" w:rsidR="007614F3" w:rsidRPr="007614F3" w:rsidRDefault="007614F3" w:rsidP="00616ECE">
      <w:pPr>
        <w:numPr>
          <w:ilvl w:val="0"/>
          <w:numId w:val="4"/>
        </w:numPr>
        <w:tabs>
          <w:tab w:val="clear" w:pos="108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</w:rPr>
        <w:t>Dotace je ve smyslu zákona č. 320/2001 Sb., o finanční kontrole ve veřejné správě a o změně některých zákonů (zákon o finanční kontrole), ve znění pozdějších předpisů (dále jen „zákon o finanční kontrole“), veřejnou finanční podporou a vztahují se na ni ustanovení tohoto zákona.</w:t>
      </w:r>
    </w:p>
    <w:p w14:paraId="69CE00F3" w14:textId="77777777" w:rsidR="007614F3" w:rsidRPr="007614F3" w:rsidRDefault="007614F3" w:rsidP="00616ECE">
      <w:pPr>
        <w:numPr>
          <w:ilvl w:val="0"/>
          <w:numId w:val="4"/>
        </w:numPr>
        <w:tabs>
          <w:tab w:val="clear" w:pos="108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1F075FB1" w14:textId="13219F8B" w:rsidR="007614F3" w:rsidRPr="00891BCF" w:rsidRDefault="007614F3" w:rsidP="0073203E">
      <w:pPr>
        <w:numPr>
          <w:ilvl w:val="0"/>
          <w:numId w:val="4"/>
        </w:numPr>
        <w:tabs>
          <w:tab w:val="clear" w:pos="108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891BCF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Příjemce </w:t>
      </w:r>
      <w:r w:rsidR="001A247A" w:rsidRPr="00891BCF">
        <w:rPr>
          <w:rFonts w:ascii="Tahoma" w:hAnsi="Tahoma" w:cs="Tahoma"/>
          <w:sz w:val="20"/>
          <w:szCs w:val="20"/>
        </w:rPr>
        <w:t>prohlašuje, že není osobou, vůči které je zakázána přímá či nepřímá finanční podpora ve smyslu čl. 5l nařízení Rady (EU) č. 833/2014 ze dne 31. července 2014 o omezujících opatřeních vzhledem k činnostem Ruska destabilizujícím situaci na Ukrajině (publikováno v Úředním věstníku Evropské unie dne 31. 7. 2014, částka L 229), ve znění Nařízení Rady (EU) 2025/</w:t>
      </w:r>
      <w:r w:rsidR="00262B77">
        <w:rPr>
          <w:rFonts w:ascii="Tahoma" w:hAnsi="Tahoma" w:cs="Tahoma"/>
          <w:sz w:val="20"/>
          <w:szCs w:val="20"/>
        </w:rPr>
        <w:t>395</w:t>
      </w:r>
      <w:r w:rsidR="001A247A" w:rsidRPr="00891BCF">
        <w:rPr>
          <w:rFonts w:ascii="Tahoma" w:hAnsi="Tahoma" w:cs="Tahoma"/>
          <w:sz w:val="20"/>
          <w:szCs w:val="20"/>
        </w:rPr>
        <w:t xml:space="preserve"> ze dne 2</w:t>
      </w:r>
      <w:r w:rsidR="00262B77">
        <w:rPr>
          <w:rFonts w:ascii="Tahoma" w:hAnsi="Tahoma" w:cs="Tahoma"/>
          <w:sz w:val="20"/>
          <w:szCs w:val="20"/>
        </w:rPr>
        <w:t>4</w:t>
      </w:r>
      <w:r w:rsidR="001A247A" w:rsidRPr="00891BCF">
        <w:rPr>
          <w:rFonts w:ascii="Tahoma" w:hAnsi="Tahoma" w:cs="Tahoma"/>
          <w:sz w:val="20"/>
          <w:szCs w:val="20"/>
        </w:rPr>
        <w:t>. </w:t>
      </w:r>
      <w:r w:rsidR="00262B77">
        <w:rPr>
          <w:rFonts w:ascii="Tahoma" w:hAnsi="Tahoma" w:cs="Tahoma"/>
          <w:sz w:val="20"/>
          <w:szCs w:val="20"/>
        </w:rPr>
        <w:t>února</w:t>
      </w:r>
      <w:r w:rsidR="001A247A" w:rsidRPr="00891BCF">
        <w:rPr>
          <w:rFonts w:ascii="Tahoma" w:hAnsi="Tahoma" w:cs="Tahoma"/>
          <w:sz w:val="20"/>
          <w:szCs w:val="20"/>
        </w:rPr>
        <w:t xml:space="preserve"> 2025 (publikováno v Úředním věstníku Evropské unie dne 2</w:t>
      </w:r>
      <w:r w:rsidR="00262B77">
        <w:rPr>
          <w:rFonts w:ascii="Tahoma" w:hAnsi="Tahoma" w:cs="Tahoma"/>
          <w:sz w:val="20"/>
          <w:szCs w:val="20"/>
        </w:rPr>
        <w:t>4</w:t>
      </w:r>
      <w:r w:rsidR="001A247A" w:rsidRPr="00891BCF">
        <w:rPr>
          <w:rFonts w:ascii="Tahoma" w:hAnsi="Tahoma" w:cs="Tahoma"/>
          <w:sz w:val="20"/>
          <w:szCs w:val="20"/>
        </w:rPr>
        <w:t xml:space="preserve">. </w:t>
      </w:r>
      <w:r w:rsidR="00262B77">
        <w:rPr>
          <w:rFonts w:ascii="Tahoma" w:hAnsi="Tahoma" w:cs="Tahoma"/>
          <w:sz w:val="20"/>
          <w:szCs w:val="20"/>
        </w:rPr>
        <w:t>2</w:t>
      </w:r>
      <w:r w:rsidR="001A247A" w:rsidRPr="00891BCF">
        <w:rPr>
          <w:rFonts w:ascii="Tahoma" w:hAnsi="Tahoma" w:cs="Tahoma"/>
          <w:sz w:val="20"/>
          <w:szCs w:val="20"/>
        </w:rPr>
        <w:t xml:space="preserve">. 2025 pod č. L </w:t>
      </w:r>
      <w:r w:rsidR="00262B77">
        <w:rPr>
          <w:rFonts w:ascii="Tahoma" w:hAnsi="Tahoma" w:cs="Tahoma"/>
          <w:sz w:val="20"/>
          <w:szCs w:val="20"/>
        </w:rPr>
        <w:t>395</w:t>
      </w:r>
      <w:r w:rsidR="001A247A" w:rsidRPr="00891BCF">
        <w:rPr>
          <w:rFonts w:ascii="Tahoma" w:hAnsi="Tahoma" w:cs="Tahoma"/>
          <w:sz w:val="20"/>
          <w:szCs w:val="20"/>
        </w:rPr>
        <w:t>), tj. není právnickou osobou, subjektem nebo orgánem usazeným v Rusku nebo právnickou osobou, subjektem nebo orgánem, který je z více než 50 % přímo či nepřímo vlastněn právnickou osobou, subjektem nebo orgánem usazeným v Rusku. Příjemce bere na vědomí, že pokud je uvedené prohlášení nepravdivé, bude to považováno za porušení této smlouvy a neoprávněné použití dotace.</w:t>
      </w:r>
    </w:p>
    <w:p w14:paraId="78EED4FA" w14:textId="77777777" w:rsidR="007614F3" w:rsidRPr="007614F3" w:rsidRDefault="007614F3" w:rsidP="00616ECE">
      <w:pPr>
        <w:numPr>
          <w:ilvl w:val="0"/>
          <w:numId w:val="4"/>
        </w:numPr>
        <w:tabs>
          <w:tab w:val="clear" w:pos="108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bookmarkStart w:id="0" w:name="_Hlk153548722"/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</w:rPr>
        <w:t>Příjemce prohlašuje, že nemá závazky po lhůtě splatnosti vůči finančnímu úřadu ani okresní správě sociálního zabezpečení, popř. že ohledně takovýchto závazků bylo vydáno rozhodnutí o povolení posečkání s úhradou nedoplatků nebo rozhodnutí o povolení splátkování. Příjemce bere na vědomí, že pokud je uvedené prohlášení nepravdivé, bude to považováno za porušení této smlouvy a neoprávněné použití dotace.</w:t>
      </w:r>
      <w:bookmarkEnd w:id="0"/>
    </w:p>
    <w:p w14:paraId="7D6D6630" w14:textId="77777777" w:rsidR="007614F3" w:rsidRPr="007614F3" w:rsidRDefault="007614F3" w:rsidP="007614F3">
      <w:pPr>
        <w:spacing w:before="360"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cs-CZ"/>
        </w:rPr>
      </w:pPr>
      <w:r w:rsidRPr="007614F3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</w:rPr>
        <w:lastRenderedPageBreak/>
        <w:t>III</w:t>
      </w: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</w:rPr>
        <w:t>.</w:t>
      </w: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</w:rPr>
        <w:br/>
      </w:r>
      <w:r w:rsidRPr="007614F3">
        <w:rPr>
          <w:rFonts w:ascii="Tahoma" w:eastAsia="Times New Roman" w:hAnsi="Tahoma" w:cs="Tahoma"/>
          <w:b/>
          <w:kern w:val="0"/>
          <w:sz w:val="20"/>
          <w:szCs w:val="20"/>
          <w:lang w:eastAsia="cs-CZ"/>
        </w:rPr>
        <w:t>Předmět smlouvy</w:t>
      </w:r>
    </w:p>
    <w:p w14:paraId="68F64AE0" w14:textId="77777777" w:rsidR="007614F3" w:rsidRPr="007614F3" w:rsidRDefault="007614F3" w:rsidP="007614F3">
      <w:pPr>
        <w:numPr>
          <w:ilvl w:val="0"/>
          <w:numId w:val="7"/>
        </w:numPr>
        <w:tabs>
          <w:tab w:val="clear" w:pos="36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4BA374ED" w14:textId="77777777" w:rsidR="007614F3" w:rsidRPr="007614F3" w:rsidRDefault="007614F3" w:rsidP="007614F3">
      <w:pPr>
        <w:spacing w:before="360"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cs-CZ"/>
        </w:rPr>
      </w:pPr>
      <w:r w:rsidRPr="007614F3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</w:rPr>
        <w:t>IV.</w:t>
      </w:r>
      <w:r w:rsidRPr="007614F3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</w:rPr>
        <w:br/>
      </w:r>
      <w:r w:rsidRPr="007614F3">
        <w:rPr>
          <w:rFonts w:ascii="Tahoma" w:eastAsia="Times New Roman" w:hAnsi="Tahoma" w:cs="Tahoma"/>
          <w:b/>
          <w:kern w:val="0"/>
          <w:sz w:val="20"/>
          <w:szCs w:val="20"/>
          <w:lang w:eastAsia="cs-CZ"/>
        </w:rPr>
        <w:t>Účelové určení a výše dotace</w:t>
      </w:r>
    </w:p>
    <w:p w14:paraId="58C9841C" w14:textId="0BF256F7" w:rsidR="007614F3" w:rsidRPr="007614F3" w:rsidRDefault="007614F3" w:rsidP="007614F3">
      <w:pPr>
        <w:numPr>
          <w:ilvl w:val="0"/>
          <w:numId w:val="8"/>
        </w:numPr>
        <w:tabs>
          <w:tab w:val="clear" w:pos="36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i/>
          <w:iCs/>
          <w:kern w:val="0"/>
          <w:sz w:val="20"/>
          <w:szCs w:val="20"/>
          <w:lang w:eastAsia="cs-CZ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Poskytovatel podle této smlouvy poskytne příjemci neinvestiční dotaci ve výši </w:t>
      </w:r>
      <w:r w:rsidRPr="007614F3">
        <w:rPr>
          <w:rFonts w:ascii="Tahoma" w:eastAsia="Times New Roman" w:hAnsi="Tahoma" w:cs="Tahoma"/>
          <w:b/>
          <w:kern w:val="0"/>
          <w:sz w:val="20"/>
          <w:szCs w:val="20"/>
          <w:lang w:eastAsia="cs-CZ"/>
        </w:rPr>
        <w:t>4.500.000 Kč</w:t>
      </w: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 (slovy čtyři miliony pět set tisíc korun českých) účelově určenou k úhradě uznatelných nákladů projektu „</w:t>
      </w:r>
      <w:r w:rsidRPr="007614F3">
        <w:rPr>
          <w:rFonts w:ascii="Tahoma" w:eastAsia="Times New Roman" w:hAnsi="Tahoma" w:cs="Tahoma"/>
          <w:b/>
          <w:kern w:val="0"/>
          <w:sz w:val="20"/>
          <w:szCs w:val="20"/>
          <w:lang w:eastAsia="cs-CZ"/>
        </w:rPr>
        <w:t>Dny NATO v Ostravě &amp; Dny Vzdušných sil A</w:t>
      </w:r>
      <w:r w:rsidR="003E5F5D">
        <w:rPr>
          <w:rFonts w:ascii="Tahoma" w:eastAsia="Times New Roman" w:hAnsi="Tahoma" w:cs="Tahoma"/>
          <w:b/>
          <w:kern w:val="0"/>
          <w:sz w:val="20"/>
          <w:szCs w:val="20"/>
          <w:lang w:eastAsia="cs-CZ"/>
        </w:rPr>
        <w:t xml:space="preserve">rmády </w:t>
      </w:r>
      <w:r w:rsidRPr="007614F3">
        <w:rPr>
          <w:rFonts w:ascii="Tahoma" w:eastAsia="Times New Roman" w:hAnsi="Tahoma" w:cs="Tahoma"/>
          <w:b/>
          <w:kern w:val="0"/>
          <w:sz w:val="20"/>
          <w:szCs w:val="20"/>
          <w:lang w:eastAsia="cs-CZ"/>
        </w:rPr>
        <w:t>Č</w:t>
      </w:r>
      <w:r w:rsidR="003E5F5D">
        <w:rPr>
          <w:rFonts w:ascii="Tahoma" w:eastAsia="Times New Roman" w:hAnsi="Tahoma" w:cs="Tahoma"/>
          <w:b/>
          <w:kern w:val="0"/>
          <w:sz w:val="20"/>
          <w:szCs w:val="20"/>
          <w:lang w:eastAsia="cs-CZ"/>
        </w:rPr>
        <w:t xml:space="preserve">eské </w:t>
      </w:r>
      <w:r w:rsidR="00E3537F">
        <w:rPr>
          <w:rFonts w:ascii="Tahoma" w:eastAsia="Times New Roman" w:hAnsi="Tahoma" w:cs="Tahoma"/>
          <w:b/>
          <w:kern w:val="0"/>
          <w:sz w:val="20"/>
          <w:szCs w:val="20"/>
          <w:lang w:eastAsia="cs-CZ"/>
        </w:rPr>
        <w:t>r</w:t>
      </w:r>
      <w:r w:rsidR="003E5F5D">
        <w:rPr>
          <w:rFonts w:ascii="Tahoma" w:eastAsia="Times New Roman" w:hAnsi="Tahoma" w:cs="Tahoma"/>
          <w:b/>
          <w:kern w:val="0"/>
          <w:sz w:val="20"/>
          <w:szCs w:val="20"/>
          <w:lang w:eastAsia="cs-CZ"/>
        </w:rPr>
        <w:t>epubliky</w:t>
      </w:r>
      <w:r w:rsidRPr="007614F3">
        <w:rPr>
          <w:rFonts w:ascii="Tahoma" w:eastAsia="Times New Roman" w:hAnsi="Tahoma" w:cs="Tahoma"/>
          <w:b/>
          <w:kern w:val="0"/>
          <w:sz w:val="20"/>
          <w:szCs w:val="20"/>
          <w:lang w:eastAsia="cs-CZ"/>
        </w:rPr>
        <w:t xml:space="preserve"> 202</w:t>
      </w:r>
      <w:r w:rsidR="003E5F5D">
        <w:rPr>
          <w:rFonts w:ascii="Tahoma" w:eastAsia="Times New Roman" w:hAnsi="Tahoma" w:cs="Tahoma"/>
          <w:b/>
          <w:kern w:val="0"/>
          <w:sz w:val="20"/>
          <w:szCs w:val="20"/>
          <w:lang w:eastAsia="cs-CZ"/>
        </w:rPr>
        <w:t>6</w:t>
      </w:r>
      <w:r w:rsidRPr="007614F3">
        <w:rPr>
          <w:rFonts w:ascii="Tahoma" w:eastAsia="Times New Roman" w:hAnsi="Tahoma" w:cs="Tahoma"/>
          <w:b/>
          <w:kern w:val="0"/>
          <w:sz w:val="20"/>
          <w:szCs w:val="20"/>
          <w:lang w:eastAsia="cs-CZ"/>
        </w:rPr>
        <w:t xml:space="preserve">“ </w:t>
      </w: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</w:rPr>
        <w:t>(dále jen „projekt“) vymezených v čl. VI této smlouvy.</w:t>
      </w:r>
    </w:p>
    <w:p w14:paraId="45DE021C" w14:textId="77777777" w:rsidR="007614F3" w:rsidRPr="007614F3" w:rsidRDefault="007614F3" w:rsidP="007614F3">
      <w:pPr>
        <w:numPr>
          <w:ilvl w:val="0"/>
          <w:numId w:val="8"/>
        </w:numPr>
        <w:tabs>
          <w:tab w:val="clear" w:pos="36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</w:rPr>
        <w:t>Účelem poskytnutí dotace je podpora realizace projektu příjemcem za podmínek stanovených v této smlouvě.</w:t>
      </w:r>
    </w:p>
    <w:p w14:paraId="7103C123" w14:textId="77777777" w:rsidR="007614F3" w:rsidRPr="007614F3" w:rsidRDefault="007614F3" w:rsidP="007614F3">
      <w:pPr>
        <w:spacing w:before="360"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cs-CZ"/>
        </w:rPr>
      </w:pPr>
      <w:r w:rsidRPr="007614F3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</w:rPr>
        <w:t>V.</w:t>
      </w:r>
      <w:r w:rsidRPr="007614F3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</w:rPr>
        <w:br/>
      </w:r>
      <w:r w:rsidRPr="007614F3">
        <w:rPr>
          <w:rFonts w:ascii="Tahoma" w:eastAsia="Times New Roman" w:hAnsi="Tahoma" w:cs="Tahoma"/>
          <w:b/>
          <w:kern w:val="0"/>
          <w:sz w:val="20"/>
          <w:szCs w:val="20"/>
          <w:lang w:eastAsia="cs-CZ"/>
        </w:rPr>
        <w:t>Závazky smluvních stran</w:t>
      </w:r>
    </w:p>
    <w:p w14:paraId="38155B2B" w14:textId="77777777" w:rsidR="007614F3" w:rsidRPr="007614F3" w:rsidRDefault="007614F3" w:rsidP="00616ECE">
      <w:pPr>
        <w:numPr>
          <w:ilvl w:val="0"/>
          <w:numId w:val="1"/>
        </w:numPr>
        <w:tabs>
          <w:tab w:val="clear" w:pos="735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Poskytovatel se zavazuje poskytnout příjemci dotaci na projekt převodem na účet příjemce uvedený v čl. I této smlouvy </w:t>
      </w:r>
      <w:r w:rsidR="00D3557B" w:rsidRPr="00D3557B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jednorázovou úhradou </w:t>
      </w:r>
      <w:r w:rsidR="00E3537F" w:rsidRPr="00E3537F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ve výši dotace podle čl. IV odst. 1 této smlouvy </w:t>
      </w:r>
      <w:r w:rsidR="00D3557B" w:rsidRPr="00D3557B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ve lhůtě </w:t>
      </w:r>
      <w:r w:rsidR="00D3557B" w:rsidRPr="00D3557B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</w:rPr>
        <w:t>do 30 dnů</w:t>
      </w:r>
      <w:r w:rsidR="00D3557B" w:rsidRPr="00D3557B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 </w:t>
      </w: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od nabytí účinnosti této smlouvy. </w:t>
      </w:r>
    </w:p>
    <w:p w14:paraId="2657596A" w14:textId="77777777" w:rsidR="007614F3" w:rsidRPr="007614F3" w:rsidRDefault="007614F3" w:rsidP="00616ECE">
      <w:pPr>
        <w:numPr>
          <w:ilvl w:val="0"/>
          <w:numId w:val="1"/>
        </w:numPr>
        <w:tabs>
          <w:tab w:val="clear" w:pos="735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</w:rPr>
        <w:t>Příjemce se zavazuje při použití peněžních prostředků splnit tyto podmínky:</w:t>
      </w:r>
    </w:p>
    <w:p w14:paraId="000DF45B" w14:textId="77777777" w:rsidR="007614F3" w:rsidRPr="007614F3" w:rsidRDefault="007614F3" w:rsidP="007614F3">
      <w:pPr>
        <w:numPr>
          <w:ilvl w:val="1"/>
          <w:numId w:val="1"/>
        </w:numPr>
        <w:tabs>
          <w:tab w:val="num" w:pos="714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</w:rPr>
      </w:pPr>
      <w:r w:rsidRPr="007614F3">
        <w:rPr>
          <w:rFonts w:ascii="Tahoma" w:eastAsia="Times New Roman" w:hAnsi="Tahoma" w:cs="Tahoma"/>
          <w:bCs/>
          <w:kern w:val="0"/>
          <w:sz w:val="20"/>
          <w:szCs w:val="20"/>
          <w:lang w:eastAsia="cs-CZ"/>
        </w:rPr>
        <w:t>řídit se při použití poskytnuté dotace touto smlouvou a právními předpisy,</w:t>
      </w:r>
    </w:p>
    <w:p w14:paraId="3263E70E" w14:textId="77777777" w:rsidR="007614F3" w:rsidRPr="007614F3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</w:rPr>
      </w:pPr>
      <w:r w:rsidRPr="007614F3">
        <w:rPr>
          <w:rFonts w:ascii="Tahoma" w:eastAsia="Times New Roman" w:hAnsi="Tahoma" w:cs="Tahoma"/>
          <w:bCs/>
          <w:kern w:val="0"/>
          <w:sz w:val="20"/>
          <w:szCs w:val="20"/>
          <w:lang w:eastAsia="cs-CZ"/>
        </w:rPr>
        <w:t>použít poskytnutou dotaci v souladu s jejím účelovým určením dle čl. IV této smlouvy a pouze k úhradě uznatelných nákladů vymezených v čl. VI této smlouvy,</w:t>
      </w:r>
    </w:p>
    <w:p w14:paraId="3DA3CD11" w14:textId="77777777" w:rsidR="007614F3" w:rsidRPr="000269AF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</w:rPr>
      </w:pPr>
      <w:r w:rsidRPr="000269AF">
        <w:rPr>
          <w:rFonts w:ascii="Tahoma" w:eastAsia="Times New Roman" w:hAnsi="Tahoma" w:cs="Tahoma"/>
          <w:bCs/>
          <w:kern w:val="0"/>
          <w:sz w:val="20"/>
          <w:szCs w:val="20"/>
          <w:lang w:eastAsia="cs-CZ"/>
        </w:rPr>
        <w:t>dodržet nákladový rozpočet, který tvoří přílohu č. 1 této smlouvy a je její nedílnou součástí. Od tohoto nákladového rozpočtu je možno se odchýlit jen následujícím způsobem:</w:t>
      </w:r>
    </w:p>
    <w:p w14:paraId="4FFEE981" w14:textId="77777777" w:rsidR="007614F3" w:rsidRPr="000269AF" w:rsidRDefault="007614F3" w:rsidP="007614F3">
      <w:pPr>
        <w:numPr>
          <w:ilvl w:val="0"/>
          <w:numId w:val="5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0269AF">
        <w:rPr>
          <w:rFonts w:ascii="Tahoma" w:eastAsia="Times New Roman" w:hAnsi="Tahoma" w:cs="Tahoma"/>
          <w:kern w:val="0"/>
          <w:sz w:val="20"/>
          <w:szCs w:val="20"/>
          <w:lang w:eastAsia="cs-CZ"/>
        </w:rPr>
        <w:t>bez omezení provádět vzájemné finanční úpravy jednotlivých nákladových položek v rámci jednoho druhu uznatelného nákladu za předpokladu, že bude dodržena stanovená výše příslušného druhu uznatelného nákladu a změny nebudou mít vliv na stanovené účelové určení,</w:t>
      </w:r>
    </w:p>
    <w:p w14:paraId="0150DC06" w14:textId="77777777" w:rsidR="007614F3" w:rsidRPr="000269AF" w:rsidRDefault="007614F3" w:rsidP="007614F3">
      <w:pPr>
        <w:numPr>
          <w:ilvl w:val="0"/>
          <w:numId w:val="5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0269AF">
        <w:rPr>
          <w:rFonts w:ascii="Tahoma" w:eastAsia="Times New Roman" w:hAnsi="Tahoma" w:cs="Tahoma"/>
          <w:kern w:val="0"/>
          <w:sz w:val="20"/>
          <w:szCs w:val="20"/>
          <w:lang w:eastAsia="cs-CZ"/>
        </w:rPr>
        <w:t>vzájemnými finančními úpravami jednotlivých nákladových druhů navýšit jednotlivý druh uznatelných nákladů (uvedený v nákladovém rozpočtu projektu) maximálně o </w:t>
      </w:r>
      <w:r w:rsidR="00151077" w:rsidRPr="000269AF">
        <w:rPr>
          <w:rFonts w:ascii="Tahoma" w:eastAsia="Times New Roman" w:hAnsi="Tahoma" w:cs="Tahoma"/>
          <w:kern w:val="0"/>
          <w:sz w:val="20"/>
          <w:szCs w:val="20"/>
          <w:lang w:eastAsia="cs-CZ"/>
        </w:rPr>
        <w:t>2</w:t>
      </w:r>
      <w:r w:rsidRPr="000269AF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0 % z částky dotace přiznané na tento nákladový druh za předpokladu, že bude dodržena celková výše poskytnuté dotace a provedené změny nebudou mít vliv na účelové určení; na snižování uznatelných nákladů v jednotlivých nákladových druzích se omezení nevztahuje, </w:t>
      </w:r>
    </w:p>
    <w:p w14:paraId="161583B6" w14:textId="77777777" w:rsidR="007614F3" w:rsidRPr="005F6C29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</w:rPr>
      </w:pPr>
      <w:r w:rsidRPr="00E172CA"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</w:rPr>
        <w:t xml:space="preserve">vrátit nevyčerpané finanční prostředky poskytnuté dotace, jsou-li vyšší než 10 Kč, zpět na účet poskytovatele do 7 kalendářních dnů ode dne předložení závěrečného vyúčtování, nejpozději však do 7 kalendářních dnů od termínu stanoveného pro předložení závěrečného vyúčtování. </w:t>
      </w:r>
      <w:r w:rsidRPr="005F6C29"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</w:rPr>
        <w:t>Rozhodným okamžikem vrácení nevyčerpaných finančních prostředků dotace zpět na účet poskytovatele je den jejich odepsání z účtu příjemce,</w:t>
      </w:r>
    </w:p>
    <w:p w14:paraId="526A9311" w14:textId="77777777" w:rsidR="007614F3" w:rsidRPr="005F6C29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</w:rPr>
      </w:pPr>
      <w:r w:rsidRPr="005F6C29"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</w:rPr>
        <w:t>v případě, že realizaci projektu nezahájí nebo ji přeruší z důvodu, že projekt nebude dále uskutečňovat, do 7 kalendářních dnů ohlásit tuto skutečnost poskytovateli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</w:p>
    <w:p w14:paraId="5D98D01F" w14:textId="77777777" w:rsidR="007614F3" w:rsidRPr="00DC64F2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</w:rPr>
      </w:pPr>
      <w:r w:rsidRPr="00DC64F2">
        <w:rPr>
          <w:rFonts w:ascii="Tahoma" w:eastAsia="Times New Roman" w:hAnsi="Tahoma" w:cs="Tahoma"/>
          <w:bCs/>
          <w:kern w:val="0"/>
          <w:sz w:val="20"/>
          <w:szCs w:val="20"/>
          <w:lang w:eastAsia="cs-CZ"/>
        </w:rPr>
        <w:t>nepřevést</w:t>
      </w:r>
      <w:r w:rsidRPr="00DC64F2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 poskytnutou dotaci na jiný právní subjekt.</w:t>
      </w:r>
    </w:p>
    <w:p w14:paraId="4A752ECC" w14:textId="77777777" w:rsidR="007614F3" w:rsidRPr="00DC64F2" w:rsidRDefault="007614F3" w:rsidP="00616ECE">
      <w:pPr>
        <w:numPr>
          <w:ilvl w:val="0"/>
          <w:numId w:val="1"/>
        </w:numPr>
        <w:tabs>
          <w:tab w:val="clear" w:pos="735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DC64F2">
        <w:rPr>
          <w:rFonts w:ascii="Tahoma" w:eastAsia="Times New Roman" w:hAnsi="Tahoma" w:cs="Tahoma"/>
          <w:kern w:val="0"/>
          <w:sz w:val="20"/>
          <w:szCs w:val="20"/>
          <w:lang w:eastAsia="cs-CZ"/>
        </w:rPr>
        <w:t>Příjemce se zavazuje dodržet tyto podmínky související s účelem, na nějž byla dotace poskytnuta:</w:t>
      </w:r>
    </w:p>
    <w:p w14:paraId="0C91136A" w14:textId="77777777" w:rsidR="007614F3" w:rsidRPr="00DC64F2" w:rsidRDefault="007614F3" w:rsidP="007614F3">
      <w:pPr>
        <w:numPr>
          <w:ilvl w:val="1"/>
          <w:numId w:val="1"/>
        </w:numPr>
        <w:tabs>
          <w:tab w:val="num" w:pos="714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DC64F2">
        <w:rPr>
          <w:rFonts w:ascii="Tahoma" w:eastAsia="Times New Roman" w:hAnsi="Tahoma" w:cs="Tahoma"/>
          <w:kern w:val="0"/>
          <w:sz w:val="20"/>
          <w:szCs w:val="20"/>
          <w:lang w:eastAsia="cs-CZ"/>
        </w:rPr>
        <w:t>řídit se při vyúčtování poskytnuté dotace touto smlouvou a právními předpisy,</w:t>
      </w:r>
    </w:p>
    <w:p w14:paraId="34A2920A" w14:textId="77777777" w:rsidR="007614F3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DC64F2">
        <w:rPr>
          <w:rFonts w:ascii="Tahoma" w:eastAsia="Times New Roman" w:hAnsi="Tahoma" w:cs="Tahoma"/>
          <w:kern w:val="0"/>
          <w:sz w:val="20"/>
          <w:szCs w:val="20"/>
          <w:lang w:eastAsia="cs-CZ"/>
        </w:rPr>
        <w:t>zrealizovat projekt vlastním jménem, na vlastní účet a na vlastní odpovědnost a naplnit účelové určení dle čl. IV této smlouvy,</w:t>
      </w:r>
    </w:p>
    <w:p w14:paraId="5BC95CE0" w14:textId="77777777" w:rsidR="001B4E91" w:rsidRPr="00DC64F2" w:rsidRDefault="001B4E91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1B4E91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vyplývá-li to ze zákona č. 134/2016 Sb., o zadávání veřejných zakázek, ve znění pozdějších předpisů, postupovat při výběru dodavatelů v rámci realizace projektu v souladu s tímto zákonem. Příjemce je povinen uchovávat veškerou dokumentaci týkající se dodržování </w:t>
      </w:r>
      <w:r w:rsidRPr="001B4E91">
        <w:rPr>
          <w:rFonts w:ascii="Tahoma" w:eastAsia="Times New Roman" w:hAnsi="Tahoma" w:cs="Tahoma"/>
          <w:kern w:val="0"/>
          <w:sz w:val="20"/>
          <w:szCs w:val="20"/>
          <w:lang w:eastAsia="cs-CZ"/>
        </w:rPr>
        <w:lastRenderedPageBreak/>
        <w:t>povinností dle předchozí věty po dobu stanovenou zákonem a na vyžádání ji předložit poskytovateli,</w:t>
      </w:r>
    </w:p>
    <w:p w14:paraId="56FCF602" w14:textId="77777777" w:rsidR="007614F3" w:rsidRPr="00DC64F2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DC64F2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dosáhnout stanoveného účelu, tedy zrealizovat projekt, nejpozději </w:t>
      </w:r>
      <w:r w:rsidRPr="00DC64F2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</w:rPr>
        <w:t>do 31. 12. 202</w:t>
      </w:r>
      <w:r w:rsidR="00DC64F2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</w:rPr>
        <w:t>6</w:t>
      </w:r>
      <w:r w:rsidRPr="00DC64F2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</w:rPr>
        <w:t>,</w:t>
      </w:r>
    </w:p>
    <w:p w14:paraId="41769580" w14:textId="77777777" w:rsidR="007614F3" w:rsidRPr="0073170A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73170A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vést oddělenou účetní evidenci celého realizovaného projektu dle zákona č. 563/1991 Sb., o účetnictví, ve znění pozdějších předpisů (dále jen „zákon o účetnictví“),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doklad. </w:t>
      </w:r>
      <w:r w:rsidRPr="0073170A">
        <w:rPr>
          <w:rFonts w:ascii="Tahoma" w:eastAsia="Times New Roman" w:hAnsi="Tahoma" w:cs="Tahoma"/>
          <w:bCs/>
          <w:kern w:val="0"/>
          <w:sz w:val="20"/>
          <w:szCs w:val="20"/>
          <w:lang w:eastAsia="cs-CZ"/>
        </w:rPr>
        <w:t>Povinnost dle tohoto ustanovení se nevztahuje na příjemce, kteří nemají povinnost vést účetnictví dle zákona o účetnictví nebo vedou jednoduché účetnictví dle zákona o účetnictví</w:t>
      </w:r>
      <w:r w:rsidRPr="0073170A">
        <w:rPr>
          <w:rFonts w:ascii="Tahoma" w:eastAsia="Times New Roman" w:hAnsi="Tahoma" w:cs="Tahoma"/>
          <w:kern w:val="0"/>
          <w:sz w:val="20"/>
          <w:szCs w:val="20"/>
          <w:lang w:eastAsia="cs-CZ"/>
        </w:rPr>
        <w:t>,</w:t>
      </w:r>
    </w:p>
    <w:p w14:paraId="7D52231E" w14:textId="77777777" w:rsidR="007614F3" w:rsidRPr="004E4E3C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4E4E3C">
        <w:rPr>
          <w:rFonts w:ascii="Tahoma" w:eastAsia="Times New Roman" w:hAnsi="Tahoma" w:cs="Tahoma"/>
          <w:kern w:val="0"/>
          <w:sz w:val="20"/>
          <w:szCs w:val="20"/>
          <w:lang w:eastAsia="cs-CZ"/>
        </w:rPr>
        <w:t>označit originály všech účetních dokladů a kopie všech elektronických faktur vztahujících se k projektu názvem projektu, nebo jiným označením, které projekt jasně identifikuje, u dokladů, k jejichž úhradě byla použita dotace, pak navíc uvést formulaci „Financováno z rozpočtu MSK“, číslo smlouvy a výši použité dotace v Kč. Povinnost dle tohoto ustanovení se vztahuje pouze na příjemce, kteří nemají povinnost vést účetnictví dle zákona o účetnictví nebo vedou jednoduché účetnictví dle zákona o účetnictví,</w:t>
      </w:r>
    </w:p>
    <w:p w14:paraId="531A2B03" w14:textId="77777777" w:rsidR="007614F3" w:rsidRPr="004E4E3C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4E4E3C">
        <w:rPr>
          <w:rFonts w:ascii="Tahoma" w:eastAsia="Times New Roman" w:hAnsi="Tahoma" w:cs="Tahoma"/>
          <w:kern w:val="0"/>
          <w:sz w:val="20"/>
          <w:szCs w:val="20"/>
          <w:lang w:eastAsia="cs-CZ"/>
        </w:rPr>
        <w:t>na požádání umožnit poskytovateli nahlédnutí do všech účetních dokladů týkajících se projektu,</w:t>
      </w:r>
    </w:p>
    <w:p w14:paraId="2DF0E855" w14:textId="6AFEEF6F" w:rsidR="007614F3" w:rsidRPr="00FE2564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iCs/>
          <w:kern w:val="0"/>
          <w:sz w:val="20"/>
          <w:szCs w:val="20"/>
          <w:lang w:eastAsia="cs-CZ"/>
        </w:rPr>
      </w:pPr>
      <w:r w:rsidRPr="00FE2564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předložit poskytovateli závěrečné vyúčtování celého realizovaného projektu, jež je finančním vypořádáním ve smyslu § 10a odst. 1 písm. d) zákona č. 250/2000 Sb., </w:t>
      </w:r>
      <w:r w:rsidRPr="00FE2564">
        <w:rPr>
          <w:rFonts w:ascii="Tahoma" w:eastAsia="Times New Roman" w:hAnsi="Tahoma" w:cs="Tahoma"/>
          <w:b/>
          <w:kern w:val="0"/>
          <w:sz w:val="20"/>
          <w:szCs w:val="20"/>
          <w:lang w:eastAsia="cs-CZ"/>
        </w:rPr>
        <w:t>nejpozději do </w:t>
      </w:r>
      <w:r w:rsidR="000E2C6D" w:rsidRPr="00FE2564">
        <w:rPr>
          <w:rFonts w:ascii="Tahoma" w:eastAsia="Times New Roman" w:hAnsi="Tahoma" w:cs="Tahoma"/>
          <w:b/>
          <w:kern w:val="0"/>
          <w:sz w:val="20"/>
          <w:szCs w:val="20"/>
          <w:lang w:eastAsia="cs-CZ"/>
        </w:rPr>
        <w:t>2</w:t>
      </w:r>
      <w:r w:rsidR="00EF4668">
        <w:rPr>
          <w:rFonts w:ascii="Tahoma" w:eastAsia="Times New Roman" w:hAnsi="Tahoma" w:cs="Tahoma"/>
          <w:b/>
          <w:kern w:val="0"/>
          <w:sz w:val="20"/>
          <w:szCs w:val="20"/>
          <w:lang w:eastAsia="cs-CZ"/>
        </w:rPr>
        <w:t>2</w:t>
      </w:r>
      <w:r w:rsidRPr="00FE2564">
        <w:rPr>
          <w:rFonts w:ascii="Tahoma" w:eastAsia="Times New Roman" w:hAnsi="Tahoma" w:cs="Tahoma"/>
          <w:b/>
          <w:kern w:val="0"/>
          <w:sz w:val="20"/>
          <w:szCs w:val="20"/>
          <w:lang w:eastAsia="cs-CZ"/>
        </w:rPr>
        <w:t>. 1. 202</w:t>
      </w:r>
      <w:r w:rsidR="006719C1" w:rsidRPr="00FE2564">
        <w:rPr>
          <w:rFonts w:ascii="Tahoma" w:eastAsia="Times New Roman" w:hAnsi="Tahoma" w:cs="Tahoma"/>
          <w:b/>
          <w:kern w:val="0"/>
          <w:sz w:val="20"/>
          <w:szCs w:val="20"/>
          <w:lang w:eastAsia="cs-CZ"/>
        </w:rPr>
        <w:t>7</w:t>
      </w:r>
      <w:r w:rsidRPr="00FE2564">
        <w:rPr>
          <w:rFonts w:ascii="Tahoma" w:eastAsia="Times New Roman" w:hAnsi="Tahoma" w:cs="Tahoma"/>
          <w:b/>
          <w:kern w:val="0"/>
          <w:sz w:val="20"/>
          <w:szCs w:val="20"/>
          <w:lang w:eastAsia="cs-CZ"/>
        </w:rPr>
        <w:t>.</w:t>
      </w:r>
      <w:r w:rsidRPr="00FE2564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 Závěrečné vyúčtování se považuje za předložené poskytovateli dnem jeho předání k přepravě provozovateli poštovních služeb, podáním na podatelně krajského úřadu, dodáním do datové schránky poskytovatele, odesláním v systému </w:t>
      </w:r>
      <w:proofErr w:type="spellStart"/>
      <w:r w:rsidRPr="00FE2564">
        <w:rPr>
          <w:rFonts w:ascii="Tahoma" w:eastAsia="Times New Roman" w:hAnsi="Tahoma" w:cs="Tahoma"/>
          <w:kern w:val="0"/>
          <w:sz w:val="20"/>
          <w:szCs w:val="20"/>
          <w:lang w:eastAsia="cs-CZ"/>
        </w:rPr>
        <w:t>ePodatelna</w:t>
      </w:r>
      <w:proofErr w:type="spellEnd"/>
      <w:r w:rsidRPr="00FE2564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 Moravskoslezského kraje s uznávaným elektronickým podpisem, případně dalším způsobem uvedeným ve formuláři závěrečného vyúčtování,</w:t>
      </w:r>
    </w:p>
    <w:p w14:paraId="0E0DE158" w14:textId="51346DE2" w:rsidR="007614F3" w:rsidRPr="00FE2564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iCs/>
          <w:kern w:val="0"/>
          <w:sz w:val="20"/>
          <w:szCs w:val="20"/>
          <w:lang w:eastAsia="cs-CZ"/>
        </w:rPr>
      </w:pPr>
      <w:r w:rsidRPr="00FE2564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předložit poskytovateli závěrečné vyúčtování celého realizovaného projektu dle písm. </w:t>
      </w:r>
      <w:r w:rsidR="00824BBD">
        <w:rPr>
          <w:rFonts w:ascii="Tahoma" w:eastAsia="Times New Roman" w:hAnsi="Tahoma" w:cs="Tahoma"/>
          <w:kern w:val="0"/>
          <w:sz w:val="20"/>
          <w:szCs w:val="20"/>
          <w:lang w:eastAsia="cs-CZ"/>
        </w:rPr>
        <w:t>h</w:t>
      </w:r>
      <w:r w:rsidRPr="00FE2564">
        <w:rPr>
          <w:rFonts w:ascii="Tahoma" w:eastAsia="Times New Roman" w:hAnsi="Tahoma" w:cs="Tahoma"/>
          <w:kern w:val="0"/>
          <w:sz w:val="20"/>
          <w:szCs w:val="20"/>
          <w:lang w:eastAsia="cs-CZ"/>
        </w:rPr>
        <w:t>) tohoto odstavce smlouvy na předepsaných formulářích, úplné a bezchybné, včetně</w:t>
      </w:r>
    </w:p>
    <w:p w14:paraId="458AA5FD" w14:textId="77777777" w:rsidR="007614F3" w:rsidRPr="00FE2564" w:rsidRDefault="007614F3" w:rsidP="007614F3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FE2564">
        <w:rPr>
          <w:rFonts w:ascii="Tahoma" w:eastAsia="Times New Roman" w:hAnsi="Tahoma" w:cs="Tahoma"/>
          <w:kern w:val="0"/>
          <w:sz w:val="20"/>
          <w:szCs w:val="20"/>
          <w:lang w:eastAsia="cs-CZ"/>
        </w:rPr>
        <w:t>závěrečné zprávy jako slovního popisu realizace projektu s uvedením jeho výstupů a celkového zhodnocení,</w:t>
      </w:r>
    </w:p>
    <w:p w14:paraId="730EBD83" w14:textId="77777777" w:rsidR="007614F3" w:rsidRPr="00FE2564" w:rsidRDefault="007614F3" w:rsidP="007614F3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FE2564">
        <w:rPr>
          <w:rFonts w:ascii="Tahoma" w:eastAsia="Times New Roman" w:hAnsi="Tahoma" w:cs="Tahoma"/>
          <w:kern w:val="0"/>
          <w:sz w:val="20"/>
          <w:szCs w:val="20"/>
          <w:lang w:eastAsia="cs-CZ"/>
        </w:rPr>
        <w:t>seznamu účetních dokladů vztahujících se k uznatelným nákladům projektu včetně uvedení obsahu jednotlivých účetních dokladů,</w:t>
      </w:r>
    </w:p>
    <w:p w14:paraId="17894C4B" w14:textId="77777777" w:rsidR="007614F3" w:rsidRPr="00FE2564" w:rsidRDefault="007614F3" w:rsidP="007614F3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bookmarkStart w:id="1" w:name="_Hlk145407530"/>
      <w:r w:rsidRPr="00FE2564">
        <w:rPr>
          <w:rFonts w:ascii="Tahoma" w:eastAsia="Times New Roman" w:hAnsi="Tahoma" w:cs="Tahoma"/>
          <w:kern w:val="0"/>
          <w:sz w:val="20"/>
          <w:szCs w:val="20"/>
          <w:lang w:eastAsia="cs-CZ"/>
        </w:rPr>
        <w:t>účetní sestavy uznatelných nákladů po analytických účtech financovaných z prostředků dotace a uznatelných nákladů financovaných z jiných zdrojů, účtuje-li příjemce v podvojném účetnictví</w:t>
      </w:r>
      <w:bookmarkEnd w:id="1"/>
      <w:r w:rsidRPr="00FE2564">
        <w:rPr>
          <w:rFonts w:ascii="Tahoma" w:eastAsia="Times New Roman" w:hAnsi="Tahoma" w:cs="Tahoma"/>
          <w:kern w:val="0"/>
          <w:sz w:val="20"/>
          <w:szCs w:val="20"/>
          <w:lang w:eastAsia="cs-CZ"/>
        </w:rPr>
        <w:t>,</w:t>
      </w:r>
    </w:p>
    <w:p w14:paraId="09409CE9" w14:textId="77777777" w:rsidR="007614F3" w:rsidRPr="00FE2564" w:rsidRDefault="007614F3" w:rsidP="007614F3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FE2564">
        <w:rPr>
          <w:rFonts w:ascii="Tahoma" w:eastAsia="Times New Roman" w:hAnsi="Tahoma" w:cs="Tahoma"/>
          <w:kern w:val="0"/>
          <w:sz w:val="20"/>
          <w:szCs w:val="20"/>
          <w:lang w:eastAsia="cs-CZ"/>
        </w:rPr>
        <w:t>přehledu o vrácení nepoužitých peněžních prostředků do rozpočtu poskytovatele, nebo prohlášení o neexistenci takových vracených prostředků,</w:t>
      </w:r>
    </w:p>
    <w:p w14:paraId="0ED04AF3" w14:textId="77777777" w:rsidR="007614F3" w:rsidRPr="00FE2564" w:rsidRDefault="007614F3" w:rsidP="007614F3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FE2564">
        <w:rPr>
          <w:rFonts w:ascii="Tahoma" w:eastAsia="Times New Roman" w:hAnsi="Tahoma" w:cs="Tahoma"/>
          <w:kern w:val="0"/>
          <w:sz w:val="20"/>
          <w:szCs w:val="20"/>
          <w:lang w:eastAsia="cs-CZ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67D7F782" w14:textId="77777777" w:rsidR="007614F3" w:rsidRPr="00FE2564" w:rsidRDefault="007614F3" w:rsidP="007614F3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FE2564">
        <w:rPr>
          <w:rFonts w:ascii="Tahoma" w:eastAsia="Times New Roman" w:hAnsi="Tahoma" w:cs="Tahoma"/>
          <w:kern w:val="0"/>
          <w:sz w:val="20"/>
          <w:szCs w:val="20"/>
        </w:rPr>
        <w:t>dokladů prokazujících způsob prezentace Moravskoslezského kraje dle čl. VII této smlouvy,</w:t>
      </w:r>
    </w:p>
    <w:p w14:paraId="633F2F02" w14:textId="77777777" w:rsidR="007614F3" w:rsidRPr="00FE2564" w:rsidRDefault="007614F3" w:rsidP="007614F3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FE2564">
        <w:rPr>
          <w:rFonts w:ascii="Tahoma" w:eastAsia="Times New Roman" w:hAnsi="Tahoma" w:cs="Tahoma"/>
          <w:kern w:val="0"/>
          <w:sz w:val="20"/>
          <w:szCs w:val="20"/>
          <w:lang w:eastAsia="cs-CZ"/>
        </w:rPr>
        <w:t>čestného prohlášení osoby oprávněné zastupovat příjemce o úplnosti, správnosti a pravdivosti závěrečného vyúčtování,</w:t>
      </w:r>
    </w:p>
    <w:p w14:paraId="09FB5871" w14:textId="77777777" w:rsidR="007614F3" w:rsidRPr="003D04EF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</w:rPr>
      </w:pPr>
      <w:r w:rsidRPr="003D04EF">
        <w:rPr>
          <w:rFonts w:ascii="Tahoma" w:eastAsia="Times New Roman" w:hAnsi="Tahoma" w:cs="Tahoma"/>
          <w:kern w:val="0"/>
          <w:sz w:val="20"/>
          <w:szCs w:val="20"/>
          <w:lang w:eastAsia="cs-CZ"/>
        </w:rPr>
        <w:t>řádně v souladu s právními předpisy uschovat originály všech účetních dokladů vztahujících se k projektu,</w:t>
      </w:r>
    </w:p>
    <w:p w14:paraId="0A7C8C12" w14:textId="77777777" w:rsidR="007614F3" w:rsidRPr="003D04EF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</w:rPr>
      </w:pPr>
      <w:r w:rsidRPr="003D04EF">
        <w:rPr>
          <w:rFonts w:ascii="Tahoma" w:eastAsia="Times New Roman" w:hAnsi="Tahoma" w:cs="Tahoma"/>
          <w:kern w:val="0"/>
          <w:sz w:val="20"/>
          <w:szCs w:val="20"/>
          <w:lang w:eastAsia="cs-CZ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 místě bude dle pokynu poskytovatele provedena v </w:t>
      </w:r>
      <w:r w:rsidRPr="003D04EF">
        <w:rPr>
          <w:rFonts w:ascii="Tahoma" w:eastAsia="Times New Roman" w:hAnsi="Tahoma" w:cs="Tahoma"/>
          <w:iCs/>
          <w:kern w:val="0"/>
          <w:sz w:val="20"/>
          <w:szCs w:val="20"/>
          <w:lang w:eastAsia="cs-CZ"/>
        </w:rPr>
        <w:t>sídle</w:t>
      </w:r>
      <w:r w:rsidRPr="003D04EF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 příjemce, v místě realizace projektu nebo v sídle poskytovatele,</w:t>
      </w:r>
    </w:p>
    <w:p w14:paraId="671637AC" w14:textId="77777777" w:rsidR="007614F3" w:rsidRPr="003D04EF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</w:rPr>
      </w:pPr>
      <w:r w:rsidRPr="003D04EF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při peněžních operacích dle této smlouvy převádět peněžní prostředky na účet poskytovatele uvedený v čl. I této smlouvy a při těchto peněžních operacích vždy uvádět </w:t>
      </w:r>
      <w:r w:rsidRPr="003D04EF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</w:rPr>
        <w:t>variabilní symbol</w:t>
      </w:r>
      <w:r w:rsidRPr="003D04EF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 </w:t>
      </w:r>
      <w:r w:rsidRPr="003D04EF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</w:rPr>
        <w:t>2</w:t>
      </w:r>
      <w:r w:rsidR="003D04EF" w:rsidRPr="003D04EF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</w:rPr>
        <w:t>6</w:t>
      </w:r>
      <w:r w:rsidRPr="003D04EF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</w:rPr>
        <w:t>20208019,</w:t>
      </w:r>
    </w:p>
    <w:p w14:paraId="5A62B6F8" w14:textId="77777777" w:rsidR="007614F3" w:rsidRPr="00DF7D69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</w:rPr>
      </w:pPr>
      <w:r w:rsidRPr="00DF7D69">
        <w:rPr>
          <w:rFonts w:ascii="Tahoma" w:eastAsia="Times New Roman" w:hAnsi="Tahoma" w:cs="Tahoma"/>
          <w:kern w:val="0"/>
          <w:sz w:val="20"/>
          <w:szCs w:val="20"/>
          <w:lang w:eastAsia="cs-CZ"/>
        </w:rPr>
        <w:t>nepřevést realizaci projektu na jiný právní subjekt,</w:t>
      </w:r>
    </w:p>
    <w:p w14:paraId="1812411B" w14:textId="77777777" w:rsidR="007614F3" w:rsidRPr="0083378F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</w:rPr>
      </w:pPr>
      <w:r w:rsidRPr="009E42F9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neprodleně, nejpozději však do 7 kalendářních dnů, informovat poskytovatele o všech změnách souvisejících s čerpáním poskytnuté dotace, realizací projektu či identifikačními údaji příjemce. V případě změny účtu je příjemce povinen rovněž doložit vlastnictví k účtu, a to kopií příslušné </w:t>
      </w:r>
      <w:r w:rsidRPr="009E42F9">
        <w:rPr>
          <w:rFonts w:ascii="Tahoma" w:eastAsia="Times New Roman" w:hAnsi="Tahoma" w:cs="Tahoma"/>
          <w:kern w:val="0"/>
          <w:sz w:val="20"/>
          <w:szCs w:val="20"/>
          <w:lang w:eastAsia="cs-CZ"/>
        </w:rPr>
        <w:lastRenderedPageBreak/>
        <w:t xml:space="preserve">smlouvy nebo potvrzením peněžního ústavu. Z důvodu změn identifikačních údajů smluvních </w:t>
      </w:r>
      <w:r w:rsidRPr="0083378F">
        <w:rPr>
          <w:rFonts w:ascii="Tahoma" w:eastAsia="Times New Roman" w:hAnsi="Tahoma" w:cs="Tahoma"/>
          <w:kern w:val="0"/>
          <w:sz w:val="20"/>
          <w:szCs w:val="20"/>
          <w:lang w:eastAsia="cs-CZ"/>
        </w:rPr>
        <w:t>stran není nutno uzavírat ke smlouvě dodatek,</w:t>
      </w:r>
    </w:p>
    <w:p w14:paraId="0F5869B3" w14:textId="77777777" w:rsidR="007614F3" w:rsidRPr="0083378F" w:rsidRDefault="007614F3" w:rsidP="007614F3">
      <w:pPr>
        <w:numPr>
          <w:ilvl w:val="1"/>
          <w:numId w:val="1"/>
        </w:numPr>
        <w:tabs>
          <w:tab w:val="num" w:pos="720"/>
          <w:tab w:val="num" w:pos="5746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</w:rPr>
      </w:pPr>
      <w:r w:rsidRPr="0083378F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neprodleně, nejpozději však do 7 kalendářních dnů, informovat poskytovatele o vlastní přeměně nebo zrušení s likvidací, v případě přeměny i o tom, na který subjekt přejdou práva a povinnosti z této smlouvy, </w:t>
      </w:r>
    </w:p>
    <w:p w14:paraId="4DDBB70B" w14:textId="77777777" w:rsidR="007614F3" w:rsidRPr="0083378F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</w:rPr>
      </w:pPr>
      <w:r w:rsidRPr="0083378F">
        <w:rPr>
          <w:rFonts w:ascii="Tahoma" w:eastAsia="Times New Roman" w:hAnsi="Tahoma" w:cs="Tahoma"/>
          <w:kern w:val="0"/>
          <w:sz w:val="20"/>
          <w:szCs w:val="20"/>
          <w:lang w:eastAsia="cs-CZ"/>
        </w:rPr>
        <w:t>dodržovat podmínky povinné publicity stanovené v čl. VII této smlouvy.</w:t>
      </w:r>
    </w:p>
    <w:p w14:paraId="0109F1A0" w14:textId="463D9F0E" w:rsidR="007614F3" w:rsidRPr="008E575E" w:rsidRDefault="007614F3" w:rsidP="00D37CF8">
      <w:pPr>
        <w:numPr>
          <w:ilvl w:val="0"/>
          <w:numId w:val="1"/>
        </w:numPr>
        <w:tabs>
          <w:tab w:val="clear" w:pos="735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8E575E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Porušení podmínek uvedených v odst. 3 písm. </w:t>
      </w:r>
      <w:r w:rsidR="00824BBD">
        <w:rPr>
          <w:rFonts w:ascii="Tahoma" w:eastAsia="Times New Roman" w:hAnsi="Tahoma" w:cs="Tahoma"/>
          <w:kern w:val="0"/>
          <w:sz w:val="20"/>
          <w:szCs w:val="20"/>
          <w:lang w:eastAsia="cs-CZ"/>
        </w:rPr>
        <w:t>c), h</w:t>
      </w:r>
      <w:r w:rsidRPr="008E575E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), </w:t>
      </w:r>
      <w:r w:rsidR="00824BBD">
        <w:rPr>
          <w:rFonts w:ascii="Tahoma" w:eastAsia="Times New Roman" w:hAnsi="Tahoma" w:cs="Tahoma"/>
          <w:kern w:val="0"/>
          <w:sz w:val="20"/>
          <w:szCs w:val="20"/>
          <w:lang w:eastAsia="cs-CZ"/>
        </w:rPr>
        <w:t>i</w:t>
      </w:r>
      <w:r w:rsidRPr="008E575E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), </w:t>
      </w:r>
      <w:r w:rsidR="00824BBD">
        <w:rPr>
          <w:rFonts w:ascii="Tahoma" w:eastAsia="Times New Roman" w:hAnsi="Tahoma" w:cs="Tahoma"/>
          <w:kern w:val="0"/>
          <w:sz w:val="20"/>
          <w:szCs w:val="20"/>
          <w:lang w:eastAsia="cs-CZ"/>
        </w:rPr>
        <w:t>l</w:t>
      </w:r>
      <w:r w:rsidRPr="008E575E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), </w:t>
      </w:r>
      <w:r w:rsidR="00824BBD">
        <w:rPr>
          <w:rFonts w:ascii="Tahoma" w:eastAsia="Times New Roman" w:hAnsi="Tahoma" w:cs="Tahoma"/>
          <w:kern w:val="0"/>
          <w:sz w:val="20"/>
          <w:szCs w:val="20"/>
          <w:lang w:eastAsia="cs-CZ"/>
        </w:rPr>
        <w:t>n</w:t>
      </w:r>
      <w:r w:rsidRPr="008E575E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), </w:t>
      </w:r>
      <w:r w:rsidR="00824BBD">
        <w:rPr>
          <w:rFonts w:ascii="Tahoma" w:eastAsia="Times New Roman" w:hAnsi="Tahoma" w:cs="Tahoma"/>
          <w:kern w:val="0"/>
          <w:sz w:val="20"/>
          <w:szCs w:val="20"/>
          <w:lang w:eastAsia="cs-CZ"/>
        </w:rPr>
        <w:t>o</w:t>
      </w:r>
      <w:r w:rsidRPr="008E575E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) a </w:t>
      </w:r>
      <w:r w:rsidR="00824BBD">
        <w:rPr>
          <w:rFonts w:ascii="Tahoma" w:eastAsia="Times New Roman" w:hAnsi="Tahoma" w:cs="Tahoma"/>
          <w:kern w:val="0"/>
          <w:sz w:val="20"/>
          <w:szCs w:val="20"/>
          <w:lang w:eastAsia="cs-CZ"/>
        </w:rPr>
        <w:t>p</w:t>
      </w:r>
      <w:r w:rsidRPr="008E575E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) je považováno za porušení méně závažné ve smyslu </w:t>
      </w:r>
      <w:proofErr w:type="spellStart"/>
      <w:r w:rsidRPr="008E575E">
        <w:rPr>
          <w:rFonts w:ascii="Tahoma" w:eastAsia="Times New Roman" w:hAnsi="Tahoma" w:cs="Tahoma"/>
          <w:kern w:val="0"/>
          <w:sz w:val="20"/>
          <w:szCs w:val="20"/>
          <w:lang w:eastAsia="cs-CZ"/>
        </w:rPr>
        <w:t>ust</w:t>
      </w:r>
      <w:proofErr w:type="spellEnd"/>
      <w:r w:rsidRPr="008E575E">
        <w:rPr>
          <w:rFonts w:ascii="Tahoma" w:eastAsia="Times New Roman" w:hAnsi="Tahoma" w:cs="Tahoma"/>
          <w:kern w:val="0"/>
          <w:sz w:val="20"/>
          <w:szCs w:val="20"/>
          <w:lang w:eastAsia="cs-CZ"/>
        </w:rPr>
        <w:t>. § 10a odst. 6 zákona č. 250/2000 Sb. Odvod za tato porušení rozpočtové kázně se stanoví následujícím způsobem:</w:t>
      </w:r>
    </w:p>
    <w:p w14:paraId="75872551" w14:textId="77777777" w:rsidR="00824BBD" w:rsidRDefault="00824BBD" w:rsidP="007614F3">
      <w:pPr>
        <w:numPr>
          <w:ilvl w:val="1"/>
          <w:numId w:val="1"/>
        </w:numPr>
        <w:tabs>
          <w:tab w:val="num" w:pos="714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</w:rPr>
      </w:pPr>
      <w:r w:rsidRPr="00824BBD">
        <w:rPr>
          <w:rFonts w:ascii="Tahoma" w:eastAsia="Times New Roman" w:hAnsi="Tahoma" w:cs="Tahoma"/>
          <w:bCs/>
          <w:kern w:val="0"/>
          <w:sz w:val="20"/>
          <w:szCs w:val="20"/>
          <w:lang w:eastAsia="cs-CZ"/>
        </w:rPr>
        <w:t>Porušení podmínky stanovené v odst. 3 písm. c)</w:t>
      </w:r>
      <w:r w:rsidRPr="00824BBD">
        <w:rPr>
          <w:rFonts w:ascii="Tahoma" w:eastAsia="Times New Roman" w:hAnsi="Tahoma" w:cs="Tahoma"/>
          <w:bCs/>
          <w:kern w:val="0"/>
          <w:sz w:val="20"/>
          <w:szCs w:val="20"/>
          <w:lang w:eastAsia="cs-CZ"/>
        </w:rPr>
        <w:tab/>
        <w:t xml:space="preserve">        v rozmezí 5 až 90 % poskytnuté dotace,</w:t>
      </w:r>
    </w:p>
    <w:p w14:paraId="5CAF9C58" w14:textId="450BB4F3" w:rsidR="007614F3" w:rsidRPr="00FE6DE5" w:rsidRDefault="007614F3" w:rsidP="007614F3">
      <w:pPr>
        <w:numPr>
          <w:ilvl w:val="1"/>
          <w:numId w:val="1"/>
        </w:numPr>
        <w:tabs>
          <w:tab w:val="num" w:pos="714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</w:rPr>
      </w:pPr>
      <w:r w:rsidRPr="00FE6DE5">
        <w:rPr>
          <w:rFonts w:ascii="Tahoma" w:eastAsia="Times New Roman" w:hAnsi="Tahoma" w:cs="Tahoma"/>
          <w:bCs/>
          <w:kern w:val="0"/>
          <w:sz w:val="20"/>
          <w:szCs w:val="20"/>
          <w:lang w:eastAsia="cs-CZ"/>
        </w:rPr>
        <w:t xml:space="preserve">Předložení vyúčtování podle odst. 3 písm. </w:t>
      </w:r>
      <w:r w:rsidR="00681E37">
        <w:rPr>
          <w:rFonts w:ascii="Tahoma" w:eastAsia="Times New Roman" w:hAnsi="Tahoma" w:cs="Tahoma"/>
          <w:bCs/>
          <w:kern w:val="0"/>
          <w:sz w:val="20"/>
          <w:szCs w:val="20"/>
          <w:lang w:eastAsia="cs-CZ"/>
        </w:rPr>
        <w:t>h</w:t>
      </w:r>
      <w:r w:rsidRPr="00FE6DE5">
        <w:rPr>
          <w:rFonts w:ascii="Tahoma" w:eastAsia="Times New Roman" w:hAnsi="Tahoma" w:cs="Tahoma"/>
          <w:bCs/>
          <w:kern w:val="0"/>
          <w:sz w:val="20"/>
          <w:szCs w:val="20"/>
          <w:lang w:eastAsia="cs-CZ"/>
        </w:rPr>
        <w:t>) po stanovené lhůtě:</w:t>
      </w:r>
    </w:p>
    <w:p w14:paraId="580DD461" w14:textId="77777777" w:rsidR="007614F3" w:rsidRPr="00FE6DE5" w:rsidRDefault="007614F3" w:rsidP="007614F3">
      <w:pPr>
        <w:tabs>
          <w:tab w:val="right" w:pos="709"/>
        </w:tabs>
        <w:spacing w:before="60" w:after="0" w:line="240" w:lineRule="auto"/>
        <w:ind w:firstLine="709"/>
        <w:jc w:val="both"/>
        <w:rPr>
          <w:rFonts w:ascii="Tahoma" w:eastAsia="Times New Roman" w:hAnsi="Tahoma" w:cs="Tahoma"/>
          <w:bCs/>
          <w:kern w:val="0"/>
          <w:sz w:val="20"/>
          <w:lang w:eastAsia="cs-CZ"/>
        </w:rPr>
      </w:pPr>
      <w:r w:rsidRPr="00FE6DE5">
        <w:rPr>
          <w:rFonts w:ascii="Tahoma" w:eastAsia="Times New Roman" w:hAnsi="Tahoma" w:cs="Tahoma"/>
          <w:bCs/>
          <w:kern w:val="0"/>
          <w:sz w:val="20"/>
          <w:lang w:eastAsia="cs-CZ"/>
        </w:rPr>
        <w:t>do 7 kalendářních dnů</w:t>
      </w:r>
      <w:r w:rsidRPr="00FE6DE5">
        <w:rPr>
          <w:rFonts w:ascii="Tahoma" w:eastAsia="Times New Roman" w:hAnsi="Tahoma" w:cs="Tahoma"/>
          <w:bCs/>
          <w:kern w:val="0"/>
          <w:sz w:val="20"/>
          <w:lang w:eastAsia="cs-CZ"/>
        </w:rPr>
        <w:tab/>
        <w:t xml:space="preserve"> </w:t>
      </w:r>
      <w:r w:rsidRPr="00FE6DE5">
        <w:rPr>
          <w:rFonts w:ascii="Tahoma" w:eastAsia="Times New Roman" w:hAnsi="Tahoma" w:cs="Tahoma"/>
          <w:bCs/>
          <w:kern w:val="0"/>
          <w:sz w:val="20"/>
          <w:lang w:eastAsia="cs-CZ"/>
        </w:rPr>
        <w:tab/>
      </w:r>
      <w:r w:rsidRPr="00FE6DE5">
        <w:rPr>
          <w:rFonts w:ascii="Tahoma" w:eastAsia="Times New Roman" w:hAnsi="Tahoma" w:cs="Tahoma"/>
          <w:bCs/>
          <w:kern w:val="0"/>
          <w:sz w:val="20"/>
          <w:lang w:eastAsia="cs-CZ"/>
        </w:rPr>
        <w:tab/>
      </w:r>
      <w:r w:rsidRPr="00FE6DE5">
        <w:rPr>
          <w:rFonts w:ascii="Tahoma" w:eastAsia="Times New Roman" w:hAnsi="Tahoma" w:cs="Tahoma"/>
          <w:bCs/>
          <w:kern w:val="0"/>
          <w:sz w:val="20"/>
          <w:lang w:eastAsia="cs-CZ"/>
        </w:rPr>
        <w:tab/>
      </w:r>
      <w:r w:rsidRPr="00FE6DE5">
        <w:rPr>
          <w:rFonts w:ascii="Tahoma" w:eastAsia="Times New Roman" w:hAnsi="Tahoma" w:cs="Tahoma"/>
          <w:bCs/>
          <w:kern w:val="0"/>
          <w:sz w:val="20"/>
          <w:lang w:eastAsia="cs-CZ"/>
        </w:rPr>
        <w:tab/>
      </w:r>
      <w:r w:rsidRPr="00FE6DE5">
        <w:rPr>
          <w:rFonts w:ascii="Tahoma" w:eastAsia="Times New Roman" w:hAnsi="Tahoma" w:cs="Tahoma"/>
          <w:bCs/>
          <w:kern w:val="0"/>
          <w:sz w:val="20"/>
          <w:lang w:eastAsia="cs-CZ"/>
        </w:rPr>
        <w:tab/>
      </w:r>
      <w:r w:rsidRPr="00FE6DE5">
        <w:rPr>
          <w:rFonts w:ascii="Tahoma" w:eastAsia="Times New Roman" w:hAnsi="Tahoma" w:cs="Tahoma"/>
          <w:bCs/>
          <w:kern w:val="0"/>
          <w:sz w:val="20"/>
          <w:lang w:eastAsia="cs-CZ"/>
        </w:rPr>
        <w:tab/>
        <w:t>1.500 Kč,</w:t>
      </w:r>
    </w:p>
    <w:p w14:paraId="2599631C" w14:textId="77777777" w:rsidR="007614F3" w:rsidRPr="00FE6DE5" w:rsidRDefault="007614F3" w:rsidP="007614F3">
      <w:pPr>
        <w:tabs>
          <w:tab w:val="right" w:pos="709"/>
        </w:tabs>
        <w:spacing w:before="60" w:after="0" w:line="240" w:lineRule="auto"/>
        <w:ind w:firstLine="709"/>
        <w:jc w:val="both"/>
        <w:rPr>
          <w:rFonts w:ascii="Tahoma" w:eastAsia="Times New Roman" w:hAnsi="Tahoma" w:cs="Tahoma"/>
          <w:bCs/>
          <w:kern w:val="0"/>
          <w:sz w:val="20"/>
          <w:lang w:eastAsia="cs-CZ"/>
        </w:rPr>
      </w:pPr>
      <w:r w:rsidRPr="00FE6DE5">
        <w:rPr>
          <w:rFonts w:ascii="Tahoma" w:eastAsia="Times New Roman" w:hAnsi="Tahoma" w:cs="Tahoma"/>
          <w:bCs/>
          <w:kern w:val="0"/>
          <w:sz w:val="20"/>
          <w:lang w:eastAsia="cs-CZ"/>
        </w:rPr>
        <w:t>od 8 do 15 kalendářních dnů</w:t>
      </w:r>
      <w:r w:rsidRPr="00FE6DE5">
        <w:rPr>
          <w:rFonts w:ascii="Tahoma" w:eastAsia="Times New Roman" w:hAnsi="Tahoma" w:cs="Tahoma"/>
          <w:bCs/>
          <w:kern w:val="0"/>
          <w:sz w:val="20"/>
          <w:lang w:eastAsia="cs-CZ"/>
        </w:rPr>
        <w:tab/>
      </w:r>
      <w:r w:rsidRPr="00FE6DE5">
        <w:rPr>
          <w:rFonts w:ascii="Tahoma" w:eastAsia="Times New Roman" w:hAnsi="Tahoma" w:cs="Tahoma"/>
          <w:bCs/>
          <w:kern w:val="0"/>
          <w:sz w:val="20"/>
          <w:lang w:eastAsia="cs-CZ"/>
        </w:rPr>
        <w:tab/>
      </w:r>
      <w:r w:rsidRPr="00FE6DE5">
        <w:rPr>
          <w:rFonts w:ascii="Tahoma" w:eastAsia="Times New Roman" w:hAnsi="Tahoma" w:cs="Tahoma"/>
          <w:bCs/>
          <w:kern w:val="0"/>
          <w:sz w:val="20"/>
          <w:lang w:eastAsia="cs-CZ"/>
        </w:rPr>
        <w:tab/>
      </w:r>
      <w:r w:rsidRPr="00FE6DE5">
        <w:rPr>
          <w:rFonts w:ascii="Tahoma" w:eastAsia="Times New Roman" w:hAnsi="Tahoma" w:cs="Tahoma"/>
          <w:bCs/>
          <w:kern w:val="0"/>
          <w:sz w:val="20"/>
          <w:lang w:eastAsia="cs-CZ"/>
        </w:rPr>
        <w:tab/>
      </w:r>
      <w:r w:rsidRPr="00FE6DE5">
        <w:rPr>
          <w:rFonts w:ascii="Tahoma" w:eastAsia="Times New Roman" w:hAnsi="Tahoma" w:cs="Tahoma"/>
          <w:bCs/>
          <w:kern w:val="0"/>
          <w:sz w:val="20"/>
          <w:lang w:eastAsia="cs-CZ"/>
        </w:rPr>
        <w:tab/>
      </w:r>
      <w:r w:rsidRPr="00FE6DE5">
        <w:rPr>
          <w:rFonts w:ascii="Tahoma" w:eastAsia="Times New Roman" w:hAnsi="Tahoma" w:cs="Tahoma"/>
          <w:bCs/>
          <w:kern w:val="0"/>
          <w:sz w:val="20"/>
          <w:lang w:eastAsia="cs-CZ"/>
        </w:rPr>
        <w:tab/>
        <w:t>3.000 Kč,</w:t>
      </w:r>
    </w:p>
    <w:p w14:paraId="087BE2CC" w14:textId="77777777" w:rsidR="007614F3" w:rsidRPr="00FE6DE5" w:rsidRDefault="007614F3" w:rsidP="007614F3">
      <w:pPr>
        <w:tabs>
          <w:tab w:val="right" w:pos="709"/>
        </w:tabs>
        <w:spacing w:before="60" w:after="0" w:line="240" w:lineRule="auto"/>
        <w:ind w:firstLine="709"/>
        <w:jc w:val="both"/>
        <w:rPr>
          <w:rFonts w:ascii="Tahoma" w:eastAsia="Times New Roman" w:hAnsi="Tahoma" w:cs="Tahoma"/>
          <w:bCs/>
          <w:kern w:val="0"/>
          <w:sz w:val="20"/>
          <w:lang w:eastAsia="cs-CZ"/>
        </w:rPr>
      </w:pPr>
      <w:r w:rsidRPr="00FE6DE5">
        <w:rPr>
          <w:rFonts w:ascii="Tahoma" w:eastAsia="Times New Roman" w:hAnsi="Tahoma" w:cs="Tahoma"/>
          <w:bCs/>
          <w:kern w:val="0"/>
          <w:sz w:val="20"/>
          <w:lang w:eastAsia="cs-CZ"/>
        </w:rPr>
        <w:t>od 16 do 30 kalendářních dnů</w:t>
      </w:r>
      <w:r w:rsidRPr="00FE6DE5">
        <w:rPr>
          <w:rFonts w:ascii="Tahoma" w:eastAsia="Times New Roman" w:hAnsi="Tahoma" w:cs="Tahoma"/>
          <w:bCs/>
          <w:kern w:val="0"/>
          <w:sz w:val="20"/>
          <w:lang w:eastAsia="cs-CZ"/>
        </w:rPr>
        <w:tab/>
      </w:r>
      <w:r w:rsidRPr="00FE6DE5">
        <w:rPr>
          <w:rFonts w:ascii="Tahoma" w:eastAsia="Times New Roman" w:hAnsi="Tahoma" w:cs="Tahoma"/>
          <w:bCs/>
          <w:kern w:val="0"/>
          <w:sz w:val="20"/>
          <w:lang w:eastAsia="cs-CZ"/>
        </w:rPr>
        <w:tab/>
      </w:r>
      <w:r w:rsidRPr="00FE6DE5">
        <w:rPr>
          <w:rFonts w:ascii="Tahoma" w:eastAsia="Times New Roman" w:hAnsi="Tahoma" w:cs="Tahoma"/>
          <w:bCs/>
          <w:kern w:val="0"/>
          <w:sz w:val="20"/>
          <w:lang w:eastAsia="cs-CZ"/>
        </w:rPr>
        <w:tab/>
      </w:r>
      <w:r w:rsidRPr="00FE6DE5">
        <w:rPr>
          <w:rFonts w:ascii="Tahoma" w:eastAsia="Times New Roman" w:hAnsi="Tahoma" w:cs="Tahoma"/>
          <w:bCs/>
          <w:kern w:val="0"/>
          <w:sz w:val="20"/>
          <w:lang w:eastAsia="cs-CZ"/>
        </w:rPr>
        <w:tab/>
      </w:r>
      <w:r w:rsidRPr="00FE6DE5">
        <w:rPr>
          <w:rFonts w:ascii="Tahoma" w:eastAsia="Times New Roman" w:hAnsi="Tahoma" w:cs="Tahoma"/>
          <w:bCs/>
          <w:kern w:val="0"/>
          <w:sz w:val="20"/>
          <w:lang w:eastAsia="cs-CZ"/>
        </w:rPr>
        <w:tab/>
      </w:r>
      <w:r w:rsidRPr="00FE6DE5">
        <w:rPr>
          <w:rFonts w:ascii="Tahoma" w:eastAsia="Times New Roman" w:hAnsi="Tahoma" w:cs="Tahoma"/>
          <w:bCs/>
          <w:kern w:val="0"/>
          <w:sz w:val="20"/>
          <w:lang w:eastAsia="cs-CZ"/>
        </w:rPr>
        <w:tab/>
        <w:t>5.000 Kč</w:t>
      </w:r>
      <w:r w:rsidRPr="00FE6DE5">
        <w:rPr>
          <w:rFonts w:ascii="Tahoma" w:eastAsia="Times New Roman" w:hAnsi="Tahoma" w:cs="Tahoma"/>
          <w:i/>
          <w:iCs/>
          <w:kern w:val="0"/>
          <w:sz w:val="20"/>
          <w:szCs w:val="20"/>
          <w:lang w:eastAsia="cs-CZ"/>
        </w:rPr>
        <w:t xml:space="preserve"> </w:t>
      </w:r>
    </w:p>
    <w:p w14:paraId="13B85360" w14:textId="6D29B873" w:rsidR="007614F3" w:rsidRPr="00FE6DE5" w:rsidRDefault="007614F3" w:rsidP="007614F3">
      <w:pPr>
        <w:numPr>
          <w:ilvl w:val="1"/>
          <w:numId w:val="1"/>
        </w:numPr>
        <w:tabs>
          <w:tab w:val="left" w:pos="709"/>
          <w:tab w:val="num" w:pos="6521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</w:rPr>
      </w:pPr>
      <w:r w:rsidRPr="00FE6DE5">
        <w:rPr>
          <w:rFonts w:ascii="Tahoma" w:eastAsia="Times New Roman" w:hAnsi="Tahoma" w:cs="Tahoma"/>
          <w:bCs/>
          <w:kern w:val="0"/>
          <w:sz w:val="20"/>
          <w:szCs w:val="20"/>
          <w:lang w:eastAsia="cs-CZ"/>
        </w:rPr>
        <w:t>Porušení podmínky stanovené v odst. 3 písm. </w:t>
      </w:r>
      <w:r w:rsidR="00681E37">
        <w:rPr>
          <w:rFonts w:ascii="Tahoma" w:eastAsia="Times New Roman" w:hAnsi="Tahoma" w:cs="Tahoma"/>
          <w:bCs/>
          <w:kern w:val="0"/>
          <w:sz w:val="20"/>
          <w:szCs w:val="20"/>
          <w:lang w:eastAsia="cs-CZ"/>
        </w:rPr>
        <w:t>i</w:t>
      </w:r>
      <w:r w:rsidRPr="00FE6DE5">
        <w:rPr>
          <w:rFonts w:ascii="Tahoma" w:eastAsia="Times New Roman" w:hAnsi="Tahoma" w:cs="Tahoma"/>
          <w:bCs/>
          <w:kern w:val="0"/>
          <w:sz w:val="20"/>
          <w:szCs w:val="20"/>
          <w:lang w:eastAsia="cs-CZ"/>
        </w:rPr>
        <w:t>) spočívající ve formálních nedostatcích závěrečného vyúčtování</w:t>
      </w:r>
      <w:r w:rsidRPr="00FE6DE5">
        <w:rPr>
          <w:rFonts w:ascii="Tahoma" w:eastAsia="Times New Roman" w:hAnsi="Tahoma" w:cs="Tahoma"/>
          <w:bCs/>
          <w:kern w:val="0"/>
          <w:sz w:val="20"/>
          <w:szCs w:val="20"/>
          <w:lang w:eastAsia="cs-CZ"/>
        </w:rPr>
        <w:tab/>
        <w:t>10 % poskytnuté dotace,</w:t>
      </w:r>
    </w:p>
    <w:p w14:paraId="2163443F" w14:textId="7495FC60" w:rsidR="007614F3" w:rsidRPr="00FE6DE5" w:rsidRDefault="007614F3" w:rsidP="007614F3">
      <w:pPr>
        <w:numPr>
          <w:ilvl w:val="1"/>
          <w:numId w:val="1"/>
        </w:numPr>
        <w:tabs>
          <w:tab w:val="num" w:pos="720"/>
          <w:tab w:val="left" w:pos="7088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</w:rPr>
      </w:pPr>
      <w:r w:rsidRPr="00FE6DE5">
        <w:rPr>
          <w:rFonts w:ascii="Tahoma" w:eastAsia="Times New Roman" w:hAnsi="Tahoma" w:cs="Tahoma"/>
          <w:bCs/>
          <w:kern w:val="0"/>
          <w:sz w:val="20"/>
          <w:szCs w:val="20"/>
          <w:lang w:eastAsia="cs-CZ"/>
        </w:rPr>
        <w:t>Porušení podmínky stanovené v odst. 3 písm. </w:t>
      </w:r>
      <w:r w:rsidR="00681E37">
        <w:rPr>
          <w:rFonts w:ascii="Tahoma" w:eastAsia="Times New Roman" w:hAnsi="Tahoma" w:cs="Tahoma"/>
          <w:kern w:val="0"/>
          <w:sz w:val="20"/>
          <w:szCs w:val="20"/>
          <w:lang w:eastAsia="cs-CZ"/>
        </w:rPr>
        <w:t>l</w:t>
      </w:r>
      <w:r w:rsidRPr="00FE6DE5">
        <w:rPr>
          <w:rFonts w:ascii="Tahoma" w:eastAsia="Times New Roman" w:hAnsi="Tahoma" w:cs="Tahoma"/>
          <w:kern w:val="0"/>
          <w:sz w:val="20"/>
          <w:szCs w:val="20"/>
          <w:lang w:eastAsia="cs-CZ"/>
        </w:rPr>
        <w:t>)</w:t>
      </w:r>
      <w:r w:rsidRPr="00FE6DE5">
        <w:rPr>
          <w:rFonts w:ascii="Tahoma" w:eastAsia="Times New Roman" w:hAnsi="Tahoma" w:cs="Tahoma"/>
          <w:bCs/>
          <w:kern w:val="0"/>
          <w:sz w:val="20"/>
          <w:szCs w:val="20"/>
          <w:lang w:eastAsia="cs-CZ"/>
        </w:rPr>
        <w:tab/>
        <w:t>1.000 Kč,</w:t>
      </w:r>
    </w:p>
    <w:p w14:paraId="783DEB77" w14:textId="38FFDE98" w:rsidR="007614F3" w:rsidRPr="00FE6DE5" w:rsidRDefault="007614F3" w:rsidP="007614F3">
      <w:pPr>
        <w:numPr>
          <w:ilvl w:val="1"/>
          <w:numId w:val="1"/>
        </w:numPr>
        <w:tabs>
          <w:tab w:val="num" w:pos="720"/>
          <w:tab w:val="left" w:pos="6663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</w:rPr>
      </w:pPr>
      <w:r w:rsidRPr="00FE6DE5">
        <w:rPr>
          <w:rFonts w:ascii="Tahoma" w:eastAsia="Times New Roman" w:hAnsi="Tahoma" w:cs="Tahoma"/>
          <w:bCs/>
          <w:kern w:val="0"/>
          <w:sz w:val="20"/>
          <w:szCs w:val="20"/>
          <w:lang w:eastAsia="cs-CZ"/>
        </w:rPr>
        <w:t>Porušení podmínky stanovené v odst. 3 písm. </w:t>
      </w:r>
      <w:r w:rsidR="00681E37">
        <w:rPr>
          <w:rFonts w:ascii="Tahoma" w:eastAsia="Times New Roman" w:hAnsi="Tahoma" w:cs="Tahoma"/>
          <w:bCs/>
          <w:kern w:val="0"/>
          <w:sz w:val="20"/>
          <w:szCs w:val="20"/>
          <w:lang w:eastAsia="cs-CZ"/>
        </w:rPr>
        <w:t>n</w:t>
      </w:r>
      <w:r w:rsidRPr="00FE6DE5">
        <w:rPr>
          <w:rFonts w:ascii="Tahoma" w:eastAsia="Times New Roman" w:hAnsi="Tahoma" w:cs="Tahoma"/>
          <w:bCs/>
          <w:kern w:val="0"/>
          <w:sz w:val="20"/>
          <w:szCs w:val="20"/>
          <w:lang w:eastAsia="cs-CZ"/>
        </w:rPr>
        <w:t>)</w:t>
      </w:r>
      <w:r w:rsidRPr="00FE6DE5">
        <w:rPr>
          <w:rFonts w:ascii="Tahoma" w:eastAsia="Times New Roman" w:hAnsi="Tahoma" w:cs="Tahoma"/>
          <w:bCs/>
          <w:kern w:val="0"/>
          <w:sz w:val="20"/>
          <w:szCs w:val="20"/>
          <w:lang w:eastAsia="cs-CZ"/>
        </w:rPr>
        <w:tab/>
        <w:t>2 % poskytnuté dotace,</w:t>
      </w:r>
    </w:p>
    <w:p w14:paraId="7A7F387A" w14:textId="4B0B4077" w:rsidR="007614F3" w:rsidRPr="00FE6DE5" w:rsidRDefault="007614F3" w:rsidP="007614F3">
      <w:pPr>
        <w:numPr>
          <w:ilvl w:val="1"/>
          <w:numId w:val="1"/>
        </w:numPr>
        <w:tabs>
          <w:tab w:val="left" w:pos="709"/>
          <w:tab w:val="num" w:pos="6521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</w:rPr>
      </w:pPr>
      <w:r w:rsidRPr="00FE6DE5">
        <w:rPr>
          <w:rFonts w:ascii="Tahoma" w:eastAsia="Times New Roman" w:hAnsi="Tahoma" w:cs="Tahoma"/>
          <w:bCs/>
          <w:kern w:val="0"/>
          <w:sz w:val="20"/>
          <w:szCs w:val="20"/>
          <w:lang w:eastAsia="cs-CZ"/>
        </w:rPr>
        <w:t>Porušení podmínky stanovené v odst. 3 písm. </w:t>
      </w:r>
      <w:r w:rsidR="00681E37">
        <w:rPr>
          <w:rFonts w:ascii="Tahoma" w:eastAsia="Times New Roman" w:hAnsi="Tahoma" w:cs="Tahoma"/>
          <w:bCs/>
          <w:kern w:val="0"/>
          <w:sz w:val="20"/>
          <w:szCs w:val="20"/>
          <w:lang w:eastAsia="cs-CZ"/>
        </w:rPr>
        <w:t>o</w:t>
      </w:r>
      <w:r w:rsidRPr="00FE6DE5">
        <w:rPr>
          <w:rFonts w:ascii="Tahoma" w:eastAsia="Times New Roman" w:hAnsi="Tahoma" w:cs="Tahoma"/>
          <w:bCs/>
          <w:kern w:val="0"/>
          <w:sz w:val="20"/>
          <w:szCs w:val="20"/>
          <w:lang w:eastAsia="cs-CZ"/>
        </w:rPr>
        <w:t>)</w:t>
      </w:r>
      <w:r w:rsidRPr="00FE6DE5">
        <w:rPr>
          <w:rFonts w:ascii="Tahoma" w:eastAsia="Times New Roman" w:hAnsi="Tahoma" w:cs="Tahoma"/>
          <w:bCs/>
          <w:kern w:val="0"/>
          <w:sz w:val="20"/>
          <w:szCs w:val="20"/>
          <w:lang w:eastAsia="cs-CZ"/>
        </w:rPr>
        <w:tab/>
        <w:t>10 % poskytnuté dotace,</w:t>
      </w:r>
    </w:p>
    <w:p w14:paraId="7DA69115" w14:textId="09B4E781" w:rsidR="007614F3" w:rsidRPr="00FE6DE5" w:rsidRDefault="007614F3" w:rsidP="007614F3">
      <w:pPr>
        <w:numPr>
          <w:ilvl w:val="1"/>
          <w:numId w:val="1"/>
        </w:numPr>
        <w:tabs>
          <w:tab w:val="left" w:pos="709"/>
          <w:tab w:val="num" w:pos="6521"/>
        </w:tabs>
        <w:spacing w:before="60" w:after="0" w:line="240" w:lineRule="auto"/>
        <w:ind w:left="7230" w:hanging="6873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</w:rPr>
      </w:pPr>
      <w:r w:rsidRPr="00FE6DE5">
        <w:rPr>
          <w:rFonts w:ascii="Tahoma" w:eastAsia="Times New Roman" w:hAnsi="Tahoma" w:cs="Tahoma"/>
          <w:bCs/>
          <w:kern w:val="0"/>
          <w:sz w:val="20"/>
          <w:szCs w:val="20"/>
          <w:lang w:eastAsia="cs-CZ"/>
        </w:rPr>
        <w:t>Porušení každé podmínky, na niž se odkazuje v odst. 3 písm. </w:t>
      </w:r>
      <w:r w:rsidR="00681E37">
        <w:rPr>
          <w:rFonts w:ascii="Tahoma" w:eastAsia="Times New Roman" w:hAnsi="Tahoma" w:cs="Tahoma"/>
          <w:bCs/>
          <w:kern w:val="0"/>
          <w:sz w:val="20"/>
          <w:szCs w:val="20"/>
          <w:lang w:eastAsia="cs-CZ"/>
        </w:rPr>
        <w:t>p</w:t>
      </w:r>
      <w:r w:rsidRPr="00FE6DE5">
        <w:rPr>
          <w:rFonts w:ascii="Tahoma" w:eastAsia="Times New Roman" w:hAnsi="Tahoma" w:cs="Tahoma"/>
          <w:bCs/>
          <w:kern w:val="0"/>
          <w:sz w:val="20"/>
          <w:szCs w:val="20"/>
          <w:lang w:eastAsia="cs-CZ"/>
        </w:rPr>
        <w:t>)</w:t>
      </w:r>
      <w:r w:rsidRPr="00FE6DE5">
        <w:rPr>
          <w:rFonts w:ascii="Tahoma" w:eastAsia="Times New Roman" w:hAnsi="Tahoma" w:cs="Tahoma"/>
          <w:bCs/>
          <w:kern w:val="0"/>
          <w:sz w:val="20"/>
          <w:szCs w:val="20"/>
          <w:lang w:eastAsia="cs-CZ"/>
        </w:rPr>
        <w:tab/>
        <w:t>5 % poskytnuté dotace.</w:t>
      </w:r>
    </w:p>
    <w:p w14:paraId="7A18E110" w14:textId="77777777" w:rsidR="007614F3" w:rsidRPr="007614F3" w:rsidRDefault="007614F3" w:rsidP="007614F3">
      <w:pPr>
        <w:tabs>
          <w:tab w:val="left" w:pos="7371"/>
        </w:tabs>
        <w:spacing w:before="60" w:after="0" w:line="240" w:lineRule="auto"/>
        <w:ind w:left="426"/>
        <w:jc w:val="both"/>
        <w:rPr>
          <w:rFonts w:ascii="Tahoma" w:eastAsia="Times New Roman" w:hAnsi="Tahoma" w:cs="Tahoma"/>
          <w:bCs/>
          <w:color w:val="EE0000"/>
          <w:kern w:val="0"/>
          <w:sz w:val="20"/>
          <w:szCs w:val="20"/>
          <w:lang w:eastAsia="cs-CZ"/>
        </w:rPr>
      </w:pPr>
    </w:p>
    <w:p w14:paraId="277F2E8E" w14:textId="77777777" w:rsidR="007614F3" w:rsidRPr="00F5359E" w:rsidRDefault="007614F3" w:rsidP="007614F3">
      <w:pPr>
        <w:spacing w:before="360" w:after="0" w:line="240" w:lineRule="auto"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</w:rPr>
      </w:pPr>
      <w:r w:rsidRPr="00F5359E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</w:rPr>
        <w:t>VI.</w:t>
      </w:r>
      <w:r w:rsidRPr="00F5359E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</w:rPr>
        <w:br/>
        <w:t>Uznatelný náklad</w:t>
      </w:r>
    </w:p>
    <w:p w14:paraId="5529CE48" w14:textId="77777777" w:rsidR="007614F3" w:rsidRPr="00F5359E" w:rsidRDefault="007614F3" w:rsidP="00616ECE">
      <w:pPr>
        <w:numPr>
          <w:ilvl w:val="0"/>
          <w:numId w:val="3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F5359E">
        <w:rPr>
          <w:rFonts w:ascii="Tahoma" w:eastAsia="Times New Roman" w:hAnsi="Tahoma" w:cs="Tahoma"/>
          <w:kern w:val="0"/>
          <w:sz w:val="20"/>
          <w:szCs w:val="20"/>
          <w:lang w:eastAsia="cs-CZ"/>
        </w:rPr>
        <w:t>„Uznatelným nákladem“ je náklad, který splňuje všechny níže uvedené podmínky:</w:t>
      </w:r>
    </w:p>
    <w:p w14:paraId="3FDB920C" w14:textId="77777777" w:rsidR="007614F3" w:rsidRPr="00F5359E" w:rsidRDefault="007614F3" w:rsidP="007614F3">
      <w:pPr>
        <w:numPr>
          <w:ilvl w:val="1"/>
          <w:numId w:val="3"/>
        </w:numPr>
        <w:tabs>
          <w:tab w:val="num" w:pos="714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</w:rPr>
      </w:pPr>
      <w:r w:rsidRPr="00F5359E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vznikl </w:t>
      </w:r>
      <w:r w:rsidR="001F3262" w:rsidRPr="00F5359E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příjemci </w:t>
      </w:r>
      <w:r w:rsidRPr="00F5359E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v období realizace projektu, tj. </w:t>
      </w:r>
      <w:r w:rsidRPr="00F5359E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</w:rPr>
        <w:t>v období od</w:t>
      </w:r>
      <w:r w:rsidRPr="00F5359E">
        <w:rPr>
          <w:rFonts w:ascii="Tahoma" w:eastAsia="Times New Roman" w:hAnsi="Tahoma" w:cs="Tahoma"/>
          <w:kern w:val="0"/>
          <w:sz w:val="20"/>
          <w:szCs w:val="20"/>
          <w:lang w:eastAsia="cs-CZ"/>
        </w:rPr>
        <w:t> </w:t>
      </w:r>
      <w:r w:rsidRPr="00F5359E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</w:rPr>
        <w:t>1. 1. 202</w:t>
      </w:r>
      <w:r w:rsidR="00AD6118" w:rsidRPr="00F5359E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</w:rPr>
        <w:t>6</w:t>
      </w:r>
      <w:r w:rsidRPr="00F5359E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</w:rPr>
        <w:t xml:space="preserve"> do 31. 12. 202</w:t>
      </w:r>
      <w:r w:rsidR="001F3262" w:rsidRPr="00F5359E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</w:rPr>
        <w:t>6</w:t>
      </w:r>
      <w:r w:rsidRPr="00F5359E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</w:rPr>
        <w:t>,</w:t>
      </w:r>
      <w:r w:rsidR="00464109" w:rsidRPr="00F5359E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</w:rPr>
        <w:t xml:space="preserve"> </w:t>
      </w:r>
      <w:r w:rsidR="00464109" w:rsidRPr="00F5359E">
        <w:rPr>
          <w:rFonts w:ascii="Tahoma" w:eastAsia="Times New Roman" w:hAnsi="Tahoma" w:cs="Tahoma"/>
          <w:kern w:val="0"/>
          <w:sz w:val="20"/>
          <w:szCs w:val="20"/>
          <w:lang w:eastAsia="cs-CZ"/>
        </w:rPr>
        <w:t>a byl příjemcem uhrazen nejpozději do konce lhůty pro předložení závěrečného vyúčtování projektu,</w:t>
      </w:r>
    </w:p>
    <w:p w14:paraId="657EB3CB" w14:textId="77777777" w:rsidR="007614F3" w:rsidRPr="00F5359E" w:rsidRDefault="007614F3" w:rsidP="007614F3">
      <w:pPr>
        <w:numPr>
          <w:ilvl w:val="1"/>
          <w:numId w:val="3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F5359E">
        <w:rPr>
          <w:rFonts w:ascii="Tahoma" w:eastAsia="Times New Roman" w:hAnsi="Tahoma" w:cs="Tahoma"/>
          <w:kern w:val="0"/>
          <w:sz w:val="20"/>
          <w:szCs w:val="20"/>
          <w:lang w:eastAsia="cs-CZ"/>
        </w:rPr>
        <w:t>byl vynaložen v souladu s účelovým určením dle čl. IV této smlouvy a ostatními podmínkami této smlouvy,</w:t>
      </w:r>
    </w:p>
    <w:p w14:paraId="48C45FFE" w14:textId="77777777" w:rsidR="007614F3" w:rsidRPr="00F5359E" w:rsidRDefault="007614F3" w:rsidP="007614F3">
      <w:pPr>
        <w:numPr>
          <w:ilvl w:val="1"/>
          <w:numId w:val="3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F5359E">
        <w:rPr>
          <w:rFonts w:ascii="Tahoma" w:eastAsia="Times New Roman" w:hAnsi="Tahoma" w:cs="Tahoma"/>
          <w:kern w:val="0"/>
          <w:sz w:val="20"/>
          <w:szCs w:val="20"/>
          <w:lang w:eastAsia="cs-CZ"/>
        </w:rPr>
        <w:t>vyhovuje zásadám účelnosti, efektivnosti a hospodárnosti dle zákona o finanční kontrole a</w:t>
      </w:r>
    </w:p>
    <w:p w14:paraId="30A366AB" w14:textId="77777777" w:rsidR="007614F3" w:rsidRPr="00F5359E" w:rsidRDefault="007614F3" w:rsidP="007614F3">
      <w:pPr>
        <w:numPr>
          <w:ilvl w:val="1"/>
          <w:numId w:val="3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iCs/>
          <w:kern w:val="0"/>
          <w:sz w:val="20"/>
          <w:szCs w:val="20"/>
          <w:lang w:eastAsia="cs-CZ"/>
        </w:rPr>
      </w:pPr>
      <w:r w:rsidRPr="00F5359E">
        <w:rPr>
          <w:rFonts w:ascii="Tahoma" w:eastAsia="Times New Roman" w:hAnsi="Tahoma" w:cs="Tahoma"/>
          <w:kern w:val="0"/>
          <w:sz w:val="20"/>
          <w:szCs w:val="20"/>
          <w:lang w:eastAsia="cs-CZ"/>
        </w:rPr>
        <w:t>je uveden v nákladovém rozpočtu projektu, který je přílohou č. 1 této smlouvy.</w:t>
      </w:r>
    </w:p>
    <w:p w14:paraId="07A68E55" w14:textId="77777777" w:rsidR="007614F3" w:rsidRPr="00CD3698" w:rsidRDefault="007614F3" w:rsidP="00616ECE">
      <w:pPr>
        <w:numPr>
          <w:ilvl w:val="0"/>
          <w:numId w:val="3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CD3698">
        <w:rPr>
          <w:rFonts w:ascii="Tahoma" w:eastAsia="Times New Roman" w:hAnsi="Tahoma" w:cs="Tahoma"/>
          <w:kern w:val="0"/>
          <w:sz w:val="20"/>
          <w:szCs w:val="20"/>
          <w:lang w:eastAsia="cs-CZ"/>
        </w:rPr>
        <w:t>Daň z přidané hodnoty vztahující se k uznatelným nákladům je uznatelným nákladem, pokud příjemce není plátcem této daně nebo pokud mu nevzniká nárok na odpočet této daně.</w:t>
      </w:r>
    </w:p>
    <w:p w14:paraId="1BAF0F0D" w14:textId="77777777" w:rsidR="007614F3" w:rsidRPr="00CD3698" w:rsidRDefault="007614F3" w:rsidP="00616ECE">
      <w:pPr>
        <w:numPr>
          <w:ilvl w:val="0"/>
          <w:numId w:val="3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CD3698">
        <w:rPr>
          <w:rFonts w:ascii="Tahoma" w:eastAsia="Times New Roman" w:hAnsi="Tahoma" w:cs="Tahoma"/>
          <w:kern w:val="0"/>
          <w:sz w:val="20"/>
          <w:szCs w:val="20"/>
          <w:lang w:eastAsia="cs-CZ"/>
        </w:rPr>
        <w:t>Všechny ostatní náklady vynaložené příjemcem jsou považovány za náklady neuznatelné.</w:t>
      </w:r>
    </w:p>
    <w:p w14:paraId="25E113BB" w14:textId="77777777" w:rsidR="007614F3" w:rsidRPr="00CD3698" w:rsidRDefault="007614F3" w:rsidP="007614F3">
      <w:pPr>
        <w:spacing w:before="360" w:after="0" w:line="240" w:lineRule="auto"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</w:rPr>
      </w:pPr>
      <w:r w:rsidRPr="00CD3698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</w:rPr>
        <w:t>VII.</w:t>
      </w:r>
      <w:r w:rsidRPr="00CD3698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</w:rPr>
        <w:br/>
        <w:t>Povinná publicita</w:t>
      </w:r>
    </w:p>
    <w:p w14:paraId="46BEB4A4" w14:textId="63685AFB" w:rsidR="007614F3" w:rsidRPr="00946CD1" w:rsidRDefault="007614F3" w:rsidP="00616ECE">
      <w:pPr>
        <w:numPr>
          <w:ilvl w:val="0"/>
          <w:numId w:val="10"/>
        </w:numPr>
        <w:tabs>
          <w:tab w:val="clear" w:pos="720"/>
          <w:tab w:val="num" w:pos="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946CD1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Příjemce bere na vědomí, že poskytovatel je oprávněn zveřejnit jeho </w:t>
      </w:r>
      <w:bookmarkStart w:id="2" w:name="_Hlk153551218"/>
      <w:r w:rsidRPr="00946CD1">
        <w:rPr>
          <w:rFonts w:ascii="Tahoma" w:eastAsia="Times New Roman" w:hAnsi="Tahoma" w:cs="Tahoma"/>
          <w:kern w:val="0"/>
          <w:sz w:val="20"/>
          <w:szCs w:val="20"/>
          <w:lang w:eastAsia="cs-CZ"/>
        </w:rPr>
        <w:t>název, IČO, sídlo, účel</w:t>
      </w:r>
      <w:bookmarkEnd w:id="2"/>
      <w:r w:rsidRPr="00946CD1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 poskytnuté dotace a výši poskytnuté dotace. Poskytovatel uděluje příjemci souhlas s užíváním loga Moravskoslezského kraje pro účely a v rozsahu této smlouvy. </w:t>
      </w:r>
      <w:r w:rsidR="00B2632C" w:rsidRPr="00B2632C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Logo ke stažení a </w:t>
      </w:r>
      <w:r w:rsidR="00B2632C">
        <w:rPr>
          <w:rFonts w:ascii="Tahoma" w:eastAsia="Times New Roman" w:hAnsi="Tahoma" w:cs="Tahoma"/>
          <w:kern w:val="0"/>
          <w:sz w:val="20"/>
          <w:szCs w:val="20"/>
          <w:lang w:eastAsia="cs-CZ"/>
        </w:rPr>
        <w:t>p</w:t>
      </w:r>
      <w:r w:rsidRPr="00946CD1">
        <w:rPr>
          <w:rFonts w:ascii="Tahoma" w:eastAsia="Times New Roman" w:hAnsi="Tahoma" w:cs="Tahoma"/>
          <w:kern w:val="0"/>
          <w:sz w:val="20"/>
          <w:szCs w:val="20"/>
          <w:lang w:eastAsia="cs-CZ"/>
        </w:rPr>
        <w:t>odmínky užití loga jsou uvedeny v Manuálu jednotného vizuálního stylu Moravskoslezského kraje, který je dostupný na:</w:t>
      </w:r>
    </w:p>
    <w:p w14:paraId="1D24CAE7" w14:textId="77777777" w:rsidR="00FF7A42" w:rsidRPr="00654493" w:rsidRDefault="00FF7A42" w:rsidP="00FF7A42">
      <w:pPr>
        <w:spacing w:before="120"/>
        <w:ind w:firstLine="357"/>
        <w:jc w:val="both"/>
        <w:rPr>
          <w:rStyle w:val="Hypertextovodkaz"/>
          <w:rFonts w:ascii="Tahoma" w:hAnsi="Tahoma" w:cs="Tahoma"/>
          <w:color w:val="0070C0"/>
          <w:sz w:val="20"/>
          <w:szCs w:val="20"/>
        </w:rPr>
      </w:pPr>
      <w:r w:rsidRPr="00654493">
        <w:rPr>
          <w:rStyle w:val="Hypertextovodkaz"/>
          <w:rFonts w:ascii="Tahoma" w:hAnsi="Tahoma" w:cs="Tahoma"/>
          <w:color w:val="0070C0"/>
          <w:sz w:val="20"/>
          <w:szCs w:val="20"/>
        </w:rPr>
        <w:t>https://www.msk.cz/cs/kraj/symboly/symboly-kraje-120/.</w:t>
      </w:r>
    </w:p>
    <w:p w14:paraId="2788B2CC" w14:textId="77777777" w:rsidR="007614F3" w:rsidRPr="007614F3" w:rsidRDefault="007614F3" w:rsidP="007614F3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color w:val="EE0000"/>
          <w:kern w:val="0"/>
          <w:sz w:val="20"/>
          <w:szCs w:val="20"/>
          <w:lang w:eastAsia="cs-CZ"/>
        </w:rPr>
      </w:pPr>
    </w:p>
    <w:p w14:paraId="423FFC66" w14:textId="77777777" w:rsidR="007614F3" w:rsidRPr="008740D2" w:rsidRDefault="007614F3" w:rsidP="00616ECE">
      <w:pPr>
        <w:numPr>
          <w:ilvl w:val="0"/>
          <w:numId w:val="10"/>
        </w:numPr>
        <w:tabs>
          <w:tab w:val="clear" w:pos="720"/>
          <w:tab w:val="num" w:pos="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8740D2">
        <w:rPr>
          <w:rFonts w:ascii="Tahoma" w:eastAsia="Times New Roman" w:hAnsi="Tahoma" w:cs="Tahoma"/>
          <w:kern w:val="0"/>
          <w:sz w:val="20"/>
          <w:szCs w:val="20"/>
          <w:lang w:eastAsia="cs-CZ"/>
        </w:rPr>
        <w:t>Příjemce se zavazuje k tomu, že v průběhu realizace projektu (u výroční zprávy i po realizaci projektu) bude prokazatelným a vhodným způsobem prezentovat Moravskoslezský kraj, a to v tomto rozsahu:</w:t>
      </w:r>
    </w:p>
    <w:p w14:paraId="2BC2A90D" w14:textId="77777777" w:rsidR="007614F3" w:rsidRPr="0000203F" w:rsidRDefault="007614F3" w:rsidP="007614F3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</w:rPr>
      </w:pPr>
      <w:r w:rsidRPr="0000203F">
        <w:rPr>
          <w:rFonts w:ascii="Tahoma" w:eastAsia="Times New Roman" w:hAnsi="Tahoma" w:cs="Tahoma"/>
          <w:iCs/>
          <w:kern w:val="0"/>
          <w:sz w:val="20"/>
          <w:szCs w:val="20"/>
        </w:rPr>
        <w:t>na svých webových stránkách, jsou-li zřízeny, umístit logo Moravskoslezského kraje buď v sekci partneři, nebo přímo u podporovaného projektu,</w:t>
      </w:r>
    </w:p>
    <w:p w14:paraId="65DC22F3" w14:textId="77777777" w:rsidR="007614F3" w:rsidRPr="0000203F" w:rsidRDefault="007614F3" w:rsidP="007614F3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</w:rPr>
      </w:pPr>
      <w:r w:rsidRPr="0000203F">
        <w:rPr>
          <w:rFonts w:ascii="Tahoma" w:eastAsia="Times New Roman" w:hAnsi="Tahoma" w:cs="Tahoma"/>
          <w:iCs/>
          <w:kern w:val="0"/>
          <w:sz w:val="20"/>
          <w:szCs w:val="20"/>
        </w:rPr>
        <w:lastRenderedPageBreak/>
        <w:t>informovat veřejnost o poskytnutí dotace Moravskoslezským krajem na svých webových stránkách s odkazem na webové stránky konkrétního projektu, jsou-li tyto stránky zřízeny,</w:t>
      </w:r>
    </w:p>
    <w:p w14:paraId="4935AC34" w14:textId="77777777" w:rsidR="007614F3" w:rsidRPr="0000203F" w:rsidRDefault="007614F3" w:rsidP="007614F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</w:rPr>
      </w:pPr>
      <w:r w:rsidRPr="0000203F">
        <w:rPr>
          <w:rFonts w:ascii="Tahoma" w:eastAsia="Times New Roman" w:hAnsi="Tahoma" w:cs="Tahoma"/>
          <w:iCs/>
          <w:kern w:val="0"/>
          <w:sz w:val="20"/>
          <w:szCs w:val="20"/>
        </w:rPr>
        <w:t>na svých profilech sociálních sítí, jsou-li zřízeny, uveřejnit vhodným způsobem informaci, že Moravskoslezský kraj poskytl dotaci na realizaci projektu,</w:t>
      </w:r>
    </w:p>
    <w:p w14:paraId="2B1C1E42" w14:textId="77777777" w:rsidR="007614F3" w:rsidRPr="0000203F" w:rsidRDefault="007614F3" w:rsidP="007614F3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</w:rPr>
      </w:pPr>
      <w:r w:rsidRPr="0000203F">
        <w:rPr>
          <w:rFonts w:ascii="Tahoma" w:eastAsia="Times New Roman" w:hAnsi="Tahoma" w:cs="Tahoma"/>
          <w:iCs/>
          <w:kern w:val="0"/>
          <w:sz w:val="20"/>
          <w:szCs w:val="20"/>
        </w:rPr>
        <w:t>s poskytovatelem</w:t>
      </w:r>
      <w:r w:rsidRPr="0000203F" w:rsidDel="00F73EB0">
        <w:rPr>
          <w:rFonts w:ascii="Tahoma" w:eastAsia="Times New Roman" w:hAnsi="Tahoma" w:cs="Tahoma"/>
          <w:iCs/>
          <w:kern w:val="0"/>
          <w:sz w:val="20"/>
          <w:szCs w:val="20"/>
        </w:rPr>
        <w:t xml:space="preserve"> </w:t>
      </w:r>
      <w:r w:rsidRPr="0000203F">
        <w:rPr>
          <w:rFonts w:ascii="Tahoma" w:eastAsia="Times New Roman" w:hAnsi="Tahoma" w:cs="Tahoma"/>
          <w:iCs/>
          <w:kern w:val="0"/>
          <w:sz w:val="20"/>
          <w:szCs w:val="20"/>
        </w:rPr>
        <w:t xml:space="preserve">v dostatečném předstihu dohodnout zapůjčení bannerů nebo </w:t>
      </w:r>
      <w:proofErr w:type="spellStart"/>
      <w:r w:rsidRPr="0000203F">
        <w:rPr>
          <w:rFonts w:ascii="Tahoma" w:eastAsia="Times New Roman" w:hAnsi="Tahoma" w:cs="Tahoma"/>
          <w:iCs/>
          <w:kern w:val="0"/>
          <w:sz w:val="20"/>
          <w:szCs w:val="20"/>
        </w:rPr>
        <w:t>roll</w:t>
      </w:r>
      <w:r w:rsidRPr="0000203F">
        <w:rPr>
          <w:rFonts w:ascii="Tahoma" w:eastAsia="Times New Roman" w:hAnsi="Tahoma" w:cs="Tahoma"/>
          <w:iCs/>
          <w:kern w:val="0"/>
          <w:sz w:val="20"/>
          <w:szCs w:val="20"/>
        </w:rPr>
        <w:noBreakHyphen/>
        <w:t>upů</w:t>
      </w:r>
      <w:proofErr w:type="spellEnd"/>
      <w:r w:rsidRPr="0000203F">
        <w:rPr>
          <w:rFonts w:ascii="Tahoma" w:eastAsia="Times New Roman" w:hAnsi="Tahoma" w:cs="Tahoma"/>
          <w:iCs/>
          <w:kern w:val="0"/>
          <w:sz w:val="20"/>
          <w:szCs w:val="20"/>
        </w:rPr>
        <w:t xml:space="preserve"> k propagaci Moravskoslezského kraje přímo na místě realizace projektu,</w:t>
      </w:r>
    </w:p>
    <w:p w14:paraId="70C19BDF" w14:textId="77777777" w:rsidR="007614F3" w:rsidRPr="0000203F" w:rsidRDefault="007614F3" w:rsidP="007614F3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</w:rPr>
      </w:pPr>
      <w:r w:rsidRPr="0000203F">
        <w:rPr>
          <w:rFonts w:ascii="Tahoma" w:eastAsia="Times New Roman" w:hAnsi="Tahoma" w:cs="Tahoma"/>
          <w:iCs/>
          <w:kern w:val="0"/>
          <w:sz w:val="20"/>
          <w:szCs w:val="20"/>
        </w:rPr>
        <w:t>na všech pozvánkách, plakátech, poutačích, billboardech, ve spotech, katalozích a podobných nosičích reklamy použít logo Moravskoslezského kraje,</w:t>
      </w:r>
    </w:p>
    <w:p w14:paraId="4E85A84E" w14:textId="77777777" w:rsidR="007614F3" w:rsidRPr="0000203F" w:rsidRDefault="007614F3" w:rsidP="007614F3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</w:rPr>
      </w:pPr>
      <w:r w:rsidRPr="0000203F">
        <w:rPr>
          <w:rFonts w:ascii="Tahoma" w:eastAsia="Times New Roman" w:hAnsi="Tahoma" w:cs="Tahoma"/>
          <w:iCs/>
          <w:kern w:val="0"/>
          <w:sz w:val="20"/>
          <w:szCs w:val="20"/>
        </w:rPr>
        <w:t>instalovat v prostorách realizace projektu logo Moravskoslezského kraje a informaci o tom, že daný projekt byl financován/spolufinancován z rozpočtu Moravskoslezského kraje, a to formou informační cedule,</w:t>
      </w:r>
    </w:p>
    <w:p w14:paraId="7896A08F" w14:textId="77777777" w:rsidR="007614F3" w:rsidRPr="0000203F" w:rsidRDefault="007614F3" w:rsidP="007614F3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</w:rPr>
      </w:pPr>
      <w:r w:rsidRPr="0000203F">
        <w:rPr>
          <w:rFonts w:ascii="Tahoma" w:eastAsia="Times New Roman" w:hAnsi="Tahoma" w:cs="Tahoma"/>
          <w:iCs/>
          <w:kern w:val="0"/>
          <w:sz w:val="20"/>
          <w:szCs w:val="20"/>
        </w:rPr>
        <w:t>vydat tiskovou zprávu (případně v rámci tiskové konference informovat) o podpoře projektu Moravskoslezským krajem (např. na svých webových stránkách, na svých profilech sociálních sítí, v tisku apod.), zveřejňovat na všech tiskových materiálech souvisejících s projektem logo Moravskoslezského kraje,</w:t>
      </w:r>
    </w:p>
    <w:p w14:paraId="459A8130" w14:textId="77777777" w:rsidR="007614F3" w:rsidRPr="0000203F" w:rsidRDefault="007614F3" w:rsidP="007614F3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</w:rPr>
      </w:pPr>
      <w:r w:rsidRPr="0000203F">
        <w:rPr>
          <w:rFonts w:ascii="Tahoma" w:eastAsia="Times New Roman" w:hAnsi="Tahoma" w:cs="Tahoma"/>
          <w:iCs/>
          <w:kern w:val="0"/>
          <w:sz w:val="20"/>
          <w:szCs w:val="20"/>
        </w:rPr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535AF65D" w14:textId="77777777" w:rsidR="007614F3" w:rsidRPr="00E63171" w:rsidRDefault="007614F3" w:rsidP="007614F3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</w:rPr>
      </w:pPr>
      <w:r w:rsidRPr="00E63171">
        <w:rPr>
          <w:rFonts w:ascii="Tahoma" w:eastAsia="Times New Roman" w:hAnsi="Tahoma" w:cs="Tahoma"/>
          <w:iCs/>
          <w:kern w:val="0"/>
          <w:sz w:val="20"/>
          <w:szCs w:val="20"/>
        </w:rPr>
        <w:t>umožnit účast zástupců Moravskoslezského kraje na aktivitách projektu,</w:t>
      </w:r>
    </w:p>
    <w:p w14:paraId="63AA2526" w14:textId="77777777" w:rsidR="007614F3" w:rsidRPr="00E63171" w:rsidRDefault="007614F3" w:rsidP="007614F3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</w:rPr>
      </w:pPr>
      <w:r w:rsidRPr="00E63171">
        <w:rPr>
          <w:rFonts w:ascii="Tahoma" w:eastAsia="Times New Roman" w:hAnsi="Tahoma" w:cs="Tahoma"/>
          <w:iCs/>
          <w:kern w:val="0"/>
          <w:sz w:val="20"/>
          <w:szCs w:val="20"/>
        </w:rPr>
        <w:t>na tiskovou konferenci zabezpečit pozvání představitelů Moravskoslezského kraje,</w:t>
      </w:r>
    </w:p>
    <w:p w14:paraId="11601B11" w14:textId="77777777" w:rsidR="007614F3" w:rsidRPr="00E63171" w:rsidRDefault="007614F3" w:rsidP="007614F3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</w:rPr>
      </w:pPr>
      <w:r w:rsidRPr="00E63171">
        <w:rPr>
          <w:rFonts w:ascii="Tahoma" w:eastAsia="Times New Roman" w:hAnsi="Tahoma" w:cs="Tahoma"/>
          <w:iCs/>
          <w:kern w:val="0"/>
          <w:sz w:val="20"/>
          <w:szCs w:val="20"/>
        </w:rPr>
        <w:t>při moderování veřejné akce v rámci projektu informovat veřejnost o poskytnutí dotace Moravskoslezským krajem,</w:t>
      </w:r>
    </w:p>
    <w:p w14:paraId="2EFB231C" w14:textId="77777777" w:rsidR="007614F3" w:rsidRPr="00E63171" w:rsidRDefault="007614F3" w:rsidP="007614F3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</w:rPr>
      </w:pPr>
      <w:r w:rsidRPr="00E63171">
        <w:rPr>
          <w:rFonts w:ascii="Tahoma" w:eastAsia="Times New Roman" w:hAnsi="Tahoma" w:cs="Tahoma"/>
          <w:iCs/>
          <w:kern w:val="0"/>
          <w:sz w:val="20"/>
          <w:szCs w:val="20"/>
        </w:rPr>
        <w:t>zajistit fotodokumentaci povinné publicity projektu.</w:t>
      </w:r>
    </w:p>
    <w:p w14:paraId="737EAB08" w14:textId="77777777" w:rsidR="007614F3" w:rsidRPr="00450D50" w:rsidRDefault="007614F3" w:rsidP="00616ECE">
      <w:pPr>
        <w:numPr>
          <w:ilvl w:val="0"/>
          <w:numId w:val="10"/>
        </w:numPr>
        <w:tabs>
          <w:tab w:val="clear" w:pos="720"/>
          <w:tab w:val="num" w:pos="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450D50">
        <w:rPr>
          <w:rFonts w:ascii="Tahoma" w:eastAsia="Times New Roman" w:hAnsi="Tahoma" w:cs="Tahoma"/>
          <w:kern w:val="0"/>
          <w:sz w:val="20"/>
          <w:szCs w:val="20"/>
          <w:lang w:eastAsia="cs-CZ"/>
        </w:rPr>
        <w:t>V případě, že příjemce bude vytvářet plakát propagující projekt, zašle jej v elektronické podobě poskytovateli. Příjemce je rovněž povinen v případě, že bude za účelem propagace projektu vytvářet video spot, poskytnout poskytovateli tento video spot a umožnit poskytovateli využití tohoto video spotu za účelem propagace projektu poskytovatelem.</w:t>
      </w:r>
    </w:p>
    <w:p w14:paraId="5D744525" w14:textId="77777777" w:rsidR="00612CA8" w:rsidRDefault="00612CA8" w:rsidP="00612CA8">
      <w:pPr>
        <w:numPr>
          <w:ilvl w:val="0"/>
          <w:numId w:val="10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537ABE">
        <w:rPr>
          <w:rFonts w:ascii="Tahoma" w:hAnsi="Tahoma" w:cs="Tahoma"/>
          <w:sz w:val="20"/>
          <w:szCs w:val="20"/>
        </w:rPr>
        <w:t>Příjemce je povinen v dostatečném časovém předstihu konzultovat s </w:t>
      </w:r>
      <w:r>
        <w:rPr>
          <w:rFonts w:ascii="Tahoma" w:hAnsi="Tahoma" w:cs="Tahoma"/>
          <w:sz w:val="20"/>
          <w:szCs w:val="20"/>
        </w:rPr>
        <w:t>poskytovatel</w:t>
      </w:r>
      <w:r w:rsidRPr="00537ABE">
        <w:rPr>
          <w:rFonts w:ascii="Tahoma" w:hAnsi="Tahoma" w:cs="Tahoma"/>
          <w:sz w:val="20"/>
          <w:szCs w:val="20"/>
        </w:rPr>
        <w:t xml:space="preserve">em všechny formy, rozsah a způsoby prezentace Moravskoslezského kraje a poslat náhled užití loga k odsouhlasení na </w:t>
      </w:r>
      <w:hyperlink r:id="rId7" w:history="1">
        <w:r w:rsidRPr="00537ABE">
          <w:rPr>
            <w:rStyle w:val="Hypertextovodkaz"/>
            <w:rFonts w:ascii="Tahoma" w:hAnsi="Tahoma" w:cs="Tahoma"/>
            <w:sz w:val="20"/>
            <w:szCs w:val="20"/>
          </w:rPr>
          <w:t>logo@msk.cz</w:t>
        </w:r>
      </w:hyperlink>
      <w:r>
        <w:rPr>
          <w:rFonts w:ascii="Tahoma" w:hAnsi="Tahoma" w:cs="Tahoma"/>
          <w:sz w:val="20"/>
          <w:szCs w:val="20"/>
        </w:rPr>
        <w:t>.</w:t>
      </w:r>
    </w:p>
    <w:p w14:paraId="508D845E" w14:textId="77777777" w:rsidR="007614F3" w:rsidRPr="00F308D8" w:rsidRDefault="007614F3" w:rsidP="007614F3">
      <w:pPr>
        <w:spacing w:before="360" w:after="0" w:line="240" w:lineRule="auto"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</w:rPr>
      </w:pPr>
      <w:r w:rsidRPr="00F308D8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</w:rPr>
        <w:t>VIII.</w:t>
      </w:r>
      <w:r w:rsidRPr="00F308D8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</w:rPr>
        <w:br/>
        <w:t>Závěrečná ustanovení</w:t>
      </w:r>
    </w:p>
    <w:p w14:paraId="601BE183" w14:textId="77777777" w:rsidR="007614F3" w:rsidRPr="00F308D8" w:rsidRDefault="007614F3" w:rsidP="00616ECE">
      <w:pPr>
        <w:numPr>
          <w:ilvl w:val="0"/>
          <w:numId w:val="2"/>
        </w:numPr>
        <w:tabs>
          <w:tab w:val="clear" w:pos="720"/>
          <w:tab w:val="num" w:pos="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F308D8">
        <w:rPr>
          <w:rFonts w:ascii="Tahoma" w:eastAsia="Times New Roman" w:hAnsi="Tahoma" w:cs="Tahoma"/>
          <w:kern w:val="0"/>
          <w:sz w:val="20"/>
          <w:szCs w:val="20"/>
          <w:lang w:eastAsia="cs-CZ"/>
        </w:rPr>
        <w:t>Poskytovatel si vyhrazuje právo vypovědět tuto smlouvu s výpovědní dobou 15 dnů od doručení výpovědi příjemci v případě, že příjemce poruší rozpočtovou kázeň a poskytovatel má podle této smlouvy ještě povinnost poskytnout mu další finanční plnění.</w:t>
      </w:r>
    </w:p>
    <w:p w14:paraId="28A756DA" w14:textId="77777777" w:rsidR="007614F3" w:rsidRPr="00F308D8" w:rsidRDefault="007614F3" w:rsidP="00616ECE">
      <w:pPr>
        <w:numPr>
          <w:ilvl w:val="0"/>
          <w:numId w:val="2"/>
        </w:numPr>
        <w:tabs>
          <w:tab w:val="clear" w:pos="720"/>
          <w:tab w:val="num" w:pos="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F308D8">
        <w:rPr>
          <w:rFonts w:ascii="Tahoma" w:eastAsia="Times New Roman" w:hAnsi="Tahoma" w:cs="Tahoma"/>
          <w:kern w:val="0"/>
          <w:sz w:val="20"/>
          <w:szCs w:val="20"/>
          <w:lang w:eastAsia="cs-CZ"/>
        </w:rPr>
        <w:t>Poskytovatel není oprávněn tuto smlouvu vypovědět:</w:t>
      </w:r>
    </w:p>
    <w:p w14:paraId="36BBB121" w14:textId="77777777" w:rsidR="007614F3" w:rsidRPr="00F308D8" w:rsidRDefault="007614F3" w:rsidP="007614F3">
      <w:pPr>
        <w:numPr>
          <w:ilvl w:val="1"/>
          <w:numId w:val="12"/>
        </w:numPr>
        <w:tabs>
          <w:tab w:val="left" w:pos="714"/>
        </w:tabs>
        <w:spacing w:before="12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F308D8">
        <w:rPr>
          <w:rFonts w:ascii="Tahoma" w:eastAsia="Times New Roman" w:hAnsi="Tahoma" w:cs="Tahoma"/>
          <w:kern w:val="0"/>
          <w:sz w:val="20"/>
          <w:szCs w:val="20"/>
          <w:lang w:eastAsia="cs-CZ"/>
        </w:rPr>
        <w:t>poruší</w:t>
      </w:r>
      <w:r w:rsidRPr="00F308D8">
        <w:rPr>
          <w:rFonts w:ascii="Tahoma" w:eastAsia="Times New Roman" w:hAnsi="Tahoma" w:cs="Tahoma"/>
          <w:kern w:val="0"/>
          <w:sz w:val="20"/>
          <w:szCs w:val="20"/>
          <w:lang w:eastAsia="cs-CZ"/>
        </w:rPr>
        <w:noBreakHyphen/>
        <w:t>li příjemce rozpočtovou kázeň porušením některé z podmínek uvedených v čl. V odst. 2 této smlouvy, nepřesáhne-li výše neoprávněně použitých nebo zadržených peněžních prostředků 50 % peněžních prostředků poskytnutých ke dni porušení rozpočtové kázně, nebo</w:t>
      </w:r>
    </w:p>
    <w:p w14:paraId="598700D9" w14:textId="77777777" w:rsidR="007614F3" w:rsidRPr="00F308D8" w:rsidRDefault="007614F3" w:rsidP="007614F3">
      <w:pPr>
        <w:numPr>
          <w:ilvl w:val="1"/>
          <w:numId w:val="12"/>
        </w:numPr>
        <w:tabs>
          <w:tab w:val="left" w:pos="714"/>
        </w:tabs>
        <w:spacing w:before="12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F308D8">
        <w:rPr>
          <w:rFonts w:ascii="Tahoma" w:eastAsia="Times New Roman" w:hAnsi="Tahoma" w:cs="Tahoma"/>
          <w:kern w:val="0"/>
          <w:sz w:val="20"/>
          <w:szCs w:val="20"/>
          <w:lang w:eastAsia="cs-CZ"/>
        </w:rPr>
        <w:t>poruší</w:t>
      </w:r>
      <w:r w:rsidRPr="00F308D8">
        <w:rPr>
          <w:rFonts w:ascii="Tahoma" w:eastAsia="Times New Roman" w:hAnsi="Tahoma" w:cs="Tahoma"/>
          <w:kern w:val="0"/>
          <w:sz w:val="20"/>
          <w:szCs w:val="20"/>
          <w:lang w:eastAsia="cs-CZ"/>
        </w:rPr>
        <w:noBreakHyphen/>
        <w:t>li příjemce rozpočtovou kázeň porušením některé z podmínek uvedených v čl. V odst. 3 této smlouvy, jedná-li se o méně závažné porušení podmínky, za něž je v čl. V odst. 4 této smlouvy stanoven nižší odvod.</w:t>
      </w:r>
    </w:p>
    <w:p w14:paraId="2B387813" w14:textId="77777777" w:rsidR="007614F3" w:rsidRPr="00F308D8" w:rsidRDefault="007614F3" w:rsidP="00616ECE">
      <w:pPr>
        <w:numPr>
          <w:ilvl w:val="0"/>
          <w:numId w:val="2"/>
        </w:numPr>
        <w:tabs>
          <w:tab w:val="clear" w:pos="720"/>
          <w:tab w:val="num" w:pos="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F308D8">
        <w:rPr>
          <w:rFonts w:ascii="Tahoma" w:eastAsia="Times New Roman" w:hAnsi="Tahoma" w:cs="Tahoma"/>
          <w:kern w:val="0"/>
          <w:sz w:val="20"/>
          <w:szCs w:val="20"/>
          <w:lang w:eastAsia="cs-CZ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30633251" w14:textId="77777777" w:rsidR="007614F3" w:rsidRPr="00F308D8" w:rsidRDefault="007614F3" w:rsidP="00616ECE">
      <w:pPr>
        <w:numPr>
          <w:ilvl w:val="0"/>
          <w:numId w:val="2"/>
        </w:numPr>
        <w:tabs>
          <w:tab w:val="clear" w:pos="720"/>
          <w:tab w:val="num" w:pos="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bookmarkStart w:id="3" w:name="_Hlk153551580"/>
      <w:r w:rsidRPr="00F308D8">
        <w:rPr>
          <w:rFonts w:ascii="Tahoma" w:eastAsia="Times New Roman" w:hAnsi="Tahoma" w:cs="Tahoma"/>
          <w:kern w:val="0"/>
          <w:sz w:val="20"/>
          <w:szCs w:val="20"/>
          <w:lang w:eastAsia="cs-CZ"/>
        </w:rPr>
        <w:t>Je-li tato smlouva uzavírána v listinné podobě, vyhotovuje se ve třech stejnopisech s platností originálu, z nichž dva obdrží poskytovatel a jeden příjemce. Je-li tato smlouva uzavírána elektronicky, obdrží obě strany její elektronický originál opatřený uznávanými elektronickými podpisy</w:t>
      </w:r>
      <w:bookmarkEnd w:id="3"/>
      <w:r w:rsidRPr="00F308D8">
        <w:rPr>
          <w:rFonts w:ascii="Tahoma" w:eastAsia="Times New Roman" w:hAnsi="Tahoma" w:cs="Tahoma"/>
          <w:kern w:val="0"/>
          <w:sz w:val="20"/>
          <w:szCs w:val="20"/>
          <w:lang w:eastAsia="cs-CZ"/>
        </w:rPr>
        <w:t>.</w:t>
      </w:r>
    </w:p>
    <w:p w14:paraId="688E16DA" w14:textId="77777777" w:rsidR="007614F3" w:rsidRPr="00180052" w:rsidRDefault="007614F3" w:rsidP="00616ECE">
      <w:pPr>
        <w:numPr>
          <w:ilvl w:val="0"/>
          <w:numId w:val="2"/>
        </w:numPr>
        <w:tabs>
          <w:tab w:val="clear" w:pos="720"/>
          <w:tab w:val="num" w:pos="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180052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Tato smlouva nabývá platnosti a účinnosti dnem, kdy vyjádření souhlasu s obsahem návrhu dojde druhé smluvní straně, pokud z odst. 6 nebo 7 tohoto článku nevyplývá něco jiného. </w:t>
      </w:r>
    </w:p>
    <w:p w14:paraId="2E0FA9B3" w14:textId="77777777" w:rsidR="007614F3" w:rsidRPr="00180052" w:rsidRDefault="007614F3" w:rsidP="00616ECE">
      <w:pPr>
        <w:numPr>
          <w:ilvl w:val="0"/>
          <w:numId w:val="2"/>
        </w:numPr>
        <w:tabs>
          <w:tab w:val="clear" w:pos="720"/>
          <w:tab w:val="num" w:pos="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180052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Má-li být tato smlouva povinně uveřejněna v registru smluv dle zákona č. 340/2015 Sb., o zvláštních podmínkách účinnosti některých smluv, uveřejňování těchto smluv a o registru smluv (zákon o registru smluv), ve znění pozdějších předpisů (dále jen „zákon o registru smluv“), provede její </w:t>
      </w:r>
      <w:r w:rsidRPr="00180052">
        <w:rPr>
          <w:rFonts w:ascii="Tahoma" w:eastAsia="Times New Roman" w:hAnsi="Tahoma" w:cs="Tahoma"/>
          <w:kern w:val="0"/>
          <w:sz w:val="20"/>
          <w:szCs w:val="20"/>
          <w:lang w:eastAsia="cs-CZ"/>
        </w:rPr>
        <w:lastRenderedPageBreak/>
        <w:t>uveřejnění v souladu se zákonem o registru smluv poskytovatel. V takovém případě nabývá smlouva účinnosti dnem jejího uveřejnění v registru smluv.</w:t>
      </w:r>
    </w:p>
    <w:p w14:paraId="29EDFF36" w14:textId="77777777" w:rsidR="007614F3" w:rsidRPr="006546BB" w:rsidRDefault="007614F3" w:rsidP="00616ECE">
      <w:pPr>
        <w:numPr>
          <w:ilvl w:val="0"/>
          <w:numId w:val="2"/>
        </w:numPr>
        <w:tabs>
          <w:tab w:val="clear" w:pos="720"/>
          <w:tab w:val="num" w:pos="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6546BB">
        <w:rPr>
          <w:rFonts w:ascii="Tahoma" w:eastAsia="Times New Roman" w:hAnsi="Tahoma" w:cs="Tahoma"/>
          <w:kern w:val="0"/>
          <w:sz w:val="20"/>
          <w:szCs w:val="20"/>
          <w:lang w:eastAsia="cs-CZ"/>
        </w:rPr>
        <w:t>V případě, že tato smlouva nebude uveřejněna dle odst. 6 nebo 7 tohoto článku smlouvy, bere příjemce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</w:r>
    </w:p>
    <w:p w14:paraId="2A648386" w14:textId="77777777" w:rsidR="007614F3" w:rsidRPr="006546BB" w:rsidRDefault="007614F3" w:rsidP="00616ECE">
      <w:pPr>
        <w:numPr>
          <w:ilvl w:val="0"/>
          <w:numId w:val="2"/>
        </w:numPr>
        <w:tabs>
          <w:tab w:val="clear" w:pos="720"/>
          <w:tab w:val="num" w:pos="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6546BB">
        <w:rPr>
          <w:rFonts w:ascii="Tahoma" w:eastAsia="Times New Roman" w:hAnsi="Tahoma" w:cs="Tahoma"/>
          <w:kern w:val="0"/>
          <w:sz w:val="20"/>
          <w:szCs w:val="20"/>
          <w:lang w:eastAsia="cs-CZ"/>
        </w:rPr>
        <w:t>Nedílnou součástí této smlouvy je nákladový rozpočet projektu, který tvoří přílohu č. 1 této smlouvy.</w:t>
      </w:r>
    </w:p>
    <w:p w14:paraId="6D167B67" w14:textId="77777777" w:rsidR="007614F3" w:rsidRPr="007614F3" w:rsidRDefault="007614F3" w:rsidP="00616ECE">
      <w:pPr>
        <w:numPr>
          <w:ilvl w:val="0"/>
          <w:numId w:val="2"/>
        </w:numPr>
        <w:tabs>
          <w:tab w:val="clear" w:pos="720"/>
          <w:tab w:val="num" w:pos="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color w:val="EE0000"/>
          <w:kern w:val="0"/>
          <w:sz w:val="20"/>
          <w:szCs w:val="20"/>
          <w:lang w:eastAsia="cs-CZ"/>
        </w:rPr>
      </w:pPr>
      <w:r w:rsidRPr="006546BB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8" w:history="1">
        <w:r w:rsidR="00946CD1" w:rsidRPr="008623BB">
          <w:rPr>
            <w:rStyle w:val="Hypertextovodkaz"/>
            <w:rFonts w:ascii="Tahoma" w:eastAsia="Times New Roman" w:hAnsi="Tahoma" w:cs="Tahoma"/>
            <w:kern w:val="0"/>
            <w:sz w:val="20"/>
            <w:szCs w:val="20"/>
            <w:lang w:eastAsia="cs-CZ"/>
          </w:rPr>
          <w:t>www.msk.cz</w:t>
        </w:r>
      </w:hyperlink>
      <w:r w:rsidRPr="00B9176C">
        <w:rPr>
          <w:rFonts w:ascii="Tahoma" w:eastAsia="Times New Roman" w:hAnsi="Tahoma" w:cs="Tahoma"/>
          <w:color w:val="0070C0"/>
          <w:kern w:val="0"/>
          <w:sz w:val="20"/>
          <w:szCs w:val="20"/>
          <w:lang w:eastAsia="cs-CZ"/>
        </w:rPr>
        <w:t>.</w:t>
      </w:r>
    </w:p>
    <w:p w14:paraId="12890273" w14:textId="77777777" w:rsidR="007614F3" w:rsidRPr="006546BB" w:rsidRDefault="007614F3" w:rsidP="00616ECE">
      <w:pPr>
        <w:numPr>
          <w:ilvl w:val="0"/>
          <w:numId w:val="2"/>
        </w:numPr>
        <w:tabs>
          <w:tab w:val="clear" w:pos="720"/>
          <w:tab w:val="num" w:pos="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6546BB">
        <w:rPr>
          <w:rFonts w:ascii="Tahoma" w:eastAsia="Times New Roman" w:hAnsi="Tahoma" w:cs="Tahoma"/>
          <w:kern w:val="0"/>
          <w:sz w:val="20"/>
          <w:szCs w:val="20"/>
          <w:lang w:eastAsia="cs-CZ"/>
        </w:rPr>
        <w:t>Doložka platnosti právního jednání dle § 23 zákona č. 129/2000 Sb., o krajích (krajské zřízení), ve znění pozdějších předpisů:</w:t>
      </w:r>
    </w:p>
    <w:p w14:paraId="2D2FBC23" w14:textId="77777777" w:rsidR="007614F3" w:rsidRPr="006546BB" w:rsidRDefault="007614F3" w:rsidP="007614F3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6546BB">
        <w:rPr>
          <w:rFonts w:ascii="Tahoma" w:eastAsia="Times New Roman" w:hAnsi="Tahoma" w:cs="Tahoma"/>
          <w:kern w:val="0"/>
          <w:sz w:val="20"/>
          <w:szCs w:val="20"/>
          <w:lang w:eastAsia="cs-CZ"/>
        </w:rPr>
        <w:t>O poskytnutí dotace a uzavření této smlouvy rozhodlo zastupitelstvo kraje svým usnesením č. </w:t>
      </w:r>
      <w:r w:rsidR="00906F0E" w:rsidRPr="00D52694">
        <w:rPr>
          <w:rFonts w:ascii="Tahoma" w:eastAsia="Times New Roman" w:hAnsi="Tahoma" w:cs="Tahoma"/>
          <w:kern w:val="0"/>
          <w:sz w:val="20"/>
          <w:szCs w:val="20"/>
          <w:highlight w:val="yellow"/>
          <w:lang w:eastAsia="cs-CZ"/>
        </w:rPr>
        <w:t>XXX</w:t>
      </w:r>
      <w:r w:rsidRPr="006546BB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 ze dne 1</w:t>
      </w:r>
      <w:r w:rsidR="001E322C" w:rsidRPr="006546BB">
        <w:rPr>
          <w:rFonts w:ascii="Tahoma" w:eastAsia="Times New Roman" w:hAnsi="Tahoma" w:cs="Tahoma"/>
          <w:kern w:val="0"/>
          <w:sz w:val="20"/>
          <w:szCs w:val="20"/>
          <w:lang w:eastAsia="cs-CZ"/>
        </w:rPr>
        <w:t>6</w:t>
      </w:r>
      <w:r w:rsidRPr="006546BB">
        <w:rPr>
          <w:rFonts w:ascii="Tahoma" w:eastAsia="Times New Roman" w:hAnsi="Tahoma" w:cs="Tahoma"/>
          <w:kern w:val="0"/>
          <w:sz w:val="20"/>
          <w:szCs w:val="20"/>
          <w:lang w:eastAsia="cs-CZ"/>
        </w:rPr>
        <w:t>.</w:t>
      </w:r>
      <w:r w:rsidR="00203D9E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 </w:t>
      </w:r>
      <w:r w:rsidRPr="006546BB">
        <w:rPr>
          <w:rFonts w:ascii="Tahoma" w:eastAsia="Times New Roman" w:hAnsi="Tahoma" w:cs="Tahoma"/>
          <w:kern w:val="0"/>
          <w:sz w:val="20"/>
          <w:szCs w:val="20"/>
          <w:lang w:eastAsia="cs-CZ"/>
        </w:rPr>
        <w:t>3.</w:t>
      </w:r>
      <w:r w:rsidR="00203D9E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 </w:t>
      </w:r>
      <w:r w:rsidRPr="006546BB">
        <w:rPr>
          <w:rFonts w:ascii="Tahoma" w:eastAsia="Times New Roman" w:hAnsi="Tahoma" w:cs="Tahoma"/>
          <w:kern w:val="0"/>
          <w:sz w:val="20"/>
          <w:szCs w:val="20"/>
          <w:lang w:eastAsia="cs-CZ"/>
        </w:rPr>
        <w:t>202</w:t>
      </w:r>
      <w:r w:rsidR="001E322C" w:rsidRPr="006546BB">
        <w:rPr>
          <w:rFonts w:ascii="Tahoma" w:eastAsia="Times New Roman" w:hAnsi="Tahoma" w:cs="Tahoma"/>
          <w:kern w:val="0"/>
          <w:sz w:val="20"/>
          <w:szCs w:val="20"/>
          <w:lang w:eastAsia="cs-CZ"/>
        </w:rPr>
        <w:t>6</w:t>
      </w:r>
      <w:r w:rsidR="00203D9E">
        <w:rPr>
          <w:rFonts w:ascii="Tahoma" w:eastAsia="Times New Roman" w:hAnsi="Tahoma" w:cs="Tahoma"/>
          <w:kern w:val="0"/>
          <w:sz w:val="20"/>
          <w:szCs w:val="20"/>
          <w:lang w:eastAsia="cs-CZ"/>
        </w:rPr>
        <w:t>.</w:t>
      </w:r>
      <w:r w:rsidRPr="006546BB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 </w:t>
      </w:r>
    </w:p>
    <w:p w14:paraId="1B5153B3" w14:textId="77777777" w:rsidR="007614F3" w:rsidRPr="00D52694" w:rsidRDefault="007614F3" w:rsidP="007614F3">
      <w:pPr>
        <w:tabs>
          <w:tab w:val="left" w:pos="6096"/>
        </w:tabs>
        <w:spacing w:before="480" w:after="0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  <w:lang w:eastAsia="cs-CZ"/>
        </w:rPr>
      </w:pPr>
      <w:r w:rsidRPr="00D52694">
        <w:rPr>
          <w:rFonts w:ascii="Tahoma" w:eastAsia="Times New Roman" w:hAnsi="Tahoma" w:cs="Tahoma"/>
          <w:kern w:val="0"/>
          <w:sz w:val="20"/>
          <w:szCs w:val="20"/>
          <w:lang w:eastAsia="cs-CZ"/>
        </w:rPr>
        <w:t>Ostravě dne ………………</w:t>
      </w:r>
      <w:r w:rsidRPr="00D52694">
        <w:rPr>
          <w:rFonts w:ascii="Tahoma" w:eastAsia="Times New Roman" w:hAnsi="Tahoma" w:cs="Tahoma"/>
          <w:kern w:val="0"/>
          <w:sz w:val="20"/>
          <w:szCs w:val="20"/>
          <w:lang w:eastAsia="cs-CZ"/>
        </w:rPr>
        <w:tab/>
        <w:t>V ……………… dne ………………</w:t>
      </w:r>
    </w:p>
    <w:p w14:paraId="1A04AA5C" w14:textId="77777777" w:rsidR="007614F3" w:rsidRPr="00D52694" w:rsidRDefault="007614F3" w:rsidP="007614F3">
      <w:pPr>
        <w:tabs>
          <w:tab w:val="left" w:pos="6096"/>
        </w:tabs>
        <w:spacing w:before="1080"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D52694">
        <w:rPr>
          <w:rFonts w:ascii="Tahoma" w:eastAsia="Times New Roman" w:hAnsi="Tahoma" w:cs="Tahoma"/>
          <w:kern w:val="0"/>
          <w:sz w:val="20"/>
          <w:szCs w:val="20"/>
          <w:lang w:eastAsia="cs-CZ"/>
        </w:rPr>
        <w:t>………………………………………</w:t>
      </w:r>
      <w:r w:rsidRPr="00D52694">
        <w:rPr>
          <w:rFonts w:ascii="Tahoma" w:eastAsia="Times New Roman" w:hAnsi="Tahoma" w:cs="Tahoma"/>
          <w:kern w:val="0"/>
          <w:sz w:val="20"/>
          <w:szCs w:val="20"/>
          <w:lang w:eastAsia="cs-CZ"/>
        </w:rPr>
        <w:tab/>
        <w:t>…………………………………………</w:t>
      </w:r>
    </w:p>
    <w:p w14:paraId="400844F8" w14:textId="77777777" w:rsidR="007614F3" w:rsidRPr="007614F3" w:rsidRDefault="007614F3" w:rsidP="007614F3">
      <w:pPr>
        <w:tabs>
          <w:tab w:val="left" w:pos="7088"/>
        </w:tabs>
        <w:spacing w:after="0" w:line="240" w:lineRule="auto"/>
        <w:ind w:left="56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</w:rPr>
        <w:t>za poskytovatele</w:t>
      </w: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</w:rPr>
        <w:tab/>
        <w:t>za</w:t>
      </w:r>
      <w:r w:rsidRPr="007614F3">
        <w:rPr>
          <w:rFonts w:ascii="Tahoma" w:eastAsia="Times New Roman" w:hAnsi="Tahoma" w:cs="Tahoma"/>
          <w:i/>
          <w:iCs/>
          <w:kern w:val="0"/>
          <w:sz w:val="20"/>
          <w:szCs w:val="20"/>
          <w:lang w:eastAsia="cs-CZ"/>
        </w:rPr>
        <w:t xml:space="preserve"> </w:t>
      </w: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</w:rPr>
        <w:t>příjemce</w:t>
      </w:r>
    </w:p>
    <w:p w14:paraId="184AA4C1" w14:textId="77777777" w:rsidR="007614F3" w:rsidRPr="007614F3" w:rsidRDefault="007614F3" w:rsidP="007614F3">
      <w:pPr>
        <w:tabs>
          <w:tab w:val="left" w:pos="7088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Ing. Josef </w:t>
      </w:r>
      <w:proofErr w:type="spellStart"/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</w:rPr>
        <w:t>Bělica</w:t>
      </w:r>
      <w:proofErr w:type="spellEnd"/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</w:rPr>
        <w:t>, Ph.D., MBA</w:t>
      </w:r>
      <w:r w:rsidR="00EA33FB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                                                                     </w:t>
      </w: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Zbyněk </w:t>
      </w:r>
      <w:proofErr w:type="spellStart"/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</w:rPr>
        <w:t>Pavlačík</w:t>
      </w:r>
      <w:proofErr w:type="spellEnd"/>
    </w:p>
    <w:p w14:paraId="029F3E9C" w14:textId="77777777" w:rsidR="007614F3" w:rsidRPr="007614F3" w:rsidRDefault="007614F3" w:rsidP="007614F3">
      <w:pPr>
        <w:tabs>
          <w:tab w:val="left" w:pos="7088"/>
        </w:tabs>
        <w:spacing w:after="0" w:line="240" w:lineRule="auto"/>
        <w:ind w:left="56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  hejtman kraje</w:t>
      </w: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</w:rPr>
        <w:tab/>
        <w:t xml:space="preserve"> předseda</w:t>
      </w:r>
    </w:p>
    <w:p w14:paraId="32318684" w14:textId="77777777" w:rsidR="007614F3" w:rsidRPr="007614F3" w:rsidRDefault="007614F3" w:rsidP="007614F3">
      <w:pPr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</w:p>
    <w:p w14:paraId="3102575D" w14:textId="77777777" w:rsidR="007614F3" w:rsidRPr="007614F3" w:rsidRDefault="007614F3" w:rsidP="007614F3">
      <w:pPr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</w:p>
    <w:p w14:paraId="41DE5A5C" w14:textId="77777777" w:rsidR="007614F3" w:rsidRPr="007614F3" w:rsidRDefault="007614F3" w:rsidP="007614F3">
      <w:pPr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</w:p>
    <w:p w14:paraId="0A3D5185" w14:textId="77777777" w:rsidR="007614F3" w:rsidRPr="007614F3" w:rsidRDefault="007614F3" w:rsidP="007614F3">
      <w:pPr>
        <w:spacing w:after="0" w:line="240" w:lineRule="auto"/>
        <w:rPr>
          <w:rFonts w:ascii="Tahoma" w:eastAsia="Times New Roman" w:hAnsi="Tahoma" w:cs="Tahoma"/>
          <w:i/>
          <w:iCs/>
          <w:kern w:val="0"/>
          <w:sz w:val="20"/>
          <w:szCs w:val="20"/>
          <w:lang w:eastAsia="cs-CZ"/>
        </w:rPr>
      </w:pPr>
    </w:p>
    <w:p w14:paraId="6D6D037A" w14:textId="77777777" w:rsidR="007614F3" w:rsidRPr="007614F3" w:rsidRDefault="007614F3" w:rsidP="007614F3">
      <w:pPr>
        <w:spacing w:after="0" w:line="240" w:lineRule="auto"/>
        <w:jc w:val="both"/>
        <w:rPr>
          <w:rFonts w:ascii="Tahoma" w:eastAsia="Times New Roman" w:hAnsi="Tahoma" w:cs="Tahoma"/>
          <w:i/>
          <w:iCs/>
          <w:kern w:val="0"/>
          <w:sz w:val="20"/>
          <w:szCs w:val="20"/>
          <w:lang w:eastAsia="cs-CZ"/>
        </w:rPr>
      </w:pPr>
      <w:bookmarkStart w:id="4" w:name="_Hlk153548370"/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</w:rPr>
        <w:t>Tuto smlouvu je v době nepřítomnosti hejtmana kraje oprávněn podepsat jeho zástupce v pořadí určeném usnesením zastupitelstva kraje č. 1/11 ze dne 21. 10. 2024</w:t>
      </w:r>
      <w:r w:rsidR="00EF4668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 a č. 6/473 ze dne 15. 12. 2025</w:t>
      </w: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</w:rPr>
        <w:t>.</w:t>
      </w:r>
      <w:bookmarkEnd w:id="4"/>
    </w:p>
    <w:p w14:paraId="0A2B46F3" w14:textId="77777777" w:rsidR="007614F3" w:rsidRPr="007614F3" w:rsidRDefault="007614F3" w:rsidP="007614F3">
      <w:pPr>
        <w:spacing w:after="0" w:line="240" w:lineRule="auto"/>
        <w:jc w:val="both"/>
        <w:rPr>
          <w:rFonts w:ascii="Tahoma" w:eastAsia="Times New Roman" w:hAnsi="Tahoma"/>
          <w:i/>
          <w:iCs/>
          <w:color w:val="3366FF"/>
          <w:kern w:val="0"/>
          <w:lang w:eastAsia="cs-CZ"/>
        </w:rPr>
      </w:pPr>
    </w:p>
    <w:p w14:paraId="394D93D9" w14:textId="77777777" w:rsidR="007614F3" w:rsidRPr="007614F3" w:rsidRDefault="007614F3" w:rsidP="007614F3">
      <w:pPr>
        <w:spacing w:after="0" w:line="240" w:lineRule="auto"/>
        <w:jc w:val="both"/>
        <w:rPr>
          <w:rFonts w:ascii="Tahoma" w:eastAsia="Times New Roman" w:hAnsi="Tahoma"/>
          <w:i/>
          <w:iCs/>
          <w:color w:val="3366FF"/>
          <w:kern w:val="0"/>
          <w:lang w:eastAsia="cs-CZ"/>
        </w:rPr>
      </w:pPr>
    </w:p>
    <w:p w14:paraId="702DAED1" w14:textId="77777777" w:rsidR="007614F3" w:rsidRPr="007614F3" w:rsidRDefault="007614F3" w:rsidP="007614F3">
      <w:pPr>
        <w:spacing w:after="0" w:line="240" w:lineRule="auto"/>
        <w:jc w:val="both"/>
        <w:rPr>
          <w:rFonts w:ascii="Tahoma" w:eastAsia="Times New Roman" w:hAnsi="Tahoma"/>
          <w:i/>
          <w:iCs/>
          <w:color w:val="3366FF"/>
          <w:kern w:val="0"/>
          <w:lang w:eastAsia="cs-CZ"/>
        </w:rPr>
      </w:pPr>
    </w:p>
    <w:p w14:paraId="2398709A" w14:textId="77777777" w:rsidR="007614F3" w:rsidRPr="007614F3" w:rsidRDefault="007614F3" w:rsidP="007614F3">
      <w:pPr>
        <w:spacing w:after="0" w:line="240" w:lineRule="auto"/>
        <w:jc w:val="both"/>
        <w:rPr>
          <w:rFonts w:ascii="Tahoma" w:eastAsia="Times New Roman" w:hAnsi="Tahoma"/>
          <w:i/>
          <w:iCs/>
          <w:color w:val="3366FF"/>
          <w:kern w:val="0"/>
          <w:lang w:eastAsia="cs-CZ"/>
        </w:rPr>
      </w:pPr>
    </w:p>
    <w:p w14:paraId="2A249458" w14:textId="77777777" w:rsidR="007614F3" w:rsidRPr="007614F3" w:rsidRDefault="007614F3" w:rsidP="007614F3">
      <w:pPr>
        <w:spacing w:after="0" w:line="240" w:lineRule="auto"/>
        <w:jc w:val="both"/>
        <w:rPr>
          <w:rFonts w:ascii="Tahoma" w:eastAsia="Times New Roman" w:hAnsi="Tahoma"/>
          <w:i/>
          <w:iCs/>
          <w:color w:val="3366FF"/>
          <w:kern w:val="0"/>
          <w:lang w:eastAsia="cs-CZ"/>
        </w:rPr>
      </w:pPr>
    </w:p>
    <w:p w14:paraId="585BC9FC" w14:textId="77777777" w:rsidR="007614F3" w:rsidRPr="007614F3" w:rsidRDefault="007614F3" w:rsidP="007614F3">
      <w:pPr>
        <w:spacing w:after="0" w:line="240" w:lineRule="auto"/>
        <w:jc w:val="both"/>
        <w:rPr>
          <w:rFonts w:ascii="Tahoma" w:eastAsia="Times New Roman" w:hAnsi="Tahoma"/>
          <w:i/>
          <w:iCs/>
          <w:color w:val="3366FF"/>
          <w:kern w:val="0"/>
          <w:lang w:eastAsia="cs-CZ"/>
        </w:rPr>
      </w:pPr>
    </w:p>
    <w:p w14:paraId="5460B677" w14:textId="77777777" w:rsidR="007614F3" w:rsidRPr="007614F3" w:rsidRDefault="007614F3" w:rsidP="007614F3">
      <w:pPr>
        <w:spacing w:after="0" w:line="240" w:lineRule="auto"/>
        <w:jc w:val="both"/>
        <w:rPr>
          <w:rFonts w:ascii="Tahoma" w:eastAsia="Times New Roman" w:hAnsi="Tahoma"/>
          <w:i/>
          <w:iCs/>
          <w:color w:val="3366FF"/>
          <w:kern w:val="0"/>
          <w:lang w:eastAsia="cs-CZ"/>
        </w:rPr>
      </w:pPr>
    </w:p>
    <w:p w14:paraId="1D44DEFB" w14:textId="77777777" w:rsidR="007614F3" w:rsidRPr="007614F3" w:rsidRDefault="007614F3" w:rsidP="007614F3">
      <w:pPr>
        <w:spacing w:after="0" w:line="240" w:lineRule="auto"/>
        <w:jc w:val="both"/>
        <w:rPr>
          <w:rFonts w:ascii="Tahoma" w:eastAsia="Times New Roman" w:hAnsi="Tahoma"/>
          <w:i/>
          <w:iCs/>
          <w:color w:val="3366FF"/>
          <w:kern w:val="0"/>
          <w:lang w:eastAsia="cs-CZ"/>
        </w:rPr>
      </w:pPr>
    </w:p>
    <w:p w14:paraId="762AFE4D" w14:textId="77777777" w:rsidR="007614F3" w:rsidRPr="007614F3" w:rsidRDefault="007614F3" w:rsidP="007614F3">
      <w:pPr>
        <w:spacing w:after="0" w:line="240" w:lineRule="auto"/>
        <w:jc w:val="both"/>
        <w:rPr>
          <w:rFonts w:ascii="Tahoma" w:eastAsia="Times New Roman" w:hAnsi="Tahoma"/>
          <w:i/>
          <w:iCs/>
          <w:color w:val="3366FF"/>
          <w:kern w:val="0"/>
          <w:lang w:eastAsia="cs-CZ"/>
        </w:rPr>
      </w:pPr>
    </w:p>
    <w:p w14:paraId="6A6AB5DF" w14:textId="77777777" w:rsidR="007614F3" w:rsidRPr="007614F3" w:rsidRDefault="007614F3" w:rsidP="007614F3">
      <w:pPr>
        <w:spacing w:after="0" w:line="240" w:lineRule="auto"/>
        <w:jc w:val="both"/>
        <w:rPr>
          <w:rFonts w:ascii="Tahoma" w:eastAsia="Times New Roman" w:hAnsi="Tahoma"/>
          <w:i/>
          <w:iCs/>
          <w:color w:val="3366FF"/>
          <w:kern w:val="0"/>
          <w:lang w:eastAsia="cs-CZ"/>
        </w:rPr>
      </w:pPr>
    </w:p>
    <w:p w14:paraId="1AD02D6A" w14:textId="77777777" w:rsidR="007614F3" w:rsidRPr="007614F3" w:rsidRDefault="007614F3" w:rsidP="007614F3">
      <w:pPr>
        <w:spacing w:after="0" w:line="240" w:lineRule="auto"/>
        <w:jc w:val="both"/>
        <w:rPr>
          <w:rFonts w:ascii="Tahoma" w:eastAsia="Times New Roman" w:hAnsi="Tahoma"/>
          <w:i/>
          <w:iCs/>
          <w:color w:val="3366FF"/>
          <w:kern w:val="0"/>
          <w:lang w:eastAsia="cs-CZ"/>
        </w:rPr>
      </w:pPr>
    </w:p>
    <w:p w14:paraId="3F6B0995" w14:textId="77777777" w:rsidR="007614F3" w:rsidRPr="007614F3" w:rsidRDefault="007614F3" w:rsidP="007614F3">
      <w:pPr>
        <w:spacing w:after="0" w:line="240" w:lineRule="auto"/>
        <w:jc w:val="both"/>
        <w:rPr>
          <w:rFonts w:ascii="Tahoma" w:eastAsia="Times New Roman" w:hAnsi="Tahoma"/>
          <w:i/>
          <w:iCs/>
          <w:color w:val="3366FF"/>
          <w:kern w:val="0"/>
          <w:lang w:eastAsia="cs-CZ"/>
        </w:rPr>
      </w:pPr>
    </w:p>
    <w:p w14:paraId="085B7D50" w14:textId="77777777" w:rsidR="007614F3" w:rsidRDefault="007614F3"/>
    <w:p w14:paraId="38E313EB" w14:textId="2C95FFCA" w:rsidR="004A2DC8" w:rsidRDefault="001E019F">
      <w:r w:rsidRPr="006824F9">
        <w:rPr>
          <w:noProof/>
        </w:rPr>
        <w:lastRenderedPageBreak/>
        <w:drawing>
          <wp:inline distT="0" distB="0" distL="0" distR="0" wp14:anchorId="7A7FFE80" wp14:editId="156D7E0D">
            <wp:extent cx="6047105" cy="9391650"/>
            <wp:effectExtent l="0" t="0" r="0" b="0"/>
            <wp:docPr id="1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105" cy="939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2DC8" w:rsidSect="00D56F4D">
      <w:footerReference w:type="even" r:id="rId10"/>
      <w:footerReference w:type="default" r:id="rId11"/>
      <w:footerReference w:type="firs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E5A71" w14:textId="77777777" w:rsidR="00D87B59" w:rsidRDefault="00D87B59" w:rsidP="007614F3">
      <w:pPr>
        <w:spacing w:after="0" w:line="240" w:lineRule="auto"/>
      </w:pPr>
      <w:r>
        <w:separator/>
      </w:r>
    </w:p>
  </w:endnote>
  <w:endnote w:type="continuationSeparator" w:id="0">
    <w:p w14:paraId="05288180" w14:textId="77777777" w:rsidR="00D87B59" w:rsidRDefault="00D87B59" w:rsidP="00761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B129E" w14:textId="1FAE2BAE" w:rsidR="007614F3" w:rsidRDefault="001E019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B25A01F" wp14:editId="106577B6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837055" cy="352425"/>
              <wp:effectExtent l="0" t="0" r="0" b="0"/>
              <wp:wrapNone/>
              <wp:docPr id="402920011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705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7A60EA" w14:textId="77777777" w:rsidR="007614F3" w:rsidRPr="007614F3" w:rsidRDefault="007614F3" w:rsidP="007614F3">
                          <w:pPr>
                            <w:spacing w:after="0"/>
                            <w:rPr>
                              <w:rFonts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614F3">
                            <w:rPr>
                              <w:rFonts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25A01F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0;margin-top:0;width:144.65pt;height:27.75pt;z-index:251657728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" filled="f" stroked="f">
              <v:textbox style="mso-fit-shape-to-text:t" inset="20pt,0,0,15pt">
                <w:txbxContent>
                  <w:p w14:paraId="057A60EA" w14:textId="77777777" w:rsidR="007614F3" w:rsidRPr="007614F3" w:rsidRDefault="007614F3" w:rsidP="007614F3">
                    <w:pPr>
                      <w:spacing w:after="0"/>
                      <w:rPr>
                        <w:rFonts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7614F3">
                      <w:rPr>
                        <w:rFonts w:cs="Aptos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27A2C" w14:textId="5769E8D9" w:rsidR="007614F3" w:rsidRDefault="001E019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4D7CB49B" wp14:editId="32508E2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837690" cy="352425"/>
              <wp:effectExtent l="0" t="0" r="0" b="0"/>
              <wp:wrapNone/>
              <wp:docPr id="224925382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769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A71BD3" w14:textId="77777777" w:rsidR="007614F3" w:rsidRPr="007614F3" w:rsidRDefault="007614F3" w:rsidP="007614F3">
                          <w:pPr>
                            <w:spacing w:after="0"/>
                            <w:rPr>
                              <w:rFonts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614F3">
                            <w:rPr>
                              <w:rFonts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7CB49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0;margin-top:0;width:144.7pt;height:27.75pt;z-index:25165875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" filled="f" stroked="f">
              <v:textbox style="mso-fit-shape-to-text:t" inset="20pt,0,0,15pt">
                <w:txbxContent>
                  <w:p w14:paraId="55A71BD3" w14:textId="77777777" w:rsidR="007614F3" w:rsidRPr="007614F3" w:rsidRDefault="007614F3" w:rsidP="007614F3">
                    <w:pPr>
                      <w:spacing w:after="0"/>
                      <w:rPr>
                        <w:rFonts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7614F3">
                      <w:rPr>
                        <w:rFonts w:cs="Aptos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B6FBC" w14:textId="664B36B8" w:rsidR="007614F3" w:rsidRDefault="001E019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44297500" wp14:editId="713A57E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837055" cy="352425"/>
              <wp:effectExtent l="0" t="0" r="0" b="0"/>
              <wp:wrapNone/>
              <wp:docPr id="1051894289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705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091E1D" w14:textId="77777777" w:rsidR="007614F3" w:rsidRPr="007614F3" w:rsidRDefault="007614F3" w:rsidP="007614F3">
                          <w:pPr>
                            <w:spacing w:after="0"/>
                            <w:rPr>
                              <w:rFonts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614F3">
                            <w:rPr>
                              <w:rFonts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29750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style="position:absolute;margin-left:0;margin-top:0;width:144.65pt;height:27.75pt;z-index:251656704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" filled="f" stroked="f">
              <v:textbox style="mso-fit-shape-to-text:t" inset="20pt,0,0,15pt">
                <w:txbxContent>
                  <w:p w14:paraId="5B091E1D" w14:textId="77777777" w:rsidR="007614F3" w:rsidRPr="007614F3" w:rsidRDefault="007614F3" w:rsidP="007614F3">
                    <w:pPr>
                      <w:spacing w:after="0"/>
                      <w:rPr>
                        <w:rFonts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7614F3">
                      <w:rPr>
                        <w:rFonts w:cs="Aptos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8ECB7" w14:textId="77777777" w:rsidR="00D87B59" w:rsidRDefault="00D87B59" w:rsidP="007614F3">
      <w:pPr>
        <w:spacing w:after="0" w:line="240" w:lineRule="auto"/>
      </w:pPr>
      <w:r>
        <w:separator/>
      </w:r>
    </w:p>
  </w:footnote>
  <w:footnote w:type="continuationSeparator" w:id="0">
    <w:p w14:paraId="09A9D365" w14:textId="77777777" w:rsidR="00D87B59" w:rsidRDefault="00D87B59" w:rsidP="00761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8EF4C90A"/>
    <w:lvl w:ilvl="0" w:tplc="32FA1C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1B205F1D"/>
    <w:multiLevelType w:val="hybridMultilevel"/>
    <w:tmpl w:val="EC8C801A"/>
    <w:lvl w:ilvl="0" w:tplc="D16EE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6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7041D93"/>
    <w:multiLevelType w:val="hybridMultilevel"/>
    <w:tmpl w:val="559A4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EEA6A0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b w:val="0"/>
        <w:bCs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3847986">
    <w:abstractNumId w:val="4"/>
  </w:num>
  <w:num w:numId="2" w16cid:durableId="176896684">
    <w:abstractNumId w:val="2"/>
  </w:num>
  <w:num w:numId="3" w16cid:durableId="583799789">
    <w:abstractNumId w:val="7"/>
  </w:num>
  <w:num w:numId="4" w16cid:durableId="406348399">
    <w:abstractNumId w:val="10"/>
  </w:num>
  <w:num w:numId="5" w16cid:durableId="104925945">
    <w:abstractNumId w:val="9"/>
  </w:num>
  <w:num w:numId="6" w16cid:durableId="547911075">
    <w:abstractNumId w:val="0"/>
  </w:num>
  <w:num w:numId="7" w16cid:durableId="1232689858">
    <w:abstractNumId w:val="3"/>
  </w:num>
  <w:num w:numId="8" w16cid:durableId="462042419">
    <w:abstractNumId w:val="1"/>
  </w:num>
  <w:num w:numId="9" w16cid:durableId="792410148">
    <w:abstractNumId w:val="11"/>
  </w:num>
  <w:num w:numId="10" w16cid:durableId="2055543054">
    <w:abstractNumId w:val="8"/>
  </w:num>
  <w:num w:numId="11" w16cid:durableId="1902449408">
    <w:abstractNumId w:val="5"/>
  </w:num>
  <w:num w:numId="12" w16cid:durableId="5197079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4F3"/>
    <w:rsid w:val="0000203F"/>
    <w:rsid w:val="00017A3F"/>
    <w:rsid w:val="00025ED3"/>
    <w:rsid w:val="000269AF"/>
    <w:rsid w:val="00077F82"/>
    <w:rsid w:val="000E2C6D"/>
    <w:rsid w:val="00151077"/>
    <w:rsid w:val="00180052"/>
    <w:rsid w:val="00185C85"/>
    <w:rsid w:val="001967DF"/>
    <w:rsid w:val="001A247A"/>
    <w:rsid w:val="001B4E91"/>
    <w:rsid w:val="001E019F"/>
    <w:rsid w:val="001E322C"/>
    <w:rsid w:val="001F3262"/>
    <w:rsid w:val="00203D9E"/>
    <w:rsid w:val="002544BC"/>
    <w:rsid w:val="00262B77"/>
    <w:rsid w:val="002D5709"/>
    <w:rsid w:val="00361E2B"/>
    <w:rsid w:val="00374347"/>
    <w:rsid w:val="003D04EF"/>
    <w:rsid w:val="003E5F5D"/>
    <w:rsid w:val="004025FA"/>
    <w:rsid w:val="00450D50"/>
    <w:rsid w:val="00457153"/>
    <w:rsid w:val="00464109"/>
    <w:rsid w:val="004A2DC8"/>
    <w:rsid w:val="004C30A2"/>
    <w:rsid w:val="004E4E3C"/>
    <w:rsid w:val="00505824"/>
    <w:rsid w:val="00563E24"/>
    <w:rsid w:val="005951B0"/>
    <w:rsid w:val="005A6FC3"/>
    <w:rsid w:val="005E10A1"/>
    <w:rsid w:val="005F2890"/>
    <w:rsid w:val="005F6C29"/>
    <w:rsid w:val="006041A7"/>
    <w:rsid w:val="00612CA8"/>
    <w:rsid w:val="00616ECE"/>
    <w:rsid w:val="00654493"/>
    <w:rsid w:val="006546BB"/>
    <w:rsid w:val="006719C1"/>
    <w:rsid w:val="00681E37"/>
    <w:rsid w:val="006F57E8"/>
    <w:rsid w:val="00717256"/>
    <w:rsid w:val="0073170A"/>
    <w:rsid w:val="0073203E"/>
    <w:rsid w:val="007614F3"/>
    <w:rsid w:val="00782769"/>
    <w:rsid w:val="00784FB4"/>
    <w:rsid w:val="007B0BAB"/>
    <w:rsid w:val="007D7370"/>
    <w:rsid w:val="00824BBD"/>
    <w:rsid w:val="0083378F"/>
    <w:rsid w:val="008740D2"/>
    <w:rsid w:val="00891BCF"/>
    <w:rsid w:val="00892AB6"/>
    <w:rsid w:val="008D5DEF"/>
    <w:rsid w:val="008E30E7"/>
    <w:rsid w:val="008E575E"/>
    <w:rsid w:val="00906F0E"/>
    <w:rsid w:val="00943534"/>
    <w:rsid w:val="00946CD1"/>
    <w:rsid w:val="00990F84"/>
    <w:rsid w:val="009E42F9"/>
    <w:rsid w:val="00AD6118"/>
    <w:rsid w:val="00B2632C"/>
    <w:rsid w:val="00B9176C"/>
    <w:rsid w:val="00BF05CE"/>
    <w:rsid w:val="00CD3698"/>
    <w:rsid w:val="00D3557B"/>
    <w:rsid w:val="00D37CF8"/>
    <w:rsid w:val="00D52694"/>
    <w:rsid w:val="00D56F4D"/>
    <w:rsid w:val="00D63035"/>
    <w:rsid w:val="00D87B59"/>
    <w:rsid w:val="00D923A0"/>
    <w:rsid w:val="00DC64F2"/>
    <w:rsid w:val="00DF7D69"/>
    <w:rsid w:val="00E172CA"/>
    <w:rsid w:val="00E3537F"/>
    <w:rsid w:val="00E63171"/>
    <w:rsid w:val="00EA33FB"/>
    <w:rsid w:val="00EF4668"/>
    <w:rsid w:val="00F15F19"/>
    <w:rsid w:val="00F308D8"/>
    <w:rsid w:val="00F324BB"/>
    <w:rsid w:val="00F5359E"/>
    <w:rsid w:val="00F72091"/>
    <w:rsid w:val="00F839DD"/>
    <w:rsid w:val="00FE2564"/>
    <w:rsid w:val="00FE6DE5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3CB98"/>
  <w15:chartTrackingRefBased/>
  <w15:docId w15:val="{775B609B-7A44-4615-8DA5-2CC7F80D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614F3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614F3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14F3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14F3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14F3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14F3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14F3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14F3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14F3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7614F3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dpis2Char">
    <w:name w:val="Nadpis 2 Char"/>
    <w:link w:val="Nadpis2"/>
    <w:uiPriority w:val="9"/>
    <w:semiHidden/>
    <w:rsid w:val="007614F3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7614F3"/>
    <w:rPr>
      <w:rFonts w:eastAsia="Times New Roman" w:cs="Times New Roman"/>
      <w:color w:val="0F4761"/>
      <w:sz w:val="28"/>
      <w:szCs w:val="28"/>
    </w:rPr>
  </w:style>
  <w:style w:type="character" w:customStyle="1" w:styleId="Nadpis4Char">
    <w:name w:val="Nadpis 4 Char"/>
    <w:link w:val="Nadpis4"/>
    <w:uiPriority w:val="9"/>
    <w:semiHidden/>
    <w:rsid w:val="007614F3"/>
    <w:rPr>
      <w:rFonts w:eastAsia="Times New Roman" w:cs="Times New Roman"/>
      <w:i/>
      <w:iCs/>
      <w:color w:val="0F4761"/>
    </w:rPr>
  </w:style>
  <w:style w:type="character" w:customStyle="1" w:styleId="Nadpis5Char">
    <w:name w:val="Nadpis 5 Char"/>
    <w:link w:val="Nadpis5"/>
    <w:uiPriority w:val="9"/>
    <w:semiHidden/>
    <w:rsid w:val="007614F3"/>
    <w:rPr>
      <w:rFonts w:eastAsia="Times New Roman" w:cs="Times New Roman"/>
      <w:color w:val="0F4761"/>
    </w:rPr>
  </w:style>
  <w:style w:type="character" w:customStyle="1" w:styleId="Nadpis6Char">
    <w:name w:val="Nadpis 6 Char"/>
    <w:link w:val="Nadpis6"/>
    <w:uiPriority w:val="9"/>
    <w:semiHidden/>
    <w:rsid w:val="007614F3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link w:val="Nadpis7"/>
    <w:uiPriority w:val="9"/>
    <w:semiHidden/>
    <w:rsid w:val="007614F3"/>
    <w:rPr>
      <w:rFonts w:eastAsia="Times New Roman" w:cs="Times New Roman"/>
      <w:color w:val="595959"/>
    </w:rPr>
  </w:style>
  <w:style w:type="character" w:customStyle="1" w:styleId="Nadpis8Char">
    <w:name w:val="Nadpis 8 Char"/>
    <w:link w:val="Nadpis8"/>
    <w:uiPriority w:val="9"/>
    <w:semiHidden/>
    <w:rsid w:val="007614F3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link w:val="Nadpis9"/>
    <w:uiPriority w:val="9"/>
    <w:semiHidden/>
    <w:rsid w:val="007614F3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link w:val="NzevChar"/>
    <w:uiPriority w:val="10"/>
    <w:qFormat/>
    <w:rsid w:val="007614F3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7614F3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614F3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link w:val="Podnadpis"/>
    <w:uiPriority w:val="11"/>
    <w:rsid w:val="007614F3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614F3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29"/>
    <w:rsid w:val="007614F3"/>
    <w:rPr>
      <w:i/>
      <w:iCs/>
      <w:color w:val="404040"/>
    </w:rPr>
  </w:style>
  <w:style w:type="paragraph" w:styleId="Odstavecseseznamem">
    <w:name w:val="List Paragraph"/>
    <w:basedOn w:val="Normln"/>
    <w:uiPriority w:val="34"/>
    <w:qFormat/>
    <w:rsid w:val="007614F3"/>
    <w:pPr>
      <w:ind w:left="720"/>
      <w:contextualSpacing/>
    </w:pPr>
  </w:style>
  <w:style w:type="character" w:styleId="Zdraznnintenzivn">
    <w:name w:val="Intense Emphasis"/>
    <w:uiPriority w:val="21"/>
    <w:qFormat/>
    <w:rsid w:val="007614F3"/>
    <w:rPr>
      <w:i/>
      <w:iCs/>
      <w:color w:val="0F476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614F3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VrazncittChar">
    <w:name w:val="Výrazný citát Char"/>
    <w:link w:val="Vrazncitt"/>
    <w:uiPriority w:val="30"/>
    <w:rsid w:val="007614F3"/>
    <w:rPr>
      <w:i/>
      <w:iCs/>
      <w:color w:val="0F4761"/>
    </w:rPr>
  </w:style>
  <w:style w:type="character" w:styleId="Odkazintenzivn">
    <w:name w:val="Intense Reference"/>
    <w:uiPriority w:val="32"/>
    <w:qFormat/>
    <w:rsid w:val="007614F3"/>
    <w:rPr>
      <w:b/>
      <w:bCs/>
      <w:smallCaps/>
      <w:color w:val="0F4761"/>
      <w:spacing w:val="5"/>
    </w:rPr>
  </w:style>
  <w:style w:type="paragraph" w:styleId="Zpat">
    <w:name w:val="footer"/>
    <w:basedOn w:val="Normln"/>
    <w:link w:val="ZpatChar"/>
    <w:uiPriority w:val="99"/>
    <w:unhideWhenUsed/>
    <w:rsid w:val="00761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14F3"/>
  </w:style>
  <w:style w:type="character" w:styleId="Hypertextovodkaz">
    <w:name w:val="Hyperlink"/>
    <w:rsid w:val="00FF7A42"/>
    <w:rPr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946CD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F57E8"/>
    <w:rPr>
      <w:kern w:val="2"/>
      <w:sz w:val="24"/>
      <w:szCs w:val="24"/>
      <w:lang w:eastAsia="en-US"/>
    </w:rPr>
  </w:style>
  <w:style w:type="character" w:styleId="Odkaznakoment">
    <w:name w:val="annotation reference"/>
    <w:uiPriority w:val="99"/>
    <w:semiHidden/>
    <w:unhideWhenUsed/>
    <w:rsid w:val="00824B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24BB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824BBD"/>
    <w:rPr>
      <w:kern w:val="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4BB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24BBD"/>
    <w:rPr>
      <w:b/>
      <w:bCs/>
      <w:kern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ogo@msk.cz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2766</Words>
  <Characters>16652</Characters>
  <Application>Microsoft Office Word</Application>
  <DocSecurity>0</DocSecurity>
  <Lines>287</Lines>
  <Paragraphs>141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19277</CharactersWithSpaces>
  <SharedDoc>false</SharedDoc>
  <HLinks>
    <vt:vector size="12" baseType="variant">
      <vt:variant>
        <vt:i4>6357111</vt:i4>
      </vt:variant>
      <vt:variant>
        <vt:i4>3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917551</vt:i4>
      </vt:variant>
      <vt:variant>
        <vt:i4>0</vt:i4>
      </vt:variant>
      <vt:variant>
        <vt:i4>0</vt:i4>
      </vt:variant>
      <vt:variant>
        <vt:i4>5</vt:i4>
      </vt:variant>
      <vt:variant>
        <vt:lpwstr>mailto:logo@msk.cz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Hinner Vilém</dc:creator>
  <cp:keywords/>
  <dc:description/>
  <cp:lastModifiedBy>Hinner Vilém</cp:lastModifiedBy>
  <cp:revision>9</cp:revision>
  <dcterms:created xsi:type="dcterms:W3CDTF">2026-02-10T11:06:00Z</dcterms:created>
  <dcterms:modified xsi:type="dcterms:W3CDTF">2026-02-10T13:27:00Z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45ed1d95,b2ef823,3ad6fd93</vt:lpwstr>
  </property>
  <property fmtid="{D5CDD505-2E9C-101B-9397-08002B2CF9AE}" pid="3" name="ClassificationContentMarkingFooterFontProps">
    <vt:lpwstr>#000000,9,Aptos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2026-02-05T12:14:13Z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0175b82f-007e-4ab2-966f-49d47473e836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MSIP_Label_215ad6d0-798b-44f9-b3fd-112ad6275fb4_Tag">
    <vt:lpwstr>10, 3, 0, 1</vt:lpwstr>
  </property>
  <property fmtid="{D5CDD505-2E9C-101B-9397-08002B2CF9AE}" pid="13" name="Podruhe">
    <vt:bool>false</vt:bool>
  </property>
</Properties>
</file>