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A3B556C" w14:textId="77777777" w:rsidR="00E60704" w:rsidRPr="00834AB5" w:rsidRDefault="00E60704" w:rsidP="00501690">
      <w:pPr>
        <w:pStyle w:val="Nzev"/>
        <w:widowControl/>
        <w:spacing w:after="0"/>
        <w:rPr>
          <w:rFonts w:ascii="Tahoma" w:hAnsi="Tahoma" w:cs="Tahoma"/>
          <w:bCs/>
          <w:sz w:val="24"/>
          <w:szCs w:val="24"/>
        </w:rPr>
      </w:pPr>
      <w:r w:rsidRPr="00834AB5">
        <w:rPr>
          <w:rFonts w:ascii="Tahoma" w:hAnsi="Tahoma" w:cs="Tahoma"/>
          <w:bCs/>
          <w:sz w:val="24"/>
          <w:szCs w:val="24"/>
        </w:rPr>
        <w:t>DOHODA O NAROVNÁNÍ</w:t>
      </w:r>
    </w:p>
    <w:p w14:paraId="7148D04C" w14:textId="77777777" w:rsidR="00501690" w:rsidRPr="00834AB5" w:rsidRDefault="00501690" w:rsidP="00501690">
      <w:pPr>
        <w:spacing w:before="360"/>
        <w:jc w:val="center"/>
        <w:rPr>
          <w:rFonts w:ascii="Tahoma" w:hAnsi="Tahoma" w:cs="Tahoma"/>
          <w:sz w:val="20"/>
        </w:rPr>
      </w:pPr>
      <w:r w:rsidRPr="00834AB5">
        <w:rPr>
          <w:rFonts w:ascii="Tahoma" w:hAnsi="Tahoma" w:cs="Tahoma"/>
          <w:sz w:val="20"/>
        </w:rPr>
        <w:t>I.</w:t>
      </w:r>
    </w:p>
    <w:p w14:paraId="116BD911" w14:textId="77777777" w:rsidR="00501690" w:rsidRPr="00834AB5" w:rsidRDefault="00501690" w:rsidP="00501690">
      <w:pPr>
        <w:jc w:val="center"/>
        <w:rPr>
          <w:rFonts w:ascii="Tahoma" w:hAnsi="Tahoma" w:cs="Tahoma"/>
          <w:sz w:val="20"/>
        </w:rPr>
      </w:pPr>
      <w:r w:rsidRPr="00834AB5">
        <w:rPr>
          <w:rFonts w:ascii="Tahoma" w:hAnsi="Tahoma" w:cs="Tahoma"/>
          <w:sz w:val="20"/>
        </w:rPr>
        <w:t>Smluvní strany</w:t>
      </w:r>
    </w:p>
    <w:p w14:paraId="7173128D" w14:textId="77777777" w:rsidR="00E60704" w:rsidRPr="00834AB5" w:rsidRDefault="00E60704" w:rsidP="00501690">
      <w:pPr>
        <w:pStyle w:val="Nadpis1"/>
        <w:numPr>
          <w:ilvl w:val="0"/>
          <w:numId w:val="12"/>
        </w:numPr>
        <w:spacing w:before="240" w:after="0"/>
        <w:ind w:left="357" w:hanging="357"/>
        <w:rPr>
          <w:rFonts w:ascii="Tahoma" w:hAnsi="Tahoma" w:cs="Tahoma"/>
          <w:sz w:val="20"/>
          <w:szCs w:val="20"/>
          <w:lang w:val="cs-CZ"/>
        </w:rPr>
      </w:pPr>
      <w:r w:rsidRPr="00834AB5">
        <w:rPr>
          <w:rFonts w:ascii="Tahoma" w:hAnsi="Tahoma" w:cs="Tahoma"/>
          <w:sz w:val="20"/>
          <w:szCs w:val="20"/>
          <w:lang w:val="cs-CZ"/>
        </w:rPr>
        <w:t>MORAVSKOSLEZSKÝ KRAJ</w:t>
      </w:r>
    </w:p>
    <w:p w14:paraId="669B9FF5" w14:textId="77777777" w:rsidR="00E60704" w:rsidRPr="00834AB5" w:rsidRDefault="00E60704" w:rsidP="00501690">
      <w:pPr>
        <w:tabs>
          <w:tab w:val="left" w:pos="2552"/>
        </w:tabs>
        <w:ind w:firstLine="357"/>
        <w:rPr>
          <w:rFonts w:ascii="Tahoma" w:hAnsi="Tahoma" w:cs="Tahoma"/>
          <w:b w:val="0"/>
          <w:bCs/>
          <w:sz w:val="20"/>
        </w:rPr>
      </w:pPr>
      <w:r w:rsidRPr="00834AB5">
        <w:rPr>
          <w:rFonts w:ascii="Tahoma" w:hAnsi="Tahoma" w:cs="Tahoma"/>
          <w:b w:val="0"/>
          <w:bCs/>
          <w:sz w:val="20"/>
        </w:rPr>
        <w:t>se sídlem</w:t>
      </w:r>
      <w:r w:rsidR="00501690" w:rsidRPr="00834AB5">
        <w:rPr>
          <w:rFonts w:ascii="Tahoma" w:hAnsi="Tahoma" w:cs="Tahoma"/>
          <w:b w:val="0"/>
          <w:bCs/>
          <w:sz w:val="20"/>
        </w:rPr>
        <w:t>:</w:t>
      </w:r>
      <w:r w:rsidR="00501690" w:rsidRPr="00834AB5">
        <w:rPr>
          <w:rFonts w:ascii="Tahoma" w:hAnsi="Tahoma" w:cs="Tahoma"/>
          <w:b w:val="0"/>
          <w:bCs/>
          <w:sz w:val="20"/>
        </w:rPr>
        <w:tab/>
      </w:r>
      <w:r w:rsidRPr="00834AB5">
        <w:rPr>
          <w:rFonts w:ascii="Tahoma" w:hAnsi="Tahoma" w:cs="Tahoma"/>
          <w:b w:val="0"/>
          <w:bCs/>
          <w:sz w:val="20"/>
        </w:rPr>
        <w:t xml:space="preserve">28. října </w:t>
      </w:r>
      <w:r w:rsidR="009D5EA3">
        <w:rPr>
          <w:rFonts w:ascii="Tahoma" w:hAnsi="Tahoma" w:cs="Tahoma"/>
          <w:b w:val="0"/>
          <w:bCs/>
          <w:sz w:val="20"/>
        </w:rPr>
        <w:t>2771/</w:t>
      </w:r>
      <w:r w:rsidRPr="00834AB5">
        <w:rPr>
          <w:rFonts w:ascii="Tahoma" w:hAnsi="Tahoma" w:cs="Tahoma"/>
          <w:b w:val="0"/>
          <w:bCs/>
          <w:sz w:val="20"/>
        </w:rPr>
        <w:t xml:space="preserve">117, 702 </w:t>
      </w:r>
      <w:r w:rsidR="009D5EA3">
        <w:rPr>
          <w:rFonts w:ascii="Tahoma" w:hAnsi="Tahoma" w:cs="Tahoma"/>
          <w:b w:val="0"/>
          <w:bCs/>
          <w:sz w:val="20"/>
        </w:rPr>
        <w:t>00</w:t>
      </w:r>
      <w:r w:rsidRPr="00834AB5">
        <w:rPr>
          <w:rFonts w:ascii="Tahoma" w:hAnsi="Tahoma" w:cs="Tahoma"/>
          <w:b w:val="0"/>
          <w:bCs/>
          <w:sz w:val="20"/>
        </w:rPr>
        <w:t xml:space="preserve"> Ostrava</w:t>
      </w:r>
    </w:p>
    <w:p w14:paraId="7B547A34" w14:textId="77777777" w:rsidR="003E39D0" w:rsidRPr="00834AB5" w:rsidRDefault="000C6CA8" w:rsidP="00A900B5">
      <w:pPr>
        <w:tabs>
          <w:tab w:val="left" w:pos="2552"/>
        </w:tabs>
        <w:ind w:firstLine="357"/>
        <w:rPr>
          <w:rFonts w:ascii="Tahoma" w:hAnsi="Tahoma" w:cs="Tahoma"/>
          <w:b w:val="0"/>
          <w:bCs/>
          <w:sz w:val="20"/>
        </w:rPr>
      </w:pPr>
      <w:r w:rsidRPr="00834AB5">
        <w:rPr>
          <w:rFonts w:ascii="Tahoma" w:hAnsi="Tahoma" w:cs="Tahoma"/>
          <w:b w:val="0"/>
          <w:bCs/>
          <w:sz w:val="20"/>
        </w:rPr>
        <w:t>zastoupen</w:t>
      </w:r>
      <w:r w:rsidR="00501690" w:rsidRPr="00834AB5">
        <w:rPr>
          <w:rFonts w:ascii="Tahoma" w:hAnsi="Tahoma" w:cs="Tahoma"/>
          <w:b w:val="0"/>
          <w:bCs/>
          <w:sz w:val="20"/>
        </w:rPr>
        <w:t>:</w:t>
      </w:r>
      <w:r w:rsidR="00501690" w:rsidRPr="00834AB5">
        <w:rPr>
          <w:rFonts w:ascii="Tahoma" w:hAnsi="Tahoma" w:cs="Tahoma"/>
          <w:b w:val="0"/>
          <w:bCs/>
          <w:sz w:val="20"/>
        </w:rPr>
        <w:tab/>
      </w:r>
      <w:r w:rsidR="00685056">
        <w:rPr>
          <w:rFonts w:ascii="Tahoma" w:hAnsi="Tahoma" w:cs="Tahoma"/>
          <w:b w:val="0"/>
          <w:bCs/>
          <w:sz w:val="20"/>
        </w:rPr>
        <w:t xml:space="preserve">Ing. Šárkou Šimoňákovou, </w:t>
      </w:r>
      <w:r w:rsidR="00A900B5">
        <w:rPr>
          <w:rFonts w:ascii="Tahoma" w:hAnsi="Tahoma" w:cs="Tahoma"/>
          <w:b w:val="0"/>
          <w:bCs/>
          <w:sz w:val="20"/>
        </w:rPr>
        <w:t xml:space="preserve">1. </w:t>
      </w:r>
      <w:r w:rsidR="00685056">
        <w:rPr>
          <w:rFonts w:ascii="Tahoma" w:hAnsi="Tahoma" w:cs="Tahoma"/>
          <w:b w:val="0"/>
          <w:bCs/>
          <w:sz w:val="20"/>
        </w:rPr>
        <w:t>náměstkyní hejtmana kraje</w:t>
      </w:r>
    </w:p>
    <w:p w14:paraId="72E114EC" w14:textId="77777777" w:rsidR="00E60704" w:rsidRPr="00834AB5" w:rsidRDefault="00E60704" w:rsidP="00501690">
      <w:pPr>
        <w:tabs>
          <w:tab w:val="left" w:pos="2552"/>
        </w:tabs>
        <w:ind w:firstLine="357"/>
        <w:rPr>
          <w:rFonts w:ascii="Tahoma" w:hAnsi="Tahoma" w:cs="Tahoma"/>
          <w:b w:val="0"/>
          <w:bCs/>
          <w:sz w:val="20"/>
        </w:rPr>
      </w:pPr>
      <w:r w:rsidRPr="00834AB5">
        <w:rPr>
          <w:rFonts w:ascii="Tahoma" w:hAnsi="Tahoma" w:cs="Tahoma"/>
          <w:b w:val="0"/>
          <w:bCs/>
          <w:sz w:val="20"/>
        </w:rPr>
        <w:t>IČ:</w:t>
      </w:r>
      <w:r w:rsidRPr="00834AB5">
        <w:rPr>
          <w:rFonts w:ascii="Tahoma" w:hAnsi="Tahoma" w:cs="Tahoma"/>
          <w:b w:val="0"/>
          <w:bCs/>
          <w:sz w:val="20"/>
        </w:rPr>
        <w:tab/>
        <w:t>70890692</w:t>
      </w:r>
    </w:p>
    <w:p w14:paraId="3FECA1A3" w14:textId="77777777" w:rsidR="00E60704" w:rsidRPr="00834AB5" w:rsidRDefault="00E60704" w:rsidP="00501690">
      <w:pPr>
        <w:tabs>
          <w:tab w:val="left" w:pos="2552"/>
        </w:tabs>
        <w:ind w:firstLine="357"/>
        <w:rPr>
          <w:rFonts w:ascii="Tahoma" w:hAnsi="Tahoma" w:cs="Tahoma"/>
          <w:b w:val="0"/>
          <w:bCs/>
          <w:sz w:val="20"/>
        </w:rPr>
      </w:pPr>
      <w:r w:rsidRPr="00834AB5">
        <w:rPr>
          <w:rFonts w:ascii="Tahoma" w:hAnsi="Tahoma" w:cs="Tahoma"/>
          <w:b w:val="0"/>
          <w:bCs/>
          <w:sz w:val="20"/>
        </w:rPr>
        <w:t>DIČ:</w:t>
      </w:r>
      <w:r w:rsidR="00501690" w:rsidRPr="00834AB5">
        <w:rPr>
          <w:rFonts w:ascii="Tahoma" w:hAnsi="Tahoma" w:cs="Tahoma"/>
          <w:b w:val="0"/>
          <w:bCs/>
          <w:sz w:val="20"/>
        </w:rPr>
        <w:tab/>
      </w:r>
      <w:r w:rsidRPr="00834AB5">
        <w:rPr>
          <w:rFonts w:ascii="Tahoma" w:hAnsi="Tahoma" w:cs="Tahoma"/>
          <w:b w:val="0"/>
          <w:bCs/>
          <w:sz w:val="20"/>
        </w:rPr>
        <w:t>CZ70890692</w:t>
      </w:r>
    </w:p>
    <w:p w14:paraId="7401C673" w14:textId="77777777" w:rsidR="00CF6EB6" w:rsidRPr="00834AB5" w:rsidRDefault="00E60704" w:rsidP="00501690">
      <w:pPr>
        <w:tabs>
          <w:tab w:val="left" w:pos="2552"/>
        </w:tabs>
        <w:ind w:firstLine="357"/>
        <w:rPr>
          <w:rFonts w:ascii="Tahoma" w:hAnsi="Tahoma" w:cs="Tahoma"/>
          <w:b w:val="0"/>
          <w:bCs/>
          <w:sz w:val="20"/>
        </w:rPr>
      </w:pPr>
      <w:r w:rsidRPr="00834AB5">
        <w:rPr>
          <w:rFonts w:ascii="Tahoma" w:hAnsi="Tahoma" w:cs="Tahoma"/>
          <w:b w:val="0"/>
          <w:bCs/>
          <w:sz w:val="20"/>
        </w:rPr>
        <w:t>bankovní spojení:</w:t>
      </w:r>
      <w:r w:rsidR="00501690" w:rsidRPr="00834AB5">
        <w:rPr>
          <w:rFonts w:ascii="Tahoma" w:hAnsi="Tahoma" w:cs="Tahoma"/>
          <w:b w:val="0"/>
          <w:bCs/>
          <w:sz w:val="20"/>
        </w:rPr>
        <w:tab/>
      </w:r>
      <w:r w:rsidRPr="00834AB5">
        <w:rPr>
          <w:rFonts w:ascii="Tahoma" w:hAnsi="Tahoma" w:cs="Tahoma"/>
          <w:b w:val="0"/>
          <w:bCs/>
          <w:sz w:val="20"/>
        </w:rPr>
        <w:t xml:space="preserve">Česká spořitelna, a.s., </w:t>
      </w:r>
    </w:p>
    <w:p w14:paraId="03271AA0" w14:textId="77777777" w:rsidR="00E60704" w:rsidRPr="00834AB5" w:rsidRDefault="00CF6EB6" w:rsidP="00501690">
      <w:pPr>
        <w:tabs>
          <w:tab w:val="left" w:pos="2552"/>
        </w:tabs>
        <w:ind w:firstLine="357"/>
        <w:rPr>
          <w:rFonts w:ascii="Tahoma" w:hAnsi="Tahoma" w:cs="Tahoma"/>
          <w:b w:val="0"/>
          <w:bCs/>
          <w:sz w:val="20"/>
        </w:rPr>
      </w:pPr>
      <w:r w:rsidRPr="00834AB5">
        <w:rPr>
          <w:rFonts w:ascii="Tahoma" w:hAnsi="Tahoma" w:cs="Tahoma"/>
          <w:b w:val="0"/>
          <w:bCs/>
          <w:sz w:val="20"/>
        </w:rPr>
        <w:t>číslo účtu:</w:t>
      </w:r>
      <w:r w:rsidRPr="00834AB5">
        <w:rPr>
          <w:rFonts w:ascii="Tahoma" w:hAnsi="Tahoma" w:cs="Tahoma"/>
          <w:b w:val="0"/>
          <w:bCs/>
          <w:sz w:val="20"/>
        </w:rPr>
        <w:tab/>
      </w:r>
      <w:r w:rsidR="00E60704" w:rsidRPr="00834AB5">
        <w:rPr>
          <w:rFonts w:ascii="Tahoma" w:hAnsi="Tahoma" w:cs="Tahoma"/>
          <w:b w:val="0"/>
          <w:bCs/>
          <w:sz w:val="20"/>
        </w:rPr>
        <w:t>1650676349/0800</w:t>
      </w:r>
    </w:p>
    <w:p w14:paraId="0E350E85" w14:textId="77777777" w:rsidR="00E60704" w:rsidRPr="00834AB5" w:rsidRDefault="00E60704" w:rsidP="00501690">
      <w:pPr>
        <w:spacing w:before="120"/>
        <w:ind w:firstLine="357"/>
        <w:rPr>
          <w:rFonts w:ascii="Tahoma" w:hAnsi="Tahoma" w:cs="Tahoma"/>
          <w:b w:val="0"/>
          <w:bCs/>
          <w:sz w:val="20"/>
        </w:rPr>
      </w:pPr>
      <w:r w:rsidRPr="00834AB5">
        <w:rPr>
          <w:rFonts w:ascii="Tahoma" w:hAnsi="Tahoma" w:cs="Tahoma"/>
          <w:b w:val="0"/>
          <w:bCs/>
          <w:sz w:val="20"/>
        </w:rPr>
        <w:t>(dále jen „poskytovatel“)</w:t>
      </w:r>
    </w:p>
    <w:p w14:paraId="247AC61C" w14:textId="77777777" w:rsidR="00E60704" w:rsidRPr="00834AB5" w:rsidRDefault="00E60704" w:rsidP="00501690">
      <w:pPr>
        <w:spacing w:before="240" w:after="240"/>
        <w:rPr>
          <w:rFonts w:ascii="Tahoma" w:hAnsi="Tahoma" w:cs="Tahoma"/>
          <w:sz w:val="20"/>
        </w:rPr>
      </w:pPr>
      <w:r w:rsidRPr="00834AB5">
        <w:rPr>
          <w:rFonts w:ascii="Tahoma" w:hAnsi="Tahoma" w:cs="Tahoma"/>
          <w:b w:val="0"/>
          <w:bCs/>
          <w:sz w:val="20"/>
        </w:rPr>
        <w:t>a</w:t>
      </w:r>
    </w:p>
    <w:p w14:paraId="150ED6B9" w14:textId="77777777" w:rsidR="00E60704" w:rsidRPr="00834AB5" w:rsidRDefault="00D02E95" w:rsidP="00501690">
      <w:pPr>
        <w:pStyle w:val="Nadpis1"/>
        <w:numPr>
          <w:ilvl w:val="0"/>
          <w:numId w:val="12"/>
        </w:numPr>
        <w:spacing w:before="240" w:after="0"/>
        <w:ind w:left="357" w:hanging="357"/>
        <w:rPr>
          <w:rFonts w:ascii="Tahoma" w:hAnsi="Tahoma" w:cs="Tahoma"/>
          <w:sz w:val="20"/>
          <w:szCs w:val="20"/>
          <w:lang w:val="cs-CZ"/>
        </w:rPr>
      </w:pPr>
      <w:r w:rsidRPr="00834AB5">
        <w:rPr>
          <w:rFonts w:ascii="Tahoma" w:hAnsi="Tahoma" w:cs="Tahoma"/>
          <w:sz w:val="20"/>
          <w:szCs w:val="20"/>
          <w:lang w:val="cs-CZ"/>
        </w:rPr>
        <w:t xml:space="preserve">obec </w:t>
      </w:r>
      <w:r w:rsidR="00DB5A1D">
        <w:rPr>
          <w:rFonts w:ascii="Tahoma" w:hAnsi="Tahoma" w:cs="Tahoma"/>
          <w:sz w:val="20"/>
          <w:szCs w:val="20"/>
          <w:lang w:val="cs-CZ"/>
        </w:rPr>
        <w:t>albrechtičky</w:t>
      </w:r>
    </w:p>
    <w:p w14:paraId="755033AC" w14:textId="77777777" w:rsidR="00E60704" w:rsidRPr="00834AB5" w:rsidRDefault="00E60704" w:rsidP="00501690">
      <w:pPr>
        <w:tabs>
          <w:tab w:val="left" w:pos="2552"/>
        </w:tabs>
        <w:ind w:firstLine="357"/>
        <w:rPr>
          <w:rFonts w:ascii="Tahoma" w:hAnsi="Tahoma" w:cs="Tahoma"/>
          <w:b w:val="0"/>
          <w:bCs/>
          <w:sz w:val="20"/>
        </w:rPr>
      </w:pPr>
      <w:r w:rsidRPr="00834AB5">
        <w:rPr>
          <w:rFonts w:ascii="Tahoma" w:hAnsi="Tahoma" w:cs="Tahoma"/>
          <w:b w:val="0"/>
          <w:bCs/>
          <w:sz w:val="20"/>
        </w:rPr>
        <w:t>se sídlem:</w:t>
      </w:r>
      <w:r w:rsidR="00501690" w:rsidRPr="00834AB5">
        <w:rPr>
          <w:rFonts w:ascii="Tahoma" w:hAnsi="Tahoma" w:cs="Tahoma"/>
          <w:b w:val="0"/>
          <w:bCs/>
          <w:sz w:val="20"/>
        </w:rPr>
        <w:tab/>
      </w:r>
      <w:r w:rsidR="00DB5A1D">
        <w:rPr>
          <w:rFonts w:ascii="Tahoma" w:hAnsi="Tahoma" w:cs="Tahoma"/>
          <w:b w:val="0"/>
          <w:bCs/>
          <w:sz w:val="20"/>
        </w:rPr>
        <w:t>Albrechtičky</w:t>
      </w:r>
      <w:r w:rsidR="0090088B">
        <w:rPr>
          <w:rFonts w:ascii="Tahoma" w:hAnsi="Tahoma" w:cs="Tahoma"/>
          <w:b w:val="0"/>
          <w:bCs/>
          <w:sz w:val="20"/>
        </w:rPr>
        <w:t xml:space="preserve"> 1</w:t>
      </w:r>
      <w:r w:rsidR="00DB5A1D">
        <w:rPr>
          <w:rFonts w:ascii="Tahoma" w:hAnsi="Tahoma" w:cs="Tahoma"/>
          <w:b w:val="0"/>
          <w:bCs/>
          <w:sz w:val="20"/>
        </w:rPr>
        <w:t>31</w:t>
      </w:r>
      <w:r w:rsidR="0090088B">
        <w:rPr>
          <w:rFonts w:ascii="Tahoma" w:hAnsi="Tahoma" w:cs="Tahoma"/>
          <w:b w:val="0"/>
          <w:bCs/>
          <w:sz w:val="20"/>
        </w:rPr>
        <w:t>, 74</w:t>
      </w:r>
      <w:r w:rsidR="00DB5A1D">
        <w:rPr>
          <w:rFonts w:ascii="Tahoma" w:hAnsi="Tahoma" w:cs="Tahoma"/>
          <w:b w:val="0"/>
          <w:bCs/>
          <w:sz w:val="20"/>
        </w:rPr>
        <w:t>2 55</w:t>
      </w:r>
      <w:r w:rsidR="0090088B">
        <w:rPr>
          <w:rFonts w:ascii="Tahoma" w:hAnsi="Tahoma" w:cs="Tahoma"/>
          <w:b w:val="0"/>
          <w:bCs/>
          <w:sz w:val="20"/>
        </w:rPr>
        <w:t xml:space="preserve"> </w:t>
      </w:r>
      <w:r w:rsidR="00DB5A1D">
        <w:rPr>
          <w:rFonts w:ascii="Tahoma" w:hAnsi="Tahoma" w:cs="Tahoma"/>
          <w:b w:val="0"/>
          <w:bCs/>
          <w:sz w:val="20"/>
        </w:rPr>
        <w:t>Albrechtičky</w:t>
      </w:r>
    </w:p>
    <w:p w14:paraId="20DB3DBB" w14:textId="77777777" w:rsidR="00E60704" w:rsidRPr="00834AB5" w:rsidRDefault="00E60704" w:rsidP="00501690">
      <w:pPr>
        <w:tabs>
          <w:tab w:val="left" w:pos="2552"/>
        </w:tabs>
        <w:ind w:firstLine="357"/>
        <w:rPr>
          <w:rFonts w:ascii="Tahoma" w:hAnsi="Tahoma" w:cs="Tahoma"/>
          <w:b w:val="0"/>
          <w:bCs/>
          <w:sz w:val="20"/>
        </w:rPr>
      </w:pPr>
      <w:r w:rsidRPr="00834AB5">
        <w:rPr>
          <w:rFonts w:ascii="Tahoma" w:hAnsi="Tahoma" w:cs="Tahoma"/>
          <w:b w:val="0"/>
          <w:bCs/>
          <w:sz w:val="20"/>
        </w:rPr>
        <w:t>zastoupen</w:t>
      </w:r>
      <w:r w:rsidR="00D02E95" w:rsidRPr="00834AB5">
        <w:rPr>
          <w:rFonts w:ascii="Tahoma" w:hAnsi="Tahoma" w:cs="Tahoma"/>
          <w:b w:val="0"/>
          <w:bCs/>
          <w:sz w:val="20"/>
        </w:rPr>
        <w:t>a</w:t>
      </w:r>
      <w:r w:rsidR="00501690" w:rsidRPr="00834AB5">
        <w:rPr>
          <w:rFonts w:ascii="Tahoma" w:hAnsi="Tahoma" w:cs="Tahoma"/>
          <w:b w:val="0"/>
          <w:bCs/>
          <w:sz w:val="20"/>
        </w:rPr>
        <w:t>:</w:t>
      </w:r>
      <w:r w:rsidR="00501690" w:rsidRPr="00834AB5">
        <w:rPr>
          <w:rFonts w:ascii="Tahoma" w:hAnsi="Tahoma" w:cs="Tahoma"/>
          <w:b w:val="0"/>
          <w:bCs/>
          <w:sz w:val="20"/>
        </w:rPr>
        <w:tab/>
      </w:r>
      <w:r w:rsidR="00AE2200">
        <w:rPr>
          <w:rFonts w:ascii="Tahoma" w:hAnsi="Tahoma" w:cs="Tahoma"/>
          <w:b w:val="0"/>
          <w:bCs/>
          <w:sz w:val="20"/>
        </w:rPr>
        <w:t>Ing.</w:t>
      </w:r>
      <w:r w:rsidR="00DB5A1D">
        <w:rPr>
          <w:rFonts w:ascii="Tahoma" w:hAnsi="Tahoma" w:cs="Tahoma"/>
          <w:b w:val="0"/>
          <w:bCs/>
          <w:sz w:val="20"/>
        </w:rPr>
        <w:t xml:space="preserve"> Evou Tripskou</w:t>
      </w:r>
      <w:r w:rsidR="002D3560">
        <w:rPr>
          <w:rFonts w:ascii="Tahoma" w:hAnsi="Tahoma" w:cs="Tahoma"/>
          <w:b w:val="0"/>
          <w:bCs/>
          <w:sz w:val="20"/>
        </w:rPr>
        <w:t xml:space="preserve">, </w:t>
      </w:r>
      <w:r w:rsidRPr="00834AB5">
        <w:rPr>
          <w:rFonts w:ascii="Tahoma" w:hAnsi="Tahoma" w:cs="Tahoma"/>
          <w:b w:val="0"/>
          <w:bCs/>
          <w:sz w:val="20"/>
        </w:rPr>
        <w:t>starost</w:t>
      </w:r>
      <w:r w:rsidR="00DB5A1D">
        <w:rPr>
          <w:rFonts w:ascii="Tahoma" w:hAnsi="Tahoma" w:cs="Tahoma"/>
          <w:b w:val="0"/>
          <w:bCs/>
          <w:sz w:val="20"/>
        </w:rPr>
        <w:t>k</w:t>
      </w:r>
      <w:r w:rsidR="00924EBD" w:rsidRPr="00834AB5">
        <w:rPr>
          <w:rFonts w:ascii="Tahoma" w:hAnsi="Tahoma" w:cs="Tahoma"/>
          <w:b w:val="0"/>
          <w:bCs/>
          <w:sz w:val="20"/>
        </w:rPr>
        <w:t>ou</w:t>
      </w:r>
    </w:p>
    <w:p w14:paraId="15DBE64F" w14:textId="77777777" w:rsidR="00E60704" w:rsidRPr="00834AB5" w:rsidRDefault="00E60704" w:rsidP="00501690">
      <w:pPr>
        <w:tabs>
          <w:tab w:val="left" w:pos="2552"/>
        </w:tabs>
        <w:ind w:firstLine="357"/>
        <w:rPr>
          <w:rFonts w:ascii="Tahoma" w:hAnsi="Tahoma" w:cs="Tahoma"/>
          <w:b w:val="0"/>
          <w:bCs/>
          <w:sz w:val="20"/>
        </w:rPr>
      </w:pPr>
      <w:r w:rsidRPr="00834AB5">
        <w:rPr>
          <w:rFonts w:ascii="Tahoma" w:hAnsi="Tahoma" w:cs="Tahoma"/>
          <w:b w:val="0"/>
          <w:bCs/>
          <w:sz w:val="20"/>
        </w:rPr>
        <w:t>IČ:</w:t>
      </w:r>
      <w:r w:rsidR="00501690" w:rsidRPr="00834AB5">
        <w:rPr>
          <w:rFonts w:ascii="Tahoma" w:hAnsi="Tahoma" w:cs="Tahoma"/>
          <w:b w:val="0"/>
          <w:bCs/>
          <w:sz w:val="20"/>
        </w:rPr>
        <w:tab/>
      </w:r>
      <w:r w:rsidR="000D711F">
        <w:rPr>
          <w:rFonts w:ascii="Tahoma" w:hAnsi="Tahoma" w:cs="Tahoma"/>
          <w:b w:val="0"/>
          <w:bCs/>
          <w:sz w:val="20"/>
        </w:rPr>
        <w:t>00</w:t>
      </w:r>
      <w:r w:rsidR="00DB5A1D">
        <w:rPr>
          <w:rFonts w:ascii="Tahoma" w:hAnsi="Tahoma" w:cs="Tahoma"/>
          <w:b w:val="0"/>
          <w:bCs/>
          <w:sz w:val="20"/>
        </w:rPr>
        <w:t>600814</w:t>
      </w:r>
    </w:p>
    <w:p w14:paraId="301F2118" w14:textId="77777777" w:rsidR="00E60704" w:rsidRPr="00834AB5" w:rsidRDefault="00501690" w:rsidP="00501690">
      <w:pPr>
        <w:tabs>
          <w:tab w:val="left" w:pos="2552"/>
        </w:tabs>
        <w:ind w:firstLine="357"/>
        <w:rPr>
          <w:rFonts w:ascii="Tahoma" w:hAnsi="Tahoma" w:cs="Tahoma"/>
          <w:b w:val="0"/>
          <w:bCs/>
          <w:sz w:val="20"/>
        </w:rPr>
      </w:pPr>
      <w:r w:rsidRPr="00834AB5">
        <w:rPr>
          <w:rFonts w:ascii="Tahoma" w:hAnsi="Tahoma" w:cs="Tahoma"/>
          <w:b w:val="0"/>
          <w:bCs/>
          <w:sz w:val="20"/>
        </w:rPr>
        <w:t>DIČ:</w:t>
      </w:r>
      <w:r w:rsidRPr="00834AB5">
        <w:rPr>
          <w:rFonts w:ascii="Tahoma" w:hAnsi="Tahoma" w:cs="Tahoma"/>
          <w:b w:val="0"/>
          <w:bCs/>
          <w:sz w:val="20"/>
        </w:rPr>
        <w:tab/>
      </w:r>
    </w:p>
    <w:p w14:paraId="354558A1" w14:textId="77777777" w:rsidR="000D711F" w:rsidRDefault="00501690" w:rsidP="004F32B4">
      <w:pPr>
        <w:tabs>
          <w:tab w:val="left" w:pos="2552"/>
        </w:tabs>
        <w:ind w:firstLine="357"/>
        <w:rPr>
          <w:rFonts w:ascii="Tahoma" w:hAnsi="Tahoma" w:cs="Tahoma"/>
          <w:b w:val="0"/>
          <w:bCs/>
          <w:sz w:val="20"/>
        </w:rPr>
      </w:pPr>
      <w:r w:rsidRPr="00834AB5">
        <w:rPr>
          <w:rFonts w:ascii="Tahoma" w:hAnsi="Tahoma" w:cs="Tahoma"/>
          <w:b w:val="0"/>
          <w:bCs/>
          <w:sz w:val="20"/>
        </w:rPr>
        <w:t>bankovní spojení:</w:t>
      </w:r>
      <w:r w:rsidRPr="00834AB5">
        <w:rPr>
          <w:rFonts w:ascii="Tahoma" w:hAnsi="Tahoma" w:cs="Tahoma"/>
          <w:b w:val="0"/>
          <w:bCs/>
          <w:sz w:val="20"/>
        </w:rPr>
        <w:tab/>
      </w:r>
      <w:r w:rsidR="00AE2200">
        <w:rPr>
          <w:rFonts w:ascii="Tahoma" w:hAnsi="Tahoma" w:cs="Tahoma"/>
          <w:b w:val="0"/>
          <w:bCs/>
          <w:sz w:val="20"/>
        </w:rPr>
        <w:t>Česká národní banka</w:t>
      </w:r>
    </w:p>
    <w:p w14:paraId="4065FA32" w14:textId="77777777" w:rsidR="005C7764" w:rsidRPr="00834AB5" w:rsidRDefault="004F32B4" w:rsidP="004F32B4">
      <w:pPr>
        <w:tabs>
          <w:tab w:val="left" w:pos="2552"/>
        </w:tabs>
        <w:ind w:firstLine="357"/>
        <w:rPr>
          <w:rFonts w:ascii="Tahoma" w:hAnsi="Tahoma" w:cs="Tahoma"/>
          <w:b w:val="0"/>
          <w:bCs/>
          <w:sz w:val="20"/>
        </w:rPr>
      </w:pPr>
      <w:r>
        <w:rPr>
          <w:rFonts w:ascii="Tahoma" w:hAnsi="Tahoma" w:cs="Tahoma"/>
          <w:b w:val="0"/>
          <w:bCs/>
          <w:sz w:val="20"/>
        </w:rPr>
        <w:t>č</w:t>
      </w:r>
      <w:r w:rsidR="000D711F">
        <w:rPr>
          <w:rFonts w:ascii="Tahoma" w:hAnsi="Tahoma" w:cs="Tahoma"/>
          <w:b w:val="0"/>
          <w:bCs/>
          <w:sz w:val="20"/>
        </w:rPr>
        <w:t>íslo</w:t>
      </w:r>
      <w:r>
        <w:rPr>
          <w:rFonts w:ascii="Tahoma" w:hAnsi="Tahoma" w:cs="Tahoma"/>
          <w:b w:val="0"/>
          <w:bCs/>
          <w:sz w:val="20"/>
        </w:rPr>
        <w:t xml:space="preserve"> ú</w:t>
      </w:r>
      <w:r w:rsidR="000D711F">
        <w:rPr>
          <w:rFonts w:ascii="Tahoma" w:hAnsi="Tahoma" w:cs="Tahoma"/>
          <w:b w:val="0"/>
          <w:bCs/>
          <w:sz w:val="20"/>
        </w:rPr>
        <w:t>čtu:</w:t>
      </w:r>
      <w:r w:rsidR="000D711F">
        <w:rPr>
          <w:rFonts w:ascii="Tahoma" w:hAnsi="Tahoma" w:cs="Tahoma"/>
          <w:b w:val="0"/>
          <w:bCs/>
          <w:sz w:val="20"/>
        </w:rPr>
        <w:tab/>
      </w:r>
      <w:r w:rsidR="00AE2200">
        <w:rPr>
          <w:rFonts w:ascii="Tahoma" w:hAnsi="Tahoma" w:cs="Tahoma"/>
          <w:b w:val="0"/>
          <w:bCs/>
          <w:sz w:val="20"/>
        </w:rPr>
        <w:t>94-</w:t>
      </w:r>
      <w:r w:rsidR="00DB5A1D">
        <w:rPr>
          <w:rFonts w:ascii="Tahoma" w:hAnsi="Tahoma" w:cs="Tahoma"/>
          <w:b w:val="0"/>
          <w:bCs/>
          <w:sz w:val="20"/>
        </w:rPr>
        <w:t>713801/0710</w:t>
      </w:r>
    </w:p>
    <w:p w14:paraId="233C249C" w14:textId="77777777" w:rsidR="001D7AEC" w:rsidRDefault="00E60704" w:rsidP="001D7AEC">
      <w:pPr>
        <w:spacing w:before="120"/>
        <w:ind w:firstLine="357"/>
        <w:rPr>
          <w:rFonts w:ascii="Tahoma" w:hAnsi="Tahoma" w:cs="Tahoma"/>
          <w:sz w:val="20"/>
        </w:rPr>
      </w:pPr>
      <w:r w:rsidRPr="00834AB5">
        <w:rPr>
          <w:rFonts w:ascii="Tahoma" w:hAnsi="Tahoma" w:cs="Tahoma"/>
          <w:b w:val="0"/>
          <w:bCs/>
          <w:sz w:val="20"/>
        </w:rPr>
        <w:t>(dále jen „příjemce“)</w:t>
      </w:r>
    </w:p>
    <w:p w14:paraId="55554358" w14:textId="77777777" w:rsidR="001E42EB" w:rsidRPr="00834AB5" w:rsidRDefault="001E42EB" w:rsidP="001E42EB">
      <w:pPr>
        <w:spacing w:before="360"/>
        <w:jc w:val="center"/>
        <w:rPr>
          <w:rFonts w:ascii="Tahoma" w:hAnsi="Tahoma" w:cs="Tahoma"/>
          <w:sz w:val="20"/>
        </w:rPr>
      </w:pPr>
      <w:r w:rsidRPr="00834AB5">
        <w:rPr>
          <w:rFonts w:ascii="Tahoma" w:hAnsi="Tahoma" w:cs="Tahoma"/>
          <w:sz w:val="20"/>
        </w:rPr>
        <w:t>II.</w:t>
      </w:r>
    </w:p>
    <w:p w14:paraId="43057C88" w14:textId="77777777" w:rsidR="001E42EB" w:rsidRPr="00834AB5" w:rsidRDefault="001E42EB" w:rsidP="001E42EB">
      <w:pPr>
        <w:jc w:val="center"/>
        <w:rPr>
          <w:rFonts w:ascii="Tahoma" w:hAnsi="Tahoma" w:cs="Tahoma"/>
          <w:sz w:val="20"/>
        </w:rPr>
      </w:pPr>
      <w:r w:rsidRPr="00834AB5">
        <w:rPr>
          <w:rFonts w:ascii="Tahoma" w:hAnsi="Tahoma" w:cs="Tahoma"/>
          <w:sz w:val="20"/>
        </w:rPr>
        <w:t>Základní ustanovení</w:t>
      </w:r>
    </w:p>
    <w:p w14:paraId="44874705" w14:textId="77777777" w:rsidR="009970C4" w:rsidRPr="008431EC" w:rsidRDefault="009970C4" w:rsidP="009970C4">
      <w:pPr>
        <w:pStyle w:val="Zkladntext"/>
        <w:keepLines/>
        <w:numPr>
          <w:ilvl w:val="0"/>
          <w:numId w:val="6"/>
        </w:numPr>
        <w:tabs>
          <w:tab w:val="clear" w:pos="585"/>
          <w:tab w:val="num" w:pos="360"/>
        </w:tabs>
        <w:spacing w:before="120" w:after="0"/>
        <w:ind w:left="357" w:hanging="357"/>
        <w:rPr>
          <w:rFonts w:ascii="Tahoma" w:hAnsi="Tahoma" w:cs="Tahoma"/>
          <w:sz w:val="20"/>
        </w:rPr>
      </w:pPr>
      <w:r w:rsidRPr="001E42EB">
        <w:rPr>
          <w:rFonts w:ascii="Tahoma" w:hAnsi="Tahoma" w:cs="Tahoma"/>
          <w:b w:val="0"/>
          <w:bCs/>
          <w:iCs/>
          <w:sz w:val="20"/>
        </w:rPr>
        <w:t xml:space="preserve">Smluvní strany uzavřely dne </w:t>
      </w:r>
      <w:r>
        <w:rPr>
          <w:rFonts w:ascii="Tahoma" w:hAnsi="Tahoma" w:cs="Tahoma"/>
          <w:b w:val="0"/>
          <w:bCs/>
          <w:iCs/>
          <w:sz w:val="20"/>
        </w:rPr>
        <w:t>1</w:t>
      </w:r>
      <w:r w:rsidR="00DB5A1D">
        <w:rPr>
          <w:rFonts w:ascii="Tahoma" w:hAnsi="Tahoma" w:cs="Tahoma"/>
          <w:b w:val="0"/>
          <w:bCs/>
          <w:iCs/>
          <w:sz w:val="20"/>
        </w:rPr>
        <w:t>4</w:t>
      </w:r>
      <w:r>
        <w:rPr>
          <w:rFonts w:ascii="Tahoma" w:hAnsi="Tahoma" w:cs="Tahoma"/>
          <w:b w:val="0"/>
          <w:bCs/>
          <w:iCs/>
          <w:sz w:val="20"/>
        </w:rPr>
        <w:t>.</w:t>
      </w:r>
      <w:r w:rsidRPr="001E42EB">
        <w:rPr>
          <w:rFonts w:ascii="Tahoma" w:hAnsi="Tahoma" w:cs="Tahoma"/>
          <w:b w:val="0"/>
          <w:bCs/>
          <w:iCs/>
          <w:sz w:val="20"/>
        </w:rPr>
        <w:t xml:space="preserve"> </w:t>
      </w:r>
      <w:r w:rsidR="00DB5A1D">
        <w:rPr>
          <w:rFonts w:ascii="Tahoma" w:hAnsi="Tahoma" w:cs="Tahoma"/>
          <w:b w:val="0"/>
          <w:bCs/>
          <w:iCs/>
          <w:sz w:val="20"/>
        </w:rPr>
        <w:t>9</w:t>
      </w:r>
      <w:r w:rsidRPr="001E42EB">
        <w:rPr>
          <w:rFonts w:ascii="Tahoma" w:hAnsi="Tahoma" w:cs="Tahoma"/>
          <w:b w:val="0"/>
          <w:bCs/>
          <w:iCs/>
          <w:sz w:val="20"/>
        </w:rPr>
        <w:t>. 20</w:t>
      </w:r>
      <w:r>
        <w:rPr>
          <w:rFonts w:ascii="Tahoma" w:hAnsi="Tahoma" w:cs="Tahoma"/>
          <w:b w:val="0"/>
          <w:bCs/>
          <w:iCs/>
          <w:sz w:val="20"/>
        </w:rPr>
        <w:t>22</w:t>
      </w:r>
      <w:r w:rsidRPr="001E42EB">
        <w:rPr>
          <w:rFonts w:ascii="Tahoma" w:hAnsi="Tahoma" w:cs="Tahoma"/>
          <w:b w:val="0"/>
          <w:bCs/>
          <w:iCs/>
          <w:sz w:val="20"/>
        </w:rPr>
        <w:t xml:space="preserve"> </w:t>
      </w:r>
      <w:r w:rsidRPr="001E42EB">
        <w:rPr>
          <w:rFonts w:ascii="Tahoma" w:hAnsi="Tahoma" w:cs="Tahoma"/>
          <w:b w:val="0"/>
          <w:bCs/>
          <w:sz w:val="20"/>
        </w:rPr>
        <w:t>Smlouvu o poskytnutí dotace z rozpočtu Moravskoslezského kraje</w:t>
      </w:r>
      <w:r w:rsidRPr="001E42EB">
        <w:rPr>
          <w:rFonts w:ascii="Tahoma" w:hAnsi="Tahoma" w:cs="Tahoma"/>
          <w:b w:val="0"/>
          <w:bCs/>
          <w:iCs/>
          <w:sz w:val="20"/>
        </w:rPr>
        <w:t xml:space="preserve"> evidenční číslo 0</w:t>
      </w:r>
      <w:r w:rsidR="00DB5A1D">
        <w:rPr>
          <w:rFonts w:ascii="Tahoma" w:hAnsi="Tahoma" w:cs="Tahoma"/>
          <w:b w:val="0"/>
          <w:bCs/>
          <w:iCs/>
          <w:sz w:val="20"/>
        </w:rPr>
        <w:t>3576</w:t>
      </w:r>
      <w:r w:rsidRPr="001E42EB">
        <w:rPr>
          <w:rFonts w:ascii="Tahoma" w:hAnsi="Tahoma" w:cs="Tahoma"/>
          <w:b w:val="0"/>
          <w:bCs/>
          <w:iCs/>
          <w:sz w:val="20"/>
        </w:rPr>
        <w:t>/20</w:t>
      </w:r>
      <w:r>
        <w:rPr>
          <w:rFonts w:ascii="Tahoma" w:hAnsi="Tahoma" w:cs="Tahoma"/>
          <w:b w:val="0"/>
          <w:bCs/>
          <w:iCs/>
          <w:sz w:val="20"/>
        </w:rPr>
        <w:t>22</w:t>
      </w:r>
      <w:r w:rsidRPr="001E42EB">
        <w:rPr>
          <w:rFonts w:ascii="Tahoma" w:hAnsi="Tahoma" w:cs="Tahoma"/>
          <w:b w:val="0"/>
          <w:bCs/>
          <w:iCs/>
          <w:sz w:val="20"/>
        </w:rPr>
        <w:t>/RRC</w:t>
      </w:r>
      <w:r>
        <w:rPr>
          <w:rFonts w:ascii="Tahoma" w:hAnsi="Tahoma" w:cs="Tahoma"/>
          <w:b w:val="0"/>
          <w:bCs/>
          <w:iCs/>
          <w:sz w:val="20"/>
        </w:rPr>
        <w:t>.</w:t>
      </w:r>
    </w:p>
    <w:p w14:paraId="14BC6DF3" w14:textId="77777777" w:rsidR="009970C4" w:rsidRPr="001E42EB" w:rsidRDefault="009970C4" w:rsidP="009970C4">
      <w:pPr>
        <w:pStyle w:val="Zkladntext"/>
        <w:keepLines/>
        <w:numPr>
          <w:ilvl w:val="0"/>
          <w:numId w:val="6"/>
        </w:numPr>
        <w:tabs>
          <w:tab w:val="clear" w:pos="585"/>
          <w:tab w:val="num" w:pos="360"/>
        </w:tabs>
        <w:spacing w:before="120" w:after="0"/>
        <w:ind w:left="357" w:hanging="357"/>
        <w:rPr>
          <w:rFonts w:ascii="Tahoma" w:hAnsi="Tahoma" w:cs="Tahoma"/>
          <w:sz w:val="20"/>
        </w:rPr>
      </w:pPr>
      <w:r w:rsidRPr="00834AB5">
        <w:rPr>
          <w:rFonts w:ascii="Tahoma" w:hAnsi="Tahoma" w:cs="Tahoma"/>
          <w:b w:val="0"/>
          <w:bCs/>
          <w:iCs/>
          <w:sz w:val="20"/>
        </w:rPr>
        <w:t>Účelem smlouvy je spolufinancování uznatelných nákladů prokazatelně souvisejících s realizací projektu s názvem „</w:t>
      </w:r>
      <w:r w:rsidR="00DB5A1D">
        <w:rPr>
          <w:rFonts w:ascii="Tahoma" w:hAnsi="Tahoma" w:cs="Tahoma"/>
          <w:bCs/>
          <w:iCs/>
          <w:sz w:val="20"/>
        </w:rPr>
        <w:t>Intenzifikace ČOV v obci Albrechtičky</w:t>
      </w:r>
      <w:r w:rsidRPr="00834AB5">
        <w:rPr>
          <w:rFonts w:ascii="Tahoma" w:hAnsi="Tahoma" w:cs="Tahoma"/>
          <w:b w:val="0"/>
          <w:iCs/>
          <w:sz w:val="20"/>
        </w:rPr>
        <w:t>“ (dále</w:t>
      </w:r>
      <w:r w:rsidRPr="00834AB5">
        <w:rPr>
          <w:rFonts w:ascii="Tahoma" w:hAnsi="Tahoma" w:cs="Tahoma"/>
          <w:iCs/>
          <w:sz w:val="20"/>
        </w:rPr>
        <w:t xml:space="preserve"> </w:t>
      </w:r>
      <w:r w:rsidRPr="00834AB5">
        <w:rPr>
          <w:rFonts w:ascii="Tahoma" w:hAnsi="Tahoma" w:cs="Tahoma"/>
          <w:b w:val="0"/>
          <w:iCs/>
          <w:sz w:val="20"/>
        </w:rPr>
        <w:t>jen</w:t>
      </w:r>
      <w:r w:rsidRPr="00834AB5">
        <w:rPr>
          <w:rFonts w:ascii="Tahoma" w:hAnsi="Tahoma" w:cs="Tahoma"/>
          <w:iCs/>
          <w:sz w:val="20"/>
        </w:rPr>
        <w:t xml:space="preserve"> </w:t>
      </w:r>
      <w:r w:rsidRPr="00834AB5">
        <w:rPr>
          <w:rFonts w:ascii="Tahoma" w:hAnsi="Tahoma" w:cs="Tahoma"/>
          <w:b w:val="0"/>
          <w:iCs/>
          <w:sz w:val="20"/>
        </w:rPr>
        <w:t>„projekt“)</w:t>
      </w:r>
      <w:r>
        <w:rPr>
          <w:rFonts w:ascii="Tahoma" w:hAnsi="Tahoma" w:cs="Tahoma"/>
          <w:b w:val="0"/>
          <w:iCs/>
          <w:sz w:val="20"/>
        </w:rPr>
        <w:t xml:space="preserve"> realizovaného v rámci dotačního programu „Program na podporu přípravy projektové dokumentace 2022“.</w:t>
      </w:r>
    </w:p>
    <w:p w14:paraId="1BD2C2AB" w14:textId="77777777" w:rsidR="001E42EB" w:rsidRPr="001E42EB" w:rsidRDefault="001E42EB" w:rsidP="00FA3C51">
      <w:pPr>
        <w:pStyle w:val="Zkladntext"/>
        <w:keepLines/>
        <w:numPr>
          <w:ilvl w:val="0"/>
          <w:numId w:val="6"/>
        </w:numPr>
        <w:tabs>
          <w:tab w:val="clear" w:pos="585"/>
          <w:tab w:val="num" w:pos="360"/>
        </w:tabs>
        <w:spacing w:before="120" w:after="0"/>
        <w:ind w:left="357" w:hanging="357"/>
        <w:rPr>
          <w:rFonts w:ascii="Tahoma" w:hAnsi="Tahoma" w:cs="Tahoma"/>
          <w:sz w:val="20"/>
        </w:rPr>
      </w:pPr>
      <w:r w:rsidRPr="001E42EB">
        <w:rPr>
          <w:rFonts w:ascii="Tahoma" w:hAnsi="Tahoma" w:cs="Tahoma"/>
          <w:b w:val="0"/>
          <w:iCs/>
          <w:sz w:val="20"/>
        </w:rPr>
        <w:t xml:space="preserve">Dne </w:t>
      </w:r>
      <w:r w:rsidR="00DB5A1D">
        <w:rPr>
          <w:rFonts w:ascii="Tahoma" w:hAnsi="Tahoma" w:cs="Tahoma"/>
          <w:b w:val="0"/>
          <w:iCs/>
          <w:sz w:val="20"/>
        </w:rPr>
        <w:t>15</w:t>
      </w:r>
      <w:r w:rsidRPr="001E42EB">
        <w:rPr>
          <w:rFonts w:ascii="Tahoma" w:hAnsi="Tahoma" w:cs="Tahoma"/>
          <w:b w:val="0"/>
          <w:iCs/>
          <w:sz w:val="20"/>
        </w:rPr>
        <w:t>. 1</w:t>
      </w:r>
      <w:r w:rsidR="00FE44C2">
        <w:rPr>
          <w:rFonts w:ascii="Tahoma" w:hAnsi="Tahoma" w:cs="Tahoma"/>
          <w:b w:val="0"/>
          <w:iCs/>
          <w:sz w:val="20"/>
        </w:rPr>
        <w:t>2</w:t>
      </w:r>
      <w:r w:rsidRPr="001E42EB">
        <w:rPr>
          <w:rFonts w:ascii="Tahoma" w:hAnsi="Tahoma" w:cs="Tahoma"/>
          <w:b w:val="0"/>
          <w:iCs/>
          <w:sz w:val="20"/>
        </w:rPr>
        <w:t>. 202</w:t>
      </w:r>
      <w:r w:rsidR="00FE44C2">
        <w:rPr>
          <w:rFonts w:ascii="Tahoma" w:hAnsi="Tahoma" w:cs="Tahoma"/>
          <w:b w:val="0"/>
          <w:iCs/>
          <w:sz w:val="20"/>
        </w:rPr>
        <w:t>5</w:t>
      </w:r>
      <w:r w:rsidRPr="001E42EB">
        <w:rPr>
          <w:rFonts w:ascii="Tahoma" w:hAnsi="Tahoma" w:cs="Tahoma"/>
          <w:b w:val="0"/>
          <w:iCs/>
          <w:sz w:val="20"/>
        </w:rPr>
        <w:t xml:space="preserve"> byla poskytovateli doručena žádost příjemce o</w:t>
      </w:r>
      <w:r w:rsidR="00A341F6" w:rsidRPr="001E42EB">
        <w:rPr>
          <w:rFonts w:ascii="Tahoma" w:hAnsi="Tahoma" w:cs="Tahoma"/>
          <w:b w:val="0"/>
          <w:iCs/>
          <w:sz w:val="20"/>
        </w:rPr>
        <w:t xml:space="preserve"> prodloužení lhůty pro doložení dokladu od Řídícího orgánu</w:t>
      </w:r>
      <w:r w:rsidR="00CB7B15">
        <w:rPr>
          <w:rFonts w:ascii="Tahoma" w:hAnsi="Tahoma" w:cs="Tahoma"/>
          <w:b w:val="0"/>
          <w:iCs/>
          <w:sz w:val="20"/>
        </w:rPr>
        <w:t>,</w:t>
      </w:r>
      <w:r w:rsidR="00A341F6" w:rsidRPr="001E42EB">
        <w:rPr>
          <w:rFonts w:ascii="Tahoma" w:hAnsi="Tahoma" w:cs="Tahoma"/>
          <w:b w:val="0"/>
          <w:iCs/>
          <w:sz w:val="20"/>
        </w:rPr>
        <w:t xml:space="preserve"> že žádost, jejíž součástí bude projektová dokumentace</w:t>
      </w:r>
      <w:r w:rsidR="00784517">
        <w:rPr>
          <w:rFonts w:ascii="Tahoma" w:hAnsi="Tahoma" w:cs="Tahoma"/>
          <w:b w:val="0"/>
          <w:iCs/>
          <w:sz w:val="20"/>
        </w:rPr>
        <w:t xml:space="preserve"> (dále jen „PD“)</w:t>
      </w:r>
      <w:r w:rsidR="00A341F6" w:rsidRPr="001E42EB">
        <w:rPr>
          <w:rFonts w:ascii="Tahoma" w:hAnsi="Tahoma" w:cs="Tahoma"/>
          <w:b w:val="0"/>
          <w:iCs/>
          <w:sz w:val="20"/>
        </w:rPr>
        <w:t xml:space="preserve"> spolufinancovaná z dotace poskytnuté na realizaci projektu, splnila kritéria formálních náležitostí a kritéria přijatelnosti</w:t>
      </w:r>
      <w:r w:rsidR="00400699">
        <w:rPr>
          <w:rFonts w:ascii="Tahoma" w:hAnsi="Tahoma" w:cs="Tahoma"/>
          <w:b w:val="0"/>
          <w:iCs/>
          <w:sz w:val="20"/>
        </w:rPr>
        <w:t>,</w:t>
      </w:r>
      <w:r w:rsidR="00A341F6" w:rsidRPr="001E42EB">
        <w:rPr>
          <w:rFonts w:ascii="Tahoma" w:hAnsi="Tahoma" w:cs="Tahoma"/>
          <w:b w:val="0"/>
          <w:iCs/>
          <w:sz w:val="20"/>
        </w:rPr>
        <w:t xml:space="preserve"> </w:t>
      </w:r>
      <w:r w:rsidR="00784517" w:rsidRPr="00D57C75">
        <w:rPr>
          <w:rFonts w:ascii="Tahoma" w:hAnsi="Tahoma" w:cs="Tahoma"/>
          <w:b w:val="0"/>
          <w:iCs/>
          <w:sz w:val="20"/>
        </w:rPr>
        <w:t xml:space="preserve">nebo </w:t>
      </w:r>
      <w:r w:rsidR="00746583">
        <w:rPr>
          <w:rFonts w:ascii="Tahoma" w:hAnsi="Tahoma" w:cs="Tahoma"/>
          <w:b w:val="0"/>
          <w:iCs/>
          <w:sz w:val="20"/>
        </w:rPr>
        <w:t>doložení</w:t>
      </w:r>
      <w:r w:rsidR="00784517" w:rsidRPr="00D57C75">
        <w:rPr>
          <w:rFonts w:ascii="Tahoma" w:hAnsi="Tahoma" w:cs="Tahoma"/>
          <w:b w:val="0"/>
          <w:iCs/>
          <w:sz w:val="20"/>
        </w:rPr>
        <w:t xml:space="preserve"> kolaudačního rozhodnutí</w:t>
      </w:r>
      <w:r w:rsidR="00784517">
        <w:rPr>
          <w:rFonts w:ascii="Tahoma" w:hAnsi="Tahoma" w:cs="Tahoma"/>
          <w:b w:val="0"/>
          <w:iCs/>
          <w:sz w:val="20"/>
        </w:rPr>
        <w:t>/souhlasu</w:t>
      </w:r>
      <w:r w:rsidR="00784517" w:rsidRPr="00D57C75">
        <w:rPr>
          <w:rFonts w:ascii="Tahoma" w:hAnsi="Tahoma" w:cs="Tahoma"/>
          <w:b w:val="0"/>
          <w:iCs/>
          <w:sz w:val="20"/>
        </w:rPr>
        <w:t xml:space="preserve"> v</w:t>
      </w:r>
      <w:r w:rsidR="00784517">
        <w:rPr>
          <w:rFonts w:ascii="Tahoma" w:hAnsi="Tahoma" w:cs="Tahoma"/>
          <w:b w:val="0"/>
          <w:iCs/>
          <w:sz w:val="20"/>
        </w:rPr>
        <w:t> </w:t>
      </w:r>
      <w:r w:rsidR="00784517" w:rsidRPr="00D57C75">
        <w:rPr>
          <w:rFonts w:ascii="Tahoma" w:hAnsi="Tahoma" w:cs="Tahoma"/>
          <w:b w:val="0"/>
          <w:iCs/>
          <w:sz w:val="20"/>
        </w:rPr>
        <w:t>případě, že příjemce realizoval projekt na vlastní náklady</w:t>
      </w:r>
      <w:r w:rsidR="00784517" w:rsidRPr="001E42EB">
        <w:rPr>
          <w:rFonts w:ascii="Tahoma" w:hAnsi="Tahoma" w:cs="Tahoma"/>
          <w:b w:val="0"/>
          <w:iCs/>
          <w:sz w:val="20"/>
        </w:rPr>
        <w:t xml:space="preserve"> </w:t>
      </w:r>
      <w:r w:rsidR="00784517">
        <w:rPr>
          <w:rFonts w:ascii="Tahoma" w:hAnsi="Tahoma" w:cs="Tahoma"/>
          <w:b w:val="0"/>
          <w:iCs/>
          <w:sz w:val="20"/>
        </w:rPr>
        <w:t>(dále jen „</w:t>
      </w:r>
      <w:r w:rsidR="00CC6A01">
        <w:rPr>
          <w:rFonts w:ascii="Tahoma" w:hAnsi="Tahoma" w:cs="Tahoma"/>
          <w:b w:val="0"/>
          <w:iCs/>
          <w:sz w:val="20"/>
        </w:rPr>
        <w:t xml:space="preserve">doložení </w:t>
      </w:r>
      <w:r w:rsidR="00784517">
        <w:rPr>
          <w:rFonts w:ascii="Tahoma" w:hAnsi="Tahoma" w:cs="Tahoma"/>
          <w:b w:val="0"/>
          <w:iCs/>
          <w:sz w:val="20"/>
        </w:rPr>
        <w:t>dokladů o využití PD“)</w:t>
      </w:r>
      <w:r w:rsidR="00400699">
        <w:rPr>
          <w:rFonts w:ascii="Tahoma" w:hAnsi="Tahoma" w:cs="Tahoma"/>
          <w:b w:val="0"/>
          <w:iCs/>
          <w:sz w:val="20"/>
        </w:rPr>
        <w:t>,</w:t>
      </w:r>
      <w:r w:rsidR="00784517">
        <w:rPr>
          <w:rFonts w:ascii="Tahoma" w:hAnsi="Tahoma" w:cs="Tahoma"/>
          <w:b w:val="0"/>
          <w:bCs/>
          <w:iCs/>
          <w:sz w:val="20"/>
        </w:rPr>
        <w:t xml:space="preserve"> </w:t>
      </w:r>
      <w:r w:rsidR="00A341F6" w:rsidRPr="001E42EB">
        <w:rPr>
          <w:rFonts w:ascii="Tahoma" w:hAnsi="Tahoma" w:cs="Tahoma"/>
          <w:b w:val="0"/>
          <w:iCs/>
          <w:sz w:val="20"/>
        </w:rPr>
        <w:t>do 3</w:t>
      </w:r>
      <w:r w:rsidR="00AE2200">
        <w:rPr>
          <w:rFonts w:ascii="Tahoma" w:hAnsi="Tahoma" w:cs="Tahoma"/>
          <w:b w:val="0"/>
          <w:iCs/>
          <w:sz w:val="20"/>
        </w:rPr>
        <w:t>1</w:t>
      </w:r>
      <w:r w:rsidR="00A341F6" w:rsidRPr="001E42EB">
        <w:rPr>
          <w:rFonts w:ascii="Tahoma" w:hAnsi="Tahoma" w:cs="Tahoma"/>
          <w:b w:val="0"/>
          <w:iCs/>
          <w:sz w:val="20"/>
        </w:rPr>
        <w:t>. </w:t>
      </w:r>
      <w:r w:rsidR="00AE2200">
        <w:rPr>
          <w:rFonts w:ascii="Tahoma" w:hAnsi="Tahoma" w:cs="Tahoma"/>
          <w:b w:val="0"/>
          <w:iCs/>
          <w:sz w:val="20"/>
        </w:rPr>
        <w:t>12</w:t>
      </w:r>
      <w:r w:rsidR="00A341F6" w:rsidRPr="001E42EB">
        <w:rPr>
          <w:rFonts w:ascii="Tahoma" w:hAnsi="Tahoma" w:cs="Tahoma"/>
          <w:b w:val="0"/>
          <w:iCs/>
          <w:sz w:val="20"/>
        </w:rPr>
        <w:t>. 202</w:t>
      </w:r>
      <w:r w:rsidR="00DB5A1D">
        <w:rPr>
          <w:rFonts w:ascii="Tahoma" w:hAnsi="Tahoma" w:cs="Tahoma"/>
          <w:b w:val="0"/>
          <w:iCs/>
          <w:sz w:val="20"/>
        </w:rPr>
        <w:t>7</w:t>
      </w:r>
      <w:r w:rsidRPr="001E42EB">
        <w:rPr>
          <w:rFonts w:ascii="Tahoma" w:hAnsi="Tahoma" w:cs="Tahoma"/>
          <w:b w:val="0"/>
          <w:iCs/>
          <w:sz w:val="20"/>
        </w:rPr>
        <w:t>.</w:t>
      </w:r>
      <w:r w:rsidR="00FE44C2">
        <w:rPr>
          <w:rFonts w:ascii="Tahoma" w:hAnsi="Tahoma" w:cs="Tahoma"/>
          <w:b w:val="0"/>
          <w:iCs/>
          <w:sz w:val="20"/>
        </w:rPr>
        <w:t xml:space="preserve"> </w:t>
      </w:r>
    </w:p>
    <w:p w14:paraId="7F82E738" w14:textId="77777777" w:rsidR="001E42EB" w:rsidRPr="00471673" w:rsidRDefault="00D013F4" w:rsidP="001E42EB">
      <w:pPr>
        <w:pStyle w:val="Zkladntext3"/>
        <w:keepLines/>
        <w:numPr>
          <w:ilvl w:val="0"/>
          <w:numId w:val="6"/>
        </w:numPr>
        <w:tabs>
          <w:tab w:val="clear" w:pos="585"/>
          <w:tab w:val="num" w:pos="360"/>
        </w:tabs>
        <w:spacing w:before="120" w:after="0"/>
        <w:ind w:left="357" w:hanging="357"/>
        <w:rPr>
          <w:rFonts w:ascii="Tahoma" w:hAnsi="Tahoma" w:cs="Tahoma"/>
          <w:sz w:val="20"/>
        </w:rPr>
      </w:pPr>
      <w:r w:rsidRPr="009B50C3">
        <w:rPr>
          <w:rFonts w:ascii="Tahoma" w:hAnsi="Tahoma" w:cs="Tahoma"/>
          <w:b w:val="0"/>
          <w:iCs/>
          <w:sz w:val="20"/>
        </w:rPr>
        <w:t>Tuto žádost nebylo možno projednat v příslušných orgánech poskytovatele před uplynutím lhůty pro doložení doklad</w:t>
      </w:r>
      <w:r w:rsidR="00510A42">
        <w:rPr>
          <w:rFonts w:ascii="Tahoma" w:hAnsi="Tahoma" w:cs="Tahoma"/>
          <w:b w:val="0"/>
          <w:iCs/>
          <w:sz w:val="20"/>
        </w:rPr>
        <w:t>ů o využití PD.</w:t>
      </w:r>
    </w:p>
    <w:p w14:paraId="5BED4C06" w14:textId="77777777" w:rsidR="001E42EB" w:rsidRPr="00834AB5" w:rsidRDefault="001E42EB" w:rsidP="001E42EB">
      <w:pPr>
        <w:spacing w:before="360"/>
        <w:jc w:val="center"/>
        <w:rPr>
          <w:rFonts w:ascii="Tahoma" w:hAnsi="Tahoma" w:cs="Tahoma"/>
          <w:sz w:val="20"/>
        </w:rPr>
      </w:pPr>
      <w:r w:rsidRPr="00834AB5">
        <w:rPr>
          <w:rFonts w:ascii="Tahoma" w:hAnsi="Tahoma" w:cs="Tahoma"/>
          <w:sz w:val="20"/>
        </w:rPr>
        <w:t>III.</w:t>
      </w:r>
    </w:p>
    <w:p w14:paraId="398A659C" w14:textId="77777777" w:rsidR="001E42EB" w:rsidRPr="00834AB5" w:rsidRDefault="001E42EB" w:rsidP="001E42EB">
      <w:pPr>
        <w:jc w:val="center"/>
        <w:rPr>
          <w:rFonts w:ascii="Tahoma" w:hAnsi="Tahoma" w:cs="Tahoma"/>
          <w:sz w:val="20"/>
        </w:rPr>
      </w:pPr>
      <w:r w:rsidRPr="00834AB5">
        <w:rPr>
          <w:rFonts w:ascii="Tahoma" w:hAnsi="Tahoma" w:cs="Tahoma"/>
          <w:sz w:val="20"/>
        </w:rPr>
        <w:t>Narovnání</w:t>
      </w:r>
    </w:p>
    <w:p w14:paraId="0D68ECF0" w14:textId="77777777" w:rsidR="001E42EB" w:rsidRPr="009F66A9" w:rsidRDefault="003268FB" w:rsidP="001E42EB">
      <w:pPr>
        <w:pStyle w:val="Zkladntext"/>
        <w:numPr>
          <w:ilvl w:val="0"/>
          <w:numId w:val="14"/>
        </w:numPr>
        <w:tabs>
          <w:tab w:val="clear" w:pos="585"/>
          <w:tab w:val="num" w:pos="360"/>
        </w:tabs>
        <w:spacing w:before="120" w:after="0"/>
        <w:ind w:left="357" w:hanging="357"/>
        <w:rPr>
          <w:rFonts w:ascii="Tahoma" w:hAnsi="Tahoma" w:cs="Tahoma"/>
          <w:b w:val="0"/>
          <w:bCs/>
          <w:i/>
          <w:iCs/>
          <w:color w:val="000000"/>
          <w:sz w:val="20"/>
        </w:rPr>
      </w:pPr>
      <w:r w:rsidRPr="00834AB5">
        <w:rPr>
          <w:rFonts w:ascii="Tahoma" w:hAnsi="Tahoma" w:cs="Tahoma"/>
          <w:b w:val="0"/>
          <w:bCs/>
          <w:iCs/>
          <w:color w:val="000000"/>
          <w:sz w:val="20"/>
        </w:rPr>
        <w:t>Z </w:t>
      </w:r>
      <w:r>
        <w:rPr>
          <w:rFonts w:ascii="Tahoma" w:hAnsi="Tahoma" w:cs="Tahoma"/>
          <w:b w:val="0"/>
          <w:bCs/>
          <w:iCs/>
          <w:color w:val="000000"/>
          <w:sz w:val="20"/>
        </w:rPr>
        <w:t xml:space="preserve">důvodu způsobeného okolnostmi nezávislými na příjemci se smluvní strany dohodly na tom, že nedodržení termínu pro </w:t>
      </w:r>
      <w:r w:rsidRPr="00C120CD">
        <w:rPr>
          <w:rFonts w:ascii="Tahoma" w:hAnsi="Tahoma" w:cs="Tahoma"/>
          <w:b w:val="0"/>
          <w:iCs/>
          <w:sz w:val="20"/>
        </w:rPr>
        <w:t>doložení doklad</w:t>
      </w:r>
      <w:r>
        <w:rPr>
          <w:rFonts w:ascii="Tahoma" w:hAnsi="Tahoma" w:cs="Tahoma"/>
          <w:b w:val="0"/>
          <w:iCs/>
          <w:sz w:val="20"/>
        </w:rPr>
        <w:t>ů o využití PD</w:t>
      </w:r>
      <w:r>
        <w:rPr>
          <w:rFonts w:ascii="Tahoma" w:hAnsi="Tahoma" w:cs="Tahoma"/>
          <w:b w:val="0"/>
          <w:bCs/>
          <w:iCs/>
          <w:color w:val="000000"/>
          <w:sz w:val="20"/>
        </w:rPr>
        <w:t xml:space="preserve"> (31. 12. 2025) nepovažují za porušení smlouvy</w:t>
      </w:r>
      <w:r w:rsidR="001E42EB">
        <w:rPr>
          <w:rFonts w:ascii="Tahoma" w:hAnsi="Tahoma" w:cs="Tahoma"/>
          <w:b w:val="0"/>
          <w:bCs/>
          <w:iCs/>
          <w:color w:val="000000"/>
          <w:sz w:val="20"/>
        </w:rPr>
        <w:t>.</w:t>
      </w:r>
    </w:p>
    <w:p w14:paraId="0D566FCF" w14:textId="77777777" w:rsidR="003268FB" w:rsidRPr="003268FB" w:rsidRDefault="003268FB" w:rsidP="001E42EB">
      <w:pPr>
        <w:pStyle w:val="Zkladntext"/>
        <w:numPr>
          <w:ilvl w:val="0"/>
          <w:numId w:val="14"/>
        </w:numPr>
        <w:tabs>
          <w:tab w:val="clear" w:pos="585"/>
          <w:tab w:val="num" w:pos="360"/>
        </w:tabs>
        <w:spacing w:before="120" w:after="0"/>
        <w:ind w:left="357" w:hanging="357"/>
        <w:rPr>
          <w:rFonts w:ascii="Tahoma" w:hAnsi="Tahoma" w:cs="Tahoma"/>
          <w:b w:val="0"/>
          <w:bCs/>
          <w:iCs/>
          <w:color w:val="000000"/>
          <w:sz w:val="20"/>
        </w:rPr>
      </w:pPr>
      <w:r w:rsidRPr="00834AB5">
        <w:rPr>
          <w:rFonts w:ascii="Tahoma" w:hAnsi="Tahoma" w:cs="Tahoma"/>
          <w:b w:val="0"/>
          <w:bCs/>
          <w:iCs/>
          <w:color w:val="000000"/>
          <w:sz w:val="20"/>
        </w:rPr>
        <w:t>Smluvní strany se dohodly, že</w:t>
      </w:r>
      <w:r>
        <w:rPr>
          <w:rFonts w:ascii="Tahoma" w:hAnsi="Tahoma" w:cs="Tahoma"/>
          <w:b w:val="0"/>
          <w:bCs/>
          <w:iCs/>
          <w:color w:val="000000"/>
          <w:sz w:val="20"/>
        </w:rPr>
        <w:t xml:space="preserve"> </w:t>
      </w:r>
      <w:r w:rsidRPr="00834AB5">
        <w:rPr>
          <w:rFonts w:ascii="Tahoma" w:hAnsi="Tahoma" w:cs="Tahoma"/>
          <w:b w:val="0"/>
          <w:bCs/>
          <w:iCs/>
          <w:color w:val="000000"/>
          <w:sz w:val="20"/>
        </w:rPr>
        <w:t xml:space="preserve">za termín pro </w:t>
      </w:r>
      <w:r w:rsidRPr="00C120CD">
        <w:rPr>
          <w:rFonts w:ascii="Tahoma" w:hAnsi="Tahoma" w:cs="Tahoma"/>
          <w:b w:val="0"/>
          <w:iCs/>
          <w:sz w:val="20"/>
        </w:rPr>
        <w:t>doložení doklad</w:t>
      </w:r>
      <w:r>
        <w:rPr>
          <w:rFonts w:ascii="Tahoma" w:hAnsi="Tahoma" w:cs="Tahoma"/>
          <w:b w:val="0"/>
          <w:iCs/>
          <w:sz w:val="20"/>
        </w:rPr>
        <w:t>ů o využití PD</w:t>
      </w:r>
      <w:r>
        <w:rPr>
          <w:rFonts w:ascii="Tahoma" w:hAnsi="Tahoma" w:cs="Tahoma"/>
          <w:b w:val="0"/>
          <w:bCs/>
          <w:iCs/>
          <w:color w:val="000000"/>
          <w:sz w:val="20"/>
        </w:rPr>
        <w:t xml:space="preserve"> se</w:t>
      </w:r>
      <w:r w:rsidRPr="00834AB5">
        <w:rPr>
          <w:rFonts w:ascii="Tahoma" w:hAnsi="Tahoma" w:cs="Tahoma"/>
          <w:b w:val="0"/>
          <w:bCs/>
          <w:iCs/>
          <w:color w:val="000000"/>
          <w:sz w:val="20"/>
        </w:rPr>
        <w:t xml:space="preserve"> považuje datum </w:t>
      </w:r>
      <w:r w:rsidRPr="00834AB5">
        <w:rPr>
          <w:rFonts w:ascii="Tahoma" w:hAnsi="Tahoma" w:cs="Tahoma"/>
          <w:bCs/>
          <w:iCs/>
          <w:color w:val="000000"/>
          <w:sz w:val="20"/>
        </w:rPr>
        <w:t>3</w:t>
      </w:r>
      <w:r>
        <w:rPr>
          <w:rFonts w:ascii="Tahoma" w:hAnsi="Tahoma" w:cs="Tahoma"/>
          <w:bCs/>
          <w:iCs/>
          <w:color w:val="000000"/>
          <w:sz w:val="20"/>
        </w:rPr>
        <w:t>1</w:t>
      </w:r>
      <w:r w:rsidRPr="00834AB5">
        <w:rPr>
          <w:rFonts w:ascii="Tahoma" w:hAnsi="Tahoma" w:cs="Tahoma"/>
          <w:bCs/>
          <w:iCs/>
          <w:color w:val="000000"/>
          <w:sz w:val="20"/>
        </w:rPr>
        <w:t>. </w:t>
      </w:r>
      <w:r>
        <w:rPr>
          <w:rFonts w:ascii="Tahoma" w:hAnsi="Tahoma" w:cs="Tahoma"/>
          <w:bCs/>
          <w:iCs/>
          <w:color w:val="000000"/>
          <w:sz w:val="20"/>
        </w:rPr>
        <w:t>12</w:t>
      </w:r>
      <w:r w:rsidRPr="00834AB5">
        <w:rPr>
          <w:rFonts w:ascii="Tahoma" w:hAnsi="Tahoma" w:cs="Tahoma"/>
          <w:bCs/>
          <w:iCs/>
          <w:color w:val="000000"/>
          <w:sz w:val="20"/>
        </w:rPr>
        <w:t>. 20</w:t>
      </w:r>
      <w:r>
        <w:rPr>
          <w:rFonts w:ascii="Tahoma" w:hAnsi="Tahoma" w:cs="Tahoma"/>
          <w:bCs/>
          <w:iCs/>
          <w:color w:val="000000"/>
          <w:sz w:val="20"/>
        </w:rPr>
        <w:t>2</w:t>
      </w:r>
      <w:r w:rsidR="00DB5A1D">
        <w:rPr>
          <w:rFonts w:ascii="Tahoma" w:hAnsi="Tahoma" w:cs="Tahoma"/>
          <w:bCs/>
          <w:iCs/>
          <w:color w:val="000000"/>
          <w:sz w:val="20"/>
        </w:rPr>
        <w:t>7</w:t>
      </w:r>
      <w:r>
        <w:rPr>
          <w:rFonts w:ascii="Tahoma" w:hAnsi="Tahoma" w:cs="Tahoma"/>
          <w:bCs/>
          <w:iCs/>
          <w:color w:val="000000"/>
          <w:sz w:val="20"/>
        </w:rPr>
        <w:t>.</w:t>
      </w:r>
    </w:p>
    <w:p w14:paraId="480C09A7" w14:textId="77777777" w:rsidR="003268FB" w:rsidRPr="00834AB5" w:rsidRDefault="003268FB" w:rsidP="003268FB">
      <w:pPr>
        <w:pStyle w:val="Zkladntext"/>
        <w:numPr>
          <w:ilvl w:val="0"/>
          <w:numId w:val="14"/>
        </w:numPr>
        <w:tabs>
          <w:tab w:val="clear" w:pos="585"/>
          <w:tab w:val="num" w:pos="360"/>
        </w:tabs>
        <w:spacing w:before="120" w:after="0"/>
        <w:ind w:left="357" w:hanging="357"/>
        <w:rPr>
          <w:rFonts w:ascii="Tahoma" w:hAnsi="Tahoma" w:cs="Tahoma"/>
          <w:b w:val="0"/>
          <w:bCs/>
          <w:iCs/>
          <w:color w:val="000000"/>
          <w:sz w:val="20"/>
        </w:rPr>
      </w:pPr>
      <w:r w:rsidRPr="00834AB5">
        <w:rPr>
          <w:rFonts w:ascii="Tahoma" w:hAnsi="Tahoma" w:cs="Tahoma"/>
          <w:b w:val="0"/>
          <w:bCs/>
          <w:iCs/>
          <w:color w:val="000000"/>
          <w:sz w:val="20"/>
        </w:rPr>
        <w:t>Smluvní strany prohlašují, že tato dohoda o narovnání narovnává pouze vzájemn</w:t>
      </w:r>
      <w:r>
        <w:rPr>
          <w:rFonts w:ascii="Tahoma" w:hAnsi="Tahoma" w:cs="Tahoma"/>
          <w:b w:val="0"/>
          <w:bCs/>
          <w:iCs/>
          <w:color w:val="000000"/>
          <w:sz w:val="20"/>
        </w:rPr>
        <w:t xml:space="preserve">á práva a </w:t>
      </w:r>
      <w:r w:rsidRPr="00834AB5">
        <w:rPr>
          <w:rFonts w:ascii="Tahoma" w:hAnsi="Tahoma" w:cs="Tahoma"/>
          <w:b w:val="0"/>
          <w:bCs/>
          <w:iCs/>
          <w:color w:val="000000"/>
          <w:sz w:val="20"/>
        </w:rPr>
        <w:t>povinnosti vyplývající z</w:t>
      </w:r>
      <w:r>
        <w:rPr>
          <w:rFonts w:ascii="Tahoma" w:hAnsi="Tahoma" w:cs="Tahoma"/>
          <w:b w:val="0"/>
          <w:bCs/>
          <w:iCs/>
          <w:color w:val="000000"/>
          <w:sz w:val="20"/>
        </w:rPr>
        <w:t> </w:t>
      </w:r>
      <w:r w:rsidRPr="00834AB5">
        <w:rPr>
          <w:rFonts w:ascii="Tahoma" w:hAnsi="Tahoma" w:cs="Tahoma"/>
          <w:b w:val="0"/>
          <w:bCs/>
          <w:iCs/>
          <w:color w:val="000000"/>
          <w:sz w:val="20"/>
        </w:rPr>
        <w:t>ustanovení</w:t>
      </w:r>
      <w:r>
        <w:rPr>
          <w:rFonts w:ascii="Tahoma" w:hAnsi="Tahoma" w:cs="Tahoma"/>
          <w:b w:val="0"/>
          <w:bCs/>
          <w:iCs/>
          <w:color w:val="000000"/>
          <w:sz w:val="20"/>
        </w:rPr>
        <w:t xml:space="preserve"> čl. V odst. 3 písm. r) </w:t>
      </w:r>
      <w:r w:rsidRPr="00834AB5">
        <w:rPr>
          <w:rFonts w:ascii="Tahoma" w:hAnsi="Tahoma" w:cs="Tahoma"/>
          <w:b w:val="0"/>
          <w:bCs/>
          <w:iCs/>
          <w:color w:val="000000"/>
          <w:sz w:val="20"/>
        </w:rPr>
        <w:t xml:space="preserve">smlouvy. Ostatní práva a </w:t>
      </w:r>
      <w:r>
        <w:rPr>
          <w:rFonts w:ascii="Tahoma" w:hAnsi="Tahoma" w:cs="Tahoma"/>
          <w:b w:val="0"/>
          <w:bCs/>
          <w:iCs/>
          <w:color w:val="000000"/>
          <w:sz w:val="20"/>
        </w:rPr>
        <w:t>povinnosti</w:t>
      </w:r>
      <w:r w:rsidRPr="00834AB5">
        <w:rPr>
          <w:rFonts w:ascii="Tahoma" w:hAnsi="Tahoma" w:cs="Tahoma"/>
          <w:b w:val="0"/>
          <w:bCs/>
          <w:iCs/>
          <w:color w:val="000000"/>
          <w:sz w:val="20"/>
        </w:rPr>
        <w:t xml:space="preserve"> vyplývající ze smlouvy touto dohodou neupraven</w:t>
      </w:r>
      <w:r>
        <w:rPr>
          <w:rFonts w:ascii="Tahoma" w:hAnsi="Tahoma" w:cs="Tahoma"/>
          <w:b w:val="0"/>
          <w:bCs/>
          <w:iCs/>
          <w:color w:val="000000"/>
          <w:sz w:val="20"/>
        </w:rPr>
        <w:t>é</w:t>
      </w:r>
      <w:r w:rsidRPr="00834AB5">
        <w:rPr>
          <w:rFonts w:ascii="Tahoma" w:hAnsi="Tahoma" w:cs="Tahoma"/>
          <w:b w:val="0"/>
          <w:bCs/>
          <w:iCs/>
          <w:color w:val="000000"/>
          <w:sz w:val="20"/>
        </w:rPr>
        <w:t xml:space="preserve"> </w:t>
      </w:r>
      <w:r w:rsidRPr="008A3719">
        <w:rPr>
          <w:rFonts w:ascii="Tahoma" w:hAnsi="Tahoma" w:cs="Tahoma"/>
          <w:b w:val="0"/>
          <w:bCs/>
          <w:iCs/>
          <w:color w:val="000000"/>
          <w:sz w:val="20"/>
        </w:rPr>
        <w:t>se nemění</w:t>
      </w:r>
      <w:r w:rsidRPr="00834AB5">
        <w:rPr>
          <w:rFonts w:ascii="Tahoma" w:hAnsi="Tahoma" w:cs="Tahoma"/>
          <w:b w:val="0"/>
          <w:bCs/>
          <w:iCs/>
          <w:color w:val="000000"/>
          <w:sz w:val="20"/>
        </w:rPr>
        <w:t>.</w:t>
      </w:r>
    </w:p>
    <w:p w14:paraId="10DB2104" w14:textId="77777777" w:rsidR="003268FB" w:rsidRPr="003268FB" w:rsidRDefault="003268FB" w:rsidP="003268FB">
      <w:pPr>
        <w:pStyle w:val="Zkladntext"/>
        <w:spacing w:before="120" w:after="0"/>
        <w:ind w:left="357"/>
        <w:rPr>
          <w:rFonts w:ascii="Tahoma" w:hAnsi="Tahoma" w:cs="Tahoma"/>
          <w:b w:val="0"/>
          <w:bCs/>
          <w:iCs/>
          <w:color w:val="000000"/>
          <w:sz w:val="20"/>
        </w:rPr>
      </w:pPr>
    </w:p>
    <w:p w14:paraId="418E45A8" w14:textId="77777777" w:rsidR="00341E2B" w:rsidRPr="00834AB5" w:rsidRDefault="005C70D9" w:rsidP="006811CE">
      <w:pPr>
        <w:spacing w:before="360"/>
        <w:jc w:val="center"/>
        <w:rPr>
          <w:rFonts w:ascii="Tahoma" w:hAnsi="Tahoma" w:cs="Tahoma"/>
          <w:sz w:val="20"/>
        </w:rPr>
      </w:pPr>
      <w:r>
        <w:rPr>
          <w:rFonts w:ascii="Tahoma" w:hAnsi="Tahoma" w:cs="Tahoma"/>
          <w:sz w:val="20"/>
        </w:rPr>
        <w:lastRenderedPageBreak/>
        <w:t>I</w:t>
      </w:r>
      <w:r w:rsidR="006811CE" w:rsidRPr="005C70D9">
        <w:rPr>
          <w:rFonts w:ascii="Tahoma" w:hAnsi="Tahoma" w:cs="Tahoma"/>
          <w:sz w:val="20"/>
        </w:rPr>
        <w:t>V</w:t>
      </w:r>
      <w:r w:rsidR="00341E2B" w:rsidRPr="005C70D9">
        <w:rPr>
          <w:rFonts w:ascii="Tahoma" w:hAnsi="Tahoma" w:cs="Tahoma"/>
          <w:sz w:val="20"/>
        </w:rPr>
        <w:t>.</w:t>
      </w:r>
    </w:p>
    <w:p w14:paraId="0A132882" w14:textId="77777777" w:rsidR="006811CE" w:rsidRPr="00834AB5" w:rsidRDefault="006811CE" w:rsidP="006811CE">
      <w:pPr>
        <w:jc w:val="center"/>
        <w:rPr>
          <w:rFonts w:ascii="Tahoma" w:hAnsi="Tahoma" w:cs="Tahoma"/>
          <w:sz w:val="20"/>
        </w:rPr>
      </w:pPr>
      <w:r w:rsidRPr="00834AB5">
        <w:rPr>
          <w:rFonts w:ascii="Tahoma" w:hAnsi="Tahoma" w:cs="Tahoma"/>
          <w:sz w:val="20"/>
        </w:rPr>
        <w:t>Závěrečná ustanovení</w:t>
      </w:r>
    </w:p>
    <w:p w14:paraId="1C05BAFA" w14:textId="77777777" w:rsidR="007716D4" w:rsidRPr="00834AB5" w:rsidRDefault="007716D4" w:rsidP="007716D4">
      <w:pPr>
        <w:pStyle w:val="Zkladntext"/>
        <w:numPr>
          <w:ilvl w:val="0"/>
          <w:numId w:val="15"/>
        </w:numPr>
        <w:tabs>
          <w:tab w:val="clear" w:pos="585"/>
          <w:tab w:val="num" w:pos="360"/>
        </w:tabs>
        <w:spacing w:before="120" w:after="0"/>
        <w:ind w:left="357" w:hanging="357"/>
        <w:rPr>
          <w:rFonts w:ascii="Tahoma" w:hAnsi="Tahoma" w:cs="Tahoma"/>
          <w:b w:val="0"/>
          <w:bCs/>
          <w:iCs/>
          <w:sz w:val="20"/>
        </w:rPr>
      </w:pPr>
      <w:r w:rsidRPr="00834AB5">
        <w:rPr>
          <w:rFonts w:ascii="Tahoma" w:hAnsi="Tahoma" w:cs="Tahoma"/>
          <w:b w:val="0"/>
          <w:bCs/>
          <w:iCs/>
          <w:sz w:val="20"/>
        </w:rPr>
        <w:t xml:space="preserve">Tato </w:t>
      </w:r>
      <w:r w:rsidRPr="00834AB5">
        <w:rPr>
          <w:rFonts w:ascii="Tahoma" w:hAnsi="Tahoma" w:cs="Tahoma"/>
          <w:b w:val="0"/>
          <w:bCs/>
          <w:iCs/>
          <w:color w:val="000000"/>
          <w:sz w:val="20"/>
        </w:rPr>
        <w:t>dohoda</w:t>
      </w:r>
      <w:r w:rsidRPr="00834AB5">
        <w:rPr>
          <w:rFonts w:ascii="Tahoma" w:hAnsi="Tahoma" w:cs="Tahoma"/>
          <w:b w:val="0"/>
          <w:bCs/>
          <w:iCs/>
          <w:sz w:val="20"/>
        </w:rPr>
        <w:t xml:space="preserve"> nabývá platnosti a účinnosti dnem, kdy vyjádření souhlasu s obsahem návrhu dohody dojde druhé smluvní straně.</w:t>
      </w:r>
    </w:p>
    <w:p w14:paraId="22E2C1B1" w14:textId="77777777" w:rsidR="007716D4" w:rsidRPr="00834AB5" w:rsidRDefault="007716D4" w:rsidP="007716D4">
      <w:pPr>
        <w:pStyle w:val="Zkladntext"/>
        <w:numPr>
          <w:ilvl w:val="0"/>
          <w:numId w:val="15"/>
        </w:numPr>
        <w:tabs>
          <w:tab w:val="clear" w:pos="585"/>
          <w:tab w:val="num" w:pos="360"/>
        </w:tabs>
        <w:spacing w:before="120" w:after="0"/>
        <w:ind w:left="357" w:hanging="357"/>
        <w:rPr>
          <w:rFonts w:ascii="Tahoma" w:hAnsi="Tahoma" w:cs="Tahoma"/>
          <w:b w:val="0"/>
          <w:bCs/>
          <w:iCs/>
          <w:sz w:val="20"/>
        </w:rPr>
      </w:pPr>
      <w:r w:rsidRPr="00834AB5">
        <w:rPr>
          <w:rFonts w:ascii="Tahoma" w:hAnsi="Tahoma" w:cs="Tahoma"/>
          <w:b w:val="0"/>
          <w:bCs/>
          <w:iCs/>
          <w:sz w:val="20"/>
        </w:rPr>
        <w:t>Doplňování nebo změnu této dohody lze provádět jen se souhlasem obou smluvních stran, a to pouze formou písemných, postupně číslovaných a takto označených dodatků.</w:t>
      </w:r>
    </w:p>
    <w:p w14:paraId="702D77F8" w14:textId="77777777" w:rsidR="007716D4" w:rsidRPr="00E64493" w:rsidRDefault="007716D4" w:rsidP="007716D4">
      <w:pPr>
        <w:pStyle w:val="Zkladntext"/>
        <w:numPr>
          <w:ilvl w:val="0"/>
          <w:numId w:val="15"/>
        </w:numPr>
        <w:tabs>
          <w:tab w:val="clear" w:pos="585"/>
          <w:tab w:val="num" w:pos="360"/>
        </w:tabs>
        <w:spacing w:before="120" w:after="0"/>
        <w:ind w:left="357" w:hanging="357"/>
        <w:rPr>
          <w:rFonts w:ascii="Tahoma" w:hAnsi="Tahoma" w:cs="Tahoma"/>
          <w:b w:val="0"/>
          <w:bCs/>
          <w:iCs/>
          <w:sz w:val="20"/>
        </w:rPr>
      </w:pPr>
      <w:r w:rsidRPr="00E64493">
        <w:rPr>
          <w:rFonts w:ascii="Tahoma" w:hAnsi="Tahoma" w:cs="Tahoma"/>
          <w:b w:val="0"/>
          <w:bCs/>
          <w:iCs/>
          <w:sz w:val="20"/>
        </w:rPr>
        <w:t xml:space="preserve">Dohoda je vyhotovena ve třech stejnopisech s platností originálu, </w:t>
      </w:r>
      <w:r w:rsidRPr="00E64493">
        <w:rPr>
          <w:rFonts w:ascii="Tahoma" w:hAnsi="Tahoma" w:cs="Tahoma"/>
          <w:b w:val="0"/>
          <w:bCs/>
          <w:iCs/>
          <w:color w:val="000000"/>
          <w:sz w:val="20"/>
        </w:rPr>
        <w:t>podepsaných</w:t>
      </w:r>
      <w:r w:rsidRPr="00E64493">
        <w:rPr>
          <w:rFonts w:ascii="Tahoma" w:hAnsi="Tahoma" w:cs="Tahoma"/>
          <w:b w:val="0"/>
          <w:bCs/>
          <w:iCs/>
          <w:sz w:val="20"/>
        </w:rPr>
        <w:t xml:space="preserve"> oprávněnými zástupci smluvních stran, přičemž poskytovatel obdrží dvě a příjemce jedno vyhotovení.</w:t>
      </w:r>
    </w:p>
    <w:p w14:paraId="1B6048AD" w14:textId="77777777" w:rsidR="007716D4" w:rsidRDefault="007716D4" w:rsidP="007716D4">
      <w:pPr>
        <w:pStyle w:val="Zkladntext"/>
        <w:numPr>
          <w:ilvl w:val="0"/>
          <w:numId w:val="15"/>
        </w:numPr>
        <w:tabs>
          <w:tab w:val="clear" w:pos="585"/>
          <w:tab w:val="num" w:pos="360"/>
        </w:tabs>
        <w:spacing w:before="120" w:after="0"/>
        <w:ind w:left="357" w:hanging="357"/>
        <w:rPr>
          <w:rFonts w:ascii="Tahoma" w:hAnsi="Tahoma" w:cs="Tahoma"/>
          <w:b w:val="0"/>
          <w:bCs/>
          <w:iCs/>
          <w:sz w:val="20"/>
        </w:rPr>
      </w:pPr>
      <w:r>
        <w:rPr>
          <w:rFonts w:ascii="Tahoma" w:hAnsi="Tahoma" w:cs="Tahoma"/>
          <w:b w:val="0"/>
          <w:bCs/>
          <w:iCs/>
          <w:sz w:val="20"/>
        </w:rPr>
        <w:t>D</w:t>
      </w:r>
      <w:r w:rsidRPr="00B61235">
        <w:rPr>
          <w:rFonts w:ascii="Tahoma" w:hAnsi="Tahoma" w:cs="Tahoma"/>
          <w:b w:val="0"/>
          <w:bCs/>
          <w:iCs/>
          <w:sz w:val="20"/>
        </w:rPr>
        <w:t>ohoda bude zveřejněna na oficiálních webových stránkách Moravskoslezského kraje. Dohoda bude zveřejněna po anonymizaci provedené v souladu s platnými právními předpisy.</w:t>
      </w:r>
    </w:p>
    <w:p w14:paraId="57D0D7C2" w14:textId="77777777" w:rsidR="007716D4" w:rsidRPr="00834AB5" w:rsidRDefault="007716D4" w:rsidP="007716D4">
      <w:pPr>
        <w:pStyle w:val="Zkladntext"/>
        <w:numPr>
          <w:ilvl w:val="0"/>
          <w:numId w:val="15"/>
        </w:numPr>
        <w:tabs>
          <w:tab w:val="clear" w:pos="585"/>
          <w:tab w:val="num" w:pos="360"/>
        </w:tabs>
        <w:spacing w:before="120" w:after="0"/>
        <w:ind w:left="357" w:hanging="357"/>
        <w:rPr>
          <w:rFonts w:ascii="Tahoma" w:hAnsi="Tahoma" w:cs="Tahoma"/>
          <w:b w:val="0"/>
          <w:bCs/>
          <w:iCs/>
          <w:sz w:val="20"/>
        </w:rPr>
      </w:pPr>
      <w:r w:rsidRPr="009B6F18">
        <w:rPr>
          <w:rFonts w:ascii="Tahoma" w:hAnsi="Tahoma" w:cs="Tahoma"/>
          <w:b w:val="0"/>
          <w:bCs/>
          <w:iCs/>
          <w:sz w:val="20"/>
        </w:rPr>
        <w:t xml:space="preserve">Osobní údaje obsažené </w:t>
      </w:r>
      <w:r>
        <w:rPr>
          <w:rFonts w:ascii="Tahoma" w:hAnsi="Tahoma" w:cs="Tahoma"/>
          <w:b w:val="0"/>
          <w:bCs/>
          <w:iCs/>
          <w:sz w:val="20"/>
        </w:rPr>
        <w:t xml:space="preserve">ve smlouvě a </w:t>
      </w:r>
      <w:r w:rsidRPr="009B6F18">
        <w:rPr>
          <w:rFonts w:ascii="Tahoma" w:hAnsi="Tahoma" w:cs="Tahoma"/>
          <w:b w:val="0"/>
          <w:bCs/>
          <w:iCs/>
          <w:sz w:val="20"/>
        </w:rPr>
        <w:t xml:space="preserve">v této dohodě budou poskytovatelem zpracovávány pouze pro účely plnění práv a povinností vyplývajících </w:t>
      </w:r>
      <w:r>
        <w:rPr>
          <w:rFonts w:ascii="Tahoma" w:hAnsi="Tahoma" w:cs="Tahoma"/>
          <w:b w:val="0"/>
          <w:bCs/>
          <w:iCs/>
          <w:sz w:val="20"/>
        </w:rPr>
        <w:t xml:space="preserve">ze smlouvy a </w:t>
      </w:r>
      <w:r w:rsidRPr="009B6F18">
        <w:rPr>
          <w:rFonts w:ascii="Tahoma" w:hAnsi="Tahoma" w:cs="Tahoma"/>
          <w:b w:val="0"/>
          <w:bCs/>
          <w:iCs/>
          <w:sz w:val="20"/>
        </w:rPr>
        <w:t xml:space="preserve">z této dohody; k jiným účelům nebudou tyto osobní údaje poskytovatelem použity. Poskytovatel při zpracovávání osobních údajů dodržuje platné právní předpisy. Podrobné informace o ochraně osobních údajů jsou dostupné na oficiálních webových stránkách Moravskoslezského kraje </w:t>
      </w:r>
      <w:hyperlink r:id="rId8" w:history="1">
        <w:r w:rsidRPr="009B6F18">
          <w:rPr>
            <w:rStyle w:val="Hypertextovodkaz"/>
            <w:rFonts w:ascii="Tahoma" w:hAnsi="Tahoma" w:cs="Tahoma"/>
            <w:b w:val="0"/>
            <w:bCs/>
            <w:iCs/>
            <w:sz w:val="20"/>
          </w:rPr>
          <w:t>www.msk.cz</w:t>
        </w:r>
      </w:hyperlink>
      <w:r w:rsidRPr="009B6F18">
        <w:rPr>
          <w:rFonts w:ascii="Tahoma" w:hAnsi="Tahoma" w:cs="Tahoma"/>
          <w:b w:val="0"/>
          <w:bCs/>
          <w:iCs/>
          <w:sz w:val="20"/>
        </w:rPr>
        <w:t>.</w:t>
      </w:r>
    </w:p>
    <w:p w14:paraId="01F20F30" w14:textId="77777777" w:rsidR="007716D4" w:rsidRPr="00834AB5" w:rsidRDefault="007716D4" w:rsidP="007716D4">
      <w:pPr>
        <w:pStyle w:val="Zkladntext"/>
        <w:numPr>
          <w:ilvl w:val="0"/>
          <w:numId w:val="15"/>
        </w:numPr>
        <w:tabs>
          <w:tab w:val="clear" w:pos="585"/>
          <w:tab w:val="num" w:pos="360"/>
        </w:tabs>
        <w:spacing w:before="120" w:after="0"/>
        <w:ind w:left="357" w:hanging="357"/>
        <w:rPr>
          <w:rFonts w:ascii="Tahoma" w:hAnsi="Tahoma" w:cs="Tahoma"/>
          <w:b w:val="0"/>
          <w:bCs/>
          <w:iCs/>
          <w:sz w:val="20"/>
        </w:rPr>
      </w:pPr>
      <w:r w:rsidRPr="00834AB5">
        <w:rPr>
          <w:rFonts w:ascii="Tahoma" w:hAnsi="Tahoma" w:cs="Tahoma"/>
          <w:b w:val="0"/>
          <w:bCs/>
          <w:iCs/>
          <w:sz w:val="20"/>
        </w:rPr>
        <w:t>Doložka platnosti právního jednání dle § 23 zákona č. 129/2000 Sb., o krajích (krajské zřízení), ve znění pozdějších předpisů:</w:t>
      </w:r>
    </w:p>
    <w:p w14:paraId="3E3D5285" w14:textId="77777777" w:rsidR="007716D4" w:rsidRPr="00834AB5" w:rsidRDefault="007716D4" w:rsidP="007716D4">
      <w:pPr>
        <w:pStyle w:val="Zkladntext"/>
        <w:spacing w:before="120" w:after="0"/>
        <w:ind w:left="357"/>
        <w:rPr>
          <w:rFonts w:ascii="Tahoma" w:hAnsi="Tahoma" w:cs="Tahoma"/>
          <w:b w:val="0"/>
          <w:bCs/>
          <w:iCs/>
          <w:sz w:val="20"/>
        </w:rPr>
      </w:pPr>
      <w:r w:rsidRPr="00834AB5">
        <w:rPr>
          <w:rFonts w:ascii="Tahoma" w:hAnsi="Tahoma" w:cs="Tahoma"/>
          <w:b w:val="0"/>
          <w:bCs/>
          <w:sz w:val="20"/>
        </w:rPr>
        <w:t>O uzavření této dohody o narovnání rozhodlo zastupitelstvo kraje svým usnesením č. ………….. ze dne </w:t>
      </w:r>
      <w:r>
        <w:rPr>
          <w:rFonts w:ascii="Tahoma" w:hAnsi="Tahoma" w:cs="Tahoma"/>
          <w:b w:val="0"/>
          <w:bCs/>
          <w:sz w:val="20"/>
        </w:rPr>
        <w:t>16. 3. 2026</w:t>
      </w:r>
      <w:r w:rsidRPr="00834AB5">
        <w:rPr>
          <w:rFonts w:ascii="Tahoma" w:hAnsi="Tahoma" w:cs="Tahoma"/>
          <w:b w:val="0"/>
          <w:bCs/>
          <w:sz w:val="20"/>
        </w:rPr>
        <w:t>.</w:t>
      </w:r>
      <w:r w:rsidRPr="00834AB5">
        <w:rPr>
          <w:rFonts w:ascii="Tahoma" w:hAnsi="Tahoma" w:cs="Tahoma"/>
          <w:b w:val="0"/>
          <w:bCs/>
          <w:iCs/>
          <w:sz w:val="20"/>
        </w:rPr>
        <w:t xml:space="preserve"> </w:t>
      </w:r>
    </w:p>
    <w:p w14:paraId="519386FE" w14:textId="77777777" w:rsidR="007716D4" w:rsidRPr="00834AB5" w:rsidRDefault="007716D4" w:rsidP="007716D4">
      <w:pPr>
        <w:pStyle w:val="Zkladntext"/>
        <w:numPr>
          <w:ilvl w:val="0"/>
          <w:numId w:val="15"/>
        </w:numPr>
        <w:tabs>
          <w:tab w:val="clear" w:pos="585"/>
          <w:tab w:val="num" w:pos="360"/>
        </w:tabs>
        <w:spacing w:before="120" w:after="0"/>
        <w:ind w:left="357" w:hanging="357"/>
        <w:rPr>
          <w:rFonts w:ascii="Tahoma" w:hAnsi="Tahoma" w:cs="Tahoma"/>
          <w:b w:val="0"/>
          <w:bCs/>
          <w:iCs/>
          <w:sz w:val="20"/>
        </w:rPr>
      </w:pPr>
      <w:r w:rsidRPr="00834AB5">
        <w:rPr>
          <w:rFonts w:ascii="Tahoma" w:hAnsi="Tahoma" w:cs="Tahoma"/>
          <w:b w:val="0"/>
          <w:bCs/>
          <w:iCs/>
          <w:sz w:val="20"/>
        </w:rPr>
        <w:t>Doložka platnosti právního jednání dle § 41 zákona č. 128/2000 Sb., o obcích (obecní zřízení), ve znění pozdějších předpisů:</w:t>
      </w:r>
    </w:p>
    <w:p w14:paraId="23AEA47A" w14:textId="77777777" w:rsidR="007716D4" w:rsidRDefault="007716D4" w:rsidP="007716D4">
      <w:pPr>
        <w:pStyle w:val="Zkladntext"/>
        <w:spacing w:before="120" w:after="0"/>
        <w:ind w:left="357"/>
        <w:rPr>
          <w:rFonts w:ascii="Tahoma" w:hAnsi="Tahoma" w:cs="Tahoma"/>
          <w:b w:val="0"/>
          <w:bCs/>
          <w:sz w:val="20"/>
        </w:rPr>
      </w:pPr>
      <w:r w:rsidRPr="00834AB5">
        <w:rPr>
          <w:rFonts w:ascii="Tahoma" w:hAnsi="Tahoma" w:cs="Tahoma"/>
          <w:b w:val="0"/>
          <w:bCs/>
          <w:sz w:val="20"/>
        </w:rPr>
        <w:t>O uzavření této dohody o narovnání rozhodl</w:t>
      </w:r>
      <w:r w:rsidR="00DB5A1D">
        <w:rPr>
          <w:rFonts w:ascii="Tahoma" w:hAnsi="Tahoma" w:cs="Tahoma"/>
          <w:b w:val="0"/>
          <w:bCs/>
          <w:sz w:val="20"/>
        </w:rPr>
        <w:t>o zastupitelstvo</w:t>
      </w:r>
      <w:r w:rsidR="00AE2200">
        <w:rPr>
          <w:rFonts w:ascii="Tahoma" w:hAnsi="Tahoma" w:cs="Tahoma"/>
          <w:b w:val="0"/>
          <w:bCs/>
          <w:sz w:val="20"/>
        </w:rPr>
        <w:t xml:space="preserve"> obce </w:t>
      </w:r>
      <w:r w:rsidRPr="00834AB5">
        <w:rPr>
          <w:rFonts w:ascii="Tahoma" w:hAnsi="Tahoma" w:cs="Tahoma"/>
          <w:b w:val="0"/>
          <w:bCs/>
          <w:sz w:val="20"/>
        </w:rPr>
        <w:t>svým usnesením č. ……………………. ze dne ………</w:t>
      </w:r>
    </w:p>
    <w:p w14:paraId="7DE8ACDD" w14:textId="77777777" w:rsidR="003B4391" w:rsidRDefault="003B4391" w:rsidP="00BF0044">
      <w:pPr>
        <w:pStyle w:val="Zkladntext"/>
        <w:spacing w:before="120" w:after="0"/>
        <w:ind w:left="357"/>
        <w:rPr>
          <w:rFonts w:ascii="Tahoma" w:hAnsi="Tahoma" w:cs="Tahoma"/>
          <w:b w:val="0"/>
          <w:bCs/>
          <w:iCs/>
          <w:sz w:val="20"/>
        </w:rPr>
      </w:pPr>
    </w:p>
    <w:tbl>
      <w:tblPr>
        <w:tblW w:w="9212" w:type="dxa"/>
        <w:tblInd w:w="70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"/>
        <w:gridCol w:w="3474"/>
        <w:gridCol w:w="98"/>
        <w:gridCol w:w="1887"/>
        <w:gridCol w:w="113"/>
        <w:gridCol w:w="3430"/>
        <w:gridCol w:w="140"/>
      </w:tblGrid>
      <w:tr w:rsidR="008256EE" w14:paraId="0180ECF9" w14:textId="77777777" w:rsidTr="00685056">
        <w:trPr>
          <w:gridAfter w:val="1"/>
          <w:wAfter w:w="140" w:type="dxa"/>
        </w:trPr>
        <w:tc>
          <w:tcPr>
            <w:tcW w:w="3544" w:type="dxa"/>
            <w:gridSpan w:val="2"/>
          </w:tcPr>
          <w:p w14:paraId="623CA49A" w14:textId="77777777" w:rsidR="008256EE" w:rsidRDefault="008256EE">
            <w:pPr>
              <w:spacing w:before="480"/>
              <w:rPr>
                <w:rFonts w:ascii="Tahoma" w:hAnsi="Tahoma" w:cs="Tahoma"/>
                <w:b w:val="0"/>
                <w:sz w:val="20"/>
              </w:rPr>
            </w:pPr>
            <w:r>
              <w:rPr>
                <w:rFonts w:ascii="Tahoma" w:hAnsi="Tahoma" w:cs="Tahoma"/>
                <w:b w:val="0"/>
                <w:sz w:val="20"/>
              </w:rPr>
              <w:t xml:space="preserve">V Ostravě dne: </w:t>
            </w:r>
          </w:p>
        </w:tc>
        <w:tc>
          <w:tcPr>
            <w:tcW w:w="1985" w:type="dxa"/>
            <w:gridSpan w:val="2"/>
          </w:tcPr>
          <w:p w14:paraId="4B838DC6" w14:textId="77777777" w:rsidR="008256EE" w:rsidRDefault="008256EE">
            <w:pPr>
              <w:rPr>
                <w:rFonts w:ascii="Tahoma" w:hAnsi="Tahoma" w:cs="Tahoma"/>
                <w:b w:val="0"/>
                <w:sz w:val="20"/>
              </w:rPr>
            </w:pPr>
          </w:p>
        </w:tc>
        <w:tc>
          <w:tcPr>
            <w:tcW w:w="3543" w:type="dxa"/>
            <w:gridSpan w:val="2"/>
          </w:tcPr>
          <w:p w14:paraId="10E2B901" w14:textId="77777777" w:rsidR="008256EE" w:rsidRDefault="008256EE">
            <w:pPr>
              <w:spacing w:before="480"/>
              <w:rPr>
                <w:rFonts w:ascii="Tahoma" w:hAnsi="Tahoma" w:cs="Tahoma"/>
                <w:b w:val="0"/>
                <w:sz w:val="20"/>
              </w:rPr>
            </w:pPr>
            <w:r>
              <w:rPr>
                <w:rFonts w:ascii="Tahoma" w:hAnsi="Tahoma" w:cs="Tahoma"/>
                <w:b w:val="0"/>
                <w:sz w:val="20"/>
              </w:rPr>
              <w:t>V</w:t>
            </w:r>
            <w:r w:rsidR="00E54AE7">
              <w:rPr>
                <w:rFonts w:ascii="Tahoma" w:hAnsi="Tahoma" w:cs="Tahoma"/>
                <w:b w:val="0"/>
                <w:sz w:val="20"/>
              </w:rPr>
              <w:t xml:space="preserve"> Albrechtičkách</w:t>
            </w:r>
            <w:r>
              <w:rPr>
                <w:rFonts w:ascii="Tahoma" w:hAnsi="Tahoma" w:cs="Tahoma"/>
                <w:b w:val="0"/>
                <w:sz w:val="20"/>
              </w:rPr>
              <w:t xml:space="preserve"> dne:</w:t>
            </w:r>
          </w:p>
          <w:p w14:paraId="64E00732" w14:textId="77777777" w:rsidR="008256EE" w:rsidRDefault="008256EE">
            <w:pPr>
              <w:rPr>
                <w:rFonts w:ascii="Tahoma" w:hAnsi="Tahoma" w:cs="Tahoma"/>
                <w:b w:val="0"/>
                <w:sz w:val="20"/>
              </w:rPr>
            </w:pPr>
          </w:p>
        </w:tc>
      </w:tr>
      <w:tr w:rsidR="00685056" w:rsidRPr="00685056" w14:paraId="21CAB9CE" w14:textId="77777777" w:rsidTr="00685056">
        <w:tblPrEx>
          <w:tblLook w:val="0000" w:firstRow="0" w:lastRow="0" w:firstColumn="0" w:lastColumn="0" w:noHBand="0" w:noVBand="0"/>
        </w:tblPrEx>
        <w:trPr>
          <w:gridBefore w:val="1"/>
          <w:wBefore w:w="70" w:type="dxa"/>
          <w:trHeight w:val="1421"/>
        </w:trPr>
        <w:tc>
          <w:tcPr>
            <w:tcW w:w="3572" w:type="dxa"/>
            <w:gridSpan w:val="2"/>
            <w:tcBorders>
              <w:bottom w:val="single" w:sz="4" w:space="0" w:color="auto"/>
            </w:tcBorders>
            <w:vAlign w:val="center"/>
          </w:tcPr>
          <w:p w14:paraId="4A0FBDD6" w14:textId="77777777" w:rsidR="00685056" w:rsidRPr="00685056" w:rsidRDefault="00685056" w:rsidP="00561223">
            <w:pPr>
              <w:jc w:val="center"/>
              <w:rPr>
                <w:rFonts w:ascii="Tahoma" w:hAnsi="Tahoma" w:cs="Tahoma"/>
                <w:b w:val="0"/>
                <w:bCs/>
                <w:sz w:val="20"/>
              </w:rPr>
            </w:pPr>
          </w:p>
        </w:tc>
        <w:tc>
          <w:tcPr>
            <w:tcW w:w="2000" w:type="dxa"/>
            <w:gridSpan w:val="2"/>
            <w:vAlign w:val="center"/>
          </w:tcPr>
          <w:p w14:paraId="58F2891E" w14:textId="77777777" w:rsidR="00685056" w:rsidRPr="00685056" w:rsidRDefault="00685056" w:rsidP="00561223">
            <w:pPr>
              <w:jc w:val="center"/>
              <w:rPr>
                <w:rFonts w:ascii="Tahoma" w:hAnsi="Tahoma" w:cs="Tahoma"/>
                <w:b w:val="0"/>
                <w:bCs/>
                <w:sz w:val="20"/>
              </w:rPr>
            </w:pPr>
          </w:p>
        </w:tc>
        <w:tc>
          <w:tcPr>
            <w:tcW w:w="3570" w:type="dxa"/>
            <w:gridSpan w:val="2"/>
            <w:tcBorders>
              <w:bottom w:val="single" w:sz="4" w:space="0" w:color="auto"/>
            </w:tcBorders>
            <w:vAlign w:val="center"/>
          </w:tcPr>
          <w:p w14:paraId="6B83290D" w14:textId="77777777" w:rsidR="00685056" w:rsidRPr="00685056" w:rsidRDefault="00685056" w:rsidP="00561223">
            <w:pPr>
              <w:jc w:val="center"/>
              <w:rPr>
                <w:rFonts w:ascii="Tahoma" w:hAnsi="Tahoma" w:cs="Tahoma"/>
                <w:b w:val="0"/>
                <w:bCs/>
                <w:sz w:val="20"/>
              </w:rPr>
            </w:pPr>
          </w:p>
        </w:tc>
      </w:tr>
      <w:tr w:rsidR="00685056" w:rsidRPr="00685056" w14:paraId="78BDDA0C" w14:textId="77777777" w:rsidTr="00685056">
        <w:tblPrEx>
          <w:tblLook w:val="0000" w:firstRow="0" w:lastRow="0" w:firstColumn="0" w:lastColumn="0" w:noHBand="0" w:noVBand="0"/>
        </w:tblPrEx>
        <w:trPr>
          <w:gridBefore w:val="1"/>
          <w:wBefore w:w="70" w:type="dxa"/>
        </w:trPr>
        <w:tc>
          <w:tcPr>
            <w:tcW w:w="3572" w:type="dxa"/>
            <w:gridSpan w:val="2"/>
            <w:tcBorders>
              <w:top w:val="single" w:sz="4" w:space="0" w:color="auto"/>
            </w:tcBorders>
          </w:tcPr>
          <w:p w14:paraId="7946E4D5" w14:textId="77777777" w:rsidR="00685056" w:rsidRPr="00685056" w:rsidRDefault="00685056" w:rsidP="00561223">
            <w:pPr>
              <w:jc w:val="center"/>
              <w:rPr>
                <w:rFonts w:ascii="Tahoma" w:hAnsi="Tahoma" w:cs="Tahoma"/>
                <w:b w:val="0"/>
                <w:bCs/>
                <w:sz w:val="20"/>
              </w:rPr>
            </w:pPr>
            <w:r w:rsidRPr="00685056">
              <w:rPr>
                <w:rFonts w:ascii="Tahoma" w:hAnsi="Tahoma" w:cs="Tahoma"/>
                <w:b w:val="0"/>
                <w:bCs/>
                <w:sz w:val="20"/>
              </w:rPr>
              <w:t>za poskytovatele</w:t>
            </w:r>
          </w:p>
          <w:p w14:paraId="2FC5A6C8" w14:textId="77777777" w:rsidR="00685056" w:rsidRPr="00685056" w:rsidRDefault="00685056" w:rsidP="00561223">
            <w:pPr>
              <w:jc w:val="center"/>
              <w:rPr>
                <w:rFonts w:ascii="Tahoma" w:hAnsi="Tahoma" w:cs="Tahoma"/>
                <w:b w:val="0"/>
                <w:bCs/>
                <w:sz w:val="20"/>
              </w:rPr>
            </w:pPr>
            <w:r w:rsidRPr="00685056">
              <w:rPr>
                <w:rFonts w:ascii="Tahoma" w:hAnsi="Tahoma" w:cs="Tahoma"/>
                <w:b w:val="0"/>
                <w:bCs/>
                <w:sz w:val="20"/>
              </w:rPr>
              <w:t>Ing. Šárka Šimoňáková</w:t>
            </w:r>
          </w:p>
          <w:p w14:paraId="4C9C139B" w14:textId="77777777" w:rsidR="00685056" w:rsidRPr="00685056" w:rsidRDefault="0067542B" w:rsidP="00561223">
            <w:pPr>
              <w:jc w:val="center"/>
              <w:rPr>
                <w:rFonts w:ascii="Tahoma" w:hAnsi="Tahoma" w:cs="Tahoma"/>
                <w:b w:val="0"/>
                <w:bCs/>
                <w:sz w:val="20"/>
              </w:rPr>
            </w:pPr>
            <w:r>
              <w:rPr>
                <w:rFonts w:ascii="Tahoma" w:hAnsi="Tahoma" w:cs="Tahoma"/>
                <w:b w:val="0"/>
                <w:bCs/>
                <w:sz w:val="20"/>
              </w:rPr>
              <w:t>1. </w:t>
            </w:r>
            <w:r w:rsidR="00685056" w:rsidRPr="00685056">
              <w:rPr>
                <w:rFonts w:ascii="Tahoma" w:hAnsi="Tahoma" w:cs="Tahoma"/>
                <w:b w:val="0"/>
                <w:bCs/>
                <w:sz w:val="20"/>
              </w:rPr>
              <w:t>náměstkyně hejtmana</w:t>
            </w:r>
            <w:r w:rsidR="005D28C2">
              <w:rPr>
                <w:rFonts w:ascii="Tahoma" w:hAnsi="Tahoma" w:cs="Tahoma"/>
                <w:b w:val="0"/>
                <w:bCs/>
                <w:sz w:val="20"/>
              </w:rPr>
              <w:t xml:space="preserve"> kraje</w:t>
            </w:r>
          </w:p>
          <w:p w14:paraId="1AA9100E" w14:textId="77777777" w:rsidR="00685056" w:rsidRPr="00685056" w:rsidRDefault="00685056" w:rsidP="00561223">
            <w:pPr>
              <w:jc w:val="center"/>
              <w:rPr>
                <w:rFonts w:ascii="Tahoma" w:hAnsi="Tahoma" w:cs="Tahoma"/>
                <w:b w:val="0"/>
                <w:bCs/>
                <w:sz w:val="20"/>
              </w:rPr>
            </w:pPr>
          </w:p>
        </w:tc>
        <w:tc>
          <w:tcPr>
            <w:tcW w:w="2000" w:type="dxa"/>
            <w:gridSpan w:val="2"/>
            <w:vAlign w:val="center"/>
          </w:tcPr>
          <w:p w14:paraId="62D9AE65" w14:textId="77777777" w:rsidR="00685056" w:rsidRPr="00685056" w:rsidRDefault="00685056" w:rsidP="00561223">
            <w:pPr>
              <w:jc w:val="center"/>
              <w:rPr>
                <w:rFonts w:ascii="Tahoma" w:hAnsi="Tahoma" w:cs="Tahoma"/>
                <w:b w:val="0"/>
                <w:bCs/>
                <w:sz w:val="20"/>
              </w:rPr>
            </w:pPr>
          </w:p>
        </w:tc>
        <w:tc>
          <w:tcPr>
            <w:tcW w:w="3570" w:type="dxa"/>
            <w:gridSpan w:val="2"/>
            <w:tcBorders>
              <w:top w:val="single" w:sz="4" w:space="0" w:color="auto"/>
            </w:tcBorders>
          </w:tcPr>
          <w:p w14:paraId="54043334" w14:textId="77777777" w:rsidR="00685056" w:rsidRPr="00685056" w:rsidRDefault="00685056" w:rsidP="00561223">
            <w:pPr>
              <w:jc w:val="center"/>
              <w:rPr>
                <w:rFonts w:ascii="Tahoma" w:hAnsi="Tahoma" w:cs="Tahoma"/>
                <w:b w:val="0"/>
                <w:bCs/>
                <w:sz w:val="20"/>
              </w:rPr>
            </w:pPr>
            <w:r w:rsidRPr="00685056">
              <w:rPr>
                <w:rFonts w:ascii="Tahoma" w:hAnsi="Tahoma" w:cs="Tahoma"/>
                <w:b w:val="0"/>
                <w:bCs/>
                <w:sz w:val="20"/>
              </w:rPr>
              <w:t>za příjemce</w:t>
            </w:r>
          </w:p>
          <w:p w14:paraId="402D3BEA" w14:textId="77777777" w:rsidR="00685056" w:rsidRPr="00685056" w:rsidRDefault="000545BA" w:rsidP="00561223">
            <w:pPr>
              <w:jc w:val="center"/>
              <w:rPr>
                <w:rFonts w:ascii="Tahoma" w:hAnsi="Tahoma" w:cs="Tahoma"/>
                <w:b w:val="0"/>
                <w:bCs/>
                <w:sz w:val="20"/>
              </w:rPr>
            </w:pPr>
            <w:r>
              <w:rPr>
                <w:rFonts w:ascii="Tahoma" w:hAnsi="Tahoma" w:cs="Tahoma"/>
                <w:b w:val="0"/>
                <w:bCs/>
                <w:sz w:val="20"/>
              </w:rPr>
              <w:t xml:space="preserve">Ing. </w:t>
            </w:r>
            <w:r w:rsidR="00E54AE7">
              <w:rPr>
                <w:rFonts w:ascii="Tahoma" w:hAnsi="Tahoma" w:cs="Tahoma"/>
                <w:b w:val="0"/>
                <w:bCs/>
                <w:sz w:val="20"/>
              </w:rPr>
              <w:t>Eva Tripská</w:t>
            </w:r>
          </w:p>
          <w:p w14:paraId="22605AAC" w14:textId="77777777" w:rsidR="00685056" w:rsidRPr="00685056" w:rsidRDefault="00685056" w:rsidP="00561223">
            <w:pPr>
              <w:jc w:val="center"/>
              <w:rPr>
                <w:rFonts w:ascii="Tahoma" w:hAnsi="Tahoma" w:cs="Tahoma"/>
                <w:b w:val="0"/>
                <w:bCs/>
                <w:sz w:val="20"/>
              </w:rPr>
            </w:pPr>
            <w:r w:rsidRPr="00685056">
              <w:rPr>
                <w:rFonts w:ascii="Tahoma" w:hAnsi="Tahoma" w:cs="Tahoma"/>
                <w:b w:val="0"/>
                <w:bCs/>
                <w:sz w:val="20"/>
              </w:rPr>
              <w:t>starost</w:t>
            </w:r>
            <w:r w:rsidR="00E54AE7">
              <w:rPr>
                <w:rFonts w:ascii="Tahoma" w:hAnsi="Tahoma" w:cs="Tahoma"/>
                <w:b w:val="0"/>
                <w:bCs/>
                <w:sz w:val="20"/>
              </w:rPr>
              <w:t>k</w:t>
            </w:r>
            <w:r w:rsidRPr="00685056">
              <w:rPr>
                <w:rFonts w:ascii="Tahoma" w:hAnsi="Tahoma" w:cs="Tahoma"/>
                <w:b w:val="0"/>
                <w:bCs/>
                <w:sz w:val="20"/>
              </w:rPr>
              <w:t>a</w:t>
            </w:r>
          </w:p>
          <w:p w14:paraId="65834A14" w14:textId="77777777" w:rsidR="00685056" w:rsidRPr="00685056" w:rsidRDefault="00685056" w:rsidP="00561223">
            <w:pPr>
              <w:jc w:val="center"/>
              <w:rPr>
                <w:rFonts w:ascii="Tahoma" w:hAnsi="Tahoma" w:cs="Tahoma"/>
                <w:b w:val="0"/>
                <w:bCs/>
                <w:sz w:val="20"/>
              </w:rPr>
            </w:pPr>
          </w:p>
        </w:tc>
      </w:tr>
    </w:tbl>
    <w:p w14:paraId="2662F712" w14:textId="77777777" w:rsidR="005C70D9" w:rsidRPr="005C70D9" w:rsidRDefault="005C70D9" w:rsidP="005C70D9">
      <w:pPr>
        <w:rPr>
          <w:rFonts w:ascii="Tahoma" w:hAnsi="Tahoma" w:cs="Tahoma"/>
          <w:b w:val="0"/>
          <w:bCs/>
          <w:iCs/>
          <w:sz w:val="20"/>
        </w:rPr>
      </w:pPr>
      <w:r w:rsidRPr="005C70D9">
        <w:rPr>
          <w:rFonts w:ascii="Tahoma" w:hAnsi="Tahoma" w:cs="Tahoma"/>
          <w:b w:val="0"/>
          <w:bCs/>
          <w:sz w:val="20"/>
        </w:rPr>
        <w:t>Tuto dohodu o narovnání je na základě pověření uděleného se souhlasem rady kraje oprávněna podepsat 1. náměstkyně hejtmana kraje. V případě nepřítomnosti 1. náměstkyně hejtmana kraje podepisuje dohodu o narovnání hejtman kraje, případně jeho zástupce v pořadí určeném usnesením zastupitelstva kraje č. 1/11 ze dne 21. 10. 2024 a č. 6/473 ze dne 15. 12. 2025.</w:t>
      </w:r>
      <w:r w:rsidRPr="005C70D9">
        <w:rPr>
          <w:rFonts w:ascii="Tahoma" w:hAnsi="Tahoma" w:cs="Tahoma"/>
          <w:b w:val="0"/>
          <w:bCs/>
          <w:sz w:val="20"/>
        </w:rPr>
        <w:tab/>
      </w:r>
    </w:p>
    <w:p w14:paraId="3DAD38FE" w14:textId="77777777" w:rsidR="005A7A74" w:rsidRPr="00685056" w:rsidRDefault="005A7A74" w:rsidP="005C70D9">
      <w:pPr>
        <w:rPr>
          <w:rFonts w:ascii="Tahoma" w:hAnsi="Tahoma" w:cs="Tahoma"/>
          <w:b w:val="0"/>
          <w:bCs/>
          <w:iCs/>
          <w:sz w:val="24"/>
        </w:rPr>
      </w:pPr>
    </w:p>
    <w:sectPr w:rsidR="005A7A74" w:rsidRPr="00685056" w:rsidSect="001D7AEC">
      <w:footerReference w:type="default" r:id="rId9"/>
      <w:headerReference w:type="first" r:id="rId10"/>
      <w:footerReference w:type="first" r:id="rId11"/>
      <w:pgSz w:w="11906" w:h="16838"/>
      <w:pgMar w:top="1417" w:right="1417" w:bottom="284" w:left="1620" w:header="708" w:footer="42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61490B2" w14:textId="77777777" w:rsidR="00B66E87" w:rsidRDefault="00B66E87">
      <w:r>
        <w:separator/>
      </w:r>
    </w:p>
  </w:endnote>
  <w:endnote w:type="continuationSeparator" w:id="0">
    <w:p w14:paraId="6B44FF7D" w14:textId="77777777" w:rsidR="00B66E87" w:rsidRDefault="00B66E8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2CD922F" w14:textId="574A45C0" w:rsidR="004A5EDA" w:rsidRDefault="00711A04">
    <w:pPr>
      <w:pStyle w:val="Zpat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0" allowOverlap="1" wp14:anchorId="53F62DC9" wp14:editId="7623D25E">
              <wp:simplePos x="0" y="0"/>
              <wp:positionH relativeFrom="page">
                <wp:posOffset>0</wp:posOffset>
              </wp:positionH>
              <wp:positionV relativeFrom="page">
                <wp:posOffset>10431145</wp:posOffset>
              </wp:positionV>
              <wp:extent cx="7560310" cy="70485"/>
              <wp:effectExtent l="0" t="1270" r="2540" b="4445"/>
              <wp:wrapNone/>
              <wp:docPr id="1077951927" name="MSIPCM2ca74e9190f257f54de324b2" descr="{&quot;HashCode&quot;:-1069178508,&quot;Height&quot;:841.0,&quot;Width&quot;:595.0,&quot;Placement&quot;:&quot;Footer&quot;,&quot;Index&quot;:&quot;Primary&quot;,&quot;Section&quot;:1,&quot;Top&quot;:0.0,&quot;Left&quot;:0.0}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7560310" cy="7048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1D46A69E" w14:textId="77777777" w:rsidR="004A5EDA" w:rsidRPr="004A5EDA" w:rsidRDefault="004A5EDA" w:rsidP="004A5EDA">
                          <w:pPr>
                            <w:jc w:val="left"/>
                            <w:rPr>
                              <w:rFonts w:ascii="Calibri" w:hAnsi="Calibri" w:cs="Calibri"/>
                              <w:color w:val="000000"/>
                              <w:sz w:val="18"/>
                            </w:rPr>
                          </w:pPr>
                        </w:p>
                      </w:txbxContent>
                    </wps:txbx>
                    <wps:bodyPr rot="0" vert="horz" wrap="square" lIns="254000" tIns="0" rIns="91440" bIns="0" anchor="b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53F62DC9" id="_x0000_t202" coordsize="21600,21600" o:spt="202" path="m,l,21600r21600,l21600,xe">
              <v:stroke joinstyle="miter"/>
              <v:path gradientshapeok="t" o:connecttype="rect"/>
            </v:shapetype>
            <v:shape id="MSIPCM2ca74e9190f257f54de324b2" o:spid="_x0000_s1026" type="#_x0000_t202" alt="{&quot;HashCode&quot;:-1069178508,&quot;Height&quot;:841.0,&quot;Width&quot;:595.0,&quot;Placement&quot;:&quot;Footer&quot;,&quot;Index&quot;:&quot;Primary&quot;,&quot;Section&quot;:1,&quot;Top&quot;:0.0,&quot;Left&quot;:0.0}" style="position:absolute;left:0;text-align:left;margin-left:0;margin-top:821.35pt;width:595.3pt;height:5.55pt;z-index:251657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lIUN4QEAAJkDAAAOAAAAZHJzL2Uyb0RvYy54bWysU9tu2zAMfR+wfxD0vtjOkrYz4hRdiw4D&#10;ugvQ7gNkWbKF2aJGKbGzrx8lJ+m2vg17EShSPjznkN5cT0PP9gq9AVvxYpFzpqyExti24t+e7t9c&#10;ceaDsI3owaqKH5Tn19vXrzajK9USOugbhYxArC9HV/EuBFdmmZedGoRfgFOWihpwEIGu2GYNipHQ&#10;hz5b5vlFNgI2DkEq7yl7Nxf5NuFrrWT4orVXgfUVJ24hnZjOOp7ZdiPKFoXrjDzSEP/AYhDGUtMz&#10;1J0Igu3QvIAajETwoMNCwpCB1kaqpIHUFPlfah474VTSQuZ4d7bJ/z9Y+Xn/6L4iC9N7mGiASYR3&#10;DyC/e2bhthO2VTeIMHZKNNS4iJZlo/Pl8dNotS99BKnHT9DQkMUuQAKaNA7RFdLJCJ0GcDibrqbA&#10;JCUv1xf524JKkmqX+epqnTqI8vSxQx8+KBhYDCqONNMELvYPPkQyojw9ib0s3Ju+T3Pt7R8Jehgz&#10;iXzkOzMPUz3R6yiihuZAMhDmNaG1pqAD/MnZSCtScf9jJ1Bx1n+0ZMVyvcrzuFTpRgGm4F2xWtGl&#10;PmWFlYRR8ZqzObwN8wLuHJq2oxaz6xZuyDdtkqZnOkfCNP8k9birccF+v6dXz3/U9hcAAAD//wMA&#10;UEsDBBQABgAIAAAAIQAGPT0o3QAAAAsBAAAPAAAAZHJzL2Rvd25yZXYueG1sTI/BTsMwEETvSPyD&#10;tUjcqNMWQghxKooAcW3gAzbxNokar4PtpuHvcU/0uDOj2TfFZjaDmMj53rKC5SIBQdxY3XOr4Pvr&#10;/S4D4QOyxsEyKfglD5vy+qrAXNsT72iqQitiCfscFXQhjLmUvunIoF/YkTh6e+sMhni6VmqHp1hu&#10;BrlKklQa7Dl+6HCk146aQ3U0CjS+/azbyR18tfPbbPpw++1nrdTtzfzyDCLQHP7DcMaP6FBGptoe&#10;WXsxKIhDQlTT+9UjiLO/fEpSEPVZe1hnIMtCXm4o/wAAAP//AwBQSwECLQAUAAYACAAAACEAtoM4&#10;kv4AAADhAQAAEwAAAAAAAAAAAAAAAAAAAAAAW0NvbnRlbnRfVHlwZXNdLnhtbFBLAQItABQABgAI&#10;AAAAIQA4/SH/1gAAAJQBAAALAAAAAAAAAAAAAAAAAC8BAABfcmVscy8ucmVsc1BLAQItABQABgAI&#10;AAAAIQCrlIUN4QEAAJkDAAAOAAAAAAAAAAAAAAAAAC4CAABkcnMvZTJvRG9jLnhtbFBLAQItABQA&#10;BgAIAAAAIQAGPT0o3QAAAAsBAAAPAAAAAAAAAAAAAAAAADsEAABkcnMvZG93bnJldi54bWxQSwUG&#10;AAAAAAQABADzAAAARQUAAAAA&#10;" o:allowincell="f" filled="f" stroked="f">
              <v:textbox inset="20pt,0,,0">
                <w:txbxContent>
                  <w:p w14:paraId="1D46A69E" w14:textId="77777777" w:rsidR="004A5EDA" w:rsidRPr="004A5EDA" w:rsidRDefault="004A5EDA" w:rsidP="004A5EDA">
                    <w:pPr>
                      <w:jc w:val="left"/>
                      <w:rPr>
                        <w:rFonts w:ascii="Calibri" w:hAnsi="Calibri" w:cs="Calibri"/>
                        <w:color w:val="000000"/>
                        <w:sz w:val="18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F779F14" w14:textId="78BBA418" w:rsidR="004A5EDA" w:rsidRDefault="00711A04">
    <w:pPr>
      <w:pStyle w:val="Zpat"/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0" allowOverlap="1" wp14:anchorId="26476DA9" wp14:editId="47E35EE0">
              <wp:simplePos x="0" y="0"/>
              <wp:positionH relativeFrom="page">
                <wp:posOffset>0</wp:posOffset>
              </wp:positionH>
              <wp:positionV relativeFrom="page">
                <wp:posOffset>10227945</wp:posOffset>
              </wp:positionV>
              <wp:extent cx="7560310" cy="273685"/>
              <wp:effectExtent l="0" t="0" r="2540" b="4445"/>
              <wp:wrapNone/>
              <wp:docPr id="368870148" name="MSIPCM37b24b8db525a61821d51a37" descr="{&quot;HashCode&quot;:-1069178508,&quot;Height&quot;:841.0,&quot;Width&quot;:595.0,&quot;Placement&quot;:&quot;Footer&quot;,&quot;Index&quot;:&quot;FirstPage&quot;,&quot;Section&quot;:1,&quot;Top&quot;:0.0,&quot;Left&quot;:0.0}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7560310" cy="27368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5D71F01F" w14:textId="77777777" w:rsidR="004A5EDA" w:rsidRPr="004A5EDA" w:rsidRDefault="004A5EDA" w:rsidP="004A5EDA">
                          <w:pPr>
                            <w:jc w:val="left"/>
                            <w:rPr>
                              <w:rFonts w:ascii="Calibri" w:hAnsi="Calibri" w:cs="Calibri"/>
                              <w:color w:val="000000"/>
                              <w:sz w:val="18"/>
                            </w:rPr>
                          </w:pPr>
                        </w:p>
                      </w:txbxContent>
                    </wps:txbx>
                    <wps:bodyPr rot="0" vert="horz" wrap="square" lIns="254000" tIns="0" rIns="91440" bIns="0" anchor="b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26476DA9" id="_x0000_t202" coordsize="21600,21600" o:spt="202" path="m,l,21600r21600,l21600,xe">
              <v:stroke joinstyle="miter"/>
              <v:path gradientshapeok="t" o:connecttype="rect"/>
            </v:shapetype>
            <v:shape id="MSIPCM37b24b8db525a61821d51a37" o:spid="_x0000_s1027" type="#_x0000_t202" alt="{&quot;HashCode&quot;:-1069178508,&quot;Height&quot;:841.0,&quot;Width&quot;:595.0,&quot;Placement&quot;:&quot;Footer&quot;,&quot;Index&quot;:&quot;FirstPage&quot;,&quot;Section&quot;:1,&quot;Top&quot;:0.0,&quot;Left&quot;:0.0}" style="position:absolute;left:0;text-align:left;margin-left:0;margin-top:805.35pt;width:595.3pt;height:21.55pt;z-index: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e2F65AEAAKEDAAAOAAAAZHJzL2Uyb0RvYy54bWysU8Fu2zAMvQ/YPwi6L7bTJO2MOEXXosOA&#10;rhvQ9QNkWbaF2aJGKbGzrx8lO+m23oZdBIqUH997pLfXY9+xg0KnwRQ8W6ScKSOh0qYp+PO3+3dX&#10;nDkvTCU6MKrgR+X49e7tm+1gc7WEFrpKISMQ4/LBFrz13uZJ4mSreuEWYJWhYg3YC09XbJIKxUDo&#10;fZcs03STDICVRZDKOcreTUW+i/h1raT/UtdOedYVnLj5eGI8y3Amu63IGxS21XKmIf6BRS+0oaZn&#10;qDvhBdujfgXVa4ngoPYLCX0Cda2lihpITZb+peapFVZFLWSOs2eb3P+DlY+HJ/sVmR8/wEgDjCKc&#10;fQD53TEDt60wjbpBhKFVoqLGWbAsGazL50+D1S53AaQcPkNFQxZ7DxForLEPrpBORug0gOPZdDV6&#10;Jil5ud6kFxmVJNWWlxebq3VsIfLT1xad/6igZyEoONJQI7o4PDgf2Ij89CQ0M3Cvuy4OtjN/JOhh&#10;yET2gfBE3Y/lyHQ1SwtiSqiOJAdhWhdabwpawJ+cDbQqBXc/9gIVZ90nQ5Ys16s0DcsVbxRgDN5n&#10;qxVdylNWGEkYBS85m8JbPy3i3qJuWmoxuW/ghvyrdZT2QmfmTXsQFc87Gxbt93t89fJn7X4BAAD/&#10;/wMAUEsDBBQABgAIAAAAIQBuwW5T3QAAAAsBAAAPAAAAZHJzL2Rvd25yZXYueG1sTI/BTsMwEETv&#10;SPyDtZW4UTtUhJDGqSgCxLWBD3DibRI1XgfbTcPf45zocWdGs2+K3WwGNqHzvSUJyVoAQ2qs7qmV&#10;8P31fp8B80GRVoMllPCLHnbl7U2hcm0vdMCpCi2LJeRzJaELYcw5902HRvm1HZGid7TOqBBP13Lt&#10;1CWWm4E/CJFyo3qKHzo14muHzak6Gwlavf1s2smdfHXw+2z6cMf9Zy3l3Wp+2QILOIf/MCz4ER3K&#10;yFTbM2nPBglxSIhqmognYIufPIsUWL1oj5sMeFnw6w3lHwAAAP//AwBQSwECLQAUAAYACAAAACEA&#10;toM4kv4AAADhAQAAEwAAAAAAAAAAAAAAAAAAAAAAW0NvbnRlbnRfVHlwZXNdLnhtbFBLAQItABQA&#10;BgAIAAAAIQA4/SH/1gAAAJQBAAALAAAAAAAAAAAAAAAAAC8BAABfcmVscy8ucmVsc1BLAQItABQA&#10;BgAIAAAAIQAJe2F65AEAAKEDAAAOAAAAAAAAAAAAAAAAAC4CAABkcnMvZTJvRG9jLnhtbFBLAQIt&#10;ABQABgAIAAAAIQBuwW5T3QAAAAsBAAAPAAAAAAAAAAAAAAAAAD4EAABkcnMvZG93bnJldi54bWxQ&#10;SwUGAAAAAAQABADzAAAASAUAAAAA&#10;" o:allowincell="f" filled="f" stroked="f">
              <v:textbox inset="20pt,0,,0">
                <w:txbxContent>
                  <w:p w14:paraId="5D71F01F" w14:textId="77777777" w:rsidR="004A5EDA" w:rsidRPr="004A5EDA" w:rsidRDefault="004A5EDA" w:rsidP="004A5EDA">
                    <w:pPr>
                      <w:jc w:val="left"/>
                      <w:rPr>
                        <w:rFonts w:ascii="Calibri" w:hAnsi="Calibri" w:cs="Calibri"/>
                        <w:color w:val="000000"/>
                        <w:sz w:val="18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5678886" w14:textId="77777777" w:rsidR="00B66E87" w:rsidRDefault="00B66E87">
      <w:r>
        <w:separator/>
      </w:r>
    </w:p>
  </w:footnote>
  <w:footnote w:type="continuationSeparator" w:id="0">
    <w:p w14:paraId="7B62A8EC" w14:textId="77777777" w:rsidR="00B66E87" w:rsidRDefault="00B66E8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DBC492" w14:textId="77777777" w:rsidR="004A5EDA" w:rsidRPr="00C7781F" w:rsidRDefault="000E42A1">
    <w:pPr>
      <w:pStyle w:val="Zhlav"/>
      <w:rPr>
        <w:b w:val="0"/>
        <w:bCs/>
      </w:rPr>
    </w:pPr>
    <w:r w:rsidRPr="00C7781F">
      <w:rPr>
        <w:b w:val="0"/>
        <w:bCs/>
      </w:rPr>
      <w:t xml:space="preserve">Příloha č. </w:t>
    </w:r>
    <w:r w:rsidR="005C70D9">
      <w:rPr>
        <w:b w:val="0"/>
        <w:bCs/>
      </w:rPr>
      <w:t>68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4518A8"/>
    <w:multiLevelType w:val="hybridMultilevel"/>
    <w:tmpl w:val="9ABCC24A"/>
    <w:lvl w:ilvl="0" w:tplc="203ABF72">
      <w:start w:val="1"/>
      <w:numFmt w:val="decimal"/>
      <w:lvlText w:val="%1."/>
      <w:lvlJc w:val="left"/>
      <w:pPr>
        <w:tabs>
          <w:tab w:val="num" w:pos="585"/>
        </w:tabs>
        <w:ind w:left="585" w:hanging="360"/>
      </w:pPr>
      <w:rPr>
        <w:rFonts w:hint="default"/>
        <w:b w:val="0"/>
        <w:i w:val="0"/>
        <w:sz w:val="20"/>
        <w:szCs w:val="20"/>
      </w:rPr>
    </w:lvl>
    <w:lvl w:ilvl="1" w:tplc="04050019">
      <w:start w:val="1"/>
      <w:numFmt w:val="lowerLetter"/>
      <w:lvlText w:val="%2."/>
      <w:lvlJc w:val="left"/>
      <w:pPr>
        <w:tabs>
          <w:tab w:val="num" w:pos="1305"/>
        </w:tabs>
        <w:ind w:left="1305" w:hanging="360"/>
      </w:pPr>
    </w:lvl>
    <w:lvl w:ilvl="2" w:tplc="0BDC5A28">
      <w:numFmt w:val="bullet"/>
      <w:lvlText w:val="-"/>
      <w:lvlJc w:val="left"/>
      <w:pPr>
        <w:ind w:left="2205" w:hanging="360"/>
      </w:pPr>
      <w:rPr>
        <w:rFonts w:ascii="Tahoma" w:eastAsia="Times New Roman" w:hAnsi="Tahoma" w:cs="Tahoma" w:hint="default"/>
      </w:rPr>
    </w:lvl>
    <w:lvl w:ilvl="3" w:tplc="0405000F" w:tentative="1">
      <w:start w:val="1"/>
      <w:numFmt w:val="decimal"/>
      <w:lvlText w:val="%4."/>
      <w:lvlJc w:val="left"/>
      <w:pPr>
        <w:tabs>
          <w:tab w:val="num" w:pos="2745"/>
        </w:tabs>
        <w:ind w:left="2745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465"/>
        </w:tabs>
        <w:ind w:left="3465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185"/>
        </w:tabs>
        <w:ind w:left="4185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905"/>
        </w:tabs>
        <w:ind w:left="4905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625"/>
        </w:tabs>
        <w:ind w:left="5625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345"/>
        </w:tabs>
        <w:ind w:left="6345" w:hanging="180"/>
      </w:pPr>
    </w:lvl>
  </w:abstractNum>
  <w:abstractNum w:abstractNumId="1" w15:restartNumberingAfterBreak="0">
    <w:nsid w:val="05054822"/>
    <w:multiLevelType w:val="hybridMultilevel"/>
    <w:tmpl w:val="FB745856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8955E9A"/>
    <w:multiLevelType w:val="hybridMultilevel"/>
    <w:tmpl w:val="6C6A8750"/>
    <w:lvl w:ilvl="0" w:tplc="84A2D60E">
      <w:start w:val="1"/>
      <w:numFmt w:val="decimal"/>
      <w:lvlText w:val="%1."/>
      <w:lvlJc w:val="left"/>
      <w:pPr>
        <w:tabs>
          <w:tab w:val="num" w:pos="585"/>
        </w:tabs>
        <w:ind w:left="585" w:hanging="360"/>
      </w:pPr>
      <w:rPr>
        <w:rFonts w:hint="default"/>
        <w:b w:val="0"/>
        <w:i w:val="0"/>
        <w:sz w:val="20"/>
        <w:szCs w:val="2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305"/>
        </w:tabs>
        <w:ind w:left="1305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025"/>
        </w:tabs>
        <w:ind w:left="2025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745"/>
        </w:tabs>
        <w:ind w:left="2745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465"/>
        </w:tabs>
        <w:ind w:left="3465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185"/>
        </w:tabs>
        <w:ind w:left="4185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905"/>
        </w:tabs>
        <w:ind w:left="4905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625"/>
        </w:tabs>
        <w:ind w:left="5625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345"/>
        </w:tabs>
        <w:ind w:left="6345" w:hanging="180"/>
      </w:pPr>
    </w:lvl>
  </w:abstractNum>
  <w:abstractNum w:abstractNumId="3" w15:restartNumberingAfterBreak="0">
    <w:nsid w:val="08D87844"/>
    <w:multiLevelType w:val="hybridMultilevel"/>
    <w:tmpl w:val="3814A8F6"/>
    <w:lvl w:ilvl="0" w:tplc="10CCA69A">
      <w:start w:val="1"/>
      <w:numFmt w:val="decimal"/>
      <w:lvlText w:val="%1)"/>
      <w:lvlJc w:val="left"/>
      <w:pPr>
        <w:tabs>
          <w:tab w:val="num" w:pos="585"/>
        </w:tabs>
        <w:ind w:left="585" w:hanging="360"/>
      </w:pPr>
      <w:rPr>
        <w:rFonts w:ascii="Tahoma" w:hAnsi="Tahoma" w:cs="Tahoma" w:hint="default"/>
        <w:b w:val="0"/>
        <w:i w:val="0"/>
        <w:sz w:val="24"/>
        <w:szCs w:val="24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0B49267E"/>
    <w:multiLevelType w:val="hybridMultilevel"/>
    <w:tmpl w:val="DE749930"/>
    <w:lvl w:ilvl="0" w:tplc="ECEA52F8">
      <w:start w:val="1"/>
      <w:numFmt w:val="decimal"/>
      <w:lvlText w:val="%1)"/>
      <w:lvlJc w:val="left"/>
      <w:pPr>
        <w:tabs>
          <w:tab w:val="num" w:pos="502"/>
        </w:tabs>
        <w:ind w:left="482" w:hanging="340"/>
      </w:pPr>
      <w:rPr>
        <w:rFonts w:hint="default"/>
        <w:b w:val="0"/>
        <w:i w:val="0"/>
        <w:sz w:val="24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222"/>
        </w:tabs>
        <w:ind w:left="1222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1942"/>
        </w:tabs>
        <w:ind w:left="1942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662"/>
        </w:tabs>
        <w:ind w:left="2662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382"/>
        </w:tabs>
        <w:ind w:left="3382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102"/>
        </w:tabs>
        <w:ind w:left="4102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822"/>
        </w:tabs>
        <w:ind w:left="4822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542"/>
        </w:tabs>
        <w:ind w:left="5542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262"/>
        </w:tabs>
        <w:ind w:left="6262" w:hanging="180"/>
      </w:pPr>
    </w:lvl>
  </w:abstractNum>
  <w:abstractNum w:abstractNumId="5" w15:restartNumberingAfterBreak="0">
    <w:nsid w:val="13794AB7"/>
    <w:multiLevelType w:val="hybridMultilevel"/>
    <w:tmpl w:val="FF423C14"/>
    <w:lvl w:ilvl="0" w:tplc="4B7430B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ahoma" w:hAnsi="Tahoma" w:cs="Tahoma" w:hint="default"/>
        <w:b w:val="0"/>
        <w:sz w:val="24"/>
        <w:szCs w:val="24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22F9641A"/>
    <w:multiLevelType w:val="multilevel"/>
    <w:tmpl w:val="CB180638"/>
    <w:lvl w:ilvl="0">
      <w:start w:val="1"/>
      <w:numFmt w:val="decimal"/>
      <w:pStyle w:val="Nadpis1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pStyle w:val="Nadpis2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7" w15:restartNumberingAfterBreak="0">
    <w:nsid w:val="30A4464F"/>
    <w:multiLevelType w:val="hybridMultilevel"/>
    <w:tmpl w:val="76D42DB4"/>
    <w:lvl w:ilvl="0" w:tplc="5E5698D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33FB54E8"/>
    <w:multiLevelType w:val="hybridMultilevel"/>
    <w:tmpl w:val="12FEF302"/>
    <w:lvl w:ilvl="0" w:tplc="00646F80">
      <w:start w:val="2"/>
      <w:numFmt w:val="decimal"/>
      <w:lvlText w:val="%1)"/>
      <w:lvlJc w:val="left"/>
      <w:pPr>
        <w:tabs>
          <w:tab w:val="num" w:pos="502"/>
        </w:tabs>
        <w:ind w:left="502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222"/>
        </w:tabs>
        <w:ind w:left="1222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1942"/>
        </w:tabs>
        <w:ind w:left="1942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662"/>
        </w:tabs>
        <w:ind w:left="2662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382"/>
        </w:tabs>
        <w:ind w:left="3382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102"/>
        </w:tabs>
        <w:ind w:left="4102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822"/>
        </w:tabs>
        <w:ind w:left="4822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542"/>
        </w:tabs>
        <w:ind w:left="5542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262"/>
        </w:tabs>
        <w:ind w:left="6262" w:hanging="180"/>
      </w:pPr>
    </w:lvl>
  </w:abstractNum>
  <w:abstractNum w:abstractNumId="9" w15:restartNumberingAfterBreak="0">
    <w:nsid w:val="42DC3DF6"/>
    <w:multiLevelType w:val="hybridMultilevel"/>
    <w:tmpl w:val="A6A47A4A"/>
    <w:lvl w:ilvl="0" w:tplc="04050017">
      <w:start w:val="1"/>
      <w:numFmt w:val="lowerLetter"/>
      <w:lvlText w:val="%1)"/>
      <w:lvlJc w:val="left"/>
      <w:pPr>
        <w:ind w:left="1140" w:hanging="360"/>
      </w:pPr>
    </w:lvl>
    <w:lvl w:ilvl="1" w:tplc="04050019" w:tentative="1">
      <w:start w:val="1"/>
      <w:numFmt w:val="lowerLetter"/>
      <w:lvlText w:val="%2."/>
      <w:lvlJc w:val="left"/>
      <w:pPr>
        <w:ind w:left="1860" w:hanging="360"/>
      </w:pPr>
    </w:lvl>
    <w:lvl w:ilvl="2" w:tplc="0405001B" w:tentative="1">
      <w:start w:val="1"/>
      <w:numFmt w:val="lowerRoman"/>
      <w:lvlText w:val="%3."/>
      <w:lvlJc w:val="right"/>
      <w:pPr>
        <w:ind w:left="2580" w:hanging="180"/>
      </w:pPr>
    </w:lvl>
    <w:lvl w:ilvl="3" w:tplc="0405000F" w:tentative="1">
      <w:start w:val="1"/>
      <w:numFmt w:val="decimal"/>
      <w:lvlText w:val="%4."/>
      <w:lvlJc w:val="left"/>
      <w:pPr>
        <w:ind w:left="3300" w:hanging="360"/>
      </w:pPr>
    </w:lvl>
    <w:lvl w:ilvl="4" w:tplc="04050019" w:tentative="1">
      <w:start w:val="1"/>
      <w:numFmt w:val="lowerLetter"/>
      <w:lvlText w:val="%5."/>
      <w:lvlJc w:val="left"/>
      <w:pPr>
        <w:ind w:left="4020" w:hanging="360"/>
      </w:pPr>
    </w:lvl>
    <w:lvl w:ilvl="5" w:tplc="0405001B" w:tentative="1">
      <w:start w:val="1"/>
      <w:numFmt w:val="lowerRoman"/>
      <w:lvlText w:val="%6."/>
      <w:lvlJc w:val="right"/>
      <w:pPr>
        <w:ind w:left="4740" w:hanging="180"/>
      </w:pPr>
    </w:lvl>
    <w:lvl w:ilvl="6" w:tplc="0405000F" w:tentative="1">
      <w:start w:val="1"/>
      <w:numFmt w:val="decimal"/>
      <w:lvlText w:val="%7."/>
      <w:lvlJc w:val="left"/>
      <w:pPr>
        <w:ind w:left="5460" w:hanging="360"/>
      </w:pPr>
    </w:lvl>
    <w:lvl w:ilvl="7" w:tplc="04050019" w:tentative="1">
      <w:start w:val="1"/>
      <w:numFmt w:val="lowerLetter"/>
      <w:lvlText w:val="%8."/>
      <w:lvlJc w:val="left"/>
      <w:pPr>
        <w:ind w:left="6180" w:hanging="360"/>
      </w:pPr>
    </w:lvl>
    <w:lvl w:ilvl="8" w:tplc="0405001B" w:tentative="1">
      <w:start w:val="1"/>
      <w:numFmt w:val="lowerRoman"/>
      <w:lvlText w:val="%9."/>
      <w:lvlJc w:val="right"/>
      <w:pPr>
        <w:ind w:left="6900" w:hanging="180"/>
      </w:pPr>
    </w:lvl>
  </w:abstractNum>
  <w:abstractNum w:abstractNumId="10" w15:restartNumberingAfterBreak="0">
    <w:nsid w:val="48261D1A"/>
    <w:multiLevelType w:val="hybridMultilevel"/>
    <w:tmpl w:val="99C46CB4"/>
    <w:lvl w:ilvl="0" w:tplc="6380BA40">
      <w:start w:val="1"/>
      <w:numFmt w:val="decimal"/>
      <w:lvlText w:val="%1)"/>
      <w:lvlJc w:val="left"/>
      <w:pPr>
        <w:tabs>
          <w:tab w:val="num" w:pos="502"/>
        </w:tabs>
        <w:ind w:left="502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222"/>
        </w:tabs>
        <w:ind w:left="1222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1942"/>
        </w:tabs>
        <w:ind w:left="1942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662"/>
        </w:tabs>
        <w:ind w:left="2662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382"/>
        </w:tabs>
        <w:ind w:left="3382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102"/>
        </w:tabs>
        <w:ind w:left="4102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822"/>
        </w:tabs>
        <w:ind w:left="4822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542"/>
        </w:tabs>
        <w:ind w:left="5542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262"/>
        </w:tabs>
        <w:ind w:left="6262" w:hanging="180"/>
      </w:pPr>
    </w:lvl>
  </w:abstractNum>
  <w:abstractNum w:abstractNumId="11" w15:restartNumberingAfterBreak="0">
    <w:nsid w:val="4C4B17BF"/>
    <w:multiLevelType w:val="hybridMultilevel"/>
    <w:tmpl w:val="0CF6A3F4"/>
    <w:lvl w:ilvl="0" w:tplc="61DCBE8E">
      <w:start w:val="1"/>
      <w:numFmt w:val="decimal"/>
      <w:lvlText w:val="%1."/>
      <w:lvlJc w:val="left"/>
      <w:pPr>
        <w:tabs>
          <w:tab w:val="num" w:pos="585"/>
        </w:tabs>
        <w:ind w:left="585" w:hanging="360"/>
      </w:pPr>
      <w:rPr>
        <w:rFonts w:hint="default"/>
        <w:b w:val="0"/>
        <w:i w:val="0"/>
        <w:sz w:val="20"/>
        <w:szCs w:val="2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305"/>
        </w:tabs>
        <w:ind w:left="1305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025"/>
        </w:tabs>
        <w:ind w:left="2025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745"/>
        </w:tabs>
        <w:ind w:left="2745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465"/>
        </w:tabs>
        <w:ind w:left="3465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185"/>
        </w:tabs>
        <w:ind w:left="4185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905"/>
        </w:tabs>
        <w:ind w:left="4905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625"/>
        </w:tabs>
        <w:ind w:left="5625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345"/>
        </w:tabs>
        <w:ind w:left="6345" w:hanging="180"/>
      </w:pPr>
    </w:lvl>
  </w:abstractNum>
  <w:abstractNum w:abstractNumId="12" w15:restartNumberingAfterBreak="0">
    <w:nsid w:val="5CA162C7"/>
    <w:multiLevelType w:val="hybridMultilevel"/>
    <w:tmpl w:val="820CA9AE"/>
    <w:lvl w:ilvl="0" w:tplc="ECEA52F8">
      <w:start w:val="1"/>
      <w:numFmt w:val="decimal"/>
      <w:lvlText w:val="%1)"/>
      <w:lvlJc w:val="left"/>
      <w:pPr>
        <w:tabs>
          <w:tab w:val="num" w:pos="720"/>
        </w:tabs>
        <w:ind w:left="700" w:hanging="340"/>
      </w:pPr>
      <w:rPr>
        <w:rFonts w:hint="default"/>
        <w:b w:val="0"/>
        <w:i w:val="0"/>
        <w:sz w:val="24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5EC56F5B"/>
    <w:multiLevelType w:val="hybridMultilevel"/>
    <w:tmpl w:val="70FCDE4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F991AD5"/>
    <w:multiLevelType w:val="hybridMultilevel"/>
    <w:tmpl w:val="494E9AFE"/>
    <w:lvl w:ilvl="0" w:tplc="04050001">
      <w:start w:val="1"/>
      <w:numFmt w:val="bullet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15" w15:restartNumberingAfterBreak="0">
    <w:nsid w:val="7C692546"/>
    <w:multiLevelType w:val="hybridMultilevel"/>
    <w:tmpl w:val="7108B428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7D061A15"/>
    <w:multiLevelType w:val="hybridMultilevel"/>
    <w:tmpl w:val="8CCCE04C"/>
    <w:lvl w:ilvl="0" w:tplc="5BEE2CF4">
      <w:start w:val="1"/>
      <w:numFmt w:val="decimal"/>
      <w:lvlText w:val="%1)"/>
      <w:lvlJc w:val="left"/>
      <w:pPr>
        <w:tabs>
          <w:tab w:val="num" w:pos="585"/>
        </w:tabs>
        <w:ind w:left="585" w:hanging="360"/>
      </w:pPr>
      <w:rPr>
        <w:rFonts w:ascii="Tahoma" w:hAnsi="Tahoma" w:cs="Tahoma" w:hint="default"/>
        <w:b w:val="0"/>
        <w:i w:val="0"/>
        <w:sz w:val="24"/>
        <w:szCs w:val="24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236012615">
    <w:abstractNumId w:val="6"/>
  </w:num>
  <w:num w:numId="2" w16cid:durableId="484903017">
    <w:abstractNumId w:val="4"/>
  </w:num>
  <w:num w:numId="3" w16cid:durableId="1688752062">
    <w:abstractNumId w:val="8"/>
  </w:num>
  <w:num w:numId="4" w16cid:durableId="6030832">
    <w:abstractNumId w:val="15"/>
  </w:num>
  <w:num w:numId="5" w16cid:durableId="2074085578">
    <w:abstractNumId w:val="12"/>
  </w:num>
  <w:num w:numId="6" w16cid:durableId="1339579590">
    <w:abstractNumId w:val="11"/>
  </w:num>
  <w:num w:numId="7" w16cid:durableId="1485122239">
    <w:abstractNumId w:val="7"/>
  </w:num>
  <w:num w:numId="8" w16cid:durableId="220944765">
    <w:abstractNumId w:val="10"/>
  </w:num>
  <w:num w:numId="9" w16cid:durableId="1715881921">
    <w:abstractNumId w:val="5"/>
  </w:num>
  <w:num w:numId="10" w16cid:durableId="215821095">
    <w:abstractNumId w:val="16"/>
  </w:num>
  <w:num w:numId="11" w16cid:durableId="852453985">
    <w:abstractNumId w:val="3"/>
  </w:num>
  <w:num w:numId="12" w16cid:durableId="1728842864">
    <w:abstractNumId w:val="1"/>
  </w:num>
  <w:num w:numId="13" w16cid:durableId="1520898489">
    <w:abstractNumId w:val="6"/>
  </w:num>
  <w:num w:numId="14" w16cid:durableId="481577768">
    <w:abstractNumId w:val="0"/>
  </w:num>
  <w:num w:numId="15" w16cid:durableId="6449415">
    <w:abstractNumId w:val="2"/>
  </w:num>
  <w:num w:numId="16" w16cid:durableId="154302458">
    <w:abstractNumId w:val="9"/>
  </w:num>
  <w:num w:numId="17" w16cid:durableId="216015383">
    <w:abstractNumId w:val="14"/>
  </w:num>
  <w:num w:numId="18" w16cid:durableId="247155775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60704"/>
    <w:rsid w:val="00004B9E"/>
    <w:rsid w:val="0000696F"/>
    <w:rsid w:val="00007D00"/>
    <w:rsid w:val="0001310E"/>
    <w:rsid w:val="00021A40"/>
    <w:rsid w:val="000224CE"/>
    <w:rsid w:val="000332E7"/>
    <w:rsid w:val="00041DF2"/>
    <w:rsid w:val="0004280B"/>
    <w:rsid w:val="00045872"/>
    <w:rsid w:val="0005228E"/>
    <w:rsid w:val="000545BA"/>
    <w:rsid w:val="0005736A"/>
    <w:rsid w:val="00067C4D"/>
    <w:rsid w:val="000907B2"/>
    <w:rsid w:val="0009123E"/>
    <w:rsid w:val="00093B70"/>
    <w:rsid w:val="00093C22"/>
    <w:rsid w:val="000B52CE"/>
    <w:rsid w:val="000C6CA8"/>
    <w:rsid w:val="000D711F"/>
    <w:rsid w:val="000E048D"/>
    <w:rsid w:val="000E0822"/>
    <w:rsid w:val="000E42A1"/>
    <w:rsid w:val="000E67C1"/>
    <w:rsid w:val="000E6A97"/>
    <w:rsid w:val="000F00B6"/>
    <w:rsid w:val="00100A10"/>
    <w:rsid w:val="0011276C"/>
    <w:rsid w:val="00114C13"/>
    <w:rsid w:val="00115613"/>
    <w:rsid w:val="001172D1"/>
    <w:rsid w:val="0012522B"/>
    <w:rsid w:val="00125E46"/>
    <w:rsid w:val="00126FA2"/>
    <w:rsid w:val="00134DA7"/>
    <w:rsid w:val="00136C98"/>
    <w:rsid w:val="00141D54"/>
    <w:rsid w:val="00144573"/>
    <w:rsid w:val="0014505A"/>
    <w:rsid w:val="00181A52"/>
    <w:rsid w:val="001821B4"/>
    <w:rsid w:val="00187AD3"/>
    <w:rsid w:val="001C062B"/>
    <w:rsid w:val="001C4953"/>
    <w:rsid w:val="001C75F0"/>
    <w:rsid w:val="001D4010"/>
    <w:rsid w:val="001D65D9"/>
    <w:rsid w:val="001D7AEC"/>
    <w:rsid w:val="001E42EB"/>
    <w:rsid w:val="00204E03"/>
    <w:rsid w:val="002175DD"/>
    <w:rsid w:val="00220E19"/>
    <w:rsid w:val="00223F71"/>
    <w:rsid w:val="002327E8"/>
    <w:rsid w:val="002402B2"/>
    <w:rsid w:val="0024503E"/>
    <w:rsid w:val="0025314F"/>
    <w:rsid w:val="00264068"/>
    <w:rsid w:val="002736E2"/>
    <w:rsid w:val="00273FC0"/>
    <w:rsid w:val="00274BFD"/>
    <w:rsid w:val="00280EA8"/>
    <w:rsid w:val="002913FE"/>
    <w:rsid w:val="002B2BF9"/>
    <w:rsid w:val="002C3CDA"/>
    <w:rsid w:val="002D3560"/>
    <w:rsid w:val="002E3AD4"/>
    <w:rsid w:val="002F2128"/>
    <w:rsid w:val="00306F80"/>
    <w:rsid w:val="003110F4"/>
    <w:rsid w:val="00315D87"/>
    <w:rsid w:val="003268FB"/>
    <w:rsid w:val="00333818"/>
    <w:rsid w:val="00341E2B"/>
    <w:rsid w:val="00356F10"/>
    <w:rsid w:val="00365C5E"/>
    <w:rsid w:val="003741E3"/>
    <w:rsid w:val="00375714"/>
    <w:rsid w:val="0037647E"/>
    <w:rsid w:val="00380F20"/>
    <w:rsid w:val="003905FF"/>
    <w:rsid w:val="00390E23"/>
    <w:rsid w:val="003A20EE"/>
    <w:rsid w:val="003A48B4"/>
    <w:rsid w:val="003A7C26"/>
    <w:rsid w:val="003B1F71"/>
    <w:rsid w:val="003B4391"/>
    <w:rsid w:val="003C1260"/>
    <w:rsid w:val="003C7E4D"/>
    <w:rsid w:val="003D1C82"/>
    <w:rsid w:val="003E39D0"/>
    <w:rsid w:val="003F3CC8"/>
    <w:rsid w:val="00400699"/>
    <w:rsid w:val="00401B23"/>
    <w:rsid w:val="00417F85"/>
    <w:rsid w:val="00425F4C"/>
    <w:rsid w:val="004452DE"/>
    <w:rsid w:val="00445370"/>
    <w:rsid w:val="00445D13"/>
    <w:rsid w:val="0044695D"/>
    <w:rsid w:val="00460B8E"/>
    <w:rsid w:val="00472A14"/>
    <w:rsid w:val="00475CEF"/>
    <w:rsid w:val="004A012E"/>
    <w:rsid w:val="004A41CE"/>
    <w:rsid w:val="004A5EDA"/>
    <w:rsid w:val="004B15F7"/>
    <w:rsid w:val="004D6924"/>
    <w:rsid w:val="004F32B4"/>
    <w:rsid w:val="004F3301"/>
    <w:rsid w:val="004F4F45"/>
    <w:rsid w:val="00501690"/>
    <w:rsid w:val="00502361"/>
    <w:rsid w:val="00510A42"/>
    <w:rsid w:val="00511BEA"/>
    <w:rsid w:val="00513C7D"/>
    <w:rsid w:val="005323C7"/>
    <w:rsid w:val="005327B8"/>
    <w:rsid w:val="00543518"/>
    <w:rsid w:val="00545A1A"/>
    <w:rsid w:val="005464E5"/>
    <w:rsid w:val="00546D5A"/>
    <w:rsid w:val="00550EF8"/>
    <w:rsid w:val="00561223"/>
    <w:rsid w:val="00566FD8"/>
    <w:rsid w:val="00570591"/>
    <w:rsid w:val="00580A0B"/>
    <w:rsid w:val="005A7A74"/>
    <w:rsid w:val="005C70D9"/>
    <w:rsid w:val="005C7764"/>
    <w:rsid w:val="005D28C2"/>
    <w:rsid w:val="005E2F13"/>
    <w:rsid w:val="006038A8"/>
    <w:rsid w:val="00610B71"/>
    <w:rsid w:val="00665BEB"/>
    <w:rsid w:val="00674F69"/>
    <w:rsid w:val="0067542B"/>
    <w:rsid w:val="00680D6C"/>
    <w:rsid w:val="006811CE"/>
    <w:rsid w:val="00685056"/>
    <w:rsid w:val="0068642F"/>
    <w:rsid w:val="006867E6"/>
    <w:rsid w:val="00692D47"/>
    <w:rsid w:val="00697EEB"/>
    <w:rsid w:val="006A56C6"/>
    <w:rsid w:val="006F11B7"/>
    <w:rsid w:val="006F5871"/>
    <w:rsid w:val="00707374"/>
    <w:rsid w:val="00711A04"/>
    <w:rsid w:val="00713459"/>
    <w:rsid w:val="00722CAE"/>
    <w:rsid w:val="007269FD"/>
    <w:rsid w:val="00731ADC"/>
    <w:rsid w:val="00744ADB"/>
    <w:rsid w:val="00746583"/>
    <w:rsid w:val="00750AB1"/>
    <w:rsid w:val="00756419"/>
    <w:rsid w:val="00756A35"/>
    <w:rsid w:val="0076111A"/>
    <w:rsid w:val="00762986"/>
    <w:rsid w:val="0076454C"/>
    <w:rsid w:val="00764A7C"/>
    <w:rsid w:val="007716D4"/>
    <w:rsid w:val="00772711"/>
    <w:rsid w:val="00777532"/>
    <w:rsid w:val="00784517"/>
    <w:rsid w:val="00795AAF"/>
    <w:rsid w:val="007A23FC"/>
    <w:rsid w:val="007A26F4"/>
    <w:rsid w:val="007C2BB8"/>
    <w:rsid w:val="007D045B"/>
    <w:rsid w:val="007D1160"/>
    <w:rsid w:val="007D31D9"/>
    <w:rsid w:val="007E11E7"/>
    <w:rsid w:val="007E266B"/>
    <w:rsid w:val="007E28F0"/>
    <w:rsid w:val="007E2FF6"/>
    <w:rsid w:val="007F1068"/>
    <w:rsid w:val="007F1ADF"/>
    <w:rsid w:val="007F5AA3"/>
    <w:rsid w:val="007F7139"/>
    <w:rsid w:val="0080489C"/>
    <w:rsid w:val="00810082"/>
    <w:rsid w:val="008141C5"/>
    <w:rsid w:val="008146C7"/>
    <w:rsid w:val="008256EE"/>
    <w:rsid w:val="00826FEB"/>
    <w:rsid w:val="00830232"/>
    <w:rsid w:val="0083083D"/>
    <w:rsid w:val="00831292"/>
    <w:rsid w:val="00834AB5"/>
    <w:rsid w:val="00843EBC"/>
    <w:rsid w:val="00843FE4"/>
    <w:rsid w:val="008510FE"/>
    <w:rsid w:val="008548BE"/>
    <w:rsid w:val="00855E45"/>
    <w:rsid w:val="00857494"/>
    <w:rsid w:val="00870D07"/>
    <w:rsid w:val="00870D69"/>
    <w:rsid w:val="00875EE0"/>
    <w:rsid w:val="00876381"/>
    <w:rsid w:val="008A3719"/>
    <w:rsid w:val="008B11C2"/>
    <w:rsid w:val="008B1B5E"/>
    <w:rsid w:val="008C0FAF"/>
    <w:rsid w:val="008C7647"/>
    <w:rsid w:val="008D6A9F"/>
    <w:rsid w:val="008E5237"/>
    <w:rsid w:val="0090088B"/>
    <w:rsid w:val="009016AA"/>
    <w:rsid w:val="00912E86"/>
    <w:rsid w:val="00913237"/>
    <w:rsid w:val="009212ED"/>
    <w:rsid w:val="00924EBD"/>
    <w:rsid w:val="009338B9"/>
    <w:rsid w:val="00943D23"/>
    <w:rsid w:val="009478D6"/>
    <w:rsid w:val="00963B5F"/>
    <w:rsid w:val="00963E07"/>
    <w:rsid w:val="00964968"/>
    <w:rsid w:val="009738E1"/>
    <w:rsid w:val="00975C01"/>
    <w:rsid w:val="00984454"/>
    <w:rsid w:val="00991BCE"/>
    <w:rsid w:val="00992864"/>
    <w:rsid w:val="009970C4"/>
    <w:rsid w:val="009A7A8F"/>
    <w:rsid w:val="009B28B3"/>
    <w:rsid w:val="009B6DB3"/>
    <w:rsid w:val="009B6F18"/>
    <w:rsid w:val="009C5C81"/>
    <w:rsid w:val="009C7D71"/>
    <w:rsid w:val="009D4087"/>
    <w:rsid w:val="009D5EA3"/>
    <w:rsid w:val="00A03450"/>
    <w:rsid w:val="00A11BD4"/>
    <w:rsid w:val="00A341F6"/>
    <w:rsid w:val="00A35988"/>
    <w:rsid w:val="00A37714"/>
    <w:rsid w:val="00A412FC"/>
    <w:rsid w:val="00A4352A"/>
    <w:rsid w:val="00A457F5"/>
    <w:rsid w:val="00A53F35"/>
    <w:rsid w:val="00A55F05"/>
    <w:rsid w:val="00A60E41"/>
    <w:rsid w:val="00A615D0"/>
    <w:rsid w:val="00A71650"/>
    <w:rsid w:val="00A72773"/>
    <w:rsid w:val="00A837F6"/>
    <w:rsid w:val="00A900B5"/>
    <w:rsid w:val="00AA0037"/>
    <w:rsid w:val="00AB21A8"/>
    <w:rsid w:val="00AB3655"/>
    <w:rsid w:val="00AB6456"/>
    <w:rsid w:val="00AD0C93"/>
    <w:rsid w:val="00AE0ED0"/>
    <w:rsid w:val="00AE2200"/>
    <w:rsid w:val="00AF44C7"/>
    <w:rsid w:val="00AF67A5"/>
    <w:rsid w:val="00B02FF4"/>
    <w:rsid w:val="00B07B5E"/>
    <w:rsid w:val="00B10DC5"/>
    <w:rsid w:val="00B137EB"/>
    <w:rsid w:val="00B4182E"/>
    <w:rsid w:val="00B463CD"/>
    <w:rsid w:val="00B50C73"/>
    <w:rsid w:val="00B51DA6"/>
    <w:rsid w:val="00B54BA0"/>
    <w:rsid w:val="00B61235"/>
    <w:rsid w:val="00B6227B"/>
    <w:rsid w:val="00B66E87"/>
    <w:rsid w:val="00B81023"/>
    <w:rsid w:val="00B86B4E"/>
    <w:rsid w:val="00B91586"/>
    <w:rsid w:val="00B96821"/>
    <w:rsid w:val="00BA5564"/>
    <w:rsid w:val="00BA7C72"/>
    <w:rsid w:val="00BB4A9B"/>
    <w:rsid w:val="00BB7237"/>
    <w:rsid w:val="00BD5314"/>
    <w:rsid w:val="00BF0044"/>
    <w:rsid w:val="00BF467D"/>
    <w:rsid w:val="00C00331"/>
    <w:rsid w:val="00C23A08"/>
    <w:rsid w:val="00C305DF"/>
    <w:rsid w:val="00C31FD2"/>
    <w:rsid w:val="00C43A93"/>
    <w:rsid w:val="00C455EF"/>
    <w:rsid w:val="00C609DD"/>
    <w:rsid w:val="00C6427A"/>
    <w:rsid w:val="00C64451"/>
    <w:rsid w:val="00C7781F"/>
    <w:rsid w:val="00C95CC9"/>
    <w:rsid w:val="00CA35D4"/>
    <w:rsid w:val="00CA5244"/>
    <w:rsid w:val="00CA7490"/>
    <w:rsid w:val="00CB0DBE"/>
    <w:rsid w:val="00CB3CEC"/>
    <w:rsid w:val="00CB45FC"/>
    <w:rsid w:val="00CB7B15"/>
    <w:rsid w:val="00CC36A3"/>
    <w:rsid w:val="00CC6A01"/>
    <w:rsid w:val="00CD202A"/>
    <w:rsid w:val="00CD3A06"/>
    <w:rsid w:val="00CF2C1E"/>
    <w:rsid w:val="00CF3037"/>
    <w:rsid w:val="00CF6ABB"/>
    <w:rsid w:val="00CF6EB6"/>
    <w:rsid w:val="00D013F4"/>
    <w:rsid w:val="00D01CAF"/>
    <w:rsid w:val="00D02E95"/>
    <w:rsid w:val="00D13253"/>
    <w:rsid w:val="00D1557B"/>
    <w:rsid w:val="00D15748"/>
    <w:rsid w:val="00D16EE7"/>
    <w:rsid w:val="00D2041C"/>
    <w:rsid w:val="00D23F5C"/>
    <w:rsid w:val="00D31657"/>
    <w:rsid w:val="00D32B08"/>
    <w:rsid w:val="00D469B8"/>
    <w:rsid w:val="00D46ADC"/>
    <w:rsid w:val="00D500A5"/>
    <w:rsid w:val="00D51A89"/>
    <w:rsid w:val="00D649FA"/>
    <w:rsid w:val="00D81210"/>
    <w:rsid w:val="00D852FB"/>
    <w:rsid w:val="00D8660B"/>
    <w:rsid w:val="00D93FE7"/>
    <w:rsid w:val="00DB50F7"/>
    <w:rsid w:val="00DB5A1D"/>
    <w:rsid w:val="00DB60B5"/>
    <w:rsid w:val="00DC02E6"/>
    <w:rsid w:val="00DC4EDF"/>
    <w:rsid w:val="00DD04FB"/>
    <w:rsid w:val="00DD1C53"/>
    <w:rsid w:val="00DD557E"/>
    <w:rsid w:val="00DE0446"/>
    <w:rsid w:val="00DE0B4E"/>
    <w:rsid w:val="00DE436F"/>
    <w:rsid w:val="00E00264"/>
    <w:rsid w:val="00E05F86"/>
    <w:rsid w:val="00E258DC"/>
    <w:rsid w:val="00E401FB"/>
    <w:rsid w:val="00E47C36"/>
    <w:rsid w:val="00E5436D"/>
    <w:rsid w:val="00E54AE7"/>
    <w:rsid w:val="00E6057C"/>
    <w:rsid w:val="00E60704"/>
    <w:rsid w:val="00E65D44"/>
    <w:rsid w:val="00E674AF"/>
    <w:rsid w:val="00E77098"/>
    <w:rsid w:val="00E91752"/>
    <w:rsid w:val="00EA21B1"/>
    <w:rsid w:val="00EA3DA7"/>
    <w:rsid w:val="00EA4380"/>
    <w:rsid w:val="00EC4BE5"/>
    <w:rsid w:val="00EC698B"/>
    <w:rsid w:val="00ED276B"/>
    <w:rsid w:val="00ED3891"/>
    <w:rsid w:val="00EE05EF"/>
    <w:rsid w:val="00EE5B73"/>
    <w:rsid w:val="00F003B2"/>
    <w:rsid w:val="00F06A3B"/>
    <w:rsid w:val="00F14F24"/>
    <w:rsid w:val="00F264D3"/>
    <w:rsid w:val="00F26A3C"/>
    <w:rsid w:val="00F27F95"/>
    <w:rsid w:val="00F57F52"/>
    <w:rsid w:val="00F654EF"/>
    <w:rsid w:val="00F675B3"/>
    <w:rsid w:val="00F768EE"/>
    <w:rsid w:val="00F80AD1"/>
    <w:rsid w:val="00F81ACD"/>
    <w:rsid w:val="00F8697D"/>
    <w:rsid w:val="00F91A72"/>
    <w:rsid w:val="00FA3C51"/>
    <w:rsid w:val="00FA6AFD"/>
    <w:rsid w:val="00FB1E6E"/>
    <w:rsid w:val="00FB2B69"/>
    <w:rsid w:val="00FB5A01"/>
    <w:rsid w:val="00FC3BC1"/>
    <w:rsid w:val="00FC59C8"/>
    <w:rsid w:val="00FD6073"/>
    <w:rsid w:val="00FD616F"/>
    <w:rsid w:val="00FD7E89"/>
    <w:rsid w:val="00FE0F60"/>
    <w:rsid w:val="00FE44C2"/>
    <w:rsid w:val="00FE56E3"/>
    <w:rsid w:val="00FF5A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71C742CB"/>
  <w15:chartTrackingRefBased/>
  <w15:docId w15:val="{D6B867AC-6D7F-4779-A1D7-F82AA9D7C9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E60704"/>
    <w:pPr>
      <w:jc w:val="both"/>
    </w:pPr>
    <w:rPr>
      <w:b/>
      <w:sz w:val="22"/>
    </w:rPr>
  </w:style>
  <w:style w:type="paragraph" w:styleId="Nadpis1">
    <w:name w:val="heading 1"/>
    <w:aliases w:val="Kapitola,Kapitola1,Kapitola2,Kapitola3,Kapitola4,Kapitola5,Kapitola11,Kapitola21,Kapitola31,Kapitola41,Kapitola6,Kapitola12,Kapitola22,Kapitola32,Kapitola42,Kapitola51,Kapitola111,Kapitola211,Kapitola311,Kapitola411,Kapitola7,Kapitola8,h1,F8,H1"/>
    <w:basedOn w:val="Normln"/>
    <w:next w:val="Normln"/>
    <w:qFormat/>
    <w:rsid w:val="00E60704"/>
    <w:pPr>
      <w:widowControl w:val="0"/>
      <w:numPr>
        <w:numId w:val="1"/>
      </w:numPr>
      <w:autoSpaceDE w:val="0"/>
      <w:autoSpaceDN w:val="0"/>
      <w:spacing w:after="240"/>
      <w:outlineLvl w:val="0"/>
    </w:pPr>
    <w:rPr>
      <w:rFonts w:cs="Arial"/>
      <w:bCs/>
      <w:caps/>
      <w:sz w:val="28"/>
      <w:szCs w:val="28"/>
      <w:lang w:val="en-GB"/>
    </w:rPr>
  </w:style>
  <w:style w:type="paragraph" w:styleId="Nadpis2">
    <w:name w:val="heading 2"/>
    <w:aliases w:val="Podkapitola 1,Podkapitola 11,Podkapitola 12,Podkapitola 13,Podkapitola 14,Podkapitola 111,Podkapitola 121,Podkapitola 131,Podkapitola 15,Podkapitola 112,Podkapitola 122,Podkapitola 132,Podkapitola 16,Podkapitola 113,Podkapitola 123,h2,V_Head2"/>
    <w:basedOn w:val="Normln"/>
    <w:next w:val="Normln"/>
    <w:qFormat/>
    <w:rsid w:val="00E60704"/>
    <w:pPr>
      <w:widowControl w:val="0"/>
      <w:numPr>
        <w:ilvl w:val="1"/>
        <w:numId w:val="1"/>
      </w:numPr>
      <w:autoSpaceDE w:val="0"/>
      <w:autoSpaceDN w:val="0"/>
      <w:spacing w:before="120"/>
      <w:outlineLvl w:val="1"/>
    </w:pPr>
    <w:rPr>
      <w:rFonts w:cs="Arial"/>
      <w:bCs/>
      <w:spacing w:val="-3"/>
      <w:sz w:val="24"/>
      <w:szCs w:val="24"/>
      <w:u w:val="single"/>
    </w:rPr>
  </w:style>
  <w:style w:type="character" w:default="1" w:styleId="Standardnpsmoodstavce">
    <w:name w:val="Default Paragraph Font"/>
    <w:uiPriority w:val="1"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poznpodarou">
    <w:name w:val="footnote text"/>
    <w:basedOn w:val="Normln"/>
    <w:semiHidden/>
    <w:rsid w:val="00E60704"/>
  </w:style>
  <w:style w:type="paragraph" w:styleId="Zkladntext3">
    <w:name w:val="Body Text 3"/>
    <w:basedOn w:val="Normln"/>
    <w:link w:val="Zkladntext3Char"/>
    <w:rsid w:val="00E60704"/>
    <w:pPr>
      <w:spacing w:after="120"/>
    </w:pPr>
    <w:rPr>
      <w:sz w:val="16"/>
      <w:szCs w:val="16"/>
    </w:rPr>
  </w:style>
  <w:style w:type="paragraph" w:styleId="Nzev">
    <w:name w:val="Title"/>
    <w:basedOn w:val="Normln"/>
    <w:next w:val="Normln"/>
    <w:qFormat/>
    <w:rsid w:val="00E60704"/>
    <w:pPr>
      <w:widowControl w:val="0"/>
      <w:spacing w:after="480"/>
      <w:jc w:val="center"/>
    </w:pPr>
    <w:rPr>
      <w:sz w:val="48"/>
    </w:rPr>
  </w:style>
  <w:style w:type="paragraph" w:styleId="Zkladntext">
    <w:name w:val="Body Text"/>
    <w:basedOn w:val="Normln"/>
    <w:link w:val="ZkladntextChar"/>
    <w:rsid w:val="008E5237"/>
    <w:pPr>
      <w:spacing w:after="120"/>
    </w:pPr>
  </w:style>
  <w:style w:type="character" w:styleId="Odkaznakoment">
    <w:name w:val="annotation reference"/>
    <w:semiHidden/>
    <w:rsid w:val="00306F80"/>
    <w:rPr>
      <w:sz w:val="16"/>
      <w:szCs w:val="16"/>
    </w:rPr>
  </w:style>
  <w:style w:type="paragraph" w:styleId="Textkomente">
    <w:name w:val="annotation text"/>
    <w:basedOn w:val="Normln"/>
    <w:semiHidden/>
    <w:rsid w:val="00306F80"/>
    <w:rPr>
      <w:sz w:val="20"/>
    </w:rPr>
  </w:style>
  <w:style w:type="paragraph" w:styleId="Pedmtkomente">
    <w:name w:val="annotation subject"/>
    <w:basedOn w:val="Textkomente"/>
    <w:next w:val="Textkomente"/>
    <w:semiHidden/>
    <w:rsid w:val="00306F80"/>
    <w:rPr>
      <w:bCs/>
    </w:rPr>
  </w:style>
  <w:style w:type="paragraph" w:styleId="Textbubliny">
    <w:name w:val="Balloon Text"/>
    <w:basedOn w:val="Normln"/>
    <w:semiHidden/>
    <w:rsid w:val="00306F80"/>
    <w:rPr>
      <w:rFonts w:ascii="Tahoma" w:hAnsi="Tahoma" w:cs="Tahoma"/>
      <w:sz w:val="16"/>
      <w:szCs w:val="16"/>
    </w:rPr>
  </w:style>
  <w:style w:type="paragraph" w:styleId="Zhlav">
    <w:name w:val="header"/>
    <w:basedOn w:val="Normln"/>
    <w:rsid w:val="00417F85"/>
    <w:pPr>
      <w:tabs>
        <w:tab w:val="center" w:pos="4536"/>
        <w:tab w:val="right" w:pos="9072"/>
      </w:tabs>
    </w:pPr>
  </w:style>
  <w:style w:type="paragraph" w:styleId="Zpat">
    <w:name w:val="footer"/>
    <w:basedOn w:val="Normln"/>
    <w:rsid w:val="00417F85"/>
    <w:pPr>
      <w:tabs>
        <w:tab w:val="center" w:pos="4536"/>
        <w:tab w:val="right" w:pos="9072"/>
      </w:tabs>
    </w:pPr>
  </w:style>
  <w:style w:type="paragraph" w:styleId="Zkladntextodsazen2">
    <w:name w:val="Body Text Indent 2"/>
    <w:basedOn w:val="Normln"/>
    <w:rsid w:val="00223F71"/>
    <w:pPr>
      <w:spacing w:after="120" w:line="480" w:lineRule="auto"/>
      <w:ind w:left="283"/>
    </w:pPr>
  </w:style>
  <w:style w:type="character" w:customStyle="1" w:styleId="ZkladntextChar">
    <w:name w:val="Základní text Char"/>
    <w:link w:val="Zkladntext"/>
    <w:rsid w:val="00FC3BC1"/>
    <w:rPr>
      <w:b/>
      <w:sz w:val="22"/>
    </w:rPr>
  </w:style>
  <w:style w:type="character" w:customStyle="1" w:styleId="Zkladntext3Char">
    <w:name w:val="Základní text 3 Char"/>
    <w:link w:val="Zkladntext3"/>
    <w:rsid w:val="00FC3BC1"/>
    <w:rPr>
      <w:b/>
      <w:sz w:val="16"/>
      <w:szCs w:val="16"/>
    </w:rPr>
  </w:style>
  <w:style w:type="character" w:styleId="Hypertextovodkaz">
    <w:name w:val="Hyperlink"/>
    <w:uiPriority w:val="99"/>
    <w:unhideWhenUsed/>
    <w:rsid w:val="009B6F18"/>
    <w:rPr>
      <w:color w:val="0000FF"/>
      <w:u w:val="single"/>
    </w:rPr>
  </w:style>
  <w:style w:type="paragraph" w:styleId="Revize">
    <w:name w:val="Revision"/>
    <w:hidden/>
    <w:uiPriority w:val="99"/>
    <w:semiHidden/>
    <w:rsid w:val="00CB45FC"/>
    <w:rPr>
      <w:b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8502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msk.cz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A457013-C70F-4E6E-9189-8F578DE8249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613</Words>
  <Characters>3617</Characters>
  <Application>Microsoft Office Word</Application>
  <DocSecurity>0</DocSecurity>
  <Lines>30</Lines>
  <Paragraphs>8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DOHODA  O  NAROVNÁNÍ</vt:lpstr>
    </vt:vector>
  </TitlesOfParts>
  <Company>Hewlett-Packard Company</Company>
  <LinksUpToDate>false</LinksUpToDate>
  <CharactersWithSpaces>4222</CharactersWithSpaces>
  <SharedDoc>false</SharedDoc>
  <HLinks>
    <vt:vector size="6" baseType="variant">
      <vt:variant>
        <vt:i4>6357111</vt:i4>
      </vt:variant>
      <vt:variant>
        <vt:i4>0</vt:i4>
      </vt:variant>
      <vt:variant>
        <vt:i4>0</vt:i4>
      </vt:variant>
      <vt:variant>
        <vt:i4>5</vt:i4>
      </vt:variant>
      <vt:variant>
        <vt:lpwstr>http://www.msk.cz/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DOHODA  O  NAROVNÁNÍ</dc:title>
  <dc:subject/>
  <dc:creator>kucharova3464</dc:creator>
  <cp:keywords/>
  <cp:lastModifiedBy>Tichá Pavla</cp:lastModifiedBy>
  <cp:revision>2</cp:revision>
  <cp:lastPrinted>2013-04-10T06:50:00Z</cp:lastPrinted>
  <dcterms:created xsi:type="dcterms:W3CDTF">2026-02-11T12:29:00Z</dcterms:created>
  <dcterms:modified xsi:type="dcterms:W3CDTF">2026-02-11T12:29:00Z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215ad6d0-798b-44f9-b3fd-112ad6275fb4_Enabled">
    <vt:lpwstr>true</vt:lpwstr>
  </property>
  <property fmtid="{D5CDD505-2E9C-101B-9397-08002B2CF9AE}" pid="3" name="MSIP_Label_215ad6d0-798b-44f9-b3fd-112ad6275fb4_SetDate">
    <vt:lpwstr>2022-11-18T07:49:00Z</vt:lpwstr>
  </property>
  <property fmtid="{D5CDD505-2E9C-101B-9397-08002B2CF9AE}" pid="4" name="MSIP_Label_215ad6d0-798b-44f9-b3fd-112ad6275fb4_Method">
    <vt:lpwstr>Standard</vt:lpwstr>
  </property>
  <property fmtid="{D5CDD505-2E9C-101B-9397-08002B2CF9AE}" pid="5" name="MSIP_Label_215ad6d0-798b-44f9-b3fd-112ad6275fb4_Name">
    <vt:lpwstr>Neveřejná informace (popis)</vt:lpwstr>
  </property>
  <property fmtid="{D5CDD505-2E9C-101B-9397-08002B2CF9AE}" pid="6" name="MSIP_Label_215ad6d0-798b-44f9-b3fd-112ad6275fb4_SiteId">
    <vt:lpwstr>39f24d0b-aa30-4551-8e81-43c77cf1000e</vt:lpwstr>
  </property>
  <property fmtid="{D5CDD505-2E9C-101B-9397-08002B2CF9AE}" pid="7" name="MSIP_Label_215ad6d0-798b-44f9-b3fd-112ad6275fb4_ActionId">
    <vt:lpwstr>6ec78361-6066-4f08-9119-2e7128cb958d</vt:lpwstr>
  </property>
  <property fmtid="{D5CDD505-2E9C-101B-9397-08002B2CF9AE}" pid="8" name="MSIP_Label_215ad6d0-798b-44f9-b3fd-112ad6275fb4_ContentBits">
    <vt:lpwstr>2</vt:lpwstr>
  </property>
  <property fmtid="{D5CDD505-2E9C-101B-9397-08002B2CF9AE}" pid="9" name="Podruhe">
    <vt:bool>false</vt:bool>
  </property>
</Properties>
</file>