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A6DDB" w14:textId="274E8EE8" w:rsidR="002F0DBB" w:rsidRPr="002F0DBB" w:rsidRDefault="002F0DBB" w:rsidP="002F0DBB">
      <w:pPr>
        <w:jc w:val="right"/>
        <w:rPr>
          <w:rFonts w:ascii="Tahoma" w:hAnsi="Tahoma" w:cs="Tahoma"/>
          <w:bCs/>
        </w:rPr>
      </w:pPr>
      <w:r w:rsidRPr="002F0DBB">
        <w:rPr>
          <w:rFonts w:ascii="Tahoma" w:hAnsi="Tahoma" w:cs="Tahoma"/>
          <w:bCs/>
        </w:rPr>
        <w:t>Příloha č. 1</w:t>
      </w:r>
    </w:p>
    <w:p w14:paraId="7159133D" w14:textId="31F0516E" w:rsidR="00452476" w:rsidRDefault="002F0DBB" w:rsidP="00170AFF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Způsob výpočtu návrhu dotace </w:t>
      </w:r>
      <w:r w:rsidR="00D53B4C">
        <w:rPr>
          <w:rFonts w:ascii="Tahoma" w:hAnsi="Tahoma" w:cs="Tahoma"/>
          <w:b/>
          <w:sz w:val="28"/>
          <w:szCs w:val="28"/>
        </w:rPr>
        <w:t>v rámci</w:t>
      </w:r>
      <w:r>
        <w:rPr>
          <w:rFonts w:ascii="Tahoma" w:hAnsi="Tahoma" w:cs="Tahoma"/>
          <w:b/>
          <w:sz w:val="28"/>
          <w:szCs w:val="28"/>
        </w:rPr>
        <w:t> dotační</w:t>
      </w:r>
      <w:r w:rsidR="00D53B4C">
        <w:rPr>
          <w:rFonts w:ascii="Tahoma" w:hAnsi="Tahoma" w:cs="Tahoma"/>
          <w:b/>
          <w:sz w:val="28"/>
          <w:szCs w:val="28"/>
        </w:rPr>
        <w:t>ho</w:t>
      </w:r>
      <w:r>
        <w:rPr>
          <w:rFonts w:ascii="Tahoma" w:hAnsi="Tahoma" w:cs="Tahoma"/>
          <w:b/>
          <w:sz w:val="28"/>
          <w:szCs w:val="28"/>
        </w:rPr>
        <w:t xml:space="preserve"> programu </w:t>
      </w:r>
      <w:r w:rsidR="00383BCA" w:rsidRPr="00383BCA">
        <w:rPr>
          <w:rFonts w:ascii="Tahoma" w:hAnsi="Tahoma" w:cs="Tahoma"/>
          <w:b/>
          <w:sz w:val="28"/>
          <w:szCs w:val="28"/>
        </w:rPr>
        <w:t>Podpora</w:t>
      </w:r>
      <w:r>
        <w:rPr>
          <w:rFonts w:ascii="Tahoma" w:hAnsi="Tahoma" w:cs="Tahoma"/>
          <w:b/>
          <w:sz w:val="28"/>
          <w:szCs w:val="28"/>
        </w:rPr>
        <w:t> </w:t>
      </w:r>
      <w:r w:rsidR="00383BCA" w:rsidRPr="00383BCA">
        <w:rPr>
          <w:rFonts w:ascii="Tahoma" w:hAnsi="Tahoma" w:cs="Tahoma"/>
          <w:b/>
          <w:sz w:val="28"/>
          <w:szCs w:val="28"/>
        </w:rPr>
        <w:t xml:space="preserve">služeb </w:t>
      </w:r>
      <w:r w:rsidR="00384595">
        <w:rPr>
          <w:rFonts w:ascii="Tahoma" w:hAnsi="Tahoma" w:cs="Tahoma"/>
          <w:b/>
          <w:sz w:val="28"/>
          <w:szCs w:val="28"/>
        </w:rPr>
        <w:t>osobní asistence v</w:t>
      </w:r>
      <w:r w:rsidR="00404E1E">
        <w:rPr>
          <w:rFonts w:ascii="Tahoma" w:hAnsi="Tahoma" w:cs="Tahoma"/>
          <w:b/>
          <w:sz w:val="28"/>
          <w:szCs w:val="28"/>
        </w:rPr>
        <w:t> </w:t>
      </w:r>
      <w:r w:rsidR="00384595">
        <w:rPr>
          <w:rFonts w:ascii="Tahoma" w:hAnsi="Tahoma" w:cs="Tahoma"/>
          <w:b/>
          <w:sz w:val="28"/>
          <w:szCs w:val="28"/>
        </w:rPr>
        <w:t>MSK</w:t>
      </w:r>
    </w:p>
    <w:p w14:paraId="0EE8C595" w14:textId="77777777" w:rsidR="00404E1E" w:rsidRPr="00404E1E" w:rsidRDefault="00404E1E" w:rsidP="00170AFF">
      <w:pPr>
        <w:jc w:val="center"/>
        <w:rPr>
          <w:rFonts w:ascii="Tahoma" w:hAnsi="Tahoma" w:cs="Tahoma"/>
          <w:b/>
          <w:sz w:val="4"/>
          <w:szCs w:val="4"/>
        </w:rPr>
      </w:pPr>
    </w:p>
    <w:p w14:paraId="72740597" w14:textId="113600AD" w:rsidR="00ED0CF5" w:rsidRPr="00ED0CF5" w:rsidRDefault="00ED0CF5" w:rsidP="00ED0CF5">
      <w:pPr>
        <w:pStyle w:val="MSKNormal"/>
        <w:spacing w:after="120"/>
        <w:rPr>
          <w:rFonts w:ascii="Tahoma" w:hAnsi="Tahoma" w:cs="Tahoma"/>
          <w:sz w:val="22"/>
          <w:szCs w:val="22"/>
        </w:rPr>
      </w:pPr>
      <w:r w:rsidRPr="00ED0CF5">
        <w:rPr>
          <w:rFonts w:ascii="Tahoma" w:hAnsi="Tahoma" w:cs="Tahoma"/>
          <w:sz w:val="22"/>
          <w:szCs w:val="22"/>
        </w:rPr>
        <w:t xml:space="preserve">Rada kraje dne </w:t>
      </w:r>
      <w:r w:rsidR="00384595">
        <w:rPr>
          <w:rFonts w:ascii="Tahoma" w:hAnsi="Tahoma" w:cs="Tahoma"/>
          <w:sz w:val="22"/>
          <w:szCs w:val="22"/>
        </w:rPr>
        <w:t>8</w:t>
      </w:r>
      <w:r w:rsidRPr="00ED0CF5">
        <w:rPr>
          <w:rFonts w:ascii="Tahoma" w:hAnsi="Tahoma" w:cs="Tahoma"/>
          <w:sz w:val="22"/>
          <w:szCs w:val="22"/>
        </w:rPr>
        <w:t>. </w:t>
      </w:r>
      <w:r w:rsidR="00384595">
        <w:rPr>
          <w:rFonts w:ascii="Tahoma" w:hAnsi="Tahoma" w:cs="Tahoma"/>
          <w:sz w:val="22"/>
          <w:szCs w:val="22"/>
        </w:rPr>
        <w:t>9</w:t>
      </w:r>
      <w:r w:rsidRPr="00ED0CF5">
        <w:rPr>
          <w:rFonts w:ascii="Tahoma" w:hAnsi="Tahoma" w:cs="Tahoma"/>
          <w:sz w:val="22"/>
          <w:szCs w:val="22"/>
        </w:rPr>
        <w:t>. 202</w:t>
      </w:r>
      <w:r w:rsidR="00384595">
        <w:rPr>
          <w:rFonts w:ascii="Tahoma" w:hAnsi="Tahoma" w:cs="Tahoma"/>
          <w:sz w:val="22"/>
          <w:szCs w:val="22"/>
        </w:rPr>
        <w:t>5</w:t>
      </w:r>
      <w:r w:rsidRPr="00ED0CF5">
        <w:rPr>
          <w:rFonts w:ascii="Tahoma" w:hAnsi="Tahoma" w:cs="Tahoma"/>
          <w:sz w:val="22"/>
          <w:szCs w:val="22"/>
        </w:rPr>
        <w:t xml:space="preserve"> usnesením č. </w:t>
      </w:r>
      <w:r w:rsidR="00384595">
        <w:rPr>
          <w:rFonts w:ascii="Tahoma" w:hAnsi="Tahoma" w:cs="Tahoma"/>
          <w:sz w:val="22"/>
          <w:szCs w:val="22"/>
        </w:rPr>
        <w:t>26</w:t>
      </w:r>
      <w:r w:rsidRPr="00ED0CF5">
        <w:rPr>
          <w:rFonts w:ascii="Tahoma" w:hAnsi="Tahoma" w:cs="Tahoma"/>
          <w:sz w:val="22"/>
          <w:szCs w:val="22"/>
        </w:rPr>
        <w:t>/</w:t>
      </w:r>
      <w:r w:rsidR="00384595">
        <w:rPr>
          <w:rFonts w:ascii="Tahoma" w:hAnsi="Tahoma" w:cs="Tahoma"/>
          <w:sz w:val="22"/>
          <w:szCs w:val="22"/>
        </w:rPr>
        <w:t>1612</w:t>
      </w:r>
      <w:r w:rsidRPr="00ED0CF5">
        <w:rPr>
          <w:rFonts w:ascii="Tahoma" w:hAnsi="Tahoma" w:cs="Tahoma"/>
          <w:sz w:val="22"/>
          <w:szCs w:val="22"/>
        </w:rPr>
        <w:t xml:space="preserve"> (materiál </w:t>
      </w:r>
      <w:r w:rsidR="00384595">
        <w:rPr>
          <w:rFonts w:ascii="Tahoma" w:hAnsi="Tahoma" w:cs="Tahoma"/>
          <w:sz w:val="22"/>
          <w:szCs w:val="22"/>
        </w:rPr>
        <w:t>6/4</w:t>
      </w:r>
      <w:r w:rsidRPr="00ED0CF5">
        <w:rPr>
          <w:rFonts w:ascii="Tahoma" w:hAnsi="Tahoma" w:cs="Tahoma"/>
          <w:sz w:val="22"/>
          <w:szCs w:val="22"/>
        </w:rPr>
        <w:t xml:space="preserve">) schválila podmínky dotačního programu </w:t>
      </w:r>
      <w:r w:rsidRPr="00ED0CF5">
        <w:rPr>
          <w:rFonts w:ascii="Tahoma" w:hAnsi="Tahoma" w:cs="Tahoma"/>
          <w:b/>
          <w:sz w:val="22"/>
          <w:szCs w:val="22"/>
        </w:rPr>
        <w:t xml:space="preserve">„Podpora služeb </w:t>
      </w:r>
      <w:r w:rsidR="00384595">
        <w:rPr>
          <w:rFonts w:ascii="Tahoma" w:hAnsi="Tahoma" w:cs="Tahoma"/>
          <w:b/>
          <w:sz w:val="22"/>
          <w:szCs w:val="22"/>
        </w:rPr>
        <w:t>osobní asistence v MSK</w:t>
      </w:r>
      <w:r w:rsidRPr="00ED0CF5">
        <w:rPr>
          <w:rFonts w:ascii="Tahoma" w:hAnsi="Tahoma" w:cs="Tahoma"/>
          <w:b/>
          <w:sz w:val="22"/>
          <w:szCs w:val="22"/>
        </w:rPr>
        <w:t>“</w:t>
      </w:r>
      <w:r w:rsidR="00384595">
        <w:rPr>
          <w:rFonts w:ascii="Tahoma" w:hAnsi="Tahoma" w:cs="Tahoma"/>
          <w:b/>
          <w:sz w:val="22"/>
          <w:szCs w:val="22"/>
        </w:rPr>
        <w:t>,</w:t>
      </w:r>
      <w:r w:rsidRPr="00ED0CF5">
        <w:rPr>
          <w:rFonts w:ascii="Tahoma" w:hAnsi="Tahoma" w:cs="Tahoma"/>
          <w:sz w:val="22"/>
          <w:szCs w:val="22"/>
        </w:rPr>
        <w:t xml:space="preserve"> včetně Metodiky pro projekt „Podpora služeb </w:t>
      </w:r>
      <w:r w:rsidR="00384595">
        <w:rPr>
          <w:rFonts w:ascii="Tahoma" w:hAnsi="Tahoma" w:cs="Tahoma"/>
          <w:sz w:val="22"/>
          <w:szCs w:val="22"/>
        </w:rPr>
        <w:t>osobní asistence v MSK</w:t>
      </w:r>
      <w:r w:rsidRPr="00ED0CF5">
        <w:rPr>
          <w:rFonts w:ascii="Tahoma" w:hAnsi="Tahoma" w:cs="Tahoma"/>
          <w:sz w:val="22"/>
          <w:szCs w:val="22"/>
        </w:rPr>
        <w:t>“ a rozhodla o vyhlášení tohoto programu.</w:t>
      </w:r>
    </w:p>
    <w:p w14:paraId="68075C8D" w14:textId="329A5487" w:rsidR="00ED0CF5" w:rsidRPr="00ED0CF5" w:rsidRDefault="00ED0CF5" w:rsidP="00ED0CF5">
      <w:pPr>
        <w:jc w:val="both"/>
        <w:rPr>
          <w:rFonts w:ascii="Tahoma" w:hAnsi="Tahoma" w:cs="Tahoma"/>
        </w:rPr>
      </w:pPr>
      <w:r w:rsidRPr="00ED0CF5">
        <w:rPr>
          <w:rFonts w:ascii="Tahoma" w:hAnsi="Tahoma" w:cs="Tahoma"/>
        </w:rPr>
        <w:t>Na realizaci programu „</w:t>
      </w:r>
      <w:r w:rsidRPr="00ED0CF5">
        <w:rPr>
          <w:rFonts w:ascii="Tahoma" w:hAnsi="Tahoma" w:cs="Tahoma"/>
          <w:b/>
        </w:rPr>
        <w:t xml:space="preserve">Podpora služeb </w:t>
      </w:r>
      <w:r w:rsidR="00384595">
        <w:rPr>
          <w:rFonts w:ascii="Tahoma" w:hAnsi="Tahoma" w:cs="Tahoma"/>
          <w:b/>
        </w:rPr>
        <w:t>osobní asistence v MSK</w:t>
      </w:r>
      <w:r w:rsidRPr="00ED0CF5">
        <w:rPr>
          <w:rFonts w:ascii="Tahoma" w:hAnsi="Tahoma" w:cs="Tahoma"/>
        </w:rPr>
        <w:t>“ je v rozpočtu projektu „Podpora služeb o</w:t>
      </w:r>
      <w:r w:rsidR="00384595">
        <w:rPr>
          <w:rFonts w:ascii="Tahoma" w:hAnsi="Tahoma" w:cs="Tahoma"/>
        </w:rPr>
        <w:t>sobní asistence v MSK</w:t>
      </w:r>
      <w:r w:rsidRPr="00ED0CF5">
        <w:rPr>
          <w:rFonts w:ascii="Tahoma" w:hAnsi="Tahoma" w:cs="Tahoma"/>
        </w:rPr>
        <w:t xml:space="preserve">“ alokována částka </w:t>
      </w:r>
      <w:r w:rsidR="00384595">
        <w:rPr>
          <w:rFonts w:ascii="Tahoma" w:hAnsi="Tahoma" w:cs="Tahoma"/>
        </w:rPr>
        <w:t>28</w:t>
      </w:r>
      <w:r w:rsidRPr="00ED0CF5">
        <w:rPr>
          <w:rFonts w:ascii="Tahoma" w:hAnsi="Tahoma" w:cs="Tahoma"/>
        </w:rPr>
        <w:t>.</w:t>
      </w:r>
      <w:r w:rsidR="00384595">
        <w:rPr>
          <w:rFonts w:ascii="Tahoma" w:hAnsi="Tahoma" w:cs="Tahoma"/>
        </w:rPr>
        <w:t>900</w:t>
      </w:r>
      <w:r w:rsidRPr="00ED0CF5">
        <w:rPr>
          <w:rFonts w:ascii="Tahoma" w:hAnsi="Tahoma" w:cs="Tahoma"/>
        </w:rPr>
        <w:t>.</w:t>
      </w:r>
      <w:r w:rsidR="00384595">
        <w:rPr>
          <w:rFonts w:ascii="Tahoma" w:hAnsi="Tahoma" w:cs="Tahoma"/>
        </w:rPr>
        <w:t>000</w:t>
      </w:r>
      <w:r w:rsidRPr="00ED0CF5">
        <w:rPr>
          <w:rFonts w:ascii="Tahoma" w:hAnsi="Tahoma" w:cs="Tahoma"/>
        </w:rPr>
        <w:t>,- Kč.</w:t>
      </w:r>
    </w:p>
    <w:p w14:paraId="4AF9F68B" w14:textId="3BE1FEA2" w:rsidR="00ED0CF5" w:rsidRPr="00ED0CF5" w:rsidRDefault="00ED0CF5" w:rsidP="00383BCA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</w:rPr>
      </w:pPr>
      <w:r w:rsidRPr="00ED0CF5">
        <w:rPr>
          <w:rFonts w:ascii="Tahoma" w:hAnsi="Tahoma" w:cs="Tahoma"/>
        </w:rPr>
        <w:t>Ve lhůtě od 1</w:t>
      </w:r>
      <w:r w:rsidR="00384595">
        <w:rPr>
          <w:rFonts w:ascii="Tahoma" w:hAnsi="Tahoma" w:cs="Tahoma"/>
        </w:rPr>
        <w:t>3</w:t>
      </w:r>
      <w:r w:rsidRPr="00ED0CF5">
        <w:rPr>
          <w:rFonts w:ascii="Tahoma" w:hAnsi="Tahoma" w:cs="Tahoma"/>
        </w:rPr>
        <w:t xml:space="preserve">. </w:t>
      </w:r>
      <w:r w:rsidR="00384595">
        <w:rPr>
          <w:rFonts w:ascii="Tahoma" w:hAnsi="Tahoma" w:cs="Tahoma"/>
        </w:rPr>
        <w:t>10</w:t>
      </w:r>
      <w:r w:rsidRPr="00ED0CF5">
        <w:rPr>
          <w:rFonts w:ascii="Tahoma" w:hAnsi="Tahoma" w:cs="Tahoma"/>
        </w:rPr>
        <w:t>. do 2</w:t>
      </w:r>
      <w:r w:rsidR="00384595">
        <w:rPr>
          <w:rFonts w:ascii="Tahoma" w:hAnsi="Tahoma" w:cs="Tahoma"/>
        </w:rPr>
        <w:t>4</w:t>
      </w:r>
      <w:r w:rsidRPr="00ED0CF5">
        <w:rPr>
          <w:rFonts w:ascii="Tahoma" w:hAnsi="Tahoma" w:cs="Tahoma"/>
        </w:rPr>
        <w:t xml:space="preserve">. </w:t>
      </w:r>
      <w:r w:rsidR="00384595">
        <w:rPr>
          <w:rFonts w:ascii="Tahoma" w:hAnsi="Tahoma" w:cs="Tahoma"/>
        </w:rPr>
        <w:t>10</w:t>
      </w:r>
      <w:r w:rsidRPr="00ED0CF5">
        <w:rPr>
          <w:rFonts w:ascii="Tahoma" w:hAnsi="Tahoma" w:cs="Tahoma"/>
        </w:rPr>
        <w:t>. 202</w:t>
      </w:r>
      <w:r w:rsidR="00384595">
        <w:rPr>
          <w:rFonts w:ascii="Tahoma" w:hAnsi="Tahoma" w:cs="Tahoma"/>
        </w:rPr>
        <w:t>5</w:t>
      </w:r>
      <w:r w:rsidRPr="00ED0CF5">
        <w:rPr>
          <w:rFonts w:ascii="Tahoma" w:hAnsi="Tahoma" w:cs="Tahoma"/>
        </w:rPr>
        <w:t xml:space="preserve"> proběhl sběr žádostí. Do programu bylo odborem sociálních věcí přijato celkem </w:t>
      </w:r>
      <w:r w:rsidR="00045EFE">
        <w:rPr>
          <w:rFonts w:ascii="Tahoma" w:hAnsi="Tahoma" w:cs="Tahoma"/>
        </w:rPr>
        <w:t>15</w:t>
      </w:r>
      <w:r w:rsidRPr="00ED0CF5">
        <w:rPr>
          <w:rFonts w:ascii="Tahoma" w:hAnsi="Tahoma" w:cs="Tahoma"/>
        </w:rPr>
        <w:t xml:space="preserve"> žádostí na </w:t>
      </w:r>
      <w:r w:rsidR="00045EFE">
        <w:rPr>
          <w:rFonts w:ascii="Tahoma" w:hAnsi="Tahoma" w:cs="Tahoma"/>
        </w:rPr>
        <w:t>20</w:t>
      </w:r>
      <w:r w:rsidRPr="00ED0CF5">
        <w:rPr>
          <w:rFonts w:ascii="Tahoma" w:hAnsi="Tahoma" w:cs="Tahoma"/>
        </w:rPr>
        <w:t xml:space="preserve"> sociálních služeb s požadavkem na dotaci ve výši cca </w:t>
      </w:r>
      <w:r w:rsidR="00045EFE">
        <w:rPr>
          <w:rFonts w:ascii="Tahoma" w:hAnsi="Tahoma" w:cs="Tahoma"/>
        </w:rPr>
        <w:t>65</w:t>
      </w:r>
      <w:r w:rsidR="001F401B">
        <w:rPr>
          <w:rFonts w:ascii="Tahoma" w:hAnsi="Tahoma" w:cs="Tahoma"/>
        </w:rPr>
        <w:t>,5</w:t>
      </w:r>
      <w:r w:rsidRPr="00ED0CF5">
        <w:rPr>
          <w:rFonts w:ascii="Tahoma" w:hAnsi="Tahoma" w:cs="Tahoma"/>
        </w:rPr>
        <w:t> mil.</w:t>
      </w:r>
      <w:r w:rsidR="00045EFE">
        <w:rPr>
          <w:rFonts w:ascii="Tahoma" w:hAnsi="Tahoma" w:cs="Tahoma"/>
        </w:rPr>
        <w:t> </w:t>
      </w:r>
      <w:r w:rsidRPr="00ED0CF5">
        <w:rPr>
          <w:rFonts w:ascii="Tahoma" w:hAnsi="Tahoma" w:cs="Tahoma"/>
        </w:rPr>
        <w:t>Kč. Přijaté žádosti byly zkontrolovány a vyhovují podmínkám</w:t>
      </w:r>
      <w:r w:rsidR="00045EFE">
        <w:rPr>
          <w:rFonts w:ascii="Tahoma" w:hAnsi="Tahoma" w:cs="Tahoma"/>
        </w:rPr>
        <w:t xml:space="preserve"> vyhlášeného</w:t>
      </w:r>
      <w:r w:rsidRPr="00ED0CF5">
        <w:rPr>
          <w:rFonts w:ascii="Tahoma" w:hAnsi="Tahoma" w:cs="Tahoma"/>
        </w:rPr>
        <w:t xml:space="preserve"> dotačního programu.</w:t>
      </w:r>
    </w:p>
    <w:p w14:paraId="6531AB84" w14:textId="25D667A7" w:rsidR="00897B07" w:rsidRPr="00897B07" w:rsidRDefault="00897B07" w:rsidP="00383BCA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bCs/>
          <w:u w:val="single"/>
        </w:rPr>
      </w:pPr>
      <w:r w:rsidRPr="00897B07">
        <w:rPr>
          <w:rFonts w:ascii="Tahoma" w:hAnsi="Tahoma" w:cs="Tahoma"/>
          <w:b/>
          <w:bCs/>
          <w:u w:val="single"/>
        </w:rPr>
        <w:t>Výpočet návrhu dotace</w:t>
      </w:r>
    </w:p>
    <w:p w14:paraId="0932E3F6" w14:textId="00A56C20" w:rsidR="00383BCA" w:rsidRPr="002F0DBB" w:rsidRDefault="00383BCA" w:rsidP="00383BCA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Všechny přijaté žádosti byly posouzeny v </w:t>
      </w:r>
      <w:r w:rsidR="00843F0B" w:rsidRPr="002F0DBB">
        <w:rPr>
          <w:rFonts w:ascii="Tahoma" w:hAnsi="Tahoma" w:cs="Tahoma"/>
        </w:rPr>
        <w:t>souladu s čl. XII.</w:t>
      </w:r>
      <w:r w:rsidRPr="002F0DBB">
        <w:rPr>
          <w:rFonts w:ascii="Tahoma" w:hAnsi="Tahoma" w:cs="Tahoma"/>
        </w:rPr>
        <w:t xml:space="preserve"> dotačního programu - Vyhodnocení a výběr žádostí o dotaci:</w:t>
      </w:r>
    </w:p>
    <w:p w14:paraId="00600F31" w14:textId="77777777" w:rsidR="00383BCA" w:rsidRPr="00AA7EFF" w:rsidRDefault="00383BCA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</w:rPr>
      </w:pPr>
      <w:r w:rsidRPr="00AA7EFF">
        <w:rPr>
          <w:rFonts w:ascii="Tahoma" w:hAnsi="Tahoma" w:cs="Tahoma"/>
          <w:b/>
          <w:bCs/>
        </w:rPr>
        <w:t xml:space="preserve">vyjádření potřebnosti sociální služby </w:t>
      </w:r>
    </w:p>
    <w:p w14:paraId="00336E79" w14:textId="68662C46" w:rsidR="00383BCA" w:rsidRPr="002F0DBB" w:rsidRDefault="00383BCA" w:rsidP="00383BC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u každé sociální služby došlo k posouzení z hlediska souladu se Střednědobým plánem rozvoje sociálních služeb v Moravskoslezském kraji, s údaji vedenými v Registru poskytovatelů sociálních služeb</w:t>
      </w:r>
      <w:r w:rsidR="0019522C" w:rsidRPr="002F0DBB">
        <w:rPr>
          <w:rFonts w:ascii="Tahoma" w:hAnsi="Tahoma" w:cs="Tahoma"/>
        </w:rPr>
        <w:t>,</w:t>
      </w:r>
      <w:r w:rsidR="00EE5F5E">
        <w:rPr>
          <w:rFonts w:ascii="Tahoma" w:hAnsi="Tahoma" w:cs="Tahoma"/>
        </w:rPr>
        <w:t xml:space="preserve"> </w:t>
      </w:r>
      <w:r w:rsidR="00EE5F5E" w:rsidRPr="00EE5F5E">
        <w:rPr>
          <w:rFonts w:ascii="Tahoma" w:hAnsi="Tahoma" w:cs="Tahoma"/>
        </w:rPr>
        <w:t xml:space="preserve">rovněž bylo posouzeno </w:t>
      </w:r>
      <w:r w:rsidR="00EE5F5E" w:rsidRPr="00AA7EFF">
        <w:rPr>
          <w:rFonts w:ascii="Tahoma" w:hAnsi="Tahoma" w:cs="Tahoma"/>
          <w:b/>
          <w:bCs/>
        </w:rPr>
        <w:t>Vyjádření obce s rozšířenou působností k potřebnosti rozvoje kapacity osobní asistence</w:t>
      </w:r>
      <w:r w:rsidR="00EE5F5E" w:rsidRPr="00EE5F5E">
        <w:rPr>
          <w:rFonts w:ascii="Tahoma" w:hAnsi="Tahoma" w:cs="Tahoma"/>
        </w:rPr>
        <w:t xml:space="preserve"> v rámci Projektu</w:t>
      </w:r>
    </w:p>
    <w:p w14:paraId="5021B6C1" w14:textId="77777777" w:rsidR="00383BCA" w:rsidRPr="00AA7EFF" w:rsidRDefault="00383BCA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</w:rPr>
      </w:pPr>
      <w:r w:rsidRPr="00AA7EFF">
        <w:rPr>
          <w:rFonts w:ascii="Tahoma" w:hAnsi="Tahoma" w:cs="Tahoma"/>
          <w:b/>
          <w:bCs/>
        </w:rPr>
        <w:t>kontrola přiměřenosti a hospodárnosti rozpočtu</w:t>
      </w:r>
    </w:p>
    <w:p w14:paraId="386CE511" w14:textId="77777777" w:rsidR="00383BCA" w:rsidRPr="002F0DBB" w:rsidRDefault="00383BCA" w:rsidP="00383BCA">
      <w:pPr>
        <w:autoSpaceDE w:val="0"/>
        <w:autoSpaceDN w:val="0"/>
        <w:adjustRightInd w:val="0"/>
        <w:spacing w:after="120"/>
        <w:ind w:firstLine="708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Každá sociální služba byla hodnocena v těchto parametrech:</w:t>
      </w:r>
    </w:p>
    <w:p w14:paraId="449C7EAA" w14:textId="2E395CEA" w:rsidR="00383BCA" w:rsidRPr="002F0DBB" w:rsidRDefault="00383BCA" w:rsidP="0019522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soulad kapacity sociální služby s Krajskou sítí sociálních služeb</w:t>
      </w:r>
      <w:r w:rsidR="005D66BC" w:rsidRPr="002F0DBB">
        <w:rPr>
          <w:rFonts w:ascii="Tahoma" w:hAnsi="Tahoma" w:cs="Tahoma"/>
        </w:rPr>
        <w:t xml:space="preserve"> se statusem „základní“</w:t>
      </w:r>
    </w:p>
    <w:p w14:paraId="3A17356C" w14:textId="37571086" w:rsidR="0019522C" w:rsidRPr="002F0DBB" w:rsidRDefault="0019522C" w:rsidP="0019522C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  <w:r w:rsidRPr="00AF5DC9">
        <w:rPr>
          <w:rFonts w:ascii="Tahoma" w:hAnsi="Tahoma" w:cs="Tahoma"/>
        </w:rPr>
        <w:t>V případě, že </w:t>
      </w:r>
      <w:r w:rsidR="00AB70F7" w:rsidRPr="00AF5DC9">
        <w:rPr>
          <w:rFonts w:ascii="Tahoma" w:hAnsi="Tahoma" w:cs="Tahoma"/>
        </w:rPr>
        <w:t>v</w:t>
      </w:r>
      <w:r w:rsidRPr="00AF5DC9">
        <w:rPr>
          <w:rFonts w:ascii="Tahoma" w:hAnsi="Tahoma" w:cs="Tahoma"/>
        </w:rPr>
        <w:t xml:space="preserve"> žádost</w:t>
      </w:r>
      <w:r w:rsidR="00AB70F7" w:rsidRPr="00AF5DC9">
        <w:rPr>
          <w:rFonts w:ascii="Tahoma" w:hAnsi="Tahoma" w:cs="Tahoma"/>
        </w:rPr>
        <w:t>i</w:t>
      </w:r>
      <w:r w:rsidRPr="00AF5DC9">
        <w:rPr>
          <w:rFonts w:ascii="Tahoma" w:hAnsi="Tahoma" w:cs="Tahoma"/>
        </w:rPr>
        <w:t xml:space="preserve"> </w:t>
      </w:r>
      <w:r w:rsidR="00E14741" w:rsidRPr="00AF5DC9">
        <w:rPr>
          <w:rFonts w:ascii="Tahoma" w:hAnsi="Tahoma" w:cs="Tahoma"/>
        </w:rPr>
        <w:t xml:space="preserve">uvedená kapacita nesouhlasila s kapacitou </w:t>
      </w:r>
      <w:r w:rsidRPr="00AF5DC9">
        <w:rPr>
          <w:rFonts w:ascii="Tahoma" w:hAnsi="Tahoma" w:cs="Tahoma"/>
        </w:rPr>
        <w:t>zařazen</w:t>
      </w:r>
      <w:r w:rsidR="00E14741" w:rsidRPr="00AF5DC9">
        <w:rPr>
          <w:rFonts w:ascii="Tahoma" w:hAnsi="Tahoma" w:cs="Tahoma"/>
        </w:rPr>
        <w:t>ou</w:t>
      </w:r>
      <w:r w:rsidRPr="00AF5DC9">
        <w:rPr>
          <w:rFonts w:ascii="Tahoma" w:hAnsi="Tahoma" w:cs="Tahoma"/>
        </w:rPr>
        <w:t xml:space="preserve"> v Krajské síti </w:t>
      </w:r>
      <w:r w:rsidR="000E01DC">
        <w:rPr>
          <w:rFonts w:ascii="Tahoma" w:hAnsi="Tahoma" w:cs="Tahoma"/>
        </w:rPr>
        <w:t>v souvislosti se zapojením</w:t>
      </w:r>
      <w:r w:rsidR="00E14741" w:rsidRPr="00AF5DC9">
        <w:rPr>
          <w:rFonts w:ascii="Tahoma" w:hAnsi="Tahoma" w:cs="Tahoma"/>
        </w:rPr>
        <w:t xml:space="preserve"> do projektu</w:t>
      </w:r>
      <w:r w:rsidR="001546F5">
        <w:rPr>
          <w:rFonts w:ascii="Tahoma" w:hAnsi="Tahoma" w:cs="Tahoma"/>
        </w:rPr>
        <w:t xml:space="preserve"> (tzv. rozvojová kapacita)</w:t>
      </w:r>
      <w:r w:rsidR="00E14741" w:rsidRPr="00AF5DC9">
        <w:rPr>
          <w:rFonts w:ascii="Tahoma" w:hAnsi="Tahoma" w:cs="Tahoma"/>
        </w:rPr>
        <w:t>,</w:t>
      </w:r>
      <w:r w:rsidRPr="00AF5DC9">
        <w:rPr>
          <w:rFonts w:ascii="Tahoma" w:hAnsi="Tahoma" w:cs="Tahoma"/>
        </w:rPr>
        <w:t xml:space="preserve"> byl žadatel o</w:t>
      </w:r>
      <w:r w:rsidR="001546F5">
        <w:rPr>
          <w:rFonts w:ascii="Tahoma" w:hAnsi="Tahoma" w:cs="Tahoma"/>
        </w:rPr>
        <w:t> </w:t>
      </w:r>
      <w:r w:rsidRPr="00AF5DC9">
        <w:rPr>
          <w:rFonts w:ascii="Tahoma" w:hAnsi="Tahoma" w:cs="Tahoma"/>
        </w:rPr>
        <w:t>dotaci vyzván k vysvětlení, příp. opravě žádosti.</w:t>
      </w:r>
      <w:r w:rsidR="00F740F4" w:rsidRPr="00AF5DC9">
        <w:rPr>
          <w:rFonts w:ascii="Tahoma" w:hAnsi="Tahoma" w:cs="Tahoma"/>
        </w:rPr>
        <w:t xml:space="preserve"> </w:t>
      </w:r>
      <w:r w:rsidR="0046102E" w:rsidRPr="00AF5DC9">
        <w:rPr>
          <w:rFonts w:ascii="Tahoma" w:hAnsi="Tahoma" w:cs="Tahoma"/>
        </w:rPr>
        <w:t>K opravě b</w:t>
      </w:r>
      <w:r w:rsidR="00F740F4" w:rsidRPr="00AF5DC9">
        <w:rPr>
          <w:rFonts w:ascii="Tahoma" w:hAnsi="Tahoma" w:cs="Tahoma"/>
        </w:rPr>
        <w:t>yl</w:t>
      </w:r>
      <w:r w:rsidR="0046102E" w:rsidRPr="00AF5DC9">
        <w:rPr>
          <w:rFonts w:ascii="Tahoma" w:hAnsi="Tahoma" w:cs="Tahoma"/>
        </w:rPr>
        <w:t>o</w:t>
      </w:r>
      <w:r w:rsidR="00F740F4" w:rsidRPr="00AF5DC9">
        <w:rPr>
          <w:rFonts w:ascii="Tahoma" w:hAnsi="Tahoma" w:cs="Tahoma"/>
        </w:rPr>
        <w:t xml:space="preserve"> vyzván</w:t>
      </w:r>
      <w:r w:rsidR="0046102E" w:rsidRPr="00AF5DC9">
        <w:rPr>
          <w:rFonts w:ascii="Tahoma" w:hAnsi="Tahoma" w:cs="Tahoma"/>
        </w:rPr>
        <w:t>o</w:t>
      </w:r>
      <w:r w:rsidR="006942E1" w:rsidRPr="00AF5DC9">
        <w:rPr>
          <w:rFonts w:ascii="Tahoma" w:hAnsi="Tahoma" w:cs="Tahoma"/>
        </w:rPr>
        <w:t xml:space="preserve"> </w:t>
      </w:r>
      <w:r w:rsidR="0046102E" w:rsidRPr="00AF5DC9">
        <w:rPr>
          <w:rFonts w:ascii="Tahoma" w:hAnsi="Tahoma" w:cs="Tahoma"/>
        </w:rPr>
        <w:t>8</w:t>
      </w:r>
      <w:r w:rsidR="00F740F4" w:rsidRPr="00AF5DC9">
        <w:rPr>
          <w:rFonts w:ascii="Tahoma" w:hAnsi="Tahoma" w:cs="Tahoma"/>
        </w:rPr>
        <w:t xml:space="preserve"> žadatel</w:t>
      </w:r>
      <w:r w:rsidR="0046102E" w:rsidRPr="00AF5DC9">
        <w:rPr>
          <w:rFonts w:ascii="Tahoma" w:hAnsi="Tahoma" w:cs="Tahoma"/>
        </w:rPr>
        <w:t>ů</w:t>
      </w:r>
      <w:r w:rsidR="00AF5DC9" w:rsidRPr="00AF5DC9">
        <w:rPr>
          <w:rFonts w:ascii="Tahoma" w:hAnsi="Tahoma" w:cs="Tahoma"/>
        </w:rPr>
        <w:t>,</w:t>
      </w:r>
      <w:r w:rsidR="00F740F4" w:rsidRPr="00AF5DC9">
        <w:rPr>
          <w:rFonts w:ascii="Tahoma" w:hAnsi="Tahoma" w:cs="Tahoma"/>
        </w:rPr>
        <w:t xml:space="preserve"> </w:t>
      </w:r>
      <w:r w:rsidR="006942E1" w:rsidRPr="00AF5DC9">
        <w:rPr>
          <w:rFonts w:ascii="Tahoma" w:hAnsi="Tahoma" w:cs="Tahoma"/>
        </w:rPr>
        <w:t>v</w:t>
      </w:r>
      <w:r w:rsidR="00AF5DC9" w:rsidRPr="00AF5DC9">
        <w:rPr>
          <w:rFonts w:ascii="Tahoma" w:hAnsi="Tahoma" w:cs="Tahoma"/>
        </w:rPr>
        <w:t>e</w:t>
      </w:r>
      <w:r w:rsidR="006942E1" w:rsidRPr="00AF5DC9">
        <w:rPr>
          <w:rFonts w:ascii="Tahoma" w:hAnsi="Tahoma" w:cs="Tahoma"/>
        </w:rPr>
        <w:t> </w:t>
      </w:r>
      <w:r w:rsidR="00AF5DC9" w:rsidRPr="00AF5DC9">
        <w:rPr>
          <w:rFonts w:ascii="Tahoma" w:hAnsi="Tahoma" w:cs="Tahoma"/>
        </w:rPr>
        <w:t>všech</w:t>
      </w:r>
      <w:r w:rsidR="006942E1" w:rsidRPr="00AF5DC9">
        <w:rPr>
          <w:rFonts w:ascii="Tahoma" w:hAnsi="Tahoma" w:cs="Tahoma"/>
        </w:rPr>
        <w:t xml:space="preserve"> případech se </w:t>
      </w:r>
      <w:r w:rsidR="00F740F4" w:rsidRPr="00AF5DC9">
        <w:rPr>
          <w:rFonts w:ascii="Tahoma" w:hAnsi="Tahoma" w:cs="Tahoma"/>
        </w:rPr>
        <w:t>jednalo o administrativní chybu.</w:t>
      </w:r>
    </w:p>
    <w:p w14:paraId="2CF11A03" w14:textId="77777777" w:rsidR="0019522C" w:rsidRPr="002F0DBB" w:rsidRDefault="0019522C" w:rsidP="0019522C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</w:p>
    <w:p w14:paraId="201FC344" w14:textId="4B45A8D3" w:rsidR="00383BCA" w:rsidRPr="002F0DBB" w:rsidRDefault="00383BCA" w:rsidP="0019522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naplnění minimálního počtu podpořených účastníků projekt</w:t>
      </w:r>
      <w:r w:rsidR="00E01B57">
        <w:rPr>
          <w:rFonts w:ascii="Tahoma" w:hAnsi="Tahoma" w:cs="Tahoma"/>
        </w:rPr>
        <w:t>u</w:t>
      </w:r>
    </w:p>
    <w:p w14:paraId="0B061DF2" w14:textId="5DB7DB73" w:rsidR="00456A02" w:rsidRPr="002F0DBB" w:rsidRDefault="00AF5DC9" w:rsidP="00AF5DC9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  <w:r w:rsidRPr="00AF5DC9">
        <w:rPr>
          <w:rFonts w:ascii="Tahoma" w:hAnsi="Tahoma" w:cs="Tahoma"/>
        </w:rPr>
        <w:t xml:space="preserve">Při kontrole žádostí byl ve 3 případech zjištěn chybějící či chybně uvedený počet podpořených účastníků projektu. Po vyzvání byl ve všech případech údaj </w:t>
      </w:r>
      <w:r>
        <w:rPr>
          <w:rFonts w:ascii="Tahoma" w:hAnsi="Tahoma" w:cs="Tahoma"/>
        </w:rPr>
        <w:t xml:space="preserve">žadatelem </w:t>
      </w:r>
      <w:r w:rsidRPr="00AF5DC9">
        <w:rPr>
          <w:rFonts w:ascii="Tahoma" w:hAnsi="Tahoma" w:cs="Tahoma"/>
        </w:rPr>
        <w:t>doplněn či opraven.</w:t>
      </w:r>
    </w:p>
    <w:p w14:paraId="3A3FEDB8" w14:textId="77777777" w:rsidR="0083517E" w:rsidRPr="002F0DBB" w:rsidRDefault="0083517E" w:rsidP="00A3381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C74E03D" w14:textId="59C8A32F" w:rsidR="00BB0501" w:rsidRDefault="00BB0501" w:rsidP="00AB70F7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AB70F7">
        <w:rPr>
          <w:rFonts w:ascii="Tahoma" w:hAnsi="Tahoma" w:cs="Tahoma"/>
        </w:rPr>
        <w:t>limit maximální výše požadované dotace na úvazek v přímé péči ve výši 50.000 Kč/měsíc</w:t>
      </w:r>
    </w:p>
    <w:p w14:paraId="24510CF4" w14:textId="2753BD7E" w:rsidR="00AB70F7" w:rsidRDefault="008F7A1D" w:rsidP="00404E1E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Kontrolou žádostí</w:t>
      </w:r>
      <w:r w:rsidR="00D8461C">
        <w:rPr>
          <w:rFonts w:ascii="Tahoma" w:hAnsi="Tahoma" w:cs="Tahoma"/>
        </w:rPr>
        <w:t xml:space="preserve"> bylo zjištěno překročení stanoveného limitu u tří sociálních služeb. O částku překračující tento limit byla požadovaná výše dotace krácena.</w:t>
      </w:r>
    </w:p>
    <w:p w14:paraId="7C006190" w14:textId="77777777" w:rsidR="00404E1E" w:rsidRDefault="00404E1E" w:rsidP="00404E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31B3F6E2" w14:textId="3A712117" w:rsidR="00690FE9" w:rsidRPr="002F0DBB" w:rsidRDefault="00CB1836" w:rsidP="00690FE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690FE9" w:rsidRPr="002F0DBB">
        <w:rPr>
          <w:rFonts w:ascii="Tahoma" w:hAnsi="Tahoma" w:cs="Tahoma"/>
        </w:rPr>
        <w:t xml:space="preserve">imit maximální výše dotace na úhradu správní režie </w:t>
      </w:r>
      <w:r w:rsidR="003D3E36" w:rsidRPr="002F0DBB">
        <w:rPr>
          <w:rFonts w:ascii="Tahoma" w:hAnsi="Tahoma" w:cs="Tahoma"/>
        </w:rPr>
        <w:t>stanovený ve výši max. 15 % poskytnuté dotace</w:t>
      </w:r>
    </w:p>
    <w:p w14:paraId="15E9FCC7" w14:textId="4C3EACB6" w:rsidR="00AB70F7" w:rsidRPr="00AB70F7" w:rsidRDefault="00AB70F7" w:rsidP="00AB70F7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hAnsi="Tahoma" w:cs="Tahoma"/>
        </w:rPr>
      </w:pPr>
      <w:r w:rsidRPr="00AB70F7">
        <w:rPr>
          <w:rFonts w:ascii="Tahoma" w:hAnsi="Tahoma" w:cs="Tahoma"/>
        </w:rPr>
        <w:t>Kontrolou žádostí nebyl</w:t>
      </w:r>
      <w:r w:rsidR="008F7A1D">
        <w:rPr>
          <w:rFonts w:ascii="Tahoma" w:hAnsi="Tahoma" w:cs="Tahoma"/>
        </w:rPr>
        <w:t>o</w:t>
      </w:r>
      <w:r w:rsidRPr="00AB70F7">
        <w:rPr>
          <w:rFonts w:ascii="Tahoma" w:hAnsi="Tahoma" w:cs="Tahoma"/>
        </w:rPr>
        <w:t xml:space="preserve"> zjištěn</w:t>
      </w:r>
      <w:r w:rsidR="008F7A1D">
        <w:rPr>
          <w:rFonts w:ascii="Tahoma" w:hAnsi="Tahoma" w:cs="Tahoma"/>
        </w:rPr>
        <w:t>o</w:t>
      </w:r>
      <w:r w:rsidRPr="00AB70F7">
        <w:rPr>
          <w:rFonts w:ascii="Tahoma" w:hAnsi="Tahoma" w:cs="Tahoma"/>
        </w:rPr>
        <w:t xml:space="preserve"> </w:t>
      </w:r>
      <w:r w:rsidR="008F7A1D">
        <w:rPr>
          <w:rFonts w:ascii="Tahoma" w:hAnsi="Tahoma" w:cs="Tahoma"/>
        </w:rPr>
        <w:t>překročení limitu</w:t>
      </w:r>
      <w:r w:rsidRPr="00AB70F7">
        <w:rPr>
          <w:rFonts w:ascii="Tahoma" w:hAnsi="Tahoma" w:cs="Tahoma"/>
        </w:rPr>
        <w:t>.</w:t>
      </w:r>
    </w:p>
    <w:p w14:paraId="37446C18" w14:textId="0EC72F9E" w:rsidR="00383BCA" w:rsidRPr="00404E1E" w:rsidRDefault="00383BCA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</w:rPr>
      </w:pPr>
      <w:r w:rsidRPr="00404E1E">
        <w:rPr>
          <w:rFonts w:ascii="Tahoma" w:hAnsi="Tahoma" w:cs="Tahoma"/>
          <w:b/>
          <w:bCs/>
        </w:rPr>
        <w:lastRenderedPageBreak/>
        <w:t>stanovení oprávněného požadavku na dotaci</w:t>
      </w:r>
    </w:p>
    <w:p w14:paraId="56F399CD" w14:textId="3355C520" w:rsidR="00383BCA" w:rsidRPr="00404E1E" w:rsidRDefault="00383BCA" w:rsidP="00404E1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hAnsi="Tahoma" w:cs="Tahoma"/>
        </w:rPr>
      </w:pPr>
      <w:r w:rsidRPr="00404E1E">
        <w:rPr>
          <w:rFonts w:ascii="Tahoma" w:hAnsi="Tahoma" w:cs="Tahoma"/>
        </w:rPr>
        <w:t xml:space="preserve">Oprávněný požadavek na dotaci byl </w:t>
      </w:r>
      <w:r w:rsidR="00EA429D">
        <w:rPr>
          <w:rFonts w:ascii="Tahoma" w:hAnsi="Tahoma" w:cs="Tahoma"/>
        </w:rPr>
        <w:t>pro</w:t>
      </w:r>
      <w:r w:rsidR="00EA429D" w:rsidRPr="00404E1E">
        <w:rPr>
          <w:rFonts w:ascii="Tahoma" w:hAnsi="Tahoma" w:cs="Tahoma"/>
        </w:rPr>
        <w:t xml:space="preserve"> </w:t>
      </w:r>
      <w:r w:rsidR="00EA429D">
        <w:rPr>
          <w:rFonts w:ascii="Tahoma" w:hAnsi="Tahoma" w:cs="Tahoma"/>
        </w:rPr>
        <w:t xml:space="preserve">jednotlivé roky </w:t>
      </w:r>
      <w:r w:rsidRPr="00404E1E">
        <w:rPr>
          <w:rFonts w:ascii="Tahoma" w:hAnsi="Tahoma" w:cs="Tahoma"/>
        </w:rPr>
        <w:t>stanoven jako požadovaná</w:t>
      </w:r>
      <w:r w:rsidR="00FB52B9" w:rsidRPr="00404E1E">
        <w:rPr>
          <w:rFonts w:ascii="Tahoma" w:hAnsi="Tahoma" w:cs="Tahoma"/>
        </w:rPr>
        <w:t xml:space="preserve"> dotace snížená o neuznatelné</w:t>
      </w:r>
      <w:r w:rsidR="00D41B59" w:rsidRPr="00404E1E">
        <w:rPr>
          <w:rFonts w:ascii="Tahoma" w:hAnsi="Tahoma" w:cs="Tahoma"/>
        </w:rPr>
        <w:t xml:space="preserve"> </w:t>
      </w:r>
      <w:r w:rsidRPr="00404E1E">
        <w:rPr>
          <w:rFonts w:ascii="Tahoma" w:hAnsi="Tahoma" w:cs="Tahoma"/>
        </w:rPr>
        <w:t>náklady.</w:t>
      </w:r>
    </w:p>
    <w:p w14:paraId="61C9CBCD" w14:textId="54E37F77" w:rsidR="00D8461C" w:rsidRDefault="00D8461C" w:rsidP="00383BCA">
      <w:pPr>
        <w:autoSpaceDE w:val="0"/>
        <w:autoSpaceDN w:val="0"/>
        <w:adjustRightInd w:val="0"/>
        <w:spacing w:after="12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Při stanovení oprávněného požadavku na dotaci byla zohledněna kapacita sociální služby uvedená v Krajské síti sociálních služeb se statusem </w:t>
      </w:r>
      <w:r w:rsidR="001546F5">
        <w:rPr>
          <w:rFonts w:ascii="Tahoma" w:hAnsi="Tahoma" w:cs="Tahoma"/>
        </w:rPr>
        <w:t>„</w:t>
      </w:r>
      <w:r>
        <w:rPr>
          <w:rFonts w:ascii="Tahoma" w:hAnsi="Tahoma" w:cs="Tahoma"/>
        </w:rPr>
        <w:t>základní</w:t>
      </w:r>
      <w:r w:rsidR="001546F5">
        <w:rPr>
          <w:rFonts w:ascii="Tahoma" w:hAnsi="Tahoma" w:cs="Tahoma"/>
        </w:rPr>
        <w:t>“, navýšená oproti stavu v Krajské síti sociálních služeb Moravskoslezského kraje k 31. 12. 2025.</w:t>
      </w:r>
    </w:p>
    <w:p w14:paraId="76E4A2B0" w14:textId="6CFAA8D2" w:rsidR="001546F5" w:rsidRPr="00495580" w:rsidRDefault="00F75661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hAnsi="Tahoma" w:cs="Tahoma"/>
        </w:rPr>
      </w:pPr>
      <w:r w:rsidRPr="00495580">
        <w:rPr>
          <w:rFonts w:ascii="Tahoma" w:hAnsi="Tahoma" w:cs="Tahoma"/>
          <w:b/>
          <w:bCs/>
        </w:rPr>
        <w:t>Výše návrhu dotace pro rok 2026</w:t>
      </w:r>
      <w:r>
        <w:rPr>
          <w:rFonts w:ascii="Tahoma" w:hAnsi="Tahoma" w:cs="Tahoma"/>
        </w:rPr>
        <w:t xml:space="preserve"> byla vypočtena podle vzorce</w:t>
      </w:r>
      <w:r w:rsidRPr="00495580">
        <w:rPr>
          <w:rFonts w:ascii="Tahoma" w:hAnsi="Tahoma" w:cs="Tahoma"/>
        </w:rPr>
        <w:t xml:space="preserve">: </w:t>
      </w:r>
      <w:r w:rsidR="00495580" w:rsidRPr="00495580">
        <w:rPr>
          <w:rFonts w:ascii="Tahoma" w:eastAsia="Tahoma" w:hAnsi="Tahoma" w:cs="Tahoma"/>
        </w:rPr>
        <w:t>počet přepočtených úvazků v přímé péči v rámci rozvojové kapacity</w:t>
      </w:r>
      <w:r w:rsidR="00495580">
        <w:rPr>
          <w:rFonts w:ascii="Tahoma" w:eastAsia="Tahoma" w:hAnsi="Tahoma" w:cs="Tahoma"/>
        </w:rPr>
        <w:t xml:space="preserve"> na rok 2026</w:t>
      </w:r>
      <w:r w:rsidR="00495580" w:rsidRPr="00495580">
        <w:rPr>
          <w:rFonts w:ascii="Tahoma" w:eastAsia="Tahoma" w:hAnsi="Tahoma" w:cs="Tahoma"/>
        </w:rPr>
        <w:t xml:space="preserve"> x 39.007,-- Kč (hodnota jednotkového nákladu pro osobní asistenci v roce 2026 dle Výzvy OPZ+) x počet měsíců podpory</w:t>
      </w:r>
      <w:r w:rsidR="00495580">
        <w:rPr>
          <w:rFonts w:ascii="Tahoma" w:eastAsia="Tahoma" w:hAnsi="Tahoma" w:cs="Tahoma"/>
        </w:rPr>
        <w:t>.</w:t>
      </w:r>
    </w:p>
    <w:p w14:paraId="5005D38E" w14:textId="672B6CA2" w:rsidR="001546F5" w:rsidRPr="00495580" w:rsidRDefault="00495580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hAnsi="Tahoma" w:cs="Tahoma"/>
        </w:rPr>
      </w:pPr>
      <w:r w:rsidRPr="00495580">
        <w:rPr>
          <w:rFonts w:ascii="Tahoma" w:hAnsi="Tahoma" w:cs="Tahoma"/>
          <w:b/>
          <w:bCs/>
        </w:rPr>
        <w:t>Výše návrhu dotace pro rok 2027</w:t>
      </w:r>
      <w:r>
        <w:rPr>
          <w:rFonts w:ascii="Tahoma" w:hAnsi="Tahoma" w:cs="Tahoma"/>
        </w:rPr>
        <w:t xml:space="preserve"> byla vypočtena podle vzorce</w:t>
      </w:r>
      <w:r w:rsidRPr="00495580">
        <w:rPr>
          <w:rFonts w:ascii="Tahoma" w:hAnsi="Tahoma" w:cs="Tahoma"/>
        </w:rPr>
        <w:t xml:space="preserve">: </w:t>
      </w:r>
      <w:r w:rsidRPr="00495580">
        <w:rPr>
          <w:rFonts w:ascii="Tahoma" w:eastAsia="Tahoma" w:hAnsi="Tahoma" w:cs="Tahoma"/>
        </w:rPr>
        <w:t>počet přepočtených úvazků v přímé péči v rámci rozvojové kapacity</w:t>
      </w:r>
      <w:r>
        <w:rPr>
          <w:rFonts w:ascii="Tahoma" w:eastAsia="Tahoma" w:hAnsi="Tahoma" w:cs="Tahoma"/>
        </w:rPr>
        <w:t xml:space="preserve"> na rok 2027</w:t>
      </w:r>
      <w:r w:rsidRPr="00495580">
        <w:rPr>
          <w:rFonts w:ascii="Tahoma" w:eastAsia="Tahoma" w:hAnsi="Tahoma" w:cs="Tahoma"/>
        </w:rPr>
        <w:t xml:space="preserve"> x 39.</w:t>
      </w:r>
      <w:r>
        <w:rPr>
          <w:rFonts w:ascii="Tahoma" w:eastAsia="Tahoma" w:hAnsi="Tahoma" w:cs="Tahoma"/>
        </w:rPr>
        <w:t>78</w:t>
      </w:r>
      <w:r w:rsidRPr="00495580">
        <w:rPr>
          <w:rFonts w:ascii="Tahoma" w:eastAsia="Tahoma" w:hAnsi="Tahoma" w:cs="Tahoma"/>
        </w:rPr>
        <w:t>7,-- Kč (hodnota jednotkového nákladu pro osobní asistenci v roce 202</w:t>
      </w:r>
      <w:r>
        <w:rPr>
          <w:rFonts w:ascii="Tahoma" w:eastAsia="Tahoma" w:hAnsi="Tahoma" w:cs="Tahoma"/>
        </w:rPr>
        <w:t>7</w:t>
      </w:r>
      <w:r w:rsidRPr="00495580">
        <w:rPr>
          <w:rFonts w:ascii="Tahoma" w:eastAsia="Tahoma" w:hAnsi="Tahoma" w:cs="Tahoma"/>
        </w:rPr>
        <w:t xml:space="preserve"> dle Výzvy OPZ+) x počet měsíců podpory</w:t>
      </w:r>
      <w:r>
        <w:rPr>
          <w:rFonts w:ascii="Tahoma" w:eastAsia="Tahoma" w:hAnsi="Tahoma" w:cs="Tahoma"/>
        </w:rPr>
        <w:t>.</w:t>
      </w:r>
    </w:p>
    <w:p w14:paraId="6727C3E1" w14:textId="2666B110" w:rsidR="00041122" w:rsidRDefault="00041122" w:rsidP="0004112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eastAsia="Tahoma" w:hAnsi="Tahoma" w:cs="Tahoma"/>
        </w:rPr>
      </w:pPr>
      <w:r w:rsidRPr="002F0DBB">
        <w:rPr>
          <w:rFonts w:ascii="Tahoma" w:eastAsia="Tahoma" w:hAnsi="Tahoma" w:cs="Tahoma"/>
        </w:rPr>
        <w:t xml:space="preserve">Roční objemy vypočtené podpory dle výše uvedeného postupu byly násobeny </w:t>
      </w:r>
      <w:r w:rsidRPr="000E01DC">
        <w:rPr>
          <w:rFonts w:ascii="Tahoma" w:eastAsia="Tahoma" w:hAnsi="Tahoma" w:cs="Tahoma"/>
          <w:b/>
          <w:bCs/>
        </w:rPr>
        <w:t>koeficientem</w:t>
      </w:r>
      <w:r w:rsidRPr="002F0DBB">
        <w:rPr>
          <w:rFonts w:ascii="Tahoma" w:eastAsia="Tahoma" w:hAnsi="Tahoma" w:cs="Tahoma"/>
        </w:rPr>
        <w:t xml:space="preserve"> ve výši </w:t>
      </w:r>
      <w:r>
        <w:rPr>
          <w:rFonts w:ascii="Tahoma" w:eastAsia="Tahoma" w:hAnsi="Tahoma" w:cs="Tahoma"/>
        </w:rPr>
        <w:t>0,6128</w:t>
      </w:r>
      <w:r w:rsidR="00EA429D">
        <w:rPr>
          <w:rFonts w:ascii="Tahoma" w:eastAsia="Tahoma" w:hAnsi="Tahoma" w:cs="Tahoma"/>
        </w:rPr>
        <w:t>6</w:t>
      </w:r>
      <w:r>
        <w:rPr>
          <w:rFonts w:ascii="Tahoma" w:eastAsia="Tahoma" w:hAnsi="Tahoma" w:cs="Tahoma"/>
        </w:rPr>
        <w:t>4</w:t>
      </w:r>
      <w:r w:rsidRPr="002F0DBB">
        <w:rPr>
          <w:rFonts w:ascii="Tahoma" w:eastAsia="Tahoma" w:hAnsi="Tahoma" w:cs="Tahoma"/>
        </w:rPr>
        <w:t xml:space="preserve"> tak, aby </w:t>
      </w:r>
      <w:r>
        <w:rPr>
          <w:rFonts w:ascii="Tahoma" w:eastAsia="Tahoma" w:hAnsi="Tahoma" w:cs="Tahoma"/>
        </w:rPr>
        <w:t>došlo k přesnému</w:t>
      </w:r>
      <w:r w:rsidRPr="002F0DBB">
        <w:rPr>
          <w:rFonts w:ascii="Tahoma" w:eastAsia="Tahoma" w:hAnsi="Tahoma" w:cs="Tahoma"/>
        </w:rPr>
        <w:t xml:space="preserve"> vyčerpán</w:t>
      </w:r>
      <w:r>
        <w:rPr>
          <w:rFonts w:ascii="Tahoma" w:eastAsia="Tahoma" w:hAnsi="Tahoma" w:cs="Tahoma"/>
        </w:rPr>
        <w:t>í</w:t>
      </w:r>
      <w:r w:rsidRPr="002F0DBB">
        <w:rPr>
          <w:rFonts w:ascii="Tahoma" w:eastAsia="Tahoma" w:hAnsi="Tahoma" w:cs="Tahoma"/>
        </w:rPr>
        <w:t xml:space="preserve"> částk</w:t>
      </w:r>
      <w:r>
        <w:rPr>
          <w:rFonts w:ascii="Tahoma" w:eastAsia="Tahoma" w:hAnsi="Tahoma" w:cs="Tahoma"/>
        </w:rPr>
        <w:t>y</w:t>
      </w:r>
      <w:r w:rsidRPr="002F0DBB">
        <w:rPr>
          <w:rFonts w:ascii="Tahoma" w:eastAsia="Tahoma" w:hAnsi="Tahoma" w:cs="Tahoma"/>
        </w:rPr>
        <w:t xml:space="preserve"> alokovan</w:t>
      </w:r>
      <w:r>
        <w:rPr>
          <w:rFonts w:ascii="Tahoma" w:eastAsia="Tahoma" w:hAnsi="Tahoma" w:cs="Tahoma"/>
        </w:rPr>
        <w:t>é</w:t>
      </w:r>
      <w:r w:rsidRPr="002F0DBB">
        <w:rPr>
          <w:rFonts w:ascii="Tahoma" w:eastAsia="Tahoma" w:hAnsi="Tahoma" w:cs="Tahoma"/>
        </w:rPr>
        <w:t xml:space="preserve"> pro dotační titul. </w:t>
      </w:r>
    </w:p>
    <w:p w14:paraId="76C30D8B" w14:textId="1CE030F8" w:rsidR="004C68A2" w:rsidRDefault="004C68A2" w:rsidP="004C68A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eastAsia="Tahoma" w:hAnsi="Tahoma" w:cs="Tahoma"/>
        </w:rPr>
      </w:pPr>
      <w:r w:rsidRPr="002F0DBB">
        <w:rPr>
          <w:rFonts w:ascii="Tahoma" w:eastAsia="Tahoma" w:hAnsi="Tahoma" w:cs="Tahoma"/>
        </w:rPr>
        <w:t>Roční objemy vypočtené podpory byly zaokrouhleny na tisícikoruny a limitovány na úrovni oprávněného požadavku.</w:t>
      </w:r>
    </w:p>
    <w:p w14:paraId="635A162C" w14:textId="3BB72E1A" w:rsidR="00383BCA" w:rsidRPr="000E01DC" w:rsidRDefault="00383BCA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</w:rPr>
      </w:pPr>
      <w:r w:rsidRPr="000E01DC">
        <w:rPr>
          <w:rFonts w:ascii="Tahoma" w:hAnsi="Tahoma" w:cs="Tahoma"/>
          <w:b/>
          <w:bCs/>
        </w:rPr>
        <w:t>Stanovení nákladových limitů</w:t>
      </w:r>
    </w:p>
    <w:p w14:paraId="11B73E1E" w14:textId="59F58D61" w:rsidR="00827F22" w:rsidRPr="002F0DBB" w:rsidRDefault="00827F22" w:rsidP="003F7301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 xml:space="preserve">nákladový limit na osobní náklady </w:t>
      </w:r>
      <w:r w:rsidR="000E01DC">
        <w:rPr>
          <w:rFonts w:ascii="Tahoma" w:hAnsi="Tahoma" w:cs="Tahoma"/>
        </w:rPr>
        <w:t xml:space="preserve">vychází z </w:t>
      </w:r>
      <w:r w:rsidRPr="002F0DBB">
        <w:rPr>
          <w:rFonts w:ascii="Tahoma" w:hAnsi="Tahoma" w:cs="Tahoma"/>
        </w:rPr>
        <w:t>výš</w:t>
      </w:r>
      <w:r w:rsidR="000E01DC">
        <w:rPr>
          <w:rFonts w:ascii="Tahoma" w:hAnsi="Tahoma" w:cs="Tahoma"/>
        </w:rPr>
        <w:t>e</w:t>
      </w:r>
      <w:r w:rsidRPr="002F0DBB">
        <w:rPr>
          <w:rFonts w:ascii="Tahoma" w:hAnsi="Tahoma" w:cs="Tahoma"/>
        </w:rPr>
        <w:t xml:space="preserve"> požadované dotace na osobní náklady snížené o </w:t>
      </w:r>
      <w:r w:rsidR="000E01DC">
        <w:rPr>
          <w:rFonts w:ascii="Tahoma" w:hAnsi="Tahoma" w:cs="Tahoma"/>
        </w:rPr>
        <w:t xml:space="preserve">případné </w:t>
      </w:r>
      <w:r w:rsidRPr="002F0DBB">
        <w:rPr>
          <w:rFonts w:ascii="Tahoma" w:hAnsi="Tahoma" w:cs="Tahoma"/>
        </w:rPr>
        <w:t>neuznatelné náklady,</w:t>
      </w:r>
    </w:p>
    <w:p w14:paraId="3DD6AFFC" w14:textId="5AC5C2EE" w:rsidR="00827F22" w:rsidRDefault="00827F22" w:rsidP="003F7301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 xml:space="preserve">nákladový limit na provozní náklady </w:t>
      </w:r>
      <w:r w:rsidR="000E01DC">
        <w:rPr>
          <w:rFonts w:ascii="Tahoma" w:hAnsi="Tahoma" w:cs="Tahoma"/>
        </w:rPr>
        <w:t>vychází z</w:t>
      </w:r>
      <w:r w:rsidRPr="002F0DBB">
        <w:rPr>
          <w:rFonts w:ascii="Tahoma" w:hAnsi="Tahoma" w:cs="Tahoma"/>
        </w:rPr>
        <w:t xml:space="preserve"> výš</w:t>
      </w:r>
      <w:r w:rsidR="00B260BB">
        <w:rPr>
          <w:rFonts w:ascii="Tahoma" w:hAnsi="Tahoma" w:cs="Tahoma"/>
        </w:rPr>
        <w:t>e</w:t>
      </w:r>
      <w:r w:rsidRPr="002F0DBB">
        <w:rPr>
          <w:rFonts w:ascii="Tahoma" w:hAnsi="Tahoma" w:cs="Tahoma"/>
        </w:rPr>
        <w:t xml:space="preserve"> požadované dotace na provozní náklady snížené o </w:t>
      </w:r>
      <w:r w:rsidR="00B260BB">
        <w:rPr>
          <w:rFonts w:ascii="Tahoma" w:hAnsi="Tahoma" w:cs="Tahoma"/>
        </w:rPr>
        <w:t xml:space="preserve">případné </w:t>
      </w:r>
      <w:r w:rsidRPr="002F0DBB">
        <w:rPr>
          <w:rFonts w:ascii="Tahoma" w:hAnsi="Tahoma" w:cs="Tahoma"/>
        </w:rPr>
        <w:t>neuznatelné náklady,</w:t>
      </w:r>
    </w:p>
    <w:p w14:paraId="7FC29216" w14:textId="2A035D81" w:rsidR="000E01DC" w:rsidRPr="002F0DBB" w:rsidRDefault="000E01DC" w:rsidP="003F7301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součet </w:t>
      </w:r>
      <w:r w:rsidR="0050494F">
        <w:rPr>
          <w:rFonts w:ascii="Tahoma" w:hAnsi="Tahoma" w:cs="Tahoma"/>
        </w:rPr>
        <w:t xml:space="preserve">obou </w:t>
      </w:r>
      <w:r>
        <w:rPr>
          <w:rFonts w:ascii="Tahoma" w:hAnsi="Tahoma" w:cs="Tahoma"/>
        </w:rPr>
        <w:t xml:space="preserve">nákladových limitů </w:t>
      </w:r>
      <w:r w:rsidR="00B260BB">
        <w:rPr>
          <w:rFonts w:ascii="Tahoma" w:hAnsi="Tahoma" w:cs="Tahoma"/>
        </w:rPr>
        <w:t xml:space="preserve">je </w:t>
      </w:r>
      <w:proofErr w:type="spellStart"/>
      <w:r w:rsidR="00B260BB">
        <w:rPr>
          <w:rFonts w:ascii="Tahoma" w:hAnsi="Tahoma" w:cs="Tahoma"/>
        </w:rPr>
        <w:t>zastropován</w:t>
      </w:r>
      <w:proofErr w:type="spellEnd"/>
      <w:r w:rsidR="00B260BB">
        <w:rPr>
          <w:rFonts w:ascii="Tahoma" w:hAnsi="Tahoma" w:cs="Tahoma"/>
        </w:rPr>
        <w:t xml:space="preserve"> výší navrhované dotace, přičemž jednotlivé nákladové limity jsou stanoveny ve stejném poměru jako je poměr požadované dotace</w:t>
      </w:r>
      <w:r w:rsidR="0050494F">
        <w:rPr>
          <w:rFonts w:ascii="Tahoma" w:hAnsi="Tahoma" w:cs="Tahoma"/>
        </w:rPr>
        <w:t xml:space="preserve"> na osobní a provozní náklady snížené o případné neuznatelné náklady.</w:t>
      </w:r>
    </w:p>
    <w:p w14:paraId="375B1165" w14:textId="7763EA99" w:rsidR="00827F22" w:rsidRPr="0050494F" w:rsidRDefault="00827F22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</w:rPr>
      </w:pPr>
      <w:r w:rsidRPr="0050494F">
        <w:rPr>
          <w:rFonts w:ascii="Tahoma" w:hAnsi="Tahoma" w:cs="Tahoma"/>
          <w:b/>
          <w:bCs/>
        </w:rPr>
        <w:t xml:space="preserve">Stanovení </w:t>
      </w:r>
      <w:r w:rsidR="00041122" w:rsidRPr="0050494F">
        <w:rPr>
          <w:rFonts w:ascii="Tahoma" w:hAnsi="Tahoma" w:cs="Tahoma"/>
          <w:b/>
          <w:bCs/>
        </w:rPr>
        <w:t>výše indikátorů</w:t>
      </w:r>
    </w:p>
    <w:p w14:paraId="32901911" w14:textId="0B387F91" w:rsidR="002847D8" w:rsidRPr="00404E1E" w:rsidRDefault="00237827" w:rsidP="00404E1E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CB498C">
        <w:rPr>
          <w:rFonts w:ascii="Tahoma" w:hAnsi="Tahoma" w:cs="Tahoma"/>
          <w:b/>
          <w:bCs/>
        </w:rPr>
        <w:t>Minimální počet podpořených účastníků</w:t>
      </w:r>
      <w:r>
        <w:rPr>
          <w:rFonts w:ascii="Tahoma" w:hAnsi="Tahoma" w:cs="Tahoma"/>
        </w:rPr>
        <w:t xml:space="preserve"> projektu</w:t>
      </w:r>
      <w:r w:rsidR="0050494F">
        <w:rPr>
          <w:rFonts w:ascii="Tahoma" w:hAnsi="Tahoma" w:cs="Tahoma"/>
        </w:rPr>
        <w:t xml:space="preserve"> je stanoven</w:t>
      </w:r>
      <w:r w:rsidR="002847D8">
        <w:rPr>
          <w:rFonts w:ascii="Tahoma" w:hAnsi="Tahoma" w:cs="Tahoma"/>
        </w:rPr>
        <w:t xml:space="preserve"> dle</w:t>
      </w:r>
      <w:r w:rsidR="0050494F">
        <w:rPr>
          <w:rFonts w:ascii="Tahoma" w:hAnsi="Tahoma" w:cs="Tahoma"/>
        </w:rPr>
        <w:t xml:space="preserve"> podmínky vyhlášeného dotačního programu</w:t>
      </w:r>
      <w:r w:rsidR="002847D8">
        <w:rPr>
          <w:rFonts w:ascii="Tahoma" w:hAnsi="Tahoma" w:cs="Tahoma"/>
        </w:rPr>
        <w:t xml:space="preserve"> v </w:t>
      </w:r>
      <w:r w:rsidR="002847D8" w:rsidRPr="002F0DBB">
        <w:rPr>
          <w:rFonts w:ascii="Tahoma" w:hAnsi="Tahoma" w:cs="Tahoma"/>
        </w:rPr>
        <w:t>čl. XII.</w:t>
      </w:r>
      <w:r w:rsidR="002847D8">
        <w:rPr>
          <w:rFonts w:ascii="Tahoma" w:hAnsi="Tahoma" w:cs="Tahoma"/>
        </w:rPr>
        <w:t xml:space="preserve"> odst. 1 písm. b</w:t>
      </w:r>
    </w:p>
    <w:p w14:paraId="6E9E7611" w14:textId="03DF4BB0" w:rsidR="00237827" w:rsidRDefault="00237827" w:rsidP="00404E1E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CB498C">
        <w:rPr>
          <w:rFonts w:ascii="Tahoma" w:hAnsi="Tahoma" w:cs="Tahoma"/>
          <w:b/>
          <w:bCs/>
        </w:rPr>
        <w:t>Provoz služby osobní asistence</w:t>
      </w:r>
      <w:r>
        <w:rPr>
          <w:rFonts w:ascii="Tahoma" w:hAnsi="Tahoma" w:cs="Tahoma"/>
        </w:rPr>
        <w:t xml:space="preserve"> </w:t>
      </w:r>
      <w:r w:rsidR="008C35D9">
        <w:rPr>
          <w:rFonts w:ascii="Tahoma" w:hAnsi="Tahoma" w:cs="Tahoma"/>
        </w:rPr>
        <w:t>je</w:t>
      </w:r>
      <w:r w:rsidR="002D231A">
        <w:rPr>
          <w:rFonts w:ascii="Tahoma" w:hAnsi="Tahoma" w:cs="Tahoma"/>
        </w:rPr>
        <w:t xml:space="preserve"> u stávajících služeb</w:t>
      </w:r>
      <w:r w:rsidR="008C35D9">
        <w:rPr>
          <w:rFonts w:ascii="Tahoma" w:hAnsi="Tahoma" w:cs="Tahoma"/>
        </w:rPr>
        <w:t xml:space="preserve"> </w:t>
      </w:r>
      <w:r w:rsidR="00CB498C">
        <w:rPr>
          <w:rFonts w:ascii="Tahoma" w:hAnsi="Tahoma" w:cs="Tahoma"/>
        </w:rPr>
        <w:t>pro</w:t>
      </w:r>
      <w:r w:rsidR="008C35D9">
        <w:rPr>
          <w:rFonts w:ascii="Tahoma" w:hAnsi="Tahoma" w:cs="Tahoma"/>
        </w:rPr>
        <w:t xml:space="preserve"> jednotlivé roky stanoven ve výši kapacity sociální služby zařazené do Krajské sítě sociálních služeb se statusem „základní“</w:t>
      </w:r>
      <w:r w:rsidR="002D231A">
        <w:rPr>
          <w:rFonts w:ascii="Tahoma" w:hAnsi="Tahoma" w:cs="Tahoma"/>
        </w:rPr>
        <w:t xml:space="preserve">, </w:t>
      </w:r>
      <w:r w:rsidR="00EA429D">
        <w:rPr>
          <w:rFonts w:ascii="Tahoma" w:hAnsi="Tahoma" w:cs="Tahoma"/>
        </w:rPr>
        <w:t>která</w:t>
      </w:r>
      <w:r w:rsidR="002D231A">
        <w:rPr>
          <w:rFonts w:ascii="Tahoma" w:hAnsi="Tahoma" w:cs="Tahoma"/>
        </w:rPr>
        <w:t xml:space="preserve"> je časově omezena po dobu trvání projektu a jejím zadavatelem je kraj. Jedná se o tzv. rozvojovou kapacitu.</w:t>
      </w:r>
    </w:p>
    <w:p w14:paraId="0C42A21C" w14:textId="4AB281CC" w:rsidR="002D231A" w:rsidRDefault="002D231A" w:rsidP="002D231A">
      <w:p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 nových služeb je tento indikátor stanoven na úrovni 50 % rozvojové kapacity. Jedná se o sociální služby reg. č. </w:t>
      </w:r>
      <w:r w:rsidRPr="002D231A">
        <w:rPr>
          <w:rFonts w:ascii="Tahoma" w:hAnsi="Tahoma" w:cs="Tahoma"/>
        </w:rPr>
        <w:t>4927536</w:t>
      </w:r>
      <w:r>
        <w:rPr>
          <w:rFonts w:ascii="Tahoma" w:hAnsi="Tahoma" w:cs="Tahoma"/>
        </w:rPr>
        <w:t xml:space="preserve">, </w:t>
      </w:r>
      <w:r w:rsidRPr="002D231A">
        <w:rPr>
          <w:rFonts w:ascii="Tahoma" w:hAnsi="Tahoma" w:cs="Tahoma"/>
        </w:rPr>
        <w:t>8626390</w:t>
      </w:r>
      <w:r>
        <w:rPr>
          <w:rFonts w:ascii="Tahoma" w:hAnsi="Tahoma" w:cs="Tahoma"/>
        </w:rPr>
        <w:t xml:space="preserve">, </w:t>
      </w:r>
      <w:r w:rsidRPr="002D231A">
        <w:rPr>
          <w:rFonts w:ascii="Tahoma" w:hAnsi="Tahoma" w:cs="Tahoma"/>
        </w:rPr>
        <w:t>7076101</w:t>
      </w:r>
      <w:r>
        <w:rPr>
          <w:rFonts w:ascii="Tahoma" w:hAnsi="Tahoma" w:cs="Tahoma"/>
        </w:rPr>
        <w:t xml:space="preserve"> a </w:t>
      </w:r>
      <w:r w:rsidR="00CB498C" w:rsidRPr="00CB498C">
        <w:rPr>
          <w:rFonts w:ascii="Tahoma" w:hAnsi="Tahoma" w:cs="Tahoma"/>
        </w:rPr>
        <w:t>8872201</w:t>
      </w:r>
      <w:r w:rsidR="00CB498C">
        <w:rPr>
          <w:rFonts w:ascii="Tahoma" w:hAnsi="Tahoma" w:cs="Tahoma"/>
        </w:rPr>
        <w:t>.</w:t>
      </w:r>
    </w:p>
    <w:p w14:paraId="50C3298B" w14:textId="61577594" w:rsidR="00237827" w:rsidRPr="00404E1E" w:rsidRDefault="00237827" w:rsidP="00404E1E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CB498C">
        <w:rPr>
          <w:rFonts w:ascii="Tahoma" w:hAnsi="Tahoma" w:cs="Tahoma"/>
          <w:b/>
          <w:bCs/>
        </w:rPr>
        <w:t>Minimální rozvojová kapacita</w:t>
      </w:r>
      <w:r w:rsidR="00CB498C">
        <w:rPr>
          <w:rFonts w:ascii="Tahoma" w:hAnsi="Tahoma" w:cs="Tahoma"/>
        </w:rPr>
        <w:t xml:space="preserve"> je pro jednotlivé roky stanovena ve výši 50 % rozvojové kapacity.</w:t>
      </w:r>
    </w:p>
    <w:sectPr w:rsidR="00237827" w:rsidRPr="00404E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C92CB" w14:textId="77777777" w:rsidR="00281382" w:rsidRDefault="00281382" w:rsidP="00E7152C">
      <w:pPr>
        <w:spacing w:after="0" w:line="240" w:lineRule="auto"/>
      </w:pPr>
      <w:r>
        <w:separator/>
      </w:r>
    </w:p>
  </w:endnote>
  <w:endnote w:type="continuationSeparator" w:id="0">
    <w:p w14:paraId="4E2B0033" w14:textId="77777777" w:rsidR="00281382" w:rsidRDefault="00281382" w:rsidP="00E7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951D2" w14:textId="3723D9EC" w:rsidR="00E7152C" w:rsidRDefault="00E7152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6C01EE" wp14:editId="3708321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c09410bbc9fbfa2ec625f5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42414F" w14:textId="3B4F2F7F" w:rsidR="00E7152C" w:rsidRPr="00E7152C" w:rsidRDefault="00E7152C" w:rsidP="00E7152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7152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C01EE" id="_x0000_t202" coordsize="21600,21600" o:spt="202" path="m,l,21600r21600,l21600,xe">
              <v:stroke joinstyle="miter"/>
              <v:path gradientshapeok="t" o:connecttype="rect"/>
            </v:shapetype>
            <v:shape id="MSIPCM3c09410bbc9fbfa2ec625f5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D42414F" w14:textId="3B4F2F7F" w:rsidR="00E7152C" w:rsidRPr="00E7152C" w:rsidRDefault="00E7152C" w:rsidP="00E7152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7152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2462A" w14:textId="77777777" w:rsidR="00281382" w:rsidRDefault="00281382" w:rsidP="00E7152C">
      <w:pPr>
        <w:spacing w:after="0" w:line="240" w:lineRule="auto"/>
      </w:pPr>
      <w:r>
        <w:separator/>
      </w:r>
    </w:p>
  </w:footnote>
  <w:footnote w:type="continuationSeparator" w:id="0">
    <w:p w14:paraId="2277AAF8" w14:textId="77777777" w:rsidR="00281382" w:rsidRDefault="00281382" w:rsidP="00E7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A9782" w14:textId="77777777" w:rsidR="002F0DBB" w:rsidRDefault="002F0DBB" w:rsidP="002F0DB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07695"/>
    <w:multiLevelType w:val="hybridMultilevel"/>
    <w:tmpl w:val="FFFFFFFF"/>
    <w:lvl w:ilvl="0" w:tplc="1156564A">
      <w:start w:val="1"/>
      <w:numFmt w:val="lowerLetter"/>
      <w:lvlText w:val="%1."/>
      <w:lvlJc w:val="left"/>
      <w:pPr>
        <w:ind w:left="720" w:hanging="360"/>
      </w:pPr>
    </w:lvl>
    <w:lvl w:ilvl="1" w:tplc="E5360144">
      <w:start w:val="1"/>
      <w:numFmt w:val="lowerLetter"/>
      <w:lvlText w:val="%2."/>
      <w:lvlJc w:val="left"/>
      <w:pPr>
        <w:ind w:left="1440" w:hanging="360"/>
      </w:pPr>
    </w:lvl>
    <w:lvl w:ilvl="2" w:tplc="CFC8DB84">
      <w:start w:val="1"/>
      <w:numFmt w:val="lowerRoman"/>
      <w:lvlText w:val="%3."/>
      <w:lvlJc w:val="right"/>
      <w:pPr>
        <w:ind w:left="2160" w:hanging="180"/>
      </w:pPr>
    </w:lvl>
    <w:lvl w:ilvl="3" w:tplc="FA36A15E">
      <w:start w:val="1"/>
      <w:numFmt w:val="decimal"/>
      <w:lvlText w:val="%4."/>
      <w:lvlJc w:val="left"/>
      <w:pPr>
        <w:ind w:left="2880" w:hanging="360"/>
      </w:pPr>
    </w:lvl>
    <w:lvl w:ilvl="4" w:tplc="267CC8FA">
      <w:start w:val="1"/>
      <w:numFmt w:val="lowerLetter"/>
      <w:lvlText w:val="%5."/>
      <w:lvlJc w:val="left"/>
      <w:pPr>
        <w:ind w:left="3600" w:hanging="360"/>
      </w:pPr>
    </w:lvl>
    <w:lvl w:ilvl="5" w:tplc="A24E2FF6">
      <w:start w:val="1"/>
      <w:numFmt w:val="lowerRoman"/>
      <w:lvlText w:val="%6."/>
      <w:lvlJc w:val="right"/>
      <w:pPr>
        <w:ind w:left="4320" w:hanging="180"/>
      </w:pPr>
    </w:lvl>
    <w:lvl w:ilvl="6" w:tplc="42E46F48">
      <w:start w:val="1"/>
      <w:numFmt w:val="decimal"/>
      <w:lvlText w:val="%7."/>
      <w:lvlJc w:val="left"/>
      <w:pPr>
        <w:ind w:left="5040" w:hanging="360"/>
      </w:pPr>
    </w:lvl>
    <w:lvl w:ilvl="7" w:tplc="9EBE7A8A">
      <w:start w:val="1"/>
      <w:numFmt w:val="lowerLetter"/>
      <w:lvlText w:val="%8."/>
      <w:lvlJc w:val="left"/>
      <w:pPr>
        <w:ind w:left="5760" w:hanging="360"/>
      </w:pPr>
    </w:lvl>
    <w:lvl w:ilvl="8" w:tplc="5DB8DB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0497"/>
    <w:multiLevelType w:val="hybridMultilevel"/>
    <w:tmpl w:val="61F8FDF2"/>
    <w:lvl w:ilvl="0" w:tplc="40CC32D2">
      <w:start w:val="1"/>
      <w:numFmt w:val="lowerLetter"/>
      <w:lvlText w:val="%1)"/>
      <w:lvlJc w:val="left"/>
      <w:pPr>
        <w:ind w:left="720" w:hanging="360"/>
      </w:pPr>
    </w:lvl>
    <w:lvl w:ilvl="1" w:tplc="055ABF16">
      <w:start w:val="1"/>
      <w:numFmt w:val="lowerLetter"/>
      <w:lvlText w:val="%2."/>
      <w:lvlJc w:val="left"/>
      <w:pPr>
        <w:ind w:left="1440" w:hanging="360"/>
      </w:pPr>
    </w:lvl>
    <w:lvl w:ilvl="2" w:tplc="5C14E32A">
      <w:start w:val="1"/>
      <w:numFmt w:val="lowerRoman"/>
      <w:lvlText w:val="%3."/>
      <w:lvlJc w:val="right"/>
      <w:pPr>
        <w:ind w:left="2160" w:hanging="180"/>
      </w:pPr>
    </w:lvl>
    <w:lvl w:ilvl="3" w:tplc="66BEF0AE">
      <w:start w:val="1"/>
      <w:numFmt w:val="decimal"/>
      <w:lvlText w:val="%4."/>
      <w:lvlJc w:val="left"/>
      <w:pPr>
        <w:ind w:left="2880" w:hanging="360"/>
      </w:pPr>
    </w:lvl>
    <w:lvl w:ilvl="4" w:tplc="086E9DEA">
      <w:start w:val="1"/>
      <w:numFmt w:val="lowerLetter"/>
      <w:lvlText w:val="%5."/>
      <w:lvlJc w:val="left"/>
      <w:pPr>
        <w:ind w:left="3600" w:hanging="360"/>
      </w:pPr>
    </w:lvl>
    <w:lvl w:ilvl="5" w:tplc="A7D62A5C">
      <w:start w:val="1"/>
      <w:numFmt w:val="lowerRoman"/>
      <w:lvlText w:val="%6."/>
      <w:lvlJc w:val="right"/>
      <w:pPr>
        <w:ind w:left="4320" w:hanging="180"/>
      </w:pPr>
    </w:lvl>
    <w:lvl w:ilvl="6" w:tplc="7DF0E938">
      <w:start w:val="1"/>
      <w:numFmt w:val="decimal"/>
      <w:lvlText w:val="%7."/>
      <w:lvlJc w:val="left"/>
      <w:pPr>
        <w:ind w:left="5040" w:hanging="360"/>
      </w:pPr>
    </w:lvl>
    <w:lvl w:ilvl="7" w:tplc="8C32D8D6">
      <w:start w:val="1"/>
      <w:numFmt w:val="lowerLetter"/>
      <w:lvlText w:val="%8."/>
      <w:lvlJc w:val="left"/>
      <w:pPr>
        <w:ind w:left="5760" w:hanging="360"/>
      </w:pPr>
    </w:lvl>
    <w:lvl w:ilvl="8" w:tplc="070806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868A9"/>
    <w:multiLevelType w:val="hybridMultilevel"/>
    <w:tmpl w:val="53EE5954"/>
    <w:lvl w:ilvl="0" w:tplc="103AFE08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3188B31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1429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9EC9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10981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5DA6C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A68D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3CCB0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40AC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0A0F47"/>
    <w:multiLevelType w:val="hybridMultilevel"/>
    <w:tmpl w:val="89F27FF2"/>
    <w:lvl w:ilvl="0" w:tplc="103AFE08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870862"/>
    <w:multiLevelType w:val="hybridMultilevel"/>
    <w:tmpl w:val="B36015AE"/>
    <w:lvl w:ilvl="0" w:tplc="5AD88B4A">
      <w:start w:val="1"/>
      <w:numFmt w:val="bullet"/>
      <w:lvlText w:val="-"/>
      <w:lvlJc w:val="left"/>
      <w:pPr>
        <w:ind w:left="1434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63F75631"/>
    <w:multiLevelType w:val="hybridMultilevel"/>
    <w:tmpl w:val="FB78CF48"/>
    <w:lvl w:ilvl="0" w:tplc="0D723E2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95600B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F10712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E1C093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9DE263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150756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240F60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BB2146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B50F4D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96283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342661">
    <w:abstractNumId w:val="2"/>
  </w:num>
  <w:num w:numId="3" w16cid:durableId="1803109896">
    <w:abstractNumId w:val="5"/>
  </w:num>
  <w:num w:numId="4" w16cid:durableId="66266517">
    <w:abstractNumId w:val="4"/>
  </w:num>
  <w:num w:numId="5" w16cid:durableId="2083869019">
    <w:abstractNumId w:val="0"/>
  </w:num>
  <w:num w:numId="6" w16cid:durableId="113575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C5"/>
    <w:rsid w:val="00011BB0"/>
    <w:rsid w:val="00033305"/>
    <w:rsid w:val="00035F28"/>
    <w:rsid w:val="00041122"/>
    <w:rsid w:val="00045EFE"/>
    <w:rsid w:val="00053DDB"/>
    <w:rsid w:val="00077E78"/>
    <w:rsid w:val="00081DB4"/>
    <w:rsid w:val="00087049"/>
    <w:rsid w:val="000A293E"/>
    <w:rsid w:val="000A70EA"/>
    <w:rsid w:val="000A77B4"/>
    <w:rsid w:val="000E01DC"/>
    <w:rsid w:val="001546F5"/>
    <w:rsid w:val="00170AFF"/>
    <w:rsid w:val="0019522C"/>
    <w:rsid w:val="001E54B8"/>
    <w:rsid w:val="001F31E4"/>
    <w:rsid w:val="001F401B"/>
    <w:rsid w:val="00220F08"/>
    <w:rsid w:val="00226786"/>
    <w:rsid w:val="00237827"/>
    <w:rsid w:val="002378C4"/>
    <w:rsid w:val="00254EE6"/>
    <w:rsid w:val="002572B4"/>
    <w:rsid w:val="00274F07"/>
    <w:rsid w:val="00276CD5"/>
    <w:rsid w:val="00277246"/>
    <w:rsid w:val="00281382"/>
    <w:rsid w:val="002847D8"/>
    <w:rsid w:val="002D231A"/>
    <w:rsid w:val="002F0DBB"/>
    <w:rsid w:val="002F2AC5"/>
    <w:rsid w:val="0033733F"/>
    <w:rsid w:val="003543A6"/>
    <w:rsid w:val="00383BCA"/>
    <w:rsid w:val="00384595"/>
    <w:rsid w:val="003B1329"/>
    <w:rsid w:val="003D3E36"/>
    <w:rsid w:val="003F7301"/>
    <w:rsid w:val="00404E1E"/>
    <w:rsid w:val="00446E8A"/>
    <w:rsid w:val="00452476"/>
    <w:rsid w:val="00452F77"/>
    <w:rsid w:val="00456A02"/>
    <w:rsid w:val="0046102E"/>
    <w:rsid w:val="00461DA3"/>
    <w:rsid w:val="00465DF5"/>
    <w:rsid w:val="00484F32"/>
    <w:rsid w:val="00495580"/>
    <w:rsid w:val="004B4DA5"/>
    <w:rsid w:val="004C68A2"/>
    <w:rsid w:val="004E6863"/>
    <w:rsid w:val="004F2A6E"/>
    <w:rsid w:val="0050494F"/>
    <w:rsid w:val="00535BF0"/>
    <w:rsid w:val="00547A9C"/>
    <w:rsid w:val="00553B9B"/>
    <w:rsid w:val="005D287D"/>
    <w:rsid w:val="005D5827"/>
    <w:rsid w:val="005D66BC"/>
    <w:rsid w:val="006040D4"/>
    <w:rsid w:val="006041C2"/>
    <w:rsid w:val="00612181"/>
    <w:rsid w:val="006336C4"/>
    <w:rsid w:val="006605D5"/>
    <w:rsid w:val="00690FE9"/>
    <w:rsid w:val="006942E1"/>
    <w:rsid w:val="006A64E6"/>
    <w:rsid w:val="006E5732"/>
    <w:rsid w:val="006E6D85"/>
    <w:rsid w:val="006E7AC1"/>
    <w:rsid w:val="0074704F"/>
    <w:rsid w:val="0079443B"/>
    <w:rsid w:val="007B0836"/>
    <w:rsid w:val="008142C0"/>
    <w:rsid w:val="00827F22"/>
    <w:rsid w:val="0083517E"/>
    <w:rsid w:val="00843F0B"/>
    <w:rsid w:val="008624C5"/>
    <w:rsid w:val="00871015"/>
    <w:rsid w:val="00897B07"/>
    <w:rsid w:val="008B4681"/>
    <w:rsid w:val="008C35D9"/>
    <w:rsid w:val="008E66BF"/>
    <w:rsid w:val="008F0416"/>
    <w:rsid w:val="008F3CE3"/>
    <w:rsid w:val="008F5975"/>
    <w:rsid w:val="008F7A1D"/>
    <w:rsid w:val="00A33810"/>
    <w:rsid w:val="00A83583"/>
    <w:rsid w:val="00A971EC"/>
    <w:rsid w:val="00AA0850"/>
    <w:rsid w:val="00AA5CE7"/>
    <w:rsid w:val="00AA7EFF"/>
    <w:rsid w:val="00AB70F7"/>
    <w:rsid w:val="00AF0693"/>
    <w:rsid w:val="00AF5DC9"/>
    <w:rsid w:val="00B11B87"/>
    <w:rsid w:val="00B178C4"/>
    <w:rsid w:val="00B17C1C"/>
    <w:rsid w:val="00B208B3"/>
    <w:rsid w:val="00B246E9"/>
    <w:rsid w:val="00B260BB"/>
    <w:rsid w:val="00BA0B4C"/>
    <w:rsid w:val="00BA7CAC"/>
    <w:rsid w:val="00BB0501"/>
    <w:rsid w:val="00BC2BF3"/>
    <w:rsid w:val="00C0066C"/>
    <w:rsid w:val="00C031F5"/>
    <w:rsid w:val="00CB1836"/>
    <w:rsid w:val="00CB4175"/>
    <w:rsid w:val="00CB498C"/>
    <w:rsid w:val="00CB58CF"/>
    <w:rsid w:val="00D02B56"/>
    <w:rsid w:val="00D1235E"/>
    <w:rsid w:val="00D21977"/>
    <w:rsid w:val="00D41B59"/>
    <w:rsid w:val="00D5135C"/>
    <w:rsid w:val="00D53B4C"/>
    <w:rsid w:val="00D6175F"/>
    <w:rsid w:val="00D63795"/>
    <w:rsid w:val="00D7609D"/>
    <w:rsid w:val="00D8461C"/>
    <w:rsid w:val="00D92133"/>
    <w:rsid w:val="00D93528"/>
    <w:rsid w:val="00D97BDC"/>
    <w:rsid w:val="00E01B57"/>
    <w:rsid w:val="00E10E0C"/>
    <w:rsid w:val="00E14741"/>
    <w:rsid w:val="00E3564D"/>
    <w:rsid w:val="00E63D57"/>
    <w:rsid w:val="00E7152C"/>
    <w:rsid w:val="00E80759"/>
    <w:rsid w:val="00EA429D"/>
    <w:rsid w:val="00EC40BA"/>
    <w:rsid w:val="00ED0CF5"/>
    <w:rsid w:val="00EE5F5E"/>
    <w:rsid w:val="00F23621"/>
    <w:rsid w:val="00F36028"/>
    <w:rsid w:val="00F64701"/>
    <w:rsid w:val="00F740F4"/>
    <w:rsid w:val="00F75661"/>
    <w:rsid w:val="00F95483"/>
    <w:rsid w:val="00FB52B9"/>
    <w:rsid w:val="00FD0DDD"/>
    <w:rsid w:val="00FD10E3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9E846"/>
  <w15:chartTrackingRefBased/>
  <w15:docId w15:val="{5FA7BE64-F2C8-452C-948D-5925E430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KNormalChar">
    <w:name w:val="MSK_Normal Char"/>
    <w:link w:val="MSKNormal"/>
    <w:locked/>
    <w:rsid w:val="00383BCA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383BCA"/>
    <w:pPr>
      <w:spacing w:after="0" w:line="240" w:lineRule="auto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61D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A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52C"/>
  </w:style>
  <w:style w:type="paragraph" w:styleId="Zpat">
    <w:name w:val="footer"/>
    <w:basedOn w:val="Normln"/>
    <w:link w:val="ZpatChar"/>
    <w:uiPriority w:val="99"/>
    <w:unhideWhenUsed/>
    <w:rsid w:val="00E7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6F01-E65C-4886-80A0-A92F22FC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Adéla</dc:creator>
  <cp:keywords/>
  <dc:description/>
  <cp:lastModifiedBy>Zapletalová Adéla</cp:lastModifiedBy>
  <cp:revision>4</cp:revision>
  <cp:lastPrinted>2026-01-12T15:10:00Z</cp:lastPrinted>
  <dcterms:created xsi:type="dcterms:W3CDTF">2026-01-21T08:11:00Z</dcterms:created>
  <dcterms:modified xsi:type="dcterms:W3CDTF">2026-01-27T15:08:00Z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2022-08-16T11:39:16Z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47f05032-484a-4ee2-81c5-9920abeb95d4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