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2EDCE" w14:textId="302873A2" w:rsidR="00320106" w:rsidRPr="00320106" w:rsidRDefault="00320106" w:rsidP="006D2F82">
      <w:pPr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</w:rPr>
      </w:pPr>
      <w:r w:rsidRPr="00320106">
        <w:rPr>
          <w:b/>
          <w:bCs/>
          <w:color w:val="FF0000"/>
          <w:sz w:val="24"/>
          <w:szCs w:val="24"/>
        </w:rPr>
        <w:t>Koncept</w:t>
      </w:r>
    </w:p>
    <w:p w14:paraId="275B23BF" w14:textId="7ADE74C7" w:rsidR="006D2F82" w:rsidRPr="00AA4EDF" w:rsidRDefault="006D2F82" w:rsidP="006D2F8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4EDF">
        <w:rPr>
          <w:b/>
          <w:bCs/>
          <w:sz w:val="24"/>
          <w:szCs w:val="24"/>
        </w:rPr>
        <w:t xml:space="preserve">SMLOUVA O BUDOUCÍ KUPNÍ SMLOUVĚ </w:t>
      </w:r>
    </w:p>
    <w:p w14:paraId="6E77170C" w14:textId="6D050939" w:rsidR="006D2F82" w:rsidRPr="00AA4EDF" w:rsidRDefault="006D2F82" w:rsidP="006D2F82">
      <w:pPr>
        <w:autoSpaceDE w:val="0"/>
        <w:autoSpaceDN w:val="0"/>
        <w:adjustRightInd w:val="0"/>
        <w:jc w:val="center"/>
        <w:rPr>
          <w:i/>
          <w:iCs/>
        </w:rPr>
      </w:pPr>
      <w:r w:rsidRPr="00AA4EDF">
        <w:rPr>
          <w:i/>
          <w:iCs/>
        </w:rPr>
        <w:t xml:space="preserve">uzavřená dle § 1785 a násl. </w:t>
      </w:r>
      <w:r w:rsidR="00C43791" w:rsidRPr="00AA4EDF">
        <w:rPr>
          <w:i/>
          <w:iCs/>
        </w:rPr>
        <w:t xml:space="preserve">a § </w:t>
      </w:r>
      <w:r w:rsidR="00B222A3" w:rsidRPr="00AA4EDF">
        <w:rPr>
          <w:i/>
          <w:iCs/>
        </w:rPr>
        <w:t xml:space="preserve">2079 a násl. </w:t>
      </w:r>
      <w:r w:rsidR="00C43791" w:rsidRPr="00AA4EDF">
        <w:rPr>
          <w:i/>
          <w:iCs/>
        </w:rPr>
        <w:t>z</w:t>
      </w:r>
      <w:r w:rsidRPr="00AA4EDF">
        <w:rPr>
          <w:i/>
          <w:iCs/>
        </w:rPr>
        <w:t>ákona č. 89/2012 Sb., občanský zákoník, ve znění pozdějších předpisů (dále jen „občanský zákoník“)</w:t>
      </w:r>
    </w:p>
    <w:p w14:paraId="69BC1E32" w14:textId="77777777" w:rsidR="006D2F82" w:rsidRPr="00AA4EDF" w:rsidRDefault="006D2F82" w:rsidP="006D2F82">
      <w:pPr>
        <w:pStyle w:val="Nadpis1"/>
        <w:numPr>
          <w:ilvl w:val="0"/>
          <w:numId w:val="0"/>
        </w:numPr>
        <w:rPr>
          <w:sz w:val="20"/>
          <w:szCs w:val="20"/>
        </w:rPr>
      </w:pPr>
    </w:p>
    <w:p w14:paraId="6C5273E6" w14:textId="77777777" w:rsidR="0089209B" w:rsidRPr="00AA4EDF" w:rsidRDefault="0089209B" w:rsidP="0089209B">
      <w:pPr>
        <w:spacing w:before="120"/>
        <w:rPr>
          <w:b/>
        </w:rPr>
      </w:pPr>
      <w:r w:rsidRPr="00AA4EDF">
        <w:rPr>
          <w:b/>
        </w:rPr>
        <w:t>Moravskoslezský kraj</w:t>
      </w:r>
    </w:p>
    <w:p w14:paraId="3235402F" w14:textId="77777777" w:rsidR="0089209B" w:rsidRPr="00AA4EDF" w:rsidRDefault="0089209B" w:rsidP="0089209B">
      <w:r w:rsidRPr="00AA4EDF">
        <w:t>se sídlem:</w:t>
      </w:r>
      <w:r w:rsidRPr="00AA4EDF">
        <w:tab/>
        <w:t>28. října 2771/117, 702 00 Ostrava</w:t>
      </w:r>
    </w:p>
    <w:p w14:paraId="3FEC07D7" w14:textId="77777777" w:rsidR="0089209B" w:rsidRPr="00AA4EDF" w:rsidRDefault="0089209B" w:rsidP="0089209B">
      <w:r w:rsidRPr="00AA4EDF">
        <w:t>IČO:</w:t>
      </w:r>
      <w:r w:rsidRPr="00AA4EDF">
        <w:tab/>
      </w:r>
      <w:r w:rsidRPr="00AA4EDF">
        <w:tab/>
        <w:t>70890692</w:t>
      </w:r>
    </w:p>
    <w:p w14:paraId="5CF5A8DB" w14:textId="77777777" w:rsidR="0089209B" w:rsidRPr="00AA4EDF" w:rsidRDefault="0089209B" w:rsidP="0089209B">
      <w:r w:rsidRPr="00AA4EDF">
        <w:t>DIČ:</w:t>
      </w:r>
      <w:r w:rsidRPr="00AA4EDF">
        <w:tab/>
      </w:r>
      <w:r w:rsidRPr="00AA4EDF">
        <w:tab/>
        <w:t>CZ70890692</w:t>
      </w:r>
    </w:p>
    <w:p w14:paraId="575BCD06" w14:textId="0655D1AF" w:rsidR="0089209B" w:rsidRPr="00AA4EDF" w:rsidRDefault="0089209B" w:rsidP="0089209B">
      <w:r w:rsidRPr="00AA4EDF">
        <w:t>zastoupený:</w:t>
      </w:r>
      <w:r w:rsidRPr="00AA4EDF">
        <w:tab/>
      </w:r>
      <w:r w:rsidR="003B0406" w:rsidRPr="00AA4EDF">
        <w:t>Ing. Josefem Bělicou, Ph.D., MBA, hejtmanem kraje</w:t>
      </w:r>
    </w:p>
    <w:p w14:paraId="3F6DF2D9" w14:textId="44368319" w:rsidR="00CD6CA4" w:rsidRPr="00AA4EDF" w:rsidRDefault="00CD6CA4" w:rsidP="00CD6CA4">
      <w:pPr>
        <w:spacing w:before="120"/>
      </w:pPr>
      <w:r w:rsidRPr="00AA4EDF">
        <w:t>dále jen „</w:t>
      </w:r>
      <w:r w:rsidRPr="00AA4EDF">
        <w:rPr>
          <w:b/>
          <w:bCs/>
        </w:rPr>
        <w:t xml:space="preserve">budoucí </w:t>
      </w:r>
      <w:r w:rsidR="00DA14BC" w:rsidRPr="00AA4EDF">
        <w:rPr>
          <w:b/>
        </w:rPr>
        <w:t>prodávající</w:t>
      </w:r>
      <w:r w:rsidRPr="00AA4EDF">
        <w:t>“</w:t>
      </w:r>
    </w:p>
    <w:p w14:paraId="780A51E2" w14:textId="77777777" w:rsidR="00CD6CA4" w:rsidRPr="00AA4EDF" w:rsidRDefault="00CD6CA4" w:rsidP="00CD6CA4">
      <w:pPr>
        <w:spacing w:before="120"/>
      </w:pPr>
      <w:r w:rsidRPr="00AA4EDF">
        <w:t>a</w:t>
      </w:r>
    </w:p>
    <w:p w14:paraId="70D8E8AC" w14:textId="77777777" w:rsidR="0089209B" w:rsidRPr="00AA4EDF" w:rsidRDefault="0089209B" w:rsidP="0089209B">
      <w:pPr>
        <w:rPr>
          <w:b/>
        </w:rPr>
      </w:pPr>
    </w:p>
    <w:p w14:paraId="77B35FB8" w14:textId="716DEC51" w:rsidR="00F95374" w:rsidRPr="00AA4EDF" w:rsidRDefault="00211463" w:rsidP="0089209B">
      <w:pPr>
        <w:rPr>
          <w:b/>
        </w:rPr>
      </w:pPr>
      <w:r w:rsidRPr="00AA4EDF">
        <w:rPr>
          <w:b/>
        </w:rPr>
        <w:t xml:space="preserve">Panattoni </w:t>
      </w:r>
      <w:r w:rsidR="008D6F4F" w:rsidRPr="00AA4EDF">
        <w:rPr>
          <w:b/>
        </w:rPr>
        <w:t xml:space="preserve">Czech Republic Development </w:t>
      </w:r>
      <w:r w:rsidR="00A80BF6" w:rsidRPr="00AA4EDF">
        <w:rPr>
          <w:b/>
        </w:rPr>
        <w:t>s.r.o.</w:t>
      </w:r>
    </w:p>
    <w:p w14:paraId="3CF5682A" w14:textId="340D01CA" w:rsidR="0089209B" w:rsidRPr="00AA4EDF" w:rsidRDefault="0089209B" w:rsidP="0089209B">
      <w:r w:rsidRPr="00AA4EDF">
        <w:t>se sídlem:</w:t>
      </w:r>
      <w:r w:rsidRPr="00AA4EDF">
        <w:tab/>
      </w:r>
      <w:r w:rsidR="00D53709" w:rsidRPr="00AA4EDF">
        <w:t>V celnici 1034/6, Nové Město, 110 00 Praha 1</w:t>
      </w:r>
    </w:p>
    <w:p w14:paraId="2DA9F8F0" w14:textId="35AE00E4" w:rsidR="0089209B" w:rsidRPr="00AA4EDF" w:rsidRDefault="0089209B" w:rsidP="0089209B">
      <w:r w:rsidRPr="00AA4EDF">
        <w:t>IČO:</w:t>
      </w:r>
      <w:r w:rsidRPr="00AA4EDF">
        <w:tab/>
      </w:r>
      <w:r w:rsidRPr="00AA4EDF">
        <w:tab/>
      </w:r>
      <w:r w:rsidR="00A80BF6" w:rsidRPr="00AA4EDF">
        <w:t>28190882</w:t>
      </w:r>
    </w:p>
    <w:p w14:paraId="6CBFD551" w14:textId="09EC079C" w:rsidR="0089209B" w:rsidRPr="00AA4EDF" w:rsidRDefault="0089209B" w:rsidP="0089209B">
      <w:r w:rsidRPr="00AA4EDF">
        <w:t>DIČ:</w:t>
      </w:r>
      <w:r w:rsidRPr="00AA4EDF">
        <w:tab/>
      </w:r>
      <w:r w:rsidRPr="00AA4EDF">
        <w:tab/>
      </w:r>
      <w:r w:rsidR="00D53709" w:rsidRPr="00AA4EDF">
        <w:t>CZ</w:t>
      </w:r>
      <w:r w:rsidR="0004244F" w:rsidRPr="00AA4EDF">
        <w:t>28190882</w:t>
      </w:r>
    </w:p>
    <w:p w14:paraId="1667853B" w14:textId="5B4EB246" w:rsidR="0089209B" w:rsidRPr="00AA4EDF" w:rsidRDefault="0089209B" w:rsidP="0089209B">
      <w:pPr>
        <w:rPr>
          <w:shd w:val="clear" w:color="auto" w:fill="FFFFFF"/>
        </w:rPr>
      </w:pPr>
      <w:r w:rsidRPr="00AA4EDF">
        <w:t>zapsaná:</w:t>
      </w:r>
      <w:r w:rsidRPr="00AA4EDF">
        <w:tab/>
      </w:r>
      <w:r w:rsidR="00942186" w:rsidRPr="00AA4EDF">
        <w:t xml:space="preserve">v OR vedeném u </w:t>
      </w:r>
      <w:r w:rsidR="00DA0DB7" w:rsidRPr="00AA4EDF">
        <w:t>Městského soudu</w:t>
      </w:r>
      <w:r w:rsidR="002D6A19" w:rsidRPr="00AA4EDF">
        <w:t xml:space="preserve"> v Praze</w:t>
      </w:r>
      <w:r w:rsidR="006525CE" w:rsidRPr="00AA4EDF">
        <w:t xml:space="preserve">, </w:t>
      </w:r>
      <w:proofErr w:type="spellStart"/>
      <w:r w:rsidR="006525CE" w:rsidRPr="00AA4EDF">
        <w:t>sp</w:t>
      </w:r>
      <w:proofErr w:type="spellEnd"/>
      <w:r w:rsidR="006525CE" w:rsidRPr="00AA4EDF">
        <w:t xml:space="preserve">. </w:t>
      </w:r>
      <w:r w:rsidR="00DA0DB7" w:rsidRPr="00AA4EDF">
        <w:t xml:space="preserve">zn. </w:t>
      </w:r>
      <w:r w:rsidR="00513599" w:rsidRPr="00AA4EDF">
        <w:t>C 131735</w:t>
      </w:r>
    </w:p>
    <w:p w14:paraId="25EBD38A" w14:textId="07508F83" w:rsidR="0089209B" w:rsidRPr="00AA4EDF" w:rsidRDefault="0089209B" w:rsidP="00F95374">
      <w:r w:rsidRPr="00AA4EDF">
        <w:t>zastoupená:</w:t>
      </w:r>
      <w:r w:rsidRPr="00AA4EDF">
        <w:tab/>
      </w:r>
      <w:r w:rsidR="00792D9A" w:rsidRPr="00AA4EDF">
        <w:t xml:space="preserve">panem </w:t>
      </w:r>
      <w:r w:rsidR="008042FC" w:rsidRPr="00AA4EDF">
        <w:t>Pavlem Sovičkou, prokuristou</w:t>
      </w:r>
    </w:p>
    <w:p w14:paraId="06C73D9F" w14:textId="395FB176" w:rsidR="006D2F82" w:rsidRPr="00AA4EDF" w:rsidRDefault="00CD6CA4" w:rsidP="00513599">
      <w:pPr>
        <w:spacing w:before="120"/>
      </w:pPr>
      <w:r w:rsidRPr="00AA4EDF">
        <w:t>dále jen „</w:t>
      </w:r>
      <w:r w:rsidRPr="00AA4EDF">
        <w:rPr>
          <w:b/>
          <w:bCs/>
        </w:rPr>
        <w:t xml:space="preserve">budoucí </w:t>
      </w:r>
      <w:r w:rsidR="00DA14BC" w:rsidRPr="00AA4EDF">
        <w:rPr>
          <w:b/>
          <w:bCs/>
        </w:rPr>
        <w:t>kupující</w:t>
      </w:r>
      <w:r w:rsidRPr="00AA4EDF">
        <w:t>“</w:t>
      </w:r>
    </w:p>
    <w:p w14:paraId="29014C90" w14:textId="77777777" w:rsidR="006A77BF" w:rsidRPr="00AA4EDF" w:rsidRDefault="006A77BF" w:rsidP="006D2F82">
      <w:pPr>
        <w:spacing w:after="120"/>
        <w:jc w:val="center"/>
        <w:rPr>
          <w:b/>
          <w:bCs/>
        </w:rPr>
      </w:pPr>
    </w:p>
    <w:p w14:paraId="2493BAF4" w14:textId="1718AF14" w:rsidR="006D2F82" w:rsidRPr="00AA4EDF" w:rsidRDefault="006A77BF" w:rsidP="006D2F82">
      <w:pPr>
        <w:spacing w:after="120"/>
        <w:jc w:val="center"/>
        <w:rPr>
          <w:b/>
          <w:bCs/>
        </w:rPr>
      </w:pPr>
      <w:r w:rsidRPr="00AA4EDF">
        <w:rPr>
          <w:b/>
          <w:bCs/>
        </w:rPr>
        <w:t>Preambule</w:t>
      </w:r>
    </w:p>
    <w:p w14:paraId="6613F93F" w14:textId="575FE6EF" w:rsidR="00775A4C" w:rsidRPr="00AA4EDF" w:rsidRDefault="00116B96" w:rsidP="00307A91">
      <w:pPr>
        <w:spacing w:before="120" w:after="120"/>
        <w:jc w:val="both"/>
        <w:rPr>
          <w:bCs/>
        </w:rPr>
      </w:pPr>
      <w:r w:rsidRPr="00AA4EDF">
        <w:rPr>
          <w:bCs/>
        </w:rPr>
        <w:t xml:space="preserve">Dne </w:t>
      </w:r>
      <w:r w:rsidR="00D776D7" w:rsidRPr="00AA4EDF">
        <w:rPr>
          <w:bCs/>
        </w:rPr>
        <w:t>7. 10</w:t>
      </w:r>
      <w:r w:rsidR="005F72D2" w:rsidRPr="00AA4EDF">
        <w:rPr>
          <w:bCs/>
        </w:rPr>
        <w:t xml:space="preserve">. 2024 uzavřely smluvní strany Memorandum o spolupráci </w:t>
      </w:r>
      <w:r w:rsidR="00D303B3" w:rsidRPr="00AA4EDF">
        <w:rPr>
          <w:bCs/>
        </w:rPr>
        <w:t>při rozvoji areálu bývalého dolu Barbora</w:t>
      </w:r>
      <w:r w:rsidR="002D58C9" w:rsidRPr="00AA4EDF">
        <w:rPr>
          <w:bCs/>
        </w:rPr>
        <w:t xml:space="preserve"> (ev. č. 04697/2024/IM</w:t>
      </w:r>
      <w:r w:rsidR="00E85A66" w:rsidRPr="00AA4EDF">
        <w:rPr>
          <w:bCs/>
        </w:rPr>
        <w:t>; dále jen „</w:t>
      </w:r>
      <w:r w:rsidR="00E85A66" w:rsidRPr="00AA4EDF">
        <w:rPr>
          <w:b/>
        </w:rPr>
        <w:t>Memorandum</w:t>
      </w:r>
      <w:r w:rsidR="00E85A66" w:rsidRPr="00AA4EDF">
        <w:rPr>
          <w:bCs/>
        </w:rPr>
        <w:t>“</w:t>
      </w:r>
      <w:r w:rsidR="002D58C9" w:rsidRPr="00AA4EDF">
        <w:rPr>
          <w:bCs/>
        </w:rPr>
        <w:t>)</w:t>
      </w:r>
      <w:r w:rsidR="00C4690D" w:rsidRPr="00AA4EDF">
        <w:rPr>
          <w:bCs/>
        </w:rPr>
        <w:t xml:space="preserve">, v němž </w:t>
      </w:r>
      <w:r w:rsidR="006529CD" w:rsidRPr="00AA4EDF">
        <w:rPr>
          <w:bCs/>
        </w:rPr>
        <w:t xml:space="preserve">deklarovaly </w:t>
      </w:r>
      <w:r w:rsidR="00C4690D" w:rsidRPr="00AA4EDF">
        <w:rPr>
          <w:bCs/>
        </w:rPr>
        <w:t xml:space="preserve">svůj zájem </w:t>
      </w:r>
      <w:r w:rsidR="00AB0CBC" w:rsidRPr="00AA4EDF">
        <w:rPr>
          <w:bCs/>
        </w:rPr>
        <w:t xml:space="preserve">na vzájemné </w:t>
      </w:r>
      <w:r w:rsidR="004460DC" w:rsidRPr="00AA4EDF">
        <w:rPr>
          <w:bCs/>
        </w:rPr>
        <w:t xml:space="preserve">spolupráci při revitalizaci </w:t>
      </w:r>
      <w:r w:rsidR="003446FC" w:rsidRPr="00AA4EDF">
        <w:rPr>
          <w:bCs/>
        </w:rPr>
        <w:t xml:space="preserve">a budování moderní průmyslové zóny v dobývacím prostoru bývalého </w:t>
      </w:r>
      <w:r w:rsidR="00DB72AF" w:rsidRPr="00AA4EDF">
        <w:rPr>
          <w:bCs/>
        </w:rPr>
        <w:t xml:space="preserve">dolu Barbora v katastrálním území </w:t>
      </w:r>
      <w:r w:rsidR="003E496A" w:rsidRPr="00AA4EDF">
        <w:rPr>
          <w:bCs/>
        </w:rPr>
        <w:t>Karviná-Doly</w:t>
      </w:r>
      <w:r w:rsidR="00F652BA" w:rsidRPr="00AA4EDF">
        <w:rPr>
          <w:bCs/>
        </w:rPr>
        <w:t>. Tato spolupráce</w:t>
      </w:r>
      <w:r w:rsidR="009477B1" w:rsidRPr="00AA4EDF">
        <w:rPr>
          <w:bCs/>
        </w:rPr>
        <w:t xml:space="preserve"> </w:t>
      </w:r>
      <w:r w:rsidR="00E021C0" w:rsidRPr="00AA4EDF">
        <w:rPr>
          <w:bCs/>
        </w:rPr>
        <w:t>se zaměř</w:t>
      </w:r>
      <w:r w:rsidR="00F652BA" w:rsidRPr="00AA4EDF">
        <w:rPr>
          <w:bCs/>
        </w:rPr>
        <w:t xml:space="preserve">uje </w:t>
      </w:r>
      <w:r w:rsidR="00E021C0" w:rsidRPr="00AA4EDF">
        <w:rPr>
          <w:bCs/>
        </w:rPr>
        <w:t xml:space="preserve">především na </w:t>
      </w:r>
      <w:r w:rsidR="00DE3038" w:rsidRPr="00AA4EDF">
        <w:rPr>
          <w:bCs/>
        </w:rPr>
        <w:t xml:space="preserve">majetkoprávní činnosti s cílem scelit vlastnictví k nemovitým věcem pro realizaci </w:t>
      </w:r>
      <w:r w:rsidR="007E2F9F" w:rsidRPr="00AA4EDF">
        <w:rPr>
          <w:bCs/>
        </w:rPr>
        <w:t>průmyslové zóny</w:t>
      </w:r>
      <w:r w:rsidR="00DE3038" w:rsidRPr="00AA4EDF">
        <w:rPr>
          <w:bCs/>
        </w:rPr>
        <w:t xml:space="preserve"> ve prospěch budoucího kupujícího. </w:t>
      </w:r>
    </w:p>
    <w:p w14:paraId="1E211AC8" w14:textId="23977D9C" w:rsidR="006A77BF" w:rsidRPr="00AA4EDF" w:rsidRDefault="003670CE" w:rsidP="00307A91">
      <w:pPr>
        <w:spacing w:before="120" w:after="120"/>
        <w:jc w:val="both"/>
        <w:rPr>
          <w:bCs/>
        </w:rPr>
      </w:pPr>
      <w:r w:rsidRPr="00AA4EDF">
        <w:rPr>
          <w:bCs/>
        </w:rPr>
        <w:t xml:space="preserve">Memorandum bylo uzavřeno na dobu určitou do </w:t>
      </w:r>
      <w:r w:rsidRPr="00C17B44">
        <w:rPr>
          <w:bCs/>
        </w:rPr>
        <w:t>31. 12. 2025.</w:t>
      </w:r>
      <w:r w:rsidRPr="00AA4EDF">
        <w:rPr>
          <w:bCs/>
        </w:rPr>
        <w:t xml:space="preserve"> </w:t>
      </w:r>
      <w:r w:rsidR="00DE3038" w:rsidRPr="00AA4EDF">
        <w:rPr>
          <w:bCs/>
        </w:rPr>
        <w:t xml:space="preserve">Smluvní </w:t>
      </w:r>
      <w:r w:rsidR="005B4ACF" w:rsidRPr="00AA4EDF">
        <w:rPr>
          <w:bCs/>
        </w:rPr>
        <w:t xml:space="preserve">strany </w:t>
      </w:r>
      <w:r w:rsidR="00FE32C1" w:rsidRPr="00AA4EDF">
        <w:rPr>
          <w:bCs/>
        </w:rPr>
        <w:t xml:space="preserve">mají nadále zájem </w:t>
      </w:r>
      <w:r w:rsidR="002D77E7" w:rsidRPr="00AA4EDF">
        <w:rPr>
          <w:bCs/>
        </w:rPr>
        <w:t>nap</w:t>
      </w:r>
      <w:r w:rsidR="007A68EA" w:rsidRPr="00AA4EDF">
        <w:rPr>
          <w:bCs/>
        </w:rPr>
        <w:t>lňovat</w:t>
      </w:r>
      <w:r w:rsidR="002D77E7" w:rsidRPr="00AA4EDF">
        <w:rPr>
          <w:bCs/>
        </w:rPr>
        <w:t xml:space="preserve"> cíle Memoranda i po jeho ukončení a </w:t>
      </w:r>
      <w:r w:rsidR="00F20EE1" w:rsidRPr="00AA4EDF">
        <w:rPr>
          <w:bCs/>
        </w:rPr>
        <w:t xml:space="preserve">za tímto účelem </w:t>
      </w:r>
      <w:r w:rsidR="005B4ACF" w:rsidRPr="00AA4EDF">
        <w:rPr>
          <w:bCs/>
        </w:rPr>
        <w:t>uzavírají tuto smlouvu</w:t>
      </w:r>
      <w:r w:rsidR="00F20EE1" w:rsidRPr="00AA4EDF">
        <w:rPr>
          <w:bCs/>
        </w:rPr>
        <w:t>.</w:t>
      </w:r>
    </w:p>
    <w:p w14:paraId="5277F356" w14:textId="77777777" w:rsidR="006D2F82" w:rsidRPr="00AA4EDF" w:rsidRDefault="006D2F82" w:rsidP="006D2F82">
      <w:pPr>
        <w:spacing w:after="120"/>
        <w:jc w:val="center"/>
        <w:rPr>
          <w:b/>
          <w:bCs/>
        </w:rPr>
      </w:pPr>
      <w:r w:rsidRPr="00AA4EDF">
        <w:rPr>
          <w:b/>
          <w:bCs/>
        </w:rPr>
        <w:t>I.</w:t>
      </w:r>
    </w:p>
    <w:p w14:paraId="5EBF1C22" w14:textId="77777777" w:rsidR="006D2F82" w:rsidRPr="00AA4EDF" w:rsidRDefault="006D2F82" w:rsidP="006D2F82">
      <w:pPr>
        <w:spacing w:after="120"/>
        <w:jc w:val="center"/>
        <w:rPr>
          <w:b/>
          <w:bCs/>
        </w:rPr>
      </w:pPr>
      <w:r w:rsidRPr="00AA4EDF">
        <w:rPr>
          <w:b/>
          <w:bCs/>
        </w:rPr>
        <w:t>Úvodní ustanovení</w:t>
      </w:r>
    </w:p>
    <w:p w14:paraId="454BEDD3" w14:textId="41D330F8" w:rsidR="006F0E0D" w:rsidRPr="00AA4EDF" w:rsidRDefault="006F0E0D" w:rsidP="008F360B">
      <w:pPr>
        <w:pStyle w:val="Odstavecseseznamem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prodávající prohlašuje, že je vlastníkem nemovitých věcí, a to:</w:t>
      </w:r>
    </w:p>
    <w:p w14:paraId="542A44F1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6266 zastavěná plocha a nádvoří,</w:t>
      </w:r>
    </w:p>
    <w:p w14:paraId="74A3B654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6267 ostatní plocha,</w:t>
      </w:r>
    </w:p>
    <w:p w14:paraId="47969A1E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6268/1 ostatní plocha,</w:t>
      </w:r>
    </w:p>
    <w:p w14:paraId="77A3566C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6268/2 ostatní plocha,</w:t>
      </w:r>
    </w:p>
    <w:p w14:paraId="6C9EDB22" w14:textId="7C798717" w:rsidR="009E6EDD" w:rsidRPr="00AA4EDF" w:rsidRDefault="00E04897" w:rsidP="009E6EDD">
      <w:pPr>
        <w:pStyle w:val="Odstavecseseznamem"/>
        <w:numPr>
          <w:ilvl w:val="0"/>
          <w:numId w:val="36"/>
        </w:numPr>
        <w:spacing w:before="120" w:after="120" w:line="240" w:lineRule="auto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pozemku </w:t>
      </w:r>
      <w:r w:rsidR="009E6EDD" w:rsidRPr="00AA4EDF">
        <w:rPr>
          <w:rFonts w:ascii="Tahoma" w:hAnsi="Tahoma" w:cs="Tahoma"/>
          <w:sz w:val="20"/>
          <w:szCs w:val="20"/>
        </w:rPr>
        <w:t>parc. č. 6277/1 ostatní plocha,</w:t>
      </w:r>
    </w:p>
    <w:p w14:paraId="2549A84E" w14:textId="732FFD49" w:rsidR="009E6EDD" w:rsidRPr="00AA4EDF" w:rsidRDefault="00E04897" w:rsidP="009E6EDD">
      <w:pPr>
        <w:pStyle w:val="Odstavecseseznamem"/>
        <w:numPr>
          <w:ilvl w:val="0"/>
          <w:numId w:val="36"/>
        </w:numPr>
        <w:spacing w:before="120" w:after="120" w:line="240" w:lineRule="auto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pozemku </w:t>
      </w:r>
      <w:r w:rsidR="009E6EDD" w:rsidRPr="00AA4EDF">
        <w:rPr>
          <w:rFonts w:ascii="Tahoma" w:hAnsi="Tahoma" w:cs="Tahoma"/>
          <w:sz w:val="20"/>
          <w:szCs w:val="20"/>
        </w:rPr>
        <w:t>parc. č. 6277/2 ostatní plocha,</w:t>
      </w:r>
    </w:p>
    <w:p w14:paraId="15CA830B" w14:textId="49E8661F" w:rsidR="009E6EDD" w:rsidRPr="00AA4EDF" w:rsidRDefault="00E04897" w:rsidP="009E6EDD">
      <w:pPr>
        <w:pStyle w:val="Odstavecseseznamem"/>
        <w:numPr>
          <w:ilvl w:val="0"/>
          <w:numId w:val="36"/>
        </w:numPr>
        <w:spacing w:before="120" w:after="120" w:line="240" w:lineRule="auto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pozemku </w:t>
      </w:r>
      <w:r w:rsidR="009E6EDD" w:rsidRPr="00AA4EDF">
        <w:rPr>
          <w:rFonts w:ascii="Tahoma" w:hAnsi="Tahoma" w:cs="Tahoma"/>
          <w:sz w:val="20"/>
          <w:szCs w:val="20"/>
        </w:rPr>
        <w:t>parc. č. 6277/3 ostatní plocha,</w:t>
      </w:r>
    </w:p>
    <w:p w14:paraId="3C24D8D3" w14:textId="67134313" w:rsidR="009E6EDD" w:rsidRPr="00AA4EDF" w:rsidRDefault="00E04897" w:rsidP="009E6EDD">
      <w:pPr>
        <w:pStyle w:val="Odstavecseseznamem"/>
        <w:numPr>
          <w:ilvl w:val="0"/>
          <w:numId w:val="36"/>
        </w:numPr>
        <w:spacing w:before="120" w:after="120" w:line="240" w:lineRule="auto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pozemku </w:t>
      </w:r>
      <w:r w:rsidR="009E6EDD" w:rsidRPr="00AA4EDF">
        <w:rPr>
          <w:rFonts w:ascii="Tahoma" w:hAnsi="Tahoma" w:cs="Tahoma"/>
          <w:sz w:val="20"/>
          <w:szCs w:val="20"/>
        </w:rPr>
        <w:t>parc. č. 6278 ostatní plocha,</w:t>
      </w:r>
    </w:p>
    <w:p w14:paraId="50377228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6288 ostatní plocha,</w:t>
      </w:r>
    </w:p>
    <w:p w14:paraId="7A234B5C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6289 zahrada,</w:t>
      </w:r>
    </w:p>
    <w:p w14:paraId="370EF8AA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6362 zahrada,</w:t>
      </w:r>
    </w:p>
    <w:p w14:paraId="54666F7E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6377 vodní plocha,</w:t>
      </w:r>
    </w:p>
    <w:p w14:paraId="78D01787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6378 vodní plocha,</w:t>
      </w:r>
    </w:p>
    <w:p w14:paraId="62237F51" w14:textId="77777777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lastRenderedPageBreak/>
        <w:t>pozemku parc. č. 6379 vodní plocha,</w:t>
      </w:r>
    </w:p>
    <w:p w14:paraId="253DEFEE" w14:textId="765E6EEE" w:rsidR="00C26E49" w:rsidRPr="00AA4EDF" w:rsidRDefault="00C26E49" w:rsidP="00C26E49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6388 orná půda,</w:t>
      </w:r>
    </w:p>
    <w:p w14:paraId="23FA1285" w14:textId="5B2B3247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6320/1 ostatní plocha,</w:t>
      </w:r>
    </w:p>
    <w:p w14:paraId="35AAD6FE" w14:textId="332FEF6C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6320/2 ostatní plocha,</w:t>
      </w:r>
    </w:p>
    <w:p w14:paraId="2E65ED0D" w14:textId="077A1EDE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6320/3 ostatní plocha,</w:t>
      </w:r>
    </w:p>
    <w:p w14:paraId="50D167D8" w14:textId="08DB9D9F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6320/4 ostatní plocha,</w:t>
      </w:r>
    </w:p>
    <w:p w14:paraId="4B141868" w14:textId="5E7ED393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6320/5 ostatní plocha,</w:t>
      </w:r>
    </w:p>
    <w:p w14:paraId="59E5FAC0" w14:textId="6E62C7DE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6320/6 ostatní plocha,</w:t>
      </w:r>
    </w:p>
    <w:p w14:paraId="134ED41D" w14:textId="33BA0590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6320/7 ostatní plocha,</w:t>
      </w:r>
    </w:p>
    <w:p w14:paraId="789A64FE" w14:textId="4D55CB23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6320/8 ostatní plocha,</w:t>
      </w:r>
    </w:p>
    <w:p w14:paraId="2F022055" w14:textId="6AA6D028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6320/9 ostatní plocha,</w:t>
      </w:r>
    </w:p>
    <w:p w14:paraId="17A80396" w14:textId="5D3DEA07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6320/10 ostatní plocha,</w:t>
      </w:r>
    </w:p>
    <w:p w14:paraId="323A3F9B" w14:textId="19F5EF6F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6320/11 ostatní plocha,</w:t>
      </w:r>
    </w:p>
    <w:p w14:paraId="04DD7B04" w14:textId="27F25EAF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6321 ostatní plocha,</w:t>
      </w:r>
    </w:p>
    <w:p w14:paraId="438E7F79" w14:textId="291FD9A4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6322 ostatní plocha,</w:t>
      </w:r>
    </w:p>
    <w:p w14:paraId="4444C606" w14:textId="7DBADB8F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6323/1 ostatní plocha,</w:t>
      </w:r>
    </w:p>
    <w:p w14:paraId="58808E31" w14:textId="101918EA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6323/2 ostatní plocha,</w:t>
      </w:r>
    </w:p>
    <w:p w14:paraId="6CA8D1DE" w14:textId="64773BDE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6323/3 ostatní plocha,</w:t>
      </w:r>
    </w:p>
    <w:p w14:paraId="7BEBAD5B" w14:textId="3A11954F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6325 ostatní plocha,</w:t>
      </w:r>
    </w:p>
    <w:p w14:paraId="3423BBEC" w14:textId="13A0B863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6327 ostatní plocha,</w:t>
      </w:r>
    </w:p>
    <w:p w14:paraId="575CF824" w14:textId="369633BB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6328 ostatní plocha,</w:t>
      </w:r>
    </w:p>
    <w:p w14:paraId="1CA58204" w14:textId="3621C34B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6329 ostatní plocha,</w:t>
      </w:r>
    </w:p>
    <w:p w14:paraId="6B290BD3" w14:textId="002F7F11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6333/2 ostatní plocha,</w:t>
      </w:r>
    </w:p>
    <w:p w14:paraId="65D6147D" w14:textId="780B5B83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6333/3 ostatní plocha,</w:t>
      </w:r>
    </w:p>
    <w:p w14:paraId="4177C984" w14:textId="2A520578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6333/4 ostatní plocha,</w:t>
      </w:r>
    </w:p>
    <w:p w14:paraId="65D9282F" w14:textId="1A48B323" w:rsidR="00EE7D1E" w:rsidRPr="00AA4EDF" w:rsidRDefault="00EE7D1E" w:rsidP="00EE7D1E">
      <w:pPr>
        <w:pStyle w:val="Normlnweb"/>
        <w:numPr>
          <w:ilvl w:val="0"/>
          <w:numId w:val="36"/>
        </w:numPr>
        <w:spacing w:before="120" w:beforeAutospacing="0" w:after="120" w:afterAutospacing="0"/>
        <w:ind w:left="1077" w:hanging="357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pozemku parc. č. 6333/39 ostatní plocha,</w:t>
      </w:r>
    </w:p>
    <w:p w14:paraId="49BC0B32" w14:textId="4D64D582" w:rsidR="00763669" w:rsidRPr="00AA4EDF" w:rsidRDefault="00EE7D1E" w:rsidP="00CC49F5">
      <w:pPr>
        <w:spacing w:before="120" w:after="120"/>
        <w:ind w:left="426"/>
        <w:jc w:val="both"/>
      </w:pPr>
      <w:r w:rsidRPr="00AA4EDF">
        <w:rPr>
          <w:bCs/>
        </w:rPr>
        <w:t xml:space="preserve">zapsaných v katastru nemovitostí u Katastrálního úřadu pro Moravskoslezský kraj, Katastrální pracoviště Karviná, pro k. ú. Karviná-Doly, obec Karviná, na LV č. </w:t>
      </w:r>
      <w:r w:rsidR="00460341" w:rsidRPr="00AA4EDF">
        <w:rPr>
          <w:bCs/>
          <w:highlight w:val="yellow"/>
        </w:rPr>
        <w:t>597</w:t>
      </w:r>
      <w:r w:rsidR="00460341" w:rsidRPr="00AA4EDF">
        <w:rPr>
          <w:bCs/>
        </w:rPr>
        <w:t>.</w:t>
      </w:r>
    </w:p>
    <w:p w14:paraId="1D344F7D" w14:textId="4B27E448" w:rsidR="00126EF6" w:rsidRPr="00AA4EDF" w:rsidRDefault="00795A48" w:rsidP="00C110BC">
      <w:pPr>
        <w:pStyle w:val="Odstavecseseznamem"/>
        <w:numPr>
          <w:ilvl w:val="0"/>
          <w:numId w:val="12"/>
        </w:numPr>
        <w:spacing w:before="120" w:after="120" w:line="240" w:lineRule="auto"/>
        <w:ind w:left="357" w:hanging="357"/>
        <w:contextualSpacing w:val="0"/>
        <w:jc w:val="both"/>
        <w:rPr>
          <w:b/>
        </w:rPr>
      </w:pPr>
      <w:r w:rsidRPr="00AA4EDF">
        <w:rPr>
          <w:rFonts w:ascii="Tahoma" w:hAnsi="Tahoma" w:cs="Tahoma"/>
          <w:bCs/>
          <w:sz w:val="20"/>
          <w:szCs w:val="20"/>
        </w:rPr>
        <w:t>Budoucí kupující prohlašuje, že má v</w:t>
      </w:r>
      <w:r w:rsidR="009554D5" w:rsidRPr="00AA4EDF">
        <w:rPr>
          <w:rFonts w:ascii="Tahoma" w:hAnsi="Tahoma" w:cs="Tahoma"/>
          <w:bCs/>
          <w:sz w:val="20"/>
          <w:szCs w:val="20"/>
        </w:rPr>
        <w:t> </w:t>
      </w:r>
      <w:r w:rsidRPr="00AA4EDF">
        <w:rPr>
          <w:rFonts w:ascii="Tahoma" w:hAnsi="Tahoma" w:cs="Tahoma"/>
          <w:bCs/>
          <w:sz w:val="20"/>
          <w:szCs w:val="20"/>
        </w:rPr>
        <w:t>úmyslu</w:t>
      </w:r>
      <w:r w:rsidR="009554D5" w:rsidRPr="00AA4EDF">
        <w:rPr>
          <w:rFonts w:ascii="Tahoma" w:hAnsi="Tahoma" w:cs="Tahoma"/>
          <w:bCs/>
          <w:sz w:val="20"/>
          <w:szCs w:val="20"/>
        </w:rPr>
        <w:t xml:space="preserve"> na Předmětu budoucí koupě </w:t>
      </w:r>
      <w:r w:rsidR="00801F96" w:rsidRPr="00AA4EDF">
        <w:rPr>
          <w:rFonts w:ascii="Tahoma" w:hAnsi="Tahoma" w:cs="Tahoma"/>
          <w:bCs/>
          <w:sz w:val="20"/>
          <w:szCs w:val="20"/>
        </w:rPr>
        <w:t xml:space="preserve">realizovat </w:t>
      </w:r>
      <w:r w:rsidR="00AB31A4" w:rsidRPr="00AA4EDF">
        <w:rPr>
          <w:rFonts w:ascii="Tahoma" w:hAnsi="Tahoma" w:cs="Tahoma"/>
          <w:bCs/>
          <w:sz w:val="20"/>
          <w:szCs w:val="20"/>
        </w:rPr>
        <w:t xml:space="preserve">projekt </w:t>
      </w:r>
      <w:r w:rsidR="00AF6C27" w:rsidRPr="00AA4EDF">
        <w:rPr>
          <w:rFonts w:ascii="Tahoma" w:hAnsi="Tahoma" w:cs="Tahoma"/>
          <w:bCs/>
          <w:sz w:val="20"/>
          <w:szCs w:val="20"/>
        </w:rPr>
        <w:t xml:space="preserve">výstavby </w:t>
      </w:r>
      <w:r w:rsidR="000868FB" w:rsidRPr="00AA4EDF">
        <w:rPr>
          <w:rFonts w:ascii="Tahoma" w:hAnsi="Tahoma" w:cs="Tahoma"/>
          <w:bCs/>
          <w:sz w:val="20"/>
          <w:szCs w:val="20"/>
        </w:rPr>
        <w:t>Panattoni Smart Parku Karviná</w:t>
      </w:r>
      <w:r w:rsidR="003D202B" w:rsidRPr="00AA4EDF">
        <w:rPr>
          <w:rFonts w:ascii="Tahoma" w:hAnsi="Tahoma" w:cs="Tahoma"/>
          <w:bCs/>
          <w:sz w:val="20"/>
          <w:szCs w:val="20"/>
        </w:rPr>
        <w:t xml:space="preserve">, včetně veškerých </w:t>
      </w:r>
      <w:r w:rsidR="00C04CC3" w:rsidRPr="00AA4EDF">
        <w:rPr>
          <w:rFonts w:ascii="Tahoma" w:hAnsi="Tahoma" w:cs="Tahoma"/>
          <w:bCs/>
          <w:sz w:val="20"/>
          <w:szCs w:val="20"/>
        </w:rPr>
        <w:t xml:space="preserve">přípojek na sítě technického vybavení v dotčeném území, parkovišť a včetně veškerých dalších vnějších ploch </w:t>
      </w:r>
      <w:r w:rsidR="008F2B65" w:rsidRPr="00AA4EDF">
        <w:rPr>
          <w:rFonts w:ascii="Tahoma" w:hAnsi="Tahoma" w:cs="Tahoma"/>
          <w:bCs/>
          <w:sz w:val="20"/>
          <w:szCs w:val="20"/>
        </w:rPr>
        <w:t>a zařízení</w:t>
      </w:r>
      <w:r w:rsidR="00CC3C80" w:rsidRPr="00AA4EDF">
        <w:rPr>
          <w:rFonts w:ascii="Tahoma" w:hAnsi="Tahoma" w:cs="Tahoma"/>
          <w:bCs/>
          <w:sz w:val="20"/>
          <w:szCs w:val="20"/>
        </w:rPr>
        <w:t xml:space="preserve"> („</w:t>
      </w:r>
      <w:r w:rsidR="00CC3C80" w:rsidRPr="00AA4EDF">
        <w:rPr>
          <w:rFonts w:ascii="Tahoma" w:hAnsi="Tahoma" w:cs="Tahoma"/>
          <w:b/>
          <w:sz w:val="20"/>
          <w:szCs w:val="20"/>
        </w:rPr>
        <w:t>projekt</w:t>
      </w:r>
      <w:r w:rsidR="00CC3C80" w:rsidRPr="00AA4EDF">
        <w:rPr>
          <w:rFonts w:ascii="Tahoma" w:hAnsi="Tahoma" w:cs="Tahoma"/>
          <w:bCs/>
          <w:sz w:val="20"/>
          <w:szCs w:val="20"/>
        </w:rPr>
        <w:t>“)</w:t>
      </w:r>
      <w:r w:rsidR="00C4454F" w:rsidRPr="00AA4EDF">
        <w:rPr>
          <w:rFonts w:ascii="Tahoma" w:hAnsi="Tahoma" w:cs="Tahoma"/>
          <w:bCs/>
          <w:sz w:val="20"/>
          <w:szCs w:val="20"/>
        </w:rPr>
        <w:t xml:space="preserve">. </w:t>
      </w:r>
      <w:r w:rsidR="00FF67BF" w:rsidRPr="00AA4EDF">
        <w:rPr>
          <w:rFonts w:ascii="Tahoma" w:hAnsi="Tahoma" w:cs="Tahoma"/>
          <w:bCs/>
          <w:sz w:val="20"/>
          <w:szCs w:val="20"/>
        </w:rPr>
        <w:t xml:space="preserve">Budoucí kupující aktuálně připravuje projekt na celé ploše </w:t>
      </w:r>
      <w:r w:rsidR="00C82755" w:rsidRPr="00AA4EDF">
        <w:rPr>
          <w:rFonts w:ascii="Tahoma" w:hAnsi="Tahoma" w:cs="Tahoma"/>
          <w:bCs/>
          <w:sz w:val="20"/>
          <w:szCs w:val="20"/>
        </w:rPr>
        <w:t xml:space="preserve">o rozloze </w:t>
      </w:r>
      <w:r w:rsidR="003A43FC" w:rsidRPr="00AA4EDF">
        <w:rPr>
          <w:rFonts w:ascii="Tahoma" w:hAnsi="Tahoma" w:cs="Tahoma"/>
          <w:bCs/>
          <w:sz w:val="20"/>
          <w:szCs w:val="20"/>
        </w:rPr>
        <w:t xml:space="preserve">cca </w:t>
      </w:r>
      <w:r w:rsidR="00C4454F" w:rsidRPr="00AA4EDF">
        <w:rPr>
          <w:rFonts w:ascii="Tahoma" w:hAnsi="Tahoma" w:cs="Tahoma"/>
          <w:bCs/>
          <w:sz w:val="20"/>
          <w:szCs w:val="20"/>
        </w:rPr>
        <w:t xml:space="preserve">100 ha, </w:t>
      </w:r>
      <w:r w:rsidR="000627AA" w:rsidRPr="00AA4EDF">
        <w:rPr>
          <w:rFonts w:ascii="Tahoma" w:hAnsi="Tahoma" w:cs="Tahoma"/>
          <w:bCs/>
          <w:sz w:val="20"/>
          <w:szCs w:val="20"/>
        </w:rPr>
        <w:t>jak je znázorněno v příloze č. 1 této smlouvy</w:t>
      </w:r>
      <w:r w:rsidR="0048134A" w:rsidRPr="00AA4EDF">
        <w:rPr>
          <w:rFonts w:ascii="Tahoma" w:hAnsi="Tahoma" w:cs="Tahoma"/>
          <w:bCs/>
          <w:sz w:val="20"/>
          <w:szCs w:val="20"/>
        </w:rPr>
        <w:t xml:space="preserve"> a ve vztahu k uvedeném</w:t>
      </w:r>
      <w:r w:rsidR="00E84524" w:rsidRPr="00AA4EDF">
        <w:rPr>
          <w:rFonts w:ascii="Tahoma" w:hAnsi="Tahoma" w:cs="Tahoma"/>
          <w:bCs/>
          <w:sz w:val="20"/>
          <w:szCs w:val="20"/>
        </w:rPr>
        <w:t>u</w:t>
      </w:r>
      <w:r w:rsidR="0048134A" w:rsidRPr="00AA4EDF">
        <w:rPr>
          <w:rFonts w:ascii="Tahoma" w:hAnsi="Tahoma" w:cs="Tahoma"/>
          <w:bCs/>
          <w:sz w:val="20"/>
          <w:szCs w:val="20"/>
        </w:rPr>
        <w:t xml:space="preserve"> již </w:t>
      </w:r>
      <w:r w:rsidR="00775092" w:rsidRPr="00AA4EDF">
        <w:rPr>
          <w:rFonts w:ascii="Tahoma" w:hAnsi="Tahoma" w:cs="Tahoma"/>
          <w:bCs/>
          <w:sz w:val="20"/>
          <w:szCs w:val="20"/>
        </w:rPr>
        <w:t xml:space="preserve">bylo </w:t>
      </w:r>
      <w:r w:rsidR="00C110BC" w:rsidRPr="00036768">
        <w:rPr>
          <w:rFonts w:ascii="Tahoma" w:hAnsi="Tahoma" w:cs="Tahoma"/>
          <w:bCs/>
          <w:sz w:val="20"/>
          <w:szCs w:val="20"/>
        </w:rPr>
        <w:t>dne 22.</w:t>
      </w:r>
      <w:r w:rsidR="00C110BC" w:rsidRPr="00AA4EDF">
        <w:rPr>
          <w:rFonts w:ascii="Tahoma" w:hAnsi="Tahoma" w:cs="Tahoma"/>
          <w:bCs/>
          <w:sz w:val="20"/>
          <w:szCs w:val="20"/>
        </w:rPr>
        <w:t xml:space="preserve"> 12. 2025 </w:t>
      </w:r>
      <w:r w:rsidR="00775092" w:rsidRPr="00AA4EDF">
        <w:rPr>
          <w:rFonts w:ascii="Tahoma" w:hAnsi="Tahoma" w:cs="Tahoma"/>
          <w:bCs/>
          <w:sz w:val="20"/>
          <w:szCs w:val="20"/>
        </w:rPr>
        <w:t xml:space="preserve">vydáno </w:t>
      </w:r>
      <w:r w:rsidR="00C110BC" w:rsidRPr="00AA4EDF">
        <w:rPr>
          <w:rFonts w:ascii="Tahoma" w:hAnsi="Tahoma" w:cs="Tahoma"/>
          <w:bCs/>
          <w:sz w:val="20"/>
          <w:szCs w:val="20"/>
        </w:rPr>
        <w:t xml:space="preserve">pod č.j. MZP/2025/250/2917 </w:t>
      </w:r>
      <w:r w:rsidR="004D542D" w:rsidRPr="00AA4EDF">
        <w:rPr>
          <w:rFonts w:ascii="Tahoma" w:hAnsi="Tahoma" w:cs="Tahoma"/>
          <w:bCs/>
          <w:sz w:val="20"/>
          <w:szCs w:val="20"/>
        </w:rPr>
        <w:t xml:space="preserve">Rozhodnutí </w:t>
      </w:r>
      <w:r w:rsidR="00E411EC" w:rsidRPr="00AA4EDF">
        <w:rPr>
          <w:rFonts w:ascii="Tahoma" w:hAnsi="Tahoma" w:cs="Tahoma"/>
          <w:bCs/>
          <w:sz w:val="20"/>
          <w:szCs w:val="20"/>
        </w:rPr>
        <w:t>o tom, že projekt nemůže mít významný vliv na životní prostředí a nepodléhá posouzení vlivu záměru na životní prostředí podle zákona č. 100/2001 Sb.</w:t>
      </w:r>
      <w:r w:rsidR="00EE0290" w:rsidRPr="00AA4EDF">
        <w:rPr>
          <w:rFonts w:ascii="Tahoma" w:hAnsi="Tahoma" w:cs="Tahoma"/>
          <w:bCs/>
          <w:sz w:val="20"/>
          <w:szCs w:val="20"/>
        </w:rPr>
        <w:t xml:space="preserve"> </w:t>
      </w:r>
      <w:r w:rsidR="00AE09C7" w:rsidRPr="00AA4EDF">
        <w:rPr>
          <w:rFonts w:ascii="Tahoma" w:hAnsi="Tahoma" w:cs="Tahoma"/>
          <w:bCs/>
          <w:sz w:val="20"/>
          <w:szCs w:val="20"/>
        </w:rPr>
        <w:t>Budoucí prodávající ovšem bere na vědomí, že navazující development</w:t>
      </w:r>
      <w:r w:rsidR="008A4AA6" w:rsidRPr="00AA4EDF">
        <w:rPr>
          <w:rFonts w:ascii="Tahoma" w:hAnsi="Tahoma" w:cs="Tahoma"/>
          <w:bCs/>
          <w:sz w:val="20"/>
          <w:szCs w:val="20"/>
        </w:rPr>
        <w:t xml:space="preserve"> a s tím spojený povolovací proces bude </w:t>
      </w:r>
      <w:r w:rsidR="005C7E2C" w:rsidRPr="00AA4EDF">
        <w:rPr>
          <w:rFonts w:ascii="Tahoma" w:hAnsi="Tahoma" w:cs="Tahoma"/>
          <w:bCs/>
          <w:sz w:val="20"/>
          <w:szCs w:val="20"/>
        </w:rPr>
        <w:t xml:space="preserve">primárně </w:t>
      </w:r>
      <w:r w:rsidR="00EE0290" w:rsidRPr="00AA4EDF">
        <w:rPr>
          <w:rFonts w:ascii="Tahoma" w:hAnsi="Tahoma" w:cs="Tahoma"/>
          <w:bCs/>
          <w:sz w:val="20"/>
          <w:szCs w:val="20"/>
        </w:rPr>
        <w:t xml:space="preserve">odvislý od </w:t>
      </w:r>
      <w:r w:rsidR="008A4AA6" w:rsidRPr="00AA4EDF">
        <w:rPr>
          <w:rFonts w:ascii="Tahoma" w:hAnsi="Tahoma" w:cs="Tahoma"/>
          <w:bCs/>
          <w:sz w:val="20"/>
          <w:szCs w:val="20"/>
        </w:rPr>
        <w:t>požadav</w:t>
      </w:r>
      <w:r w:rsidR="00EE0290" w:rsidRPr="00AA4EDF">
        <w:rPr>
          <w:rFonts w:ascii="Tahoma" w:hAnsi="Tahoma" w:cs="Tahoma"/>
          <w:bCs/>
          <w:sz w:val="20"/>
          <w:szCs w:val="20"/>
        </w:rPr>
        <w:t>ků</w:t>
      </w:r>
      <w:r w:rsidR="008A4AA6" w:rsidRPr="00AA4EDF">
        <w:rPr>
          <w:rFonts w:ascii="Tahoma" w:hAnsi="Tahoma" w:cs="Tahoma"/>
          <w:bCs/>
          <w:sz w:val="20"/>
          <w:szCs w:val="20"/>
        </w:rPr>
        <w:t>/poptáv</w:t>
      </w:r>
      <w:r w:rsidR="005C7E2C" w:rsidRPr="00AA4EDF">
        <w:rPr>
          <w:rFonts w:ascii="Tahoma" w:hAnsi="Tahoma" w:cs="Tahoma"/>
          <w:bCs/>
          <w:sz w:val="20"/>
          <w:szCs w:val="20"/>
        </w:rPr>
        <w:t>ky</w:t>
      </w:r>
      <w:r w:rsidR="008A4AA6" w:rsidRPr="00AA4EDF">
        <w:rPr>
          <w:rFonts w:ascii="Tahoma" w:hAnsi="Tahoma" w:cs="Tahoma"/>
          <w:bCs/>
          <w:sz w:val="20"/>
          <w:szCs w:val="20"/>
        </w:rPr>
        <w:t xml:space="preserve"> konkrétního nájemce</w:t>
      </w:r>
      <w:r w:rsidR="00AF142A" w:rsidRPr="00AA4EDF">
        <w:rPr>
          <w:rFonts w:ascii="Tahoma" w:hAnsi="Tahoma" w:cs="Tahoma"/>
          <w:bCs/>
          <w:sz w:val="20"/>
          <w:szCs w:val="20"/>
        </w:rPr>
        <w:t xml:space="preserve">/uživatele. Pokud tento bude chtít do užívání pouze část projektu, bude budoucí </w:t>
      </w:r>
      <w:r w:rsidR="00662F78" w:rsidRPr="00AA4EDF">
        <w:rPr>
          <w:rFonts w:ascii="Tahoma" w:hAnsi="Tahoma" w:cs="Tahoma"/>
          <w:bCs/>
          <w:sz w:val="20"/>
          <w:szCs w:val="20"/>
        </w:rPr>
        <w:t xml:space="preserve">kupující činit kroky v navazujícím </w:t>
      </w:r>
      <w:r w:rsidR="00261A2A" w:rsidRPr="00AA4EDF">
        <w:rPr>
          <w:rFonts w:ascii="Tahoma" w:hAnsi="Tahoma" w:cs="Tahoma"/>
          <w:bCs/>
          <w:sz w:val="20"/>
          <w:szCs w:val="20"/>
        </w:rPr>
        <w:t xml:space="preserve">povolovacím </w:t>
      </w:r>
      <w:r w:rsidR="00662F78" w:rsidRPr="00AA4EDF">
        <w:rPr>
          <w:rFonts w:ascii="Tahoma" w:hAnsi="Tahoma" w:cs="Tahoma"/>
          <w:bCs/>
          <w:sz w:val="20"/>
          <w:szCs w:val="20"/>
        </w:rPr>
        <w:t xml:space="preserve">procesu </w:t>
      </w:r>
      <w:r w:rsidR="005C7E2C" w:rsidRPr="00AA4EDF">
        <w:rPr>
          <w:rFonts w:ascii="Tahoma" w:hAnsi="Tahoma" w:cs="Tahoma"/>
          <w:bCs/>
          <w:sz w:val="20"/>
          <w:szCs w:val="20"/>
        </w:rPr>
        <w:t xml:space="preserve">primárně </w:t>
      </w:r>
      <w:r w:rsidR="00662F78" w:rsidRPr="00AA4EDF">
        <w:rPr>
          <w:rFonts w:ascii="Tahoma" w:hAnsi="Tahoma" w:cs="Tahoma"/>
          <w:bCs/>
          <w:sz w:val="20"/>
          <w:szCs w:val="20"/>
        </w:rPr>
        <w:t xml:space="preserve">pouze ve vztahu k takové části projektu a s tím bude spojený i výkup jen části </w:t>
      </w:r>
      <w:r w:rsidR="003834CD" w:rsidRPr="00AA4EDF">
        <w:rPr>
          <w:rFonts w:ascii="Tahoma" w:hAnsi="Tahoma" w:cs="Tahoma"/>
          <w:bCs/>
          <w:sz w:val="20"/>
          <w:szCs w:val="20"/>
        </w:rPr>
        <w:t>pozemků z výše uvedené celkové rozlohy 100 ha</w:t>
      </w:r>
      <w:r w:rsidR="000A6949" w:rsidRPr="00AA4EDF">
        <w:rPr>
          <w:rFonts w:ascii="Tahoma" w:hAnsi="Tahoma" w:cs="Tahoma"/>
          <w:bCs/>
          <w:sz w:val="20"/>
          <w:szCs w:val="20"/>
        </w:rPr>
        <w:t>, tedy části pozemků dle budoucí smlouvy (jak je tento pojem specifikovaný dále)</w:t>
      </w:r>
      <w:r w:rsidR="003834CD" w:rsidRPr="00AA4EDF">
        <w:rPr>
          <w:rFonts w:ascii="Tahoma" w:hAnsi="Tahoma" w:cs="Tahoma"/>
          <w:bCs/>
          <w:sz w:val="20"/>
          <w:szCs w:val="20"/>
        </w:rPr>
        <w:t xml:space="preserve">. </w:t>
      </w:r>
      <w:r w:rsidR="00261A2A" w:rsidRPr="00AA4EDF">
        <w:rPr>
          <w:rFonts w:ascii="Tahoma" w:hAnsi="Tahoma" w:cs="Tahoma"/>
          <w:bCs/>
          <w:sz w:val="20"/>
          <w:szCs w:val="20"/>
        </w:rPr>
        <w:t>Uvedené ovšem neznamená, že by budoucí kupující zastavil rozvoj zbylé</w:t>
      </w:r>
      <w:r w:rsidR="007E4FEB" w:rsidRPr="00AA4EDF">
        <w:rPr>
          <w:rFonts w:ascii="Tahoma" w:hAnsi="Tahoma" w:cs="Tahoma"/>
          <w:bCs/>
          <w:sz w:val="20"/>
          <w:szCs w:val="20"/>
        </w:rPr>
        <w:t>ho</w:t>
      </w:r>
      <w:r w:rsidR="00261A2A" w:rsidRPr="00AA4EDF">
        <w:rPr>
          <w:rFonts w:ascii="Tahoma" w:hAnsi="Tahoma" w:cs="Tahoma"/>
          <w:bCs/>
          <w:sz w:val="20"/>
          <w:szCs w:val="20"/>
        </w:rPr>
        <w:t xml:space="preserve"> území </w:t>
      </w:r>
      <w:r w:rsidR="007E4FEB" w:rsidRPr="00AA4EDF">
        <w:rPr>
          <w:rFonts w:ascii="Tahoma" w:hAnsi="Tahoma" w:cs="Tahoma"/>
          <w:bCs/>
          <w:sz w:val="20"/>
          <w:szCs w:val="20"/>
        </w:rPr>
        <w:t>určeného pro</w:t>
      </w:r>
      <w:r w:rsidR="00261A2A" w:rsidRPr="00AA4EDF">
        <w:rPr>
          <w:rFonts w:ascii="Tahoma" w:hAnsi="Tahoma" w:cs="Tahoma"/>
          <w:bCs/>
          <w:sz w:val="20"/>
          <w:szCs w:val="20"/>
        </w:rPr>
        <w:t xml:space="preserve"> projekt</w:t>
      </w:r>
      <w:r w:rsidR="006E729E" w:rsidRPr="00AA4EDF">
        <w:rPr>
          <w:rFonts w:ascii="Tahoma" w:hAnsi="Tahoma" w:cs="Tahoma"/>
          <w:bCs/>
          <w:sz w:val="20"/>
          <w:szCs w:val="20"/>
        </w:rPr>
        <w:t xml:space="preserve">. </w:t>
      </w:r>
      <w:r w:rsidR="00BB6868" w:rsidRPr="00AA4EDF">
        <w:rPr>
          <w:rFonts w:ascii="Tahoma" w:hAnsi="Tahoma" w:cs="Tahoma"/>
          <w:bCs/>
          <w:sz w:val="20"/>
          <w:szCs w:val="20"/>
        </w:rPr>
        <w:t xml:space="preserve">Budoucí prodávající tedy bere na vědomí (s </w:t>
      </w:r>
      <w:r w:rsidR="002C6BE3" w:rsidRPr="00AA4EDF">
        <w:rPr>
          <w:rFonts w:ascii="Tahoma" w:hAnsi="Tahoma" w:cs="Tahoma"/>
          <w:bCs/>
          <w:sz w:val="20"/>
          <w:szCs w:val="20"/>
        </w:rPr>
        <w:t>ohledem</w:t>
      </w:r>
      <w:r w:rsidR="00BB6868" w:rsidRPr="00AA4EDF">
        <w:rPr>
          <w:rFonts w:ascii="Tahoma" w:hAnsi="Tahoma" w:cs="Tahoma"/>
          <w:bCs/>
          <w:sz w:val="20"/>
          <w:szCs w:val="20"/>
        </w:rPr>
        <w:t xml:space="preserve"> na uvedené výše), že projekt může být realizován i po</w:t>
      </w:r>
      <w:r w:rsidR="002C6BE3" w:rsidRPr="00AA4EDF">
        <w:rPr>
          <w:rFonts w:ascii="Tahoma" w:hAnsi="Tahoma" w:cs="Tahoma"/>
          <w:bCs/>
          <w:sz w:val="20"/>
          <w:szCs w:val="20"/>
        </w:rPr>
        <w:t xml:space="preserve"> </w:t>
      </w:r>
      <w:r w:rsidR="00BB6868" w:rsidRPr="00AA4EDF">
        <w:rPr>
          <w:rFonts w:ascii="Tahoma" w:hAnsi="Tahoma" w:cs="Tahoma"/>
          <w:bCs/>
          <w:sz w:val="20"/>
          <w:szCs w:val="20"/>
        </w:rPr>
        <w:t>částech/fázích.</w:t>
      </w:r>
    </w:p>
    <w:p w14:paraId="2212EA99" w14:textId="31E79B0F" w:rsidR="004A469F" w:rsidRPr="00AA4EDF" w:rsidRDefault="004A469F" w:rsidP="006F0E0D">
      <w:pPr>
        <w:spacing w:before="120" w:after="120"/>
        <w:jc w:val="center"/>
        <w:rPr>
          <w:b/>
        </w:rPr>
      </w:pPr>
      <w:r w:rsidRPr="00AA4EDF">
        <w:rPr>
          <w:b/>
        </w:rPr>
        <w:t>II.</w:t>
      </w:r>
    </w:p>
    <w:p w14:paraId="4ABEACA6" w14:textId="5629FD51" w:rsidR="004A469F" w:rsidRPr="00AA4EDF" w:rsidRDefault="004A469F" w:rsidP="004A469F">
      <w:pPr>
        <w:spacing w:before="120"/>
        <w:jc w:val="center"/>
        <w:rPr>
          <w:b/>
        </w:rPr>
      </w:pPr>
      <w:r w:rsidRPr="00AA4EDF">
        <w:rPr>
          <w:b/>
        </w:rPr>
        <w:lastRenderedPageBreak/>
        <w:t xml:space="preserve">Předmět budoucí koupě </w:t>
      </w:r>
    </w:p>
    <w:p w14:paraId="2212BA11" w14:textId="4EDD8AE5" w:rsidR="007D555B" w:rsidRPr="00AA4EDF" w:rsidRDefault="00062D3F" w:rsidP="00A101FB">
      <w:pPr>
        <w:pStyle w:val="Odstavecseseznamem"/>
        <w:numPr>
          <w:ilvl w:val="0"/>
          <w:numId w:val="22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Smluvní strany se za podmínek stanovených v této smlouvě o budoucí smlouvě kupní zavazují uzavřít vlastní </w:t>
      </w:r>
      <w:r w:rsidR="00142073" w:rsidRPr="00AA4EDF">
        <w:rPr>
          <w:rFonts w:ascii="Tahoma" w:hAnsi="Tahoma" w:cs="Tahoma"/>
          <w:sz w:val="20"/>
          <w:szCs w:val="20"/>
        </w:rPr>
        <w:t>kupní smlouvu, jejíž p</w:t>
      </w:r>
      <w:r w:rsidR="004A469F" w:rsidRPr="00AA4EDF">
        <w:rPr>
          <w:rFonts w:ascii="Tahoma" w:hAnsi="Tahoma" w:cs="Tahoma"/>
          <w:sz w:val="20"/>
          <w:szCs w:val="20"/>
        </w:rPr>
        <w:t xml:space="preserve">ředmětem </w:t>
      </w:r>
      <w:r w:rsidR="0094205B" w:rsidRPr="00AA4EDF">
        <w:rPr>
          <w:rFonts w:ascii="Tahoma" w:hAnsi="Tahoma" w:cs="Tahoma"/>
          <w:sz w:val="20"/>
          <w:szCs w:val="20"/>
        </w:rPr>
        <w:t>bud</w:t>
      </w:r>
      <w:r w:rsidR="009139F6" w:rsidRPr="00AA4EDF">
        <w:rPr>
          <w:rFonts w:ascii="Tahoma" w:hAnsi="Tahoma" w:cs="Tahoma"/>
          <w:sz w:val="20"/>
          <w:szCs w:val="20"/>
        </w:rPr>
        <w:t>ou</w:t>
      </w:r>
      <w:r w:rsidR="009302D3" w:rsidRPr="00AA4EDF">
        <w:rPr>
          <w:rFonts w:ascii="Tahoma" w:hAnsi="Tahoma" w:cs="Tahoma"/>
          <w:sz w:val="20"/>
          <w:szCs w:val="20"/>
        </w:rPr>
        <w:t xml:space="preserve"> nemovité věci</w:t>
      </w:r>
      <w:r w:rsidR="007D555B" w:rsidRPr="00AA4EDF">
        <w:rPr>
          <w:rFonts w:ascii="Tahoma" w:hAnsi="Tahoma" w:cs="Tahoma"/>
          <w:sz w:val="20"/>
          <w:szCs w:val="20"/>
        </w:rPr>
        <w:t xml:space="preserve"> specifikované v čl. I </w:t>
      </w:r>
      <w:r w:rsidR="00041D27" w:rsidRPr="00AA4EDF">
        <w:rPr>
          <w:rFonts w:ascii="Tahoma" w:hAnsi="Tahoma" w:cs="Tahoma"/>
          <w:sz w:val="20"/>
          <w:szCs w:val="20"/>
        </w:rPr>
        <w:t xml:space="preserve">odst. 1 </w:t>
      </w:r>
      <w:r w:rsidR="007D555B" w:rsidRPr="00AA4EDF">
        <w:rPr>
          <w:rFonts w:ascii="Tahoma" w:hAnsi="Tahoma" w:cs="Tahoma"/>
          <w:sz w:val="20"/>
          <w:szCs w:val="20"/>
        </w:rPr>
        <w:t xml:space="preserve">této smlouvy, </w:t>
      </w:r>
      <w:r w:rsidR="00E53B68" w:rsidRPr="00AA4EDF">
        <w:rPr>
          <w:rFonts w:ascii="Tahoma" w:hAnsi="Tahoma" w:cs="Tahoma"/>
          <w:sz w:val="20"/>
          <w:szCs w:val="20"/>
        </w:rPr>
        <w:t xml:space="preserve">včetně </w:t>
      </w:r>
      <w:r w:rsidR="004A469F" w:rsidRPr="00AA4EDF">
        <w:rPr>
          <w:rFonts w:ascii="Tahoma" w:hAnsi="Tahoma" w:cs="Tahoma"/>
          <w:sz w:val="20"/>
          <w:szCs w:val="20"/>
        </w:rPr>
        <w:t>všech součástí a příslušenství t</w:t>
      </w:r>
      <w:r w:rsidR="005E5114" w:rsidRPr="00AA4EDF">
        <w:rPr>
          <w:rFonts w:ascii="Tahoma" w:hAnsi="Tahoma" w:cs="Tahoma"/>
          <w:sz w:val="20"/>
          <w:szCs w:val="20"/>
        </w:rPr>
        <w:t>ěchto</w:t>
      </w:r>
      <w:r w:rsidR="004A469F" w:rsidRPr="00AA4EDF">
        <w:rPr>
          <w:rFonts w:ascii="Tahoma" w:hAnsi="Tahoma" w:cs="Tahoma"/>
          <w:sz w:val="20"/>
          <w:szCs w:val="20"/>
        </w:rPr>
        <w:t xml:space="preserve"> </w:t>
      </w:r>
      <w:r w:rsidR="009302D3" w:rsidRPr="00AA4EDF">
        <w:rPr>
          <w:rFonts w:ascii="Tahoma" w:hAnsi="Tahoma" w:cs="Tahoma"/>
          <w:sz w:val="20"/>
          <w:szCs w:val="20"/>
        </w:rPr>
        <w:t>nemovitých věcí</w:t>
      </w:r>
      <w:r w:rsidR="004A469F" w:rsidRPr="00AA4EDF">
        <w:rPr>
          <w:rFonts w:ascii="Tahoma" w:hAnsi="Tahoma" w:cs="Tahoma"/>
          <w:sz w:val="20"/>
          <w:szCs w:val="20"/>
        </w:rPr>
        <w:t xml:space="preserve">, </w:t>
      </w:r>
      <w:r w:rsidR="00725C90" w:rsidRPr="00AA4EDF">
        <w:rPr>
          <w:rFonts w:ascii="Tahoma" w:hAnsi="Tahoma" w:cs="Tahoma"/>
          <w:sz w:val="20"/>
          <w:szCs w:val="20"/>
        </w:rPr>
        <w:t>vše v k. ú.</w:t>
      </w:r>
      <w:r w:rsidR="00F626D9" w:rsidRPr="00AA4EDF">
        <w:rPr>
          <w:rFonts w:ascii="Tahoma" w:hAnsi="Tahoma" w:cs="Tahoma"/>
          <w:sz w:val="20"/>
          <w:szCs w:val="20"/>
        </w:rPr>
        <w:t xml:space="preserve"> Karviná-Doly</w:t>
      </w:r>
      <w:r w:rsidR="00725C90" w:rsidRPr="00AA4EDF">
        <w:rPr>
          <w:rFonts w:ascii="Tahoma" w:hAnsi="Tahoma" w:cs="Tahoma"/>
          <w:sz w:val="20"/>
          <w:szCs w:val="20"/>
        </w:rPr>
        <w:t xml:space="preserve"> a ob</w:t>
      </w:r>
      <w:r w:rsidR="005E5114" w:rsidRPr="00AA4EDF">
        <w:rPr>
          <w:rFonts w:ascii="Tahoma" w:hAnsi="Tahoma" w:cs="Tahoma"/>
          <w:sz w:val="20"/>
          <w:szCs w:val="20"/>
        </w:rPr>
        <w:t>ci</w:t>
      </w:r>
      <w:r w:rsidR="00F626D9" w:rsidRPr="00AA4EDF">
        <w:rPr>
          <w:rFonts w:ascii="Tahoma" w:hAnsi="Tahoma" w:cs="Tahoma"/>
          <w:sz w:val="20"/>
          <w:szCs w:val="20"/>
        </w:rPr>
        <w:t xml:space="preserve"> Karviná</w:t>
      </w:r>
      <w:r w:rsidR="007D555B" w:rsidRPr="00AA4EDF">
        <w:rPr>
          <w:rFonts w:ascii="Tahoma" w:hAnsi="Tahoma" w:cs="Tahoma"/>
          <w:sz w:val="20"/>
          <w:szCs w:val="20"/>
        </w:rPr>
        <w:t xml:space="preserve"> </w:t>
      </w:r>
      <w:r w:rsidR="004A469F" w:rsidRPr="00AA4EDF">
        <w:rPr>
          <w:rFonts w:ascii="Tahoma" w:hAnsi="Tahoma" w:cs="Tahoma"/>
          <w:sz w:val="20"/>
          <w:szCs w:val="20"/>
        </w:rPr>
        <w:t>(dále jen „</w:t>
      </w:r>
      <w:r w:rsidR="004A469F" w:rsidRPr="00AA4EDF">
        <w:rPr>
          <w:rFonts w:ascii="Tahoma" w:hAnsi="Tahoma" w:cs="Tahoma"/>
          <w:b/>
          <w:sz w:val="20"/>
          <w:szCs w:val="20"/>
        </w:rPr>
        <w:t>Předmět budoucí koupě</w:t>
      </w:r>
      <w:r w:rsidR="004A469F" w:rsidRPr="00AA4EDF">
        <w:rPr>
          <w:rFonts w:ascii="Tahoma" w:hAnsi="Tahoma" w:cs="Tahoma"/>
          <w:sz w:val="20"/>
          <w:szCs w:val="20"/>
        </w:rPr>
        <w:t>“)</w:t>
      </w:r>
      <w:r w:rsidR="00637728" w:rsidRPr="00AA4EDF">
        <w:rPr>
          <w:rFonts w:ascii="Tahoma" w:hAnsi="Tahoma" w:cs="Tahoma"/>
          <w:sz w:val="20"/>
          <w:szCs w:val="20"/>
        </w:rPr>
        <w:t>.</w:t>
      </w:r>
      <w:r w:rsidR="005835C3" w:rsidRPr="00AA4EDF">
        <w:rPr>
          <w:rFonts w:ascii="Tahoma" w:hAnsi="Tahoma" w:cs="Tahoma"/>
          <w:sz w:val="20"/>
          <w:szCs w:val="20"/>
        </w:rPr>
        <w:t xml:space="preserve"> </w:t>
      </w:r>
      <w:r w:rsidR="000F5695" w:rsidRPr="00AA4EDF">
        <w:rPr>
          <w:rFonts w:ascii="Tahoma" w:hAnsi="Tahoma" w:cs="Tahoma"/>
          <w:sz w:val="20"/>
          <w:szCs w:val="20"/>
        </w:rPr>
        <w:t xml:space="preserve">Předmět převodu dle vlastní kupní smlouvy může být modifikován, jak </w:t>
      </w:r>
      <w:r w:rsidR="004858D5" w:rsidRPr="00AA4EDF">
        <w:rPr>
          <w:rFonts w:ascii="Tahoma" w:hAnsi="Tahoma" w:cs="Tahoma"/>
          <w:sz w:val="20"/>
          <w:szCs w:val="20"/>
        </w:rPr>
        <w:t xml:space="preserve">je </w:t>
      </w:r>
      <w:r w:rsidR="000F5695" w:rsidRPr="00AA4EDF">
        <w:rPr>
          <w:rFonts w:ascii="Tahoma" w:hAnsi="Tahoma" w:cs="Tahoma"/>
          <w:sz w:val="20"/>
          <w:szCs w:val="20"/>
        </w:rPr>
        <w:t xml:space="preserve">blíže specifikováno dále. </w:t>
      </w:r>
    </w:p>
    <w:p w14:paraId="74734A12" w14:textId="6D7DEFC7" w:rsidR="006B6758" w:rsidRPr="00AA4EDF" w:rsidRDefault="006B6758" w:rsidP="00CF6ACD">
      <w:pPr>
        <w:pStyle w:val="Odstavecseseznamem"/>
        <w:spacing w:before="120" w:after="120" w:line="240" w:lineRule="auto"/>
        <w:ind w:left="360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Součástmi a příslušenstvím Předmětu budoucí koupě jsou zejména:</w:t>
      </w:r>
    </w:p>
    <w:p w14:paraId="0A5846F0" w14:textId="77777777" w:rsidR="006B6758" w:rsidRPr="00AA4EDF" w:rsidRDefault="006B6758" w:rsidP="00CF6ACD">
      <w:pPr>
        <w:pStyle w:val="Odstavecseseznamem"/>
        <w:numPr>
          <w:ilvl w:val="0"/>
          <w:numId w:val="36"/>
        </w:numPr>
        <w:spacing w:before="120" w:after="12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7 sloupů veřejného osvětlení na částech pozemků parc. č. 6333/2 a parc. č. 6320/1, </w:t>
      </w:r>
    </w:p>
    <w:p w14:paraId="0DD03A7E" w14:textId="7F76FFDB" w:rsidR="009678C6" w:rsidRPr="00AA4EDF" w:rsidRDefault="006B6758" w:rsidP="00CF6ACD">
      <w:pPr>
        <w:pStyle w:val="Odstavecseseznamem"/>
        <w:numPr>
          <w:ilvl w:val="0"/>
          <w:numId w:val="36"/>
        </w:numPr>
        <w:spacing w:before="120" w:after="120" w:line="240" w:lineRule="auto"/>
        <w:ind w:left="1066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zpevněné plochy o celkové výměře 11.312 m</w:t>
      </w:r>
      <w:r w:rsidRPr="00AA4EDF">
        <w:rPr>
          <w:rFonts w:ascii="Tahoma" w:hAnsi="Tahoma" w:cs="Tahoma"/>
          <w:sz w:val="20"/>
          <w:szCs w:val="20"/>
          <w:vertAlign w:val="superscript"/>
        </w:rPr>
        <w:t>2</w:t>
      </w:r>
      <w:r w:rsidRPr="00AA4EDF">
        <w:rPr>
          <w:rFonts w:ascii="Tahoma" w:hAnsi="Tahoma" w:cs="Tahoma"/>
          <w:sz w:val="20"/>
          <w:szCs w:val="20"/>
        </w:rPr>
        <w:t xml:space="preserve"> na částech pozemků parc. č. 6320/2, parc. č. 6320/3, parc. č. 6321, parc. č. 6327, parc. č. 6333/2 a parc. č. 6333/3</w:t>
      </w:r>
      <w:r w:rsidR="009678C6" w:rsidRPr="00AA4EDF">
        <w:rPr>
          <w:rFonts w:ascii="Tahoma" w:hAnsi="Tahoma" w:cs="Tahoma"/>
          <w:sz w:val="20"/>
          <w:szCs w:val="20"/>
        </w:rPr>
        <w:t>.</w:t>
      </w:r>
    </w:p>
    <w:p w14:paraId="6AC09912" w14:textId="0BF1AF6F" w:rsidR="004A469F" w:rsidRPr="00AA4EDF" w:rsidRDefault="004A469F" w:rsidP="000843E7">
      <w:pPr>
        <w:pStyle w:val="Odstavecseseznamem"/>
        <w:numPr>
          <w:ilvl w:val="0"/>
          <w:numId w:val="22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prodávající prohlašuje, že na Předmětu budoucí koupě neváznou žádné dluhy, věcná břemena, zástavní práva, ani další práva třetích osob, která by jej zatěžovala</w:t>
      </w:r>
      <w:r w:rsidR="00252B93" w:rsidRPr="00AA4EDF">
        <w:rPr>
          <w:rFonts w:ascii="Tahoma" w:hAnsi="Tahoma" w:cs="Tahoma"/>
          <w:sz w:val="20"/>
          <w:szCs w:val="20"/>
        </w:rPr>
        <w:t xml:space="preserve">, s výjimkou věcných břemen zapsaných </w:t>
      </w:r>
      <w:r w:rsidR="00E61387" w:rsidRPr="00AA4EDF">
        <w:rPr>
          <w:rFonts w:ascii="Tahoma" w:hAnsi="Tahoma" w:cs="Tahoma"/>
          <w:sz w:val="20"/>
          <w:szCs w:val="20"/>
        </w:rPr>
        <w:t>na příslušn</w:t>
      </w:r>
      <w:r w:rsidR="00AC03A6" w:rsidRPr="00AA4EDF">
        <w:rPr>
          <w:rFonts w:ascii="Tahoma" w:hAnsi="Tahoma" w:cs="Tahoma"/>
          <w:sz w:val="20"/>
          <w:szCs w:val="20"/>
        </w:rPr>
        <w:t>ém</w:t>
      </w:r>
      <w:r w:rsidR="00E61387" w:rsidRPr="00AA4EDF">
        <w:rPr>
          <w:rFonts w:ascii="Tahoma" w:hAnsi="Tahoma" w:cs="Tahoma"/>
          <w:sz w:val="20"/>
          <w:szCs w:val="20"/>
        </w:rPr>
        <w:t xml:space="preserve"> list</w:t>
      </w:r>
      <w:r w:rsidR="00AC03A6" w:rsidRPr="00AA4EDF">
        <w:rPr>
          <w:rFonts w:ascii="Tahoma" w:hAnsi="Tahoma" w:cs="Tahoma"/>
          <w:sz w:val="20"/>
          <w:szCs w:val="20"/>
        </w:rPr>
        <w:t>u</w:t>
      </w:r>
      <w:r w:rsidR="00E61387" w:rsidRPr="00AA4EDF">
        <w:rPr>
          <w:rFonts w:ascii="Tahoma" w:hAnsi="Tahoma" w:cs="Tahoma"/>
          <w:sz w:val="20"/>
          <w:szCs w:val="20"/>
        </w:rPr>
        <w:t xml:space="preserve"> vlastnictví </w:t>
      </w:r>
      <w:r w:rsidR="00753701" w:rsidRPr="00AA4EDF">
        <w:rPr>
          <w:rFonts w:ascii="Tahoma" w:hAnsi="Tahoma" w:cs="Tahoma"/>
          <w:sz w:val="20"/>
          <w:szCs w:val="20"/>
        </w:rPr>
        <w:t>evidovan</w:t>
      </w:r>
      <w:r w:rsidR="00AC03A6" w:rsidRPr="00AA4EDF">
        <w:rPr>
          <w:rFonts w:ascii="Tahoma" w:hAnsi="Tahoma" w:cs="Tahoma"/>
          <w:sz w:val="20"/>
          <w:szCs w:val="20"/>
        </w:rPr>
        <w:t>é</w:t>
      </w:r>
      <w:r w:rsidR="00431F71" w:rsidRPr="00AA4EDF">
        <w:rPr>
          <w:rFonts w:ascii="Tahoma" w:hAnsi="Tahoma" w:cs="Tahoma"/>
          <w:sz w:val="20"/>
          <w:szCs w:val="20"/>
        </w:rPr>
        <w:t>m</w:t>
      </w:r>
      <w:r w:rsidR="00753701" w:rsidRPr="00AA4EDF">
        <w:rPr>
          <w:rFonts w:ascii="Tahoma" w:hAnsi="Tahoma" w:cs="Tahoma"/>
          <w:sz w:val="20"/>
          <w:szCs w:val="20"/>
        </w:rPr>
        <w:t xml:space="preserve"> </w:t>
      </w:r>
      <w:r w:rsidR="00252B93" w:rsidRPr="00AA4EDF">
        <w:rPr>
          <w:rFonts w:ascii="Tahoma" w:hAnsi="Tahoma" w:cs="Tahoma"/>
          <w:sz w:val="20"/>
          <w:szCs w:val="20"/>
        </w:rPr>
        <w:t>v katastru nemovitostí u Katastrálního úřadu pro Moravskoslezský kraj, Katastrálního pracoviště Karviná</w:t>
      </w:r>
      <w:r w:rsidR="00C06663" w:rsidRPr="00AA4EDF">
        <w:rPr>
          <w:rFonts w:ascii="Tahoma" w:hAnsi="Tahoma" w:cs="Tahoma"/>
          <w:sz w:val="20"/>
          <w:szCs w:val="20"/>
        </w:rPr>
        <w:t xml:space="preserve"> a omezeních </w:t>
      </w:r>
      <w:r w:rsidR="002D1EE9" w:rsidRPr="00AA4EDF">
        <w:rPr>
          <w:rFonts w:ascii="Tahoma" w:hAnsi="Tahoma" w:cs="Tahoma"/>
          <w:sz w:val="20"/>
          <w:szCs w:val="20"/>
        </w:rPr>
        <w:t xml:space="preserve">specifikovaných v tomto </w:t>
      </w:r>
      <w:r w:rsidR="00F82932" w:rsidRPr="00AA4EDF">
        <w:rPr>
          <w:rFonts w:ascii="Tahoma" w:hAnsi="Tahoma" w:cs="Tahoma"/>
          <w:sz w:val="20"/>
          <w:szCs w:val="20"/>
        </w:rPr>
        <w:t>článku smlouvy</w:t>
      </w:r>
      <w:r w:rsidR="000561A7" w:rsidRPr="00AA4EDF">
        <w:rPr>
          <w:rFonts w:ascii="Tahoma" w:hAnsi="Tahoma" w:cs="Tahoma"/>
          <w:sz w:val="20"/>
          <w:szCs w:val="20"/>
        </w:rPr>
        <w:t xml:space="preserve">, a zavazuje se, že po dobu trvání této smlouvy </w:t>
      </w:r>
      <w:r w:rsidR="003E5BAB" w:rsidRPr="00AA4EDF">
        <w:rPr>
          <w:rFonts w:ascii="Tahoma" w:hAnsi="Tahoma" w:cs="Tahoma"/>
          <w:sz w:val="20"/>
          <w:szCs w:val="20"/>
        </w:rPr>
        <w:t xml:space="preserve">Předmět budoucí </w:t>
      </w:r>
      <w:r w:rsidR="00AB6E66" w:rsidRPr="00AA4EDF">
        <w:rPr>
          <w:rFonts w:ascii="Tahoma" w:hAnsi="Tahoma" w:cs="Tahoma"/>
          <w:sz w:val="20"/>
          <w:szCs w:val="20"/>
        </w:rPr>
        <w:t>koupě</w:t>
      </w:r>
      <w:r w:rsidR="003E5BAB" w:rsidRPr="00AA4EDF">
        <w:rPr>
          <w:rFonts w:ascii="Tahoma" w:hAnsi="Tahoma" w:cs="Tahoma"/>
          <w:sz w:val="20"/>
          <w:szCs w:val="20"/>
        </w:rPr>
        <w:t xml:space="preserve">, nezadluží, nezatíží, nepronajme, nepropachtuje, neprodá, nedaruje, nepřevede, nevloží do základního kapitálu, ani neučiní jiná jednání k převodu nebo zatížení </w:t>
      </w:r>
      <w:r w:rsidR="00857E06" w:rsidRPr="00AA4EDF">
        <w:rPr>
          <w:rFonts w:ascii="Tahoma" w:hAnsi="Tahoma" w:cs="Tahoma"/>
          <w:sz w:val="20"/>
          <w:szCs w:val="20"/>
        </w:rPr>
        <w:t xml:space="preserve">takových nemovitostí </w:t>
      </w:r>
      <w:r w:rsidR="003E5BAB" w:rsidRPr="00AA4EDF">
        <w:rPr>
          <w:rFonts w:ascii="Tahoma" w:hAnsi="Tahoma" w:cs="Tahoma"/>
          <w:sz w:val="20"/>
          <w:szCs w:val="20"/>
        </w:rPr>
        <w:t>ani neprovede faktickou změnu </w:t>
      </w:r>
      <w:r w:rsidR="00857E06" w:rsidRPr="00AA4EDF">
        <w:rPr>
          <w:rFonts w:ascii="Tahoma" w:hAnsi="Tahoma" w:cs="Tahoma"/>
          <w:sz w:val="20"/>
          <w:szCs w:val="20"/>
        </w:rPr>
        <w:t xml:space="preserve">takových nemovitostí. </w:t>
      </w:r>
    </w:p>
    <w:p w14:paraId="19B450A3" w14:textId="509468EC" w:rsidR="00A57986" w:rsidRPr="00AA4EDF" w:rsidRDefault="00D57473" w:rsidP="00DC7E9F">
      <w:pPr>
        <w:pStyle w:val="Odstavecseseznamem"/>
        <w:numPr>
          <w:ilvl w:val="0"/>
          <w:numId w:val="22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kupující bere na vědomí a je srozuměn s tím, že:</w:t>
      </w:r>
    </w:p>
    <w:p w14:paraId="38B57B0E" w14:textId="1891B828" w:rsidR="00D57473" w:rsidRPr="00AA4EDF" w:rsidRDefault="002503AE" w:rsidP="00D57473">
      <w:pPr>
        <w:pStyle w:val="Odstavecseseznamem"/>
        <w:numPr>
          <w:ilvl w:val="0"/>
          <w:numId w:val="44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</w:t>
      </w:r>
      <w:r w:rsidR="000C7BAE" w:rsidRPr="00AA4EDF">
        <w:rPr>
          <w:rFonts w:ascii="Tahoma" w:hAnsi="Tahoma" w:cs="Tahoma"/>
          <w:sz w:val="20"/>
          <w:szCs w:val="20"/>
        </w:rPr>
        <w:t xml:space="preserve">ředmět budoucí koupě může být dotčen vedením inženýrských sítí, </w:t>
      </w:r>
      <w:r w:rsidR="003E7296" w:rsidRPr="00AA4EDF">
        <w:rPr>
          <w:rFonts w:ascii="Tahoma" w:hAnsi="Tahoma" w:cs="Tahoma"/>
          <w:sz w:val="20"/>
          <w:szCs w:val="20"/>
        </w:rPr>
        <w:t xml:space="preserve">pro která </w:t>
      </w:r>
      <w:r w:rsidR="003805CB" w:rsidRPr="00AA4EDF">
        <w:rPr>
          <w:rFonts w:ascii="Tahoma" w:hAnsi="Tahoma" w:cs="Tahoma"/>
          <w:sz w:val="20"/>
          <w:szCs w:val="20"/>
        </w:rPr>
        <w:t>nejsou zřízena příslušná věcná břemena,</w:t>
      </w:r>
    </w:p>
    <w:p w14:paraId="2B0506D8" w14:textId="4BDA43DB" w:rsidR="003805CB" w:rsidRPr="00AA4EDF" w:rsidRDefault="002503AE" w:rsidP="00D57473">
      <w:pPr>
        <w:pStyle w:val="Odstavecseseznamem"/>
        <w:numPr>
          <w:ilvl w:val="0"/>
          <w:numId w:val="44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k Předmětu budoucí koupě může třetí osoba uplatňovat </w:t>
      </w:r>
      <w:r w:rsidR="00596813" w:rsidRPr="00AA4EDF">
        <w:rPr>
          <w:rFonts w:ascii="Tahoma" w:hAnsi="Tahoma" w:cs="Tahoma"/>
          <w:sz w:val="20"/>
          <w:szCs w:val="20"/>
        </w:rPr>
        <w:t>právo spočívající v oprávnění odpovídající věcnému břemeni nezapsanému v katastru nemovitostí.</w:t>
      </w:r>
      <w:r w:rsidR="0000492C" w:rsidRPr="00AA4EDF">
        <w:rPr>
          <w:rFonts w:ascii="Tahoma" w:hAnsi="Tahoma" w:cs="Tahoma"/>
          <w:sz w:val="20"/>
          <w:szCs w:val="20"/>
        </w:rPr>
        <w:t xml:space="preserve"> Budoucí prodávající prohlašuje, že si není vědom, že by ke dni uzavření této </w:t>
      </w:r>
      <w:r w:rsidR="000C2575" w:rsidRPr="00AA4EDF">
        <w:rPr>
          <w:rFonts w:ascii="Tahoma" w:hAnsi="Tahoma" w:cs="Tahoma"/>
          <w:sz w:val="20"/>
          <w:szCs w:val="20"/>
        </w:rPr>
        <w:t>s</w:t>
      </w:r>
      <w:r w:rsidR="0000492C" w:rsidRPr="00AA4EDF">
        <w:rPr>
          <w:rFonts w:ascii="Tahoma" w:hAnsi="Tahoma" w:cs="Tahoma"/>
          <w:sz w:val="20"/>
          <w:szCs w:val="20"/>
        </w:rPr>
        <w:t>mlouvy kdokoliv uplatňoval práva specifikovaná pod</w:t>
      </w:r>
      <w:r w:rsidR="00271E4B" w:rsidRPr="00AA4EDF">
        <w:rPr>
          <w:rFonts w:ascii="Tahoma" w:hAnsi="Tahoma" w:cs="Tahoma"/>
          <w:sz w:val="20"/>
          <w:szCs w:val="20"/>
        </w:rPr>
        <w:t xml:space="preserve"> tímto bodem b) smlouvy. Pokud v době trvání této smlouvy bude </w:t>
      </w:r>
      <w:r w:rsidR="00F45E0E" w:rsidRPr="00AA4EDF">
        <w:rPr>
          <w:rFonts w:ascii="Tahoma" w:hAnsi="Tahoma" w:cs="Tahoma"/>
          <w:sz w:val="20"/>
          <w:szCs w:val="20"/>
        </w:rPr>
        <w:t>kdokoliv uplatňovat práva dle tohoto bodu smlouvy, zavazuje se</w:t>
      </w:r>
      <w:r w:rsidR="000C2575" w:rsidRPr="00AA4EDF">
        <w:rPr>
          <w:rFonts w:ascii="Tahoma" w:hAnsi="Tahoma" w:cs="Tahoma"/>
          <w:sz w:val="20"/>
          <w:szCs w:val="20"/>
        </w:rPr>
        <w:t xml:space="preserve"> b</w:t>
      </w:r>
      <w:r w:rsidR="00F45E0E" w:rsidRPr="00AA4EDF">
        <w:rPr>
          <w:rFonts w:ascii="Tahoma" w:hAnsi="Tahoma" w:cs="Tahoma"/>
          <w:sz w:val="20"/>
          <w:szCs w:val="20"/>
        </w:rPr>
        <w:t xml:space="preserve">udoucí prodávající bez zbytečného odkladu o uvedeném informovat </w:t>
      </w:r>
      <w:r w:rsidR="000C2575" w:rsidRPr="00AA4EDF">
        <w:rPr>
          <w:rFonts w:ascii="Tahoma" w:hAnsi="Tahoma" w:cs="Tahoma"/>
          <w:sz w:val="20"/>
          <w:szCs w:val="20"/>
        </w:rPr>
        <w:t>b</w:t>
      </w:r>
      <w:r w:rsidR="00F45E0E" w:rsidRPr="00AA4EDF">
        <w:rPr>
          <w:rFonts w:ascii="Tahoma" w:hAnsi="Tahoma" w:cs="Tahoma"/>
          <w:sz w:val="20"/>
          <w:szCs w:val="20"/>
        </w:rPr>
        <w:t xml:space="preserve">udoucího </w:t>
      </w:r>
      <w:r w:rsidR="002100F6" w:rsidRPr="00AA4EDF">
        <w:rPr>
          <w:rFonts w:ascii="Tahoma" w:hAnsi="Tahoma" w:cs="Tahoma"/>
          <w:sz w:val="20"/>
          <w:szCs w:val="20"/>
        </w:rPr>
        <w:t>kupujícího a na vyžádání mu poskytnout informace týkající se navazujících kroků</w:t>
      </w:r>
      <w:r w:rsidR="00D501AF" w:rsidRPr="00AA4EDF">
        <w:rPr>
          <w:rFonts w:ascii="Tahoma" w:hAnsi="Tahoma" w:cs="Tahoma"/>
          <w:sz w:val="20"/>
          <w:szCs w:val="20"/>
        </w:rPr>
        <w:t xml:space="preserve"> a stavu takového nárok</w:t>
      </w:r>
      <w:r w:rsidR="00C70CDF">
        <w:rPr>
          <w:rFonts w:ascii="Tahoma" w:hAnsi="Tahoma" w:cs="Tahoma"/>
          <w:sz w:val="20"/>
          <w:szCs w:val="20"/>
        </w:rPr>
        <w:t>u</w:t>
      </w:r>
      <w:r w:rsidR="00D501AF" w:rsidRPr="00AA4EDF">
        <w:rPr>
          <w:rFonts w:ascii="Tahoma" w:hAnsi="Tahoma" w:cs="Tahoma"/>
          <w:sz w:val="20"/>
          <w:szCs w:val="20"/>
        </w:rPr>
        <w:t xml:space="preserve">. </w:t>
      </w:r>
    </w:p>
    <w:p w14:paraId="1BDF4322" w14:textId="20A1D3FA" w:rsidR="00262449" w:rsidRPr="00AA4EDF" w:rsidRDefault="00262449" w:rsidP="00544523">
      <w:pPr>
        <w:spacing w:before="120" w:after="120"/>
        <w:ind w:left="357"/>
        <w:jc w:val="both"/>
        <w:rPr>
          <w:iCs/>
        </w:rPr>
      </w:pPr>
      <w:r w:rsidRPr="00AA4EDF">
        <w:t xml:space="preserve">Smluvní strany se dohodly, </w:t>
      </w:r>
      <w:r w:rsidR="00706912" w:rsidRPr="00AA4EDF">
        <w:rPr>
          <w:iCs/>
        </w:rPr>
        <w:t>že výše uvedené skutečnosti nejsou, nebudou a ani nemohou být důvodem pro uplatnění práv z vadného plnění, náhrady škody, ušlého zisku, zmařených příležitostí či jakékoli jiné sankce, důvodem pro odstoupení od smlouvy či pro jiný způsob zániku smlouvy.</w:t>
      </w:r>
    </w:p>
    <w:p w14:paraId="334BAB01" w14:textId="23FBC04B" w:rsidR="008537D1" w:rsidRPr="00AA4EDF" w:rsidRDefault="00857462" w:rsidP="00CC5CB6">
      <w:pPr>
        <w:widowControl w:val="0"/>
        <w:numPr>
          <w:ilvl w:val="0"/>
          <w:numId w:val="22"/>
        </w:numPr>
        <w:adjustRightInd w:val="0"/>
        <w:spacing w:after="120"/>
        <w:jc w:val="both"/>
        <w:textAlignment w:val="baseline"/>
      </w:pPr>
      <w:r w:rsidRPr="00AA4EDF">
        <w:t xml:space="preserve">Budoucí prodávající upozorňuje budoucího kupujícího, že část pozemku p. č. 6333/2 v k. ú. Karviná-Doly, obec Karviná, který tvoří </w:t>
      </w:r>
      <w:r w:rsidR="009D7044" w:rsidRPr="00AA4EDF">
        <w:t>P</w:t>
      </w:r>
      <w:r w:rsidRPr="00AA4EDF">
        <w:t xml:space="preserve">ředmět </w:t>
      </w:r>
      <w:r w:rsidR="009D7044" w:rsidRPr="00AA4EDF">
        <w:t xml:space="preserve">budoucí </w:t>
      </w:r>
      <w:r w:rsidRPr="00AA4EDF">
        <w:t>koupě, o výměře 450 m</w:t>
      </w:r>
      <w:r w:rsidRPr="00CC5CB6">
        <w:rPr>
          <w:vertAlign w:val="superscript"/>
        </w:rPr>
        <w:t>2</w:t>
      </w:r>
      <w:r w:rsidRPr="00AA4EDF">
        <w:t>, je pronajata obchodní společnosti RESORBENT, s. r. o., IČO 25830694, na základě nájemní smlouvy reg.</w:t>
      </w:r>
      <w:r w:rsidR="009D7044" w:rsidRPr="00AA4EDF">
        <w:t xml:space="preserve"> </w:t>
      </w:r>
      <w:r w:rsidRPr="00AA4EDF">
        <w:t xml:space="preserve">č. D550/34000/00015/25/00 ze dne 28. 1. 2025, ve znění pozdějších dodatků. </w:t>
      </w:r>
      <w:r w:rsidR="0007301B" w:rsidRPr="00AA4EDF">
        <w:t>Budoucí k</w:t>
      </w:r>
      <w:r w:rsidRPr="00AA4EDF">
        <w:t>upující prohlašuje, že byl s předmětnou nájemní smlouvou seznámen.</w:t>
      </w:r>
      <w:r w:rsidR="00F86BBC" w:rsidRPr="00AA4EDF">
        <w:t xml:space="preserve"> </w:t>
      </w:r>
      <w:r w:rsidR="00EB2826">
        <w:t>Z</w:t>
      </w:r>
      <w:r w:rsidR="00F86BBC" w:rsidRPr="00AA4EDF">
        <w:t xml:space="preserve">měna </w:t>
      </w:r>
      <w:r w:rsidR="00617063" w:rsidRPr="00AA4EDF">
        <w:t xml:space="preserve">nájemní smlouvy, která by měla za důsledek prodloužení </w:t>
      </w:r>
      <w:r w:rsidR="00252DB4">
        <w:t>v nájemní smlouvě</w:t>
      </w:r>
      <w:r w:rsidR="00376076">
        <w:t xml:space="preserve"> dohodnuté výpovědní doby pro ukončení nájemní smlouvy bez uvedení důvodu</w:t>
      </w:r>
      <w:r w:rsidR="004063F3">
        <w:t>,</w:t>
      </w:r>
      <w:r w:rsidR="00376076">
        <w:t xml:space="preserve"> </w:t>
      </w:r>
      <w:r w:rsidR="007F3BE6">
        <w:t xml:space="preserve">nebo </w:t>
      </w:r>
      <w:r w:rsidR="00743EF5">
        <w:t xml:space="preserve">úpravu </w:t>
      </w:r>
      <w:r w:rsidR="00187644">
        <w:t xml:space="preserve">takového způsobu ukončení nájemní smlouvy v jiném rozsahu (např. jen pro stanovený okruh </w:t>
      </w:r>
      <w:r w:rsidR="00CC5CB6">
        <w:t xml:space="preserve">jednání), </w:t>
      </w:r>
      <w:r w:rsidR="00CA42C5">
        <w:t xml:space="preserve">povinnost </w:t>
      </w:r>
      <w:r w:rsidR="005C6E84">
        <w:t>pronajímatele hradit v souvislosti s ukončením nájmu dle výše uv</w:t>
      </w:r>
      <w:r w:rsidR="00E7256A">
        <w:t xml:space="preserve">edeného ustanovení (tedy bez uvedení důvodu s jednoměsíční výpovědní dobou) </w:t>
      </w:r>
      <w:r w:rsidR="00D70626">
        <w:t xml:space="preserve">jakékoliv finanční plnění nájemci </w:t>
      </w:r>
      <w:r w:rsidR="0097038F" w:rsidRPr="00AA4EDF">
        <w:t xml:space="preserve">podléhá </w:t>
      </w:r>
      <w:r w:rsidR="007F3BE6">
        <w:t xml:space="preserve">v rozsahu </w:t>
      </w:r>
      <w:r w:rsidR="00CC5CB6">
        <w:t>takové změny</w:t>
      </w:r>
      <w:r w:rsidR="00CF7D8B">
        <w:t xml:space="preserve"> </w:t>
      </w:r>
      <w:r w:rsidR="0097038F" w:rsidRPr="00AA4EDF">
        <w:t xml:space="preserve">předchozímu souhlasu </w:t>
      </w:r>
      <w:r w:rsidR="006F2A1C" w:rsidRPr="00AA4EDF">
        <w:t>b</w:t>
      </w:r>
      <w:r w:rsidR="0097038F" w:rsidRPr="00AA4EDF">
        <w:t xml:space="preserve">udoucího kupujícího, který nebude bezdůvodně odepírán. </w:t>
      </w:r>
    </w:p>
    <w:p w14:paraId="6B4F3F29" w14:textId="2584D7C1" w:rsidR="00D65C21" w:rsidRPr="00AA4EDF" w:rsidRDefault="00D65C21" w:rsidP="00424186">
      <w:pPr>
        <w:pStyle w:val="Odstavecseseznamem"/>
        <w:numPr>
          <w:ilvl w:val="0"/>
          <w:numId w:val="22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prodávající upozorňuje budoucího kupujícího, že Předmět budoucí koupě se nachází:</w:t>
      </w:r>
    </w:p>
    <w:p w14:paraId="5A36FD75" w14:textId="77777777" w:rsidR="00D65C21" w:rsidRPr="00AA4EDF" w:rsidRDefault="00D65C21" w:rsidP="00424186">
      <w:pPr>
        <w:pStyle w:val="Odstavecseseznamem"/>
        <w:numPr>
          <w:ilvl w:val="0"/>
          <w:numId w:val="45"/>
        </w:numPr>
        <w:spacing w:before="120" w:after="12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v platném dobývacím prostoru (DP) Karviná-Doly II, stanoveném pro černé uhlí, který je ve správě DIAMO, státní podnik, odštěpný závod Karviná – </w:t>
      </w:r>
      <w:r w:rsidRPr="00AA4EDF">
        <w:rPr>
          <w:rFonts w:ascii="Tahoma" w:hAnsi="Tahoma" w:cs="Tahoma"/>
          <w:spacing w:val="-6"/>
          <w:sz w:val="20"/>
          <w:szCs w:val="20"/>
        </w:rPr>
        <w:t>v této souvislosti budoucí prodávající budoucího kupujícího upozorňuje, že se d</w:t>
      </w:r>
      <w:r w:rsidRPr="00AA4EDF">
        <w:rPr>
          <w:rFonts w:ascii="Tahoma" w:hAnsi="Tahoma" w:cs="Tahoma"/>
          <w:sz w:val="20"/>
          <w:szCs w:val="20"/>
        </w:rPr>
        <w:t>obývací prostor touto smlouvou nepřevádí;</w:t>
      </w:r>
    </w:p>
    <w:p w14:paraId="0AA64B32" w14:textId="77777777" w:rsidR="00D65C21" w:rsidRPr="00AA4EDF" w:rsidRDefault="00D65C21" w:rsidP="00424186">
      <w:pPr>
        <w:pStyle w:val="Odstavecseseznamem"/>
        <w:numPr>
          <w:ilvl w:val="0"/>
          <w:numId w:val="45"/>
        </w:numPr>
        <w:spacing w:before="120" w:after="12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ve zvláštním dobývacím prostoru (ZDP) Karviná-Doly III pro hořlavý zemní plyn, který je ve správě obchodní společnosti Green Gas DPB, a.s.;</w:t>
      </w:r>
    </w:p>
    <w:p w14:paraId="289F80E7" w14:textId="77777777" w:rsidR="00D65C21" w:rsidRPr="00AA4EDF" w:rsidRDefault="00D65C21" w:rsidP="00424186">
      <w:pPr>
        <w:pStyle w:val="Odstavecseseznamem"/>
        <w:numPr>
          <w:ilvl w:val="0"/>
          <w:numId w:val="45"/>
        </w:numPr>
        <w:spacing w:before="120" w:after="12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v území ploch „CK0 a C0KB“ chráněného ložiskového území (CHLÚ) české části Hornoslezské pánve pro výhradní ložisko černé uhlí. Plochy „CK0 a C0KB“ vyžadují stanovení podmínek zajištění stavby proti účinkům poddolování – dle ustanovení § 19 zákona č. 44/1988 Sb., </w:t>
      </w:r>
      <w:r w:rsidRPr="00AA4EDF">
        <w:rPr>
          <w:rFonts w:ascii="Tahoma" w:hAnsi="Tahoma" w:cs="Tahoma"/>
          <w:sz w:val="20"/>
          <w:szCs w:val="20"/>
        </w:rPr>
        <w:lastRenderedPageBreak/>
        <w:t>o ochraně a využití nerostného bohatství (horní zákon), ve znění pozdějších předpisů, umístění staveb a zařízení v chráněném ložiskovém území, které nesouvisí s dobýváním, může povolit příslušný orgán podle zvláštních právních předpisů jen na základě vyjádření obvodního báňského úřadu, který navrhne podmínky pro umístění, popřípadě provedení stavby nebo zařízení;</w:t>
      </w:r>
    </w:p>
    <w:p w14:paraId="5A688205" w14:textId="30BC13CE" w:rsidR="00A93EBC" w:rsidRPr="00AA4EDF" w:rsidRDefault="00D65C21" w:rsidP="00424186">
      <w:pPr>
        <w:pStyle w:val="Odstavecseseznamem"/>
        <w:numPr>
          <w:ilvl w:val="0"/>
          <w:numId w:val="45"/>
        </w:numPr>
        <w:spacing w:before="120" w:after="12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v CHLÚ Karviná-Doly pro hořlavý zemní plyn.</w:t>
      </w:r>
    </w:p>
    <w:p w14:paraId="013770F9" w14:textId="47BA8AB8" w:rsidR="00B5687A" w:rsidRPr="00AA4EDF" w:rsidRDefault="00B5687A" w:rsidP="00424186">
      <w:pPr>
        <w:pStyle w:val="Odstavecseseznamem"/>
        <w:numPr>
          <w:ilvl w:val="0"/>
          <w:numId w:val="22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prodávající dále prohlašuje, že:</w:t>
      </w:r>
    </w:p>
    <w:p w14:paraId="18EE78CF" w14:textId="77777777" w:rsidR="008E5C64" w:rsidRPr="00AA4EDF" w:rsidRDefault="0024321B" w:rsidP="008E5C64">
      <w:pPr>
        <w:pStyle w:val="Odstavecseseznamem"/>
        <w:numPr>
          <w:ilvl w:val="0"/>
          <w:numId w:val="26"/>
        </w:numPr>
        <w:spacing w:before="120" w:after="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Předmět budoucí koupě je situován v území kategorizovaném jako území s možnými nahodilými výstupy metanu na pov</w:t>
      </w:r>
      <w:r w:rsidR="0086786A" w:rsidRPr="00AA4EDF">
        <w:rPr>
          <w:rFonts w:ascii="Tahoma" w:hAnsi="Tahoma" w:cs="Tahoma"/>
          <w:sz w:val="20"/>
          <w:szCs w:val="20"/>
        </w:rPr>
        <w:t>rch a budoucí kupující bere tuto skutečnost na vědomí s tím, že se nejedná o vadu na Předmětu budoucí koupě;</w:t>
      </w:r>
    </w:p>
    <w:p w14:paraId="04B04743" w14:textId="77777777" w:rsidR="008E5C64" w:rsidRPr="00AA4EDF" w:rsidRDefault="0086786A" w:rsidP="008E5C64">
      <w:pPr>
        <w:pStyle w:val="Odstavecseseznamem"/>
        <w:numPr>
          <w:ilvl w:val="0"/>
          <w:numId w:val="26"/>
        </w:numPr>
        <w:spacing w:before="120" w:after="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v rámci projektové přípravy případných novostaveb na Předmětu budoucí koupě doporučuje budoucímu kupujícímu v jejich půdorysu realizovat </w:t>
      </w:r>
      <w:proofErr w:type="spellStart"/>
      <w:r w:rsidRPr="00AA4EDF">
        <w:rPr>
          <w:rFonts w:ascii="Tahoma" w:hAnsi="Tahoma" w:cs="Tahoma"/>
          <w:sz w:val="20"/>
          <w:szCs w:val="20"/>
        </w:rPr>
        <w:t>atmogeochemický</w:t>
      </w:r>
      <w:proofErr w:type="spellEnd"/>
      <w:r w:rsidRPr="00AA4EDF">
        <w:rPr>
          <w:rFonts w:ascii="Tahoma" w:hAnsi="Tahoma" w:cs="Tahoma"/>
          <w:sz w:val="20"/>
          <w:szCs w:val="20"/>
        </w:rPr>
        <w:t xml:space="preserve"> průzkum akreditovanou zkušební laboratoří;</w:t>
      </w:r>
    </w:p>
    <w:p w14:paraId="786F5BC6" w14:textId="119F2253" w:rsidR="00E64984" w:rsidRPr="00AA4EDF" w:rsidRDefault="00E64984" w:rsidP="008E5C64">
      <w:pPr>
        <w:pStyle w:val="Odstavecseseznamem"/>
        <w:numPr>
          <w:ilvl w:val="0"/>
          <w:numId w:val="26"/>
        </w:numPr>
        <w:spacing w:before="120" w:after="120" w:line="240" w:lineRule="auto"/>
        <w:ind w:left="782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Předmět budoucí koupě nemá žádné faktické vady mající souvislost zejména se starými ekologickými zátěžemi, o nichž by ke dni uzavření této smlouvy věděl nebo vědět </w:t>
      </w:r>
      <w:r w:rsidR="00BC6520" w:rsidRPr="00AA4EDF">
        <w:rPr>
          <w:rFonts w:ascii="Tahoma" w:hAnsi="Tahoma" w:cs="Tahoma"/>
          <w:sz w:val="20"/>
          <w:szCs w:val="20"/>
        </w:rPr>
        <w:t xml:space="preserve">měl a </w:t>
      </w:r>
      <w:r w:rsidRPr="00AA4EDF">
        <w:rPr>
          <w:rFonts w:ascii="Tahoma" w:hAnsi="Tahoma" w:cs="Tahoma"/>
          <w:sz w:val="20"/>
          <w:szCs w:val="20"/>
        </w:rPr>
        <w:t>mohl.</w:t>
      </w:r>
    </w:p>
    <w:p w14:paraId="487840B5" w14:textId="5031682E" w:rsidR="00E64984" w:rsidRPr="00AA4EDF" w:rsidRDefault="004F47D3" w:rsidP="00544523">
      <w:pPr>
        <w:pStyle w:val="Odstavecseseznamem"/>
        <w:widowControl w:val="0"/>
        <w:numPr>
          <w:ilvl w:val="0"/>
          <w:numId w:val="22"/>
        </w:numPr>
        <w:adjustRightInd w:val="0"/>
        <w:spacing w:after="120" w:line="24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k</w:t>
      </w:r>
      <w:r w:rsidR="00E64984" w:rsidRPr="00AA4EDF">
        <w:rPr>
          <w:rFonts w:ascii="Tahoma" w:hAnsi="Tahoma" w:cs="Tahoma"/>
          <w:sz w:val="20"/>
          <w:szCs w:val="20"/>
        </w:rPr>
        <w:t xml:space="preserve">upující prohlašuje, že spolu s Předmětem budoucí koupě přebírá ekologické závazky plynoucí z existence starých ekologických zátěží, bere na sebe povinnosti plynoucí z jejich odstraňování a prohlašuje, že nebude od </w:t>
      </w:r>
      <w:r w:rsidRPr="00AA4EDF">
        <w:rPr>
          <w:rFonts w:ascii="Tahoma" w:hAnsi="Tahoma" w:cs="Tahoma"/>
          <w:sz w:val="20"/>
          <w:szCs w:val="20"/>
        </w:rPr>
        <w:t xml:space="preserve">budoucího </w:t>
      </w:r>
      <w:r w:rsidR="00E64984" w:rsidRPr="00AA4EDF">
        <w:rPr>
          <w:rFonts w:ascii="Tahoma" w:hAnsi="Tahoma" w:cs="Tahoma"/>
          <w:sz w:val="20"/>
          <w:szCs w:val="20"/>
        </w:rPr>
        <w:t xml:space="preserve">prodávajícího požadovat úhradu nákladů s tím spojených. </w:t>
      </w:r>
    </w:p>
    <w:p w14:paraId="34F27929" w14:textId="33A36213" w:rsidR="001D7576" w:rsidRPr="00AA4EDF" w:rsidRDefault="00E64984" w:rsidP="001D7576">
      <w:pPr>
        <w:widowControl w:val="0"/>
        <w:numPr>
          <w:ilvl w:val="0"/>
          <w:numId w:val="22"/>
        </w:numPr>
        <w:adjustRightInd w:val="0"/>
        <w:spacing w:after="120"/>
        <w:ind w:left="357" w:hanging="357"/>
        <w:jc w:val="both"/>
        <w:textAlignment w:val="baseline"/>
      </w:pPr>
      <w:r w:rsidRPr="00AA4EDF">
        <w:t>B</w:t>
      </w:r>
      <w:r w:rsidR="00312FCB" w:rsidRPr="00AA4EDF">
        <w:t>ud</w:t>
      </w:r>
      <w:r w:rsidRPr="00AA4EDF">
        <w:t xml:space="preserve">oucí kupující </w:t>
      </w:r>
      <w:r w:rsidR="00933A3E" w:rsidRPr="00AA4EDF">
        <w:t xml:space="preserve">se </w:t>
      </w:r>
      <w:r w:rsidRPr="00AA4EDF">
        <w:t>ve smyslu ustanovení § 1916 odst. 2 občanského zákoníku vzdává práv z vadného plnění</w:t>
      </w:r>
      <w:r w:rsidR="00160AD3" w:rsidRPr="00AA4EDF">
        <w:t>.</w:t>
      </w:r>
      <w:r w:rsidR="00933A3E" w:rsidRPr="00AA4EDF">
        <w:t xml:space="preserve"> </w:t>
      </w:r>
    </w:p>
    <w:p w14:paraId="5328D63C" w14:textId="17DD131E" w:rsidR="00870D4F" w:rsidRPr="00AA4EDF" w:rsidRDefault="00870D4F" w:rsidP="001D7576">
      <w:pPr>
        <w:widowControl w:val="0"/>
        <w:numPr>
          <w:ilvl w:val="0"/>
          <w:numId w:val="22"/>
        </w:numPr>
        <w:adjustRightInd w:val="0"/>
        <w:spacing w:after="120"/>
        <w:ind w:left="357" w:hanging="357"/>
        <w:jc w:val="both"/>
        <w:textAlignment w:val="baseline"/>
      </w:pPr>
      <w:r w:rsidRPr="00AA4EDF">
        <w:t>Bu</w:t>
      </w:r>
      <w:r w:rsidR="004248F2" w:rsidRPr="00AA4EDF">
        <w:t>d</w:t>
      </w:r>
      <w:r w:rsidRPr="00AA4EDF">
        <w:t xml:space="preserve">oucí </w:t>
      </w:r>
      <w:r w:rsidR="001D7576" w:rsidRPr="00AA4EDF">
        <w:t>kupující prohlašuje, že si Předmět budoucí koupě řádně prohlédl</w:t>
      </w:r>
      <w:r w:rsidR="00BB23E5" w:rsidRPr="00AA4EDF">
        <w:t xml:space="preserve"> běžnou prohlídkou na místě samém</w:t>
      </w:r>
      <w:r w:rsidR="001D7576" w:rsidRPr="00AA4EDF">
        <w:t xml:space="preserve">, stav Předmětu </w:t>
      </w:r>
      <w:r w:rsidR="003E71C7" w:rsidRPr="00AA4EDF">
        <w:t xml:space="preserve">budoucí </w:t>
      </w:r>
      <w:r w:rsidR="001D7576" w:rsidRPr="00AA4EDF">
        <w:t xml:space="preserve">koupě </w:t>
      </w:r>
      <w:r w:rsidR="001D7576" w:rsidRPr="00AA4EDF">
        <w:rPr>
          <w:i/>
        </w:rPr>
        <w:t>in </w:t>
      </w:r>
      <w:proofErr w:type="spellStart"/>
      <w:r w:rsidR="001D7576" w:rsidRPr="00AA4EDF">
        <w:rPr>
          <w:i/>
        </w:rPr>
        <w:t>situ</w:t>
      </w:r>
      <w:proofErr w:type="spellEnd"/>
      <w:r w:rsidR="001D7576" w:rsidRPr="00AA4EDF">
        <w:t xml:space="preserve"> </w:t>
      </w:r>
      <w:r w:rsidR="00BB23E5" w:rsidRPr="00AA4EDF">
        <w:t xml:space="preserve">ke dni uzavření této </w:t>
      </w:r>
      <w:r w:rsidR="00F16FF5" w:rsidRPr="00AA4EDF">
        <w:t>s</w:t>
      </w:r>
      <w:r w:rsidR="00BB23E5" w:rsidRPr="00AA4EDF">
        <w:t xml:space="preserve">mlouvy </w:t>
      </w:r>
      <w:r w:rsidR="001D7576" w:rsidRPr="00AA4EDF">
        <w:t>mu je, včetně zápisu v katastru nemovitostí</w:t>
      </w:r>
      <w:r w:rsidR="00E82AB0" w:rsidRPr="00AA4EDF">
        <w:t>,</w:t>
      </w:r>
      <w:r w:rsidR="0058223D" w:rsidRPr="00AA4EDF">
        <w:t xml:space="preserve"> </w:t>
      </w:r>
      <w:r w:rsidR="001D7576" w:rsidRPr="00AA4EDF">
        <w:t>dostatečně znám a v tomto stavu a za podmínek uvedených ve smlouvě jej do svého vlastnictví za sjednanou kupní cenu</w:t>
      </w:r>
      <w:r w:rsidR="003E71C7" w:rsidRPr="00AA4EDF">
        <w:t xml:space="preserve"> kupuje.</w:t>
      </w:r>
    </w:p>
    <w:p w14:paraId="6354DD3F" w14:textId="77777777" w:rsidR="00B85B2D" w:rsidRPr="00AA4EDF" w:rsidRDefault="00B85B2D" w:rsidP="00114069">
      <w:pPr>
        <w:spacing w:after="120"/>
        <w:jc w:val="center"/>
        <w:rPr>
          <w:b/>
        </w:rPr>
      </w:pPr>
      <w:r w:rsidRPr="00AA4EDF">
        <w:rPr>
          <w:b/>
        </w:rPr>
        <w:t>III.</w:t>
      </w:r>
    </w:p>
    <w:p w14:paraId="49B8A5EF" w14:textId="3B50B26C" w:rsidR="00B85B2D" w:rsidRPr="00AA4EDF" w:rsidRDefault="00B85B2D" w:rsidP="003D2F36">
      <w:pPr>
        <w:spacing w:after="120"/>
        <w:jc w:val="center"/>
        <w:rPr>
          <w:b/>
        </w:rPr>
      </w:pPr>
      <w:r w:rsidRPr="00AA4EDF">
        <w:rPr>
          <w:b/>
        </w:rPr>
        <w:t xml:space="preserve">Závazek uzavřít vlastní </w:t>
      </w:r>
      <w:r w:rsidR="006431EB" w:rsidRPr="00AA4EDF">
        <w:rPr>
          <w:b/>
        </w:rPr>
        <w:t xml:space="preserve">kupní </w:t>
      </w:r>
      <w:r w:rsidRPr="00AA4EDF">
        <w:rPr>
          <w:b/>
        </w:rPr>
        <w:t>smlouvu</w:t>
      </w:r>
    </w:p>
    <w:p w14:paraId="4BC298D1" w14:textId="7E6AB759" w:rsidR="00B85B2D" w:rsidRPr="00AA4EDF" w:rsidRDefault="00AE6567" w:rsidP="003D2F36">
      <w:pPr>
        <w:pStyle w:val="Odstavecseseznamem"/>
        <w:numPr>
          <w:ilvl w:val="0"/>
          <w:numId w:val="24"/>
        </w:numPr>
        <w:spacing w:after="12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Smluvní strany se dohodly, </w:t>
      </w:r>
      <w:r w:rsidR="001F541C" w:rsidRPr="00AA4EDF">
        <w:rPr>
          <w:rFonts w:ascii="Tahoma" w:hAnsi="Tahoma" w:cs="Tahoma"/>
          <w:sz w:val="20"/>
          <w:szCs w:val="20"/>
        </w:rPr>
        <w:t xml:space="preserve">že jsou povinny uzavřít </w:t>
      </w:r>
      <w:r w:rsidR="003B338C">
        <w:rPr>
          <w:rFonts w:ascii="Tahoma" w:hAnsi="Tahoma" w:cs="Tahoma"/>
          <w:sz w:val="20"/>
          <w:szCs w:val="20"/>
        </w:rPr>
        <w:t xml:space="preserve">první </w:t>
      </w:r>
      <w:r w:rsidR="001F541C" w:rsidRPr="00AA4EDF">
        <w:rPr>
          <w:rFonts w:ascii="Tahoma" w:hAnsi="Tahoma" w:cs="Tahoma"/>
          <w:sz w:val="20"/>
          <w:szCs w:val="20"/>
        </w:rPr>
        <w:t>vlastní kupní smlouvu o převodu Předmětu budoucí koupě</w:t>
      </w:r>
      <w:r w:rsidR="0072636A" w:rsidRPr="00AA4EDF">
        <w:rPr>
          <w:rFonts w:ascii="Tahoma" w:hAnsi="Tahoma" w:cs="Tahoma"/>
          <w:sz w:val="20"/>
          <w:szCs w:val="20"/>
        </w:rPr>
        <w:t>, resp. jeho části v souladu s odstavcem 2 tohoto článku smlouvy</w:t>
      </w:r>
      <w:r w:rsidR="001F541C" w:rsidRPr="00AA4EDF">
        <w:rPr>
          <w:rFonts w:ascii="Tahoma" w:hAnsi="Tahoma" w:cs="Tahoma"/>
          <w:sz w:val="20"/>
          <w:szCs w:val="20"/>
        </w:rPr>
        <w:t xml:space="preserve"> (dále jen „</w:t>
      </w:r>
      <w:r w:rsidR="001F541C" w:rsidRPr="00AA4EDF">
        <w:rPr>
          <w:rFonts w:ascii="Tahoma" w:hAnsi="Tahoma" w:cs="Tahoma"/>
          <w:b/>
          <w:bCs/>
          <w:sz w:val="20"/>
          <w:szCs w:val="20"/>
        </w:rPr>
        <w:t xml:space="preserve">vlastní </w:t>
      </w:r>
      <w:r w:rsidR="003E36F9" w:rsidRPr="00AA4EDF">
        <w:rPr>
          <w:rFonts w:ascii="Tahoma" w:hAnsi="Tahoma" w:cs="Tahoma"/>
          <w:b/>
          <w:bCs/>
          <w:sz w:val="20"/>
          <w:szCs w:val="20"/>
        </w:rPr>
        <w:t xml:space="preserve">kupní </w:t>
      </w:r>
      <w:r w:rsidR="001F541C" w:rsidRPr="00AA4EDF">
        <w:rPr>
          <w:rFonts w:ascii="Tahoma" w:hAnsi="Tahoma" w:cs="Tahoma"/>
          <w:b/>
          <w:bCs/>
          <w:sz w:val="20"/>
          <w:szCs w:val="20"/>
        </w:rPr>
        <w:t>smlouva</w:t>
      </w:r>
      <w:r w:rsidR="001F541C" w:rsidRPr="00AA4EDF">
        <w:rPr>
          <w:rFonts w:ascii="Tahoma" w:hAnsi="Tahoma" w:cs="Tahoma"/>
          <w:sz w:val="20"/>
          <w:szCs w:val="20"/>
        </w:rPr>
        <w:t>“), za předpokladu splnění všech následujících podmínek</w:t>
      </w:r>
      <w:r w:rsidR="00B85B2D" w:rsidRPr="00AA4EDF">
        <w:rPr>
          <w:rFonts w:ascii="Tahoma" w:hAnsi="Tahoma" w:cs="Tahoma"/>
          <w:sz w:val="20"/>
          <w:szCs w:val="20"/>
        </w:rPr>
        <w:t>:</w:t>
      </w:r>
    </w:p>
    <w:p w14:paraId="5A14E601" w14:textId="7BA78E41" w:rsidR="00EA6F36" w:rsidRPr="00AA4EDF" w:rsidRDefault="00EA6F36" w:rsidP="00CF6ACD">
      <w:pPr>
        <w:pStyle w:val="Odstavecseseznamem"/>
        <w:numPr>
          <w:ilvl w:val="0"/>
          <w:numId w:val="25"/>
        </w:numPr>
        <w:spacing w:after="120" w:line="240" w:lineRule="auto"/>
        <w:ind w:left="714" w:hanging="357"/>
        <w:contextualSpacing w:val="0"/>
        <w:jc w:val="both"/>
        <w:rPr>
          <w:rFonts w:ascii="Tahoma" w:eastAsia="Times New Roman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budoucí </w:t>
      </w:r>
      <w:r w:rsidR="00B6524C" w:rsidRPr="00AA4EDF">
        <w:rPr>
          <w:rFonts w:ascii="Tahoma" w:hAnsi="Tahoma" w:cs="Tahoma"/>
          <w:sz w:val="20"/>
          <w:szCs w:val="20"/>
        </w:rPr>
        <w:t>kupující nabude vlastnické právo k nemovitým věcem</w:t>
      </w:r>
      <w:r w:rsidR="00307C23" w:rsidRPr="00AA4EDF">
        <w:rPr>
          <w:rFonts w:ascii="Tahoma" w:hAnsi="Tahoma" w:cs="Tahoma"/>
          <w:sz w:val="20"/>
          <w:szCs w:val="20"/>
        </w:rPr>
        <w:t xml:space="preserve"> </w:t>
      </w:r>
      <w:r w:rsidR="00D358C4" w:rsidRPr="00AA4EDF">
        <w:rPr>
          <w:rFonts w:ascii="Tahoma" w:hAnsi="Tahoma" w:cs="Tahoma"/>
          <w:sz w:val="20"/>
          <w:szCs w:val="20"/>
        </w:rPr>
        <w:t xml:space="preserve">nebo některým z nich (s ohledem na uvedené v čl. </w:t>
      </w:r>
      <w:r w:rsidR="00E850C3" w:rsidRPr="00AA4EDF">
        <w:rPr>
          <w:rFonts w:ascii="Tahoma" w:hAnsi="Tahoma" w:cs="Tahoma"/>
          <w:sz w:val="20"/>
          <w:szCs w:val="20"/>
        </w:rPr>
        <w:t xml:space="preserve">I odst. </w:t>
      </w:r>
      <w:r w:rsidR="00136F45" w:rsidRPr="00AA4EDF">
        <w:rPr>
          <w:rFonts w:ascii="Tahoma" w:hAnsi="Tahoma" w:cs="Tahoma"/>
          <w:sz w:val="20"/>
          <w:szCs w:val="20"/>
        </w:rPr>
        <w:t>2</w:t>
      </w:r>
      <w:r w:rsidR="001342B8" w:rsidRPr="00AA4EDF">
        <w:rPr>
          <w:rFonts w:ascii="Tahoma" w:hAnsi="Tahoma" w:cs="Tahoma"/>
          <w:sz w:val="20"/>
          <w:szCs w:val="20"/>
        </w:rPr>
        <w:t xml:space="preserve"> této smlouvy</w:t>
      </w:r>
      <w:r w:rsidR="00E850C3" w:rsidRPr="00AA4EDF">
        <w:rPr>
          <w:rFonts w:ascii="Tahoma" w:hAnsi="Tahoma" w:cs="Tahoma"/>
          <w:sz w:val="20"/>
          <w:szCs w:val="20"/>
        </w:rPr>
        <w:t xml:space="preserve">) </w:t>
      </w:r>
      <w:r w:rsidR="00A815E4" w:rsidRPr="00AA4EDF">
        <w:rPr>
          <w:rFonts w:ascii="Tahoma" w:hAnsi="Tahoma" w:cs="Tahoma"/>
          <w:sz w:val="20"/>
          <w:szCs w:val="20"/>
        </w:rPr>
        <w:t xml:space="preserve">nacházejícím se v lokalitě dle přílohy č. 1 této smlouvy a blíže </w:t>
      </w:r>
      <w:r w:rsidR="00836106" w:rsidRPr="00AA4EDF">
        <w:rPr>
          <w:rFonts w:ascii="Tahoma" w:hAnsi="Tahoma" w:cs="Tahoma"/>
          <w:sz w:val="20"/>
          <w:szCs w:val="20"/>
        </w:rPr>
        <w:t>specifikovaný</w:t>
      </w:r>
      <w:r w:rsidR="00BB70F0" w:rsidRPr="00AA4EDF">
        <w:rPr>
          <w:rFonts w:ascii="Tahoma" w:hAnsi="Tahoma" w:cs="Tahoma"/>
          <w:sz w:val="20"/>
          <w:szCs w:val="20"/>
        </w:rPr>
        <w:t>m</w:t>
      </w:r>
      <w:r w:rsidR="00836106" w:rsidRPr="00AA4EDF">
        <w:rPr>
          <w:rFonts w:ascii="Tahoma" w:hAnsi="Tahoma" w:cs="Tahoma"/>
          <w:sz w:val="20"/>
          <w:szCs w:val="20"/>
        </w:rPr>
        <w:t xml:space="preserve"> ve smlouvě o budoucí </w:t>
      </w:r>
      <w:r w:rsidR="00B51D8E" w:rsidRPr="00AA4EDF">
        <w:rPr>
          <w:rFonts w:ascii="Tahoma" w:hAnsi="Tahoma" w:cs="Tahoma"/>
          <w:sz w:val="20"/>
          <w:szCs w:val="20"/>
        </w:rPr>
        <w:t xml:space="preserve">smlouvě </w:t>
      </w:r>
      <w:r w:rsidR="00836106" w:rsidRPr="00AA4EDF">
        <w:rPr>
          <w:rFonts w:ascii="Tahoma" w:hAnsi="Tahoma" w:cs="Tahoma"/>
          <w:sz w:val="20"/>
          <w:szCs w:val="20"/>
        </w:rPr>
        <w:t xml:space="preserve">kupní </w:t>
      </w:r>
      <w:r w:rsidR="00BB70F0" w:rsidRPr="00AA4EDF">
        <w:rPr>
          <w:rFonts w:ascii="Tahoma" w:hAnsi="Tahoma" w:cs="Tahoma"/>
          <w:sz w:val="20"/>
          <w:szCs w:val="20"/>
        </w:rPr>
        <w:t xml:space="preserve">uzavřené </w:t>
      </w:r>
      <w:r w:rsidR="004E14F0" w:rsidRPr="00AA4EDF">
        <w:rPr>
          <w:rFonts w:ascii="Tahoma" w:hAnsi="Tahoma" w:cs="Tahoma"/>
          <w:sz w:val="20"/>
          <w:szCs w:val="20"/>
        </w:rPr>
        <w:t>dne 27. 9. 2023</w:t>
      </w:r>
      <w:r w:rsidR="00836106" w:rsidRPr="00AA4EDF">
        <w:rPr>
          <w:rFonts w:ascii="Tahoma" w:hAnsi="Tahoma" w:cs="Tahoma"/>
          <w:sz w:val="20"/>
          <w:szCs w:val="20"/>
        </w:rPr>
        <w:t xml:space="preserve"> mezi budoucím kupujícím a společností Asental Land, s.r.o., Gregorova 2582/3, Moravská Ostrava, </w:t>
      </w:r>
      <w:r w:rsidR="00483FAC" w:rsidRPr="00AA4EDF">
        <w:rPr>
          <w:rFonts w:ascii="Tahoma" w:hAnsi="Tahoma" w:cs="Tahoma"/>
          <w:sz w:val="20"/>
          <w:szCs w:val="20"/>
        </w:rPr>
        <w:t xml:space="preserve">702 00 </w:t>
      </w:r>
      <w:r w:rsidR="00836106" w:rsidRPr="00AA4EDF">
        <w:rPr>
          <w:rFonts w:ascii="Tahoma" w:hAnsi="Tahoma" w:cs="Tahoma"/>
          <w:sz w:val="20"/>
          <w:szCs w:val="20"/>
        </w:rPr>
        <w:t>Ostrava, IČO 27769143</w:t>
      </w:r>
      <w:r w:rsidR="00E3399C" w:rsidRPr="00AA4EDF">
        <w:rPr>
          <w:rFonts w:ascii="Tahoma" w:hAnsi="Tahoma" w:cs="Tahoma"/>
          <w:sz w:val="20"/>
          <w:szCs w:val="20"/>
        </w:rPr>
        <w:t xml:space="preserve"> </w:t>
      </w:r>
      <w:r w:rsidR="00BF7F39" w:rsidRPr="00AA4EDF">
        <w:rPr>
          <w:rFonts w:ascii="Tahoma" w:eastAsia="Times New Roman" w:hAnsi="Tahoma" w:cs="Tahoma"/>
          <w:sz w:val="20"/>
          <w:szCs w:val="20"/>
        </w:rPr>
        <w:t>(„</w:t>
      </w:r>
      <w:r w:rsidR="00BF7F39" w:rsidRPr="00AA4EDF">
        <w:rPr>
          <w:rFonts w:ascii="Tahoma" w:eastAsia="Times New Roman" w:hAnsi="Tahoma" w:cs="Tahoma"/>
          <w:b/>
          <w:bCs/>
          <w:sz w:val="20"/>
          <w:szCs w:val="20"/>
        </w:rPr>
        <w:t>budoucí smlouva</w:t>
      </w:r>
      <w:r w:rsidR="00BF7F39" w:rsidRPr="00AA4EDF">
        <w:rPr>
          <w:rFonts w:ascii="Tahoma" w:eastAsia="Times New Roman" w:hAnsi="Tahoma" w:cs="Tahoma"/>
          <w:sz w:val="20"/>
          <w:szCs w:val="20"/>
        </w:rPr>
        <w:t>“)</w:t>
      </w:r>
      <w:r w:rsidR="00AD36A4" w:rsidRPr="00AA4EDF">
        <w:rPr>
          <w:rFonts w:ascii="Tahoma" w:hAnsi="Tahoma" w:cs="Tahoma"/>
          <w:sz w:val="20"/>
          <w:szCs w:val="20"/>
        </w:rPr>
        <w:t xml:space="preserve"> </w:t>
      </w:r>
      <w:r w:rsidR="00A5133D" w:rsidRPr="00AA4EDF">
        <w:rPr>
          <w:rFonts w:ascii="Tahoma" w:eastAsia="Times New Roman" w:hAnsi="Tahoma" w:cs="Tahoma"/>
          <w:sz w:val="20"/>
          <w:szCs w:val="20"/>
        </w:rPr>
        <w:t>vkladem vlastnického práva do katastru nemovitostí vedeného Katastrálním úřadem pro Moravskoslezský kraj, Katastrálním pracovištěm Karviná</w:t>
      </w:r>
      <w:r w:rsidR="00A5133D" w:rsidRPr="00AA4EDF">
        <w:rPr>
          <w:rFonts w:ascii="Tahoma" w:hAnsi="Tahoma" w:cs="Tahoma"/>
          <w:sz w:val="20"/>
          <w:szCs w:val="20"/>
        </w:rPr>
        <w:t>;</w:t>
      </w:r>
      <w:r w:rsidR="00D21584" w:rsidRPr="00AA4EDF">
        <w:rPr>
          <w:rFonts w:ascii="Tahoma" w:hAnsi="Tahoma" w:cs="Tahoma"/>
          <w:sz w:val="20"/>
          <w:szCs w:val="20"/>
        </w:rPr>
        <w:t xml:space="preserve"> </w:t>
      </w:r>
    </w:p>
    <w:p w14:paraId="64253E28" w14:textId="45D3D3BB" w:rsidR="00EC53B1" w:rsidRPr="00AA4EDF" w:rsidRDefault="00F42490" w:rsidP="00E83C4E">
      <w:pPr>
        <w:pStyle w:val="Odstavecseseznamem"/>
        <w:numPr>
          <w:ilvl w:val="0"/>
          <w:numId w:val="25"/>
        </w:numPr>
        <w:spacing w:after="120" w:line="240" w:lineRule="auto"/>
        <w:ind w:left="714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budoucí kupující získá pravomocné povolení záměru</w:t>
      </w:r>
      <w:r w:rsidR="00CC3C80" w:rsidRPr="00AA4EDF">
        <w:rPr>
          <w:rFonts w:ascii="Tahoma" w:hAnsi="Tahoma" w:cs="Tahoma"/>
          <w:sz w:val="20"/>
          <w:szCs w:val="20"/>
        </w:rPr>
        <w:t xml:space="preserve"> </w:t>
      </w:r>
      <w:r w:rsidR="00255642" w:rsidRPr="00AA4EDF">
        <w:rPr>
          <w:rFonts w:ascii="Tahoma" w:hAnsi="Tahoma" w:cs="Tahoma"/>
          <w:sz w:val="20"/>
          <w:szCs w:val="20"/>
        </w:rPr>
        <w:t xml:space="preserve">pro </w:t>
      </w:r>
      <w:r w:rsidR="00CC3C80" w:rsidRPr="00AA4EDF">
        <w:rPr>
          <w:rFonts w:ascii="Tahoma" w:hAnsi="Tahoma" w:cs="Tahoma"/>
          <w:sz w:val="20"/>
          <w:szCs w:val="20"/>
        </w:rPr>
        <w:t xml:space="preserve">projekt nebo jeho </w:t>
      </w:r>
      <w:r w:rsidR="00583859" w:rsidRPr="00AA4EDF">
        <w:rPr>
          <w:rFonts w:ascii="Tahoma" w:hAnsi="Tahoma" w:cs="Tahoma"/>
          <w:sz w:val="20"/>
          <w:szCs w:val="20"/>
        </w:rPr>
        <w:t>dílčí fáz</w:t>
      </w:r>
      <w:r w:rsidR="00255642" w:rsidRPr="00AA4EDF">
        <w:rPr>
          <w:rFonts w:ascii="Tahoma" w:hAnsi="Tahoma" w:cs="Tahoma"/>
          <w:sz w:val="20"/>
          <w:szCs w:val="20"/>
        </w:rPr>
        <w:t>i</w:t>
      </w:r>
      <w:r w:rsidR="00583859" w:rsidRPr="00AA4EDF">
        <w:rPr>
          <w:rFonts w:ascii="Tahoma" w:hAnsi="Tahoma" w:cs="Tahoma"/>
          <w:sz w:val="20"/>
          <w:szCs w:val="20"/>
        </w:rPr>
        <w:t xml:space="preserve"> sestávající alespoň </w:t>
      </w:r>
      <w:r w:rsidR="00014DB0" w:rsidRPr="00AA4EDF">
        <w:rPr>
          <w:rFonts w:ascii="Tahoma" w:hAnsi="Tahoma" w:cs="Tahoma"/>
          <w:sz w:val="20"/>
          <w:szCs w:val="20"/>
        </w:rPr>
        <w:t>z</w:t>
      </w:r>
      <w:r w:rsidR="00583859" w:rsidRPr="00AA4EDF">
        <w:rPr>
          <w:rFonts w:ascii="Tahoma" w:hAnsi="Tahoma" w:cs="Tahoma"/>
          <w:sz w:val="20"/>
          <w:szCs w:val="20"/>
        </w:rPr>
        <w:t xml:space="preserve"> jedné haly určené </w:t>
      </w:r>
      <w:r w:rsidR="00255642" w:rsidRPr="00AA4EDF">
        <w:rPr>
          <w:rFonts w:ascii="Tahoma" w:hAnsi="Tahoma" w:cs="Tahoma"/>
          <w:sz w:val="20"/>
          <w:szCs w:val="20"/>
        </w:rPr>
        <w:t xml:space="preserve">pro </w:t>
      </w:r>
      <w:r w:rsidR="008B33EF" w:rsidRPr="00AA4EDF">
        <w:rPr>
          <w:rFonts w:ascii="Tahoma" w:hAnsi="Tahoma" w:cs="Tahoma"/>
          <w:bCs/>
          <w:sz w:val="20"/>
          <w:szCs w:val="20"/>
        </w:rPr>
        <w:t>výrobu a s tím souvisejících skladovacích prostor,</w:t>
      </w:r>
      <w:r w:rsidR="008B33EF" w:rsidRPr="00AA4EDF" w:rsidDel="008B33EF">
        <w:rPr>
          <w:rFonts w:ascii="Tahoma" w:hAnsi="Tahoma" w:cs="Tahoma"/>
          <w:sz w:val="20"/>
          <w:szCs w:val="20"/>
        </w:rPr>
        <w:t xml:space="preserve"> </w:t>
      </w:r>
      <w:r w:rsidR="00646533" w:rsidRPr="00AA4EDF">
        <w:rPr>
          <w:rFonts w:ascii="Tahoma" w:hAnsi="Tahoma" w:cs="Tahoma"/>
          <w:sz w:val="20"/>
          <w:szCs w:val="20"/>
        </w:rPr>
        <w:t>a to</w:t>
      </w:r>
      <w:r w:rsidR="00DF7464" w:rsidRPr="00AA4EDF">
        <w:rPr>
          <w:rFonts w:ascii="Tahoma" w:hAnsi="Tahoma" w:cs="Tahoma"/>
          <w:sz w:val="20"/>
          <w:szCs w:val="20"/>
        </w:rPr>
        <w:t xml:space="preserve"> </w:t>
      </w:r>
      <w:r w:rsidR="00635F2C" w:rsidRPr="00AA4EDF">
        <w:rPr>
          <w:rFonts w:ascii="Tahoma" w:hAnsi="Tahoma" w:cs="Tahoma"/>
          <w:sz w:val="20"/>
          <w:szCs w:val="20"/>
        </w:rPr>
        <w:t>v souladu s platným územním plánem</w:t>
      </w:r>
      <w:r w:rsidR="000D5521" w:rsidRPr="00AA4EDF">
        <w:rPr>
          <w:rFonts w:ascii="Tahoma" w:hAnsi="Tahoma" w:cs="Tahoma"/>
          <w:sz w:val="20"/>
          <w:szCs w:val="20"/>
        </w:rPr>
        <w:t xml:space="preserve"> </w:t>
      </w:r>
      <w:r w:rsidR="00DF7464" w:rsidRPr="00AA4EDF">
        <w:rPr>
          <w:rFonts w:ascii="Tahoma" w:hAnsi="Tahoma" w:cs="Tahoma"/>
          <w:sz w:val="20"/>
          <w:szCs w:val="20"/>
        </w:rPr>
        <w:t>obce</w:t>
      </w:r>
      <w:r w:rsidR="000411C8" w:rsidRPr="00AA4EDF">
        <w:rPr>
          <w:rFonts w:ascii="Tahoma" w:hAnsi="Tahoma" w:cs="Tahoma"/>
          <w:sz w:val="20"/>
          <w:szCs w:val="20"/>
        </w:rPr>
        <w:t xml:space="preserve">, </w:t>
      </w:r>
      <w:r w:rsidR="000D5521" w:rsidRPr="00AA4EDF">
        <w:rPr>
          <w:rFonts w:ascii="Tahoma" w:hAnsi="Tahoma" w:cs="Tahoma"/>
          <w:sz w:val="20"/>
          <w:szCs w:val="20"/>
        </w:rPr>
        <w:t xml:space="preserve">dle </w:t>
      </w:r>
      <w:r w:rsidR="00607E9F" w:rsidRPr="00AA4EDF">
        <w:rPr>
          <w:rFonts w:ascii="Tahoma" w:hAnsi="Tahoma" w:cs="Tahoma"/>
          <w:sz w:val="20"/>
          <w:szCs w:val="20"/>
        </w:rPr>
        <w:t>zákona č. 283/2021 Sb., stavební zákon, ve znění pozdějších předpisů</w:t>
      </w:r>
      <w:r w:rsidR="00E42C9A" w:rsidRPr="00AA4EDF">
        <w:rPr>
          <w:rFonts w:ascii="Tahoma" w:hAnsi="Tahoma" w:cs="Tahoma"/>
          <w:sz w:val="20"/>
          <w:szCs w:val="20"/>
        </w:rPr>
        <w:t xml:space="preserve">, </w:t>
      </w:r>
      <w:r w:rsidR="00A01E7B" w:rsidRPr="00AA4EDF">
        <w:rPr>
          <w:rFonts w:ascii="Tahoma" w:hAnsi="Tahoma" w:cs="Tahoma"/>
          <w:sz w:val="20"/>
          <w:szCs w:val="20"/>
        </w:rPr>
        <w:t xml:space="preserve">případně zákona, který jej nahradí, </w:t>
      </w:r>
      <w:r w:rsidR="00E42C9A" w:rsidRPr="00AA4EDF">
        <w:rPr>
          <w:rFonts w:ascii="Tahoma" w:hAnsi="Tahoma" w:cs="Tahoma"/>
          <w:sz w:val="20"/>
          <w:szCs w:val="20"/>
        </w:rPr>
        <w:t xml:space="preserve">a marně uplyne lhůta pro podání správní žaloby proti takovému povolení, případně pokud tato </w:t>
      </w:r>
      <w:r w:rsidR="00131376" w:rsidRPr="00AA4EDF">
        <w:rPr>
          <w:rFonts w:ascii="Tahoma" w:hAnsi="Tahoma" w:cs="Tahoma"/>
          <w:sz w:val="20"/>
          <w:szCs w:val="20"/>
        </w:rPr>
        <w:t xml:space="preserve">žaloba </w:t>
      </w:r>
      <w:r w:rsidR="00E42C9A" w:rsidRPr="00AA4EDF">
        <w:rPr>
          <w:rFonts w:ascii="Tahoma" w:hAnsi="Tahoma" w:cs="Tahoma"/>
          <w:sz w:val="20"/>
          <w:szCs w:val="20"/>
        </w:rPr>
        <w:t>byla podána, tak o této bude pravomocně rozhodnuto tak, že tato bude zamítnuta nebo odmítnuta v plném rozsahu a tedy povolení záměru potvrzeno</w:t>
      </w:r>
      <w:r w:rsidR="00FA50CB" w:rsidRPr="00AA4EDF">
        <w:rPr>
          <w:rFonts w:ascii="Tahoma" w:hAnsi="Tahoma" w:cs="Tahoma"/>
          <w:sz w:val="20"/>
          <w:szCs w:val="20"/>
        </w:rPr>
        <w:t>;</w:t>
      </w:r>
      <w:r w:rsidR="00EC53B1" w:rsidRPr="00AA4EDF">
        <w:rPr>
          <w:rFonts w:ascii="Tahoma" w:hAnsi="Tahoma" w:cs="Tahoma"/>
          <w:sz w:val="20"/>
          <w:szCs w:val="20"/>
        </w:rPr>
        <w:t xml:space="preserve"> </w:t>
      </w:r>
      <w:r w:rsidR="00EC53B1" w:rsidRPr="00AA4EDF">
        <w:rPr>
          <w:rFonts w:ascii="Tahoma" w:eastAsia="Times New Roman" w:hAnsi="Tahoma" w:cs="Tahoma"/>
          <w:sz w:val="20"/>
          <w:szCs w:val="20"/>
        </w:rPr>
        <w:t>strany potvrzují, že budoucí kupující je oprávněn se splnění této podmínky jednostranným prohlášením doručeným budoucímu prodávajícímu vzdát, kdy v takovém případě se tato podmínka považuje za splněnou</w:t>
      </w:r>
      <w:r w:rsidR="00EC53B1" w:rsidRPr="00AA4EDF">
        <w:rPr>
          <w:rFonts w:ascii="Tahoma" w:hAnsi="Tahoma" w:cs="Tahoma"/>
          <w:sz w:val="20"/>
          <w:szCs w:val="20"/>
        </w:rPr>
        <w:t xml:space="preserve">. </w:t>
      </w:r>
    </w:p>
    <w:p w14:paraId="74197A5A" w14:textId="3C9925A0" w:rsidR="00855FA8" w:rsidRPr="00AA4EDF" w:rsidRDefault="00E83C4E" w:rsidP="004734B6">
      <w:pPr>
        <w:pStyle w:val="Odstavecseseznamem"/>
        <w:numPr>
          <w:ilvl w:val="0"/>
          <w:numId w:val="24"/>
        </w:numPr>
        <w:spacing w:after="12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>Bu</w:t>
      </w:r>
      <w:r w:rsidR="00855FA8" w:rsidRPr="00AA4EDF">
        <w:rPr>
          <w:rFonts w:ascii="Tahoma" w:hAnsi="Tahoma" w:cs="Tahoma"/>
          <w:sz w:val="20"/>
          <w:szCs w:val="20"/>
        </w:rPr>
        <w:t xml:space="preserve">doucí kupující </w:t>
      </w:r>
      <w:r w:rsidR="00A15DCC" w:rsidRPr="00AA4EDF">
        <w:rPr>
          <w:rFonts w:ascii="Tahoma" w:hAnsi="Tahoma" w:cs="Tahoma"/>
          <w:sz w:val="20"/>
          <w:szCs w:val="20"/>
        </w:rPr>
        <w:t xml:space="preserve">se zavazuje nejpozději do 90 dnů ode dne </w:t>
      </w:r>
      <w:r w:rsidR="0038281C" w:rsidRPr="00AA4EDF">
        <w:rPr>
          <w:rFonts w:ascii="Tahoma" w:hAnsi="Tahoma" w:cs="Tahoma"/>
          <w:sz w:val="20"/>
          <w:szCs w:val="20"/>
        </w:rPr>
        <w:t>splnění podmínek uvedených v</w:t>
      </w:r>
      <w:r w:rsidR="00D96F56" w:rsidRPr="00AA4EDF">
        <w:rPr>
          <w:rFonts w:ascii="Tahoma" w:hAnsi="Tahoma" w:cs="Tahoma"/>
          <w:sz w:val="20"/>
          <w:szCs w:val="20"/>
        </w:rPr>
        <w:t xml:space="preserve"> odst. 1 tohoto článku </w:t>
      </w:r>
      <w:r w:rsidR="00ED251F" w:rsidRPr="00AA4EDF">
        <w:rPr>
          <w:rFonts w:ascii="Tahoma" w:hAnsi="Tahoma" w:cs="Tahoma"/>
          <w:sz w:val="20"/>
          <w:szCs w:val="20"/>
        </w:rPr>
        <w:t xml:space="preserve">písemně </w:t>
      </w:r>
      <w:r w:rsidR="00855FA8" w:rsidRPr="00AA4EDF">
        <w:rPr>
          <w:rFonts w:ascii="Tahoma" w:hAnsi="Tahoma" w:cs="Tahoma"/>
          <w:sz w:val="20"/>
          <w:szCs w:val="20"/>
        </w:rPr>
        <w:t>vyzv</w:t>
      </w:r>
      <w:r w:rsidR="00FA5EB1" w:rsidRPr="00AA4EDF">
        <w:rPr>
          <w:rFonts w:ascii="Tahoma" w:hAnsi="Tahoma" w:cs="Tahoma"/>
          <w:sz w:val="20"/>
          <w:szCs w:val="20"/>
        </w:rPr>
        <w:t>at</w:t>
      </w:r>
      <w:r w:rsidR="00855FA8" w:rsidRPr="00AA4EDF">
        <w:rPr>
          <w:rFonts w:ascii="Tahoma" w:hAnsi="Tahoma" w:cs="Tahoma"/>
          <w:sz w:val="20"/>
          <w:szCs w:val="20"/>
        </w:rPr>
        <w:t xml:space="preserve"> budoucího prodávajícího k uzavření vlastní kupní smlouvy ve vztahu </w:t>
      </w:r>
      <w:r w:rsidR="00781D1D" w:rsidRPr="00AA4EDF">
        <w:rPr>
          <w:rFonts w:ascii="Tahoma" w:hAnsi="Tahoma" w:cs="Tahoma"/>
          <w:sz w:val="20"/>
          <w:szCs w:val="20"/>
        </w:rPr>
        <w:t xml:space="preserve">buď </w:t>
      </w:r>
      <w:r w:rsidR="00855FA8" w:rsidRPr="00AA4EDF">
        <w:rPr>
          <w:rFonts w:ascii="Tahoma" w:hAnsi="Tahoma" w:cs="Tahoma"/>
          <w:sz w:val="20"/>
          <w:szCs w:val="20"/>
        </w:rPr>
        <w:t>k pozemkům specifikovaným v čl. I odst. 1 této smlouvy</w:t>
      </w:r>
      <w:r w:rsidR="00781D1D" w:rsidRPr="00AA4EDF">
        <w:rPr>
          <w:rFonts w:ascii="Tahoma" w:hAnsi="Tahoma" w:cs="Tahoma"/>
          <w:sz w:val="20"/>
          <w:szCs w:val="20"/>
        </w:rPr>
        <w:t xml:space="preserve"> jako celku</w:t>
      </w:r>
      <w:r w:rsidR="00855FA8" w:rsidRPr="00AA4EDF">
        <w:rPr>
          <w:rFonts w:ascii="Tahoma" w:hAnsi="Tahoma" w:cs="Tahoma"/>
          <w:sz w:val="20"/>
          <w:szCs w:val="20"/>
        </w:rPr>
        <w:t xml:space="preserve">, </w:t>
      </w:r>
      <w:r w:rsidR="000E7D38" w:rsidRPr="00AA4EDF">
        <w:rPr>
          <w:rFonts w:ascii="Tahoma" w:hAnsi="Tahoma" w:cs="Tahoma"/>
          <w:sz w:val="20"/>
          <w:szCs w:val="20"/>
        </w:rPr>
        <w:t>nebo</w:t>
      </w:r>
      <w:r w:rsidR="00855FA8" w:rsidRPr="00AA4EDF">
        <w:rPr>
          <w:rFonts w:ascii="Tahoma" w:hAnsi="Tahoma" w:cs="Tahoma"/>
          <w:sz w:val="20"/>
          <w:szCs w:val="20"/>
        </w:rPr>
        <w:t xml:space="preserve"> k některým z těchto pozemků</w:t>
      </w:r>
      <w:r w:rsidR="000E7D38" w:rsidRPr="00AA4EDF">
        <w:rPr>
          <w:rFonts w:ascii="Tahoma" w:hAnsi="Tahoma" w:cs="Tahoma"/>
          <w:sz w:val="20"/>
          <w:szCs w:val="20"/>
        </w:rPr>
        <w:t xml:space="preserve"> či jejich částem</w:t>
      </w:r>
      <w:r w:rsidR="00855FA8" w:rsidRPr="00AA4EDF">
        <w:rPr>
          <w:rFonts w:ascii="Tahoma" w:hAnsi="Tahoma" w:cs="Tahoma"/>
          <w:sz w:val="20"/>
          <w:szCs w:val="20"/>
        </w:rPr>
        <w:t xml:space="preserve"> dle aktuálních potřeb budoucího kupujícího souvisejících s realizací projektu (s ohledem na uvedené v čl. I odst. 2 této smlouvy); uzavřením vlastní kupní smlouvy </w:t>
      </w:r>
      <w:r w:rsidR="00855FA8" w:rsidRPr="00AA4EDF">
        <w:rPr>
          <w:rFonts w:ascii="Tahoma" w:hAnsi="Tahoma" w:cs="Tahoma"/>
          <w:sz w:val="20"/>
          <w:szCs w:val="20"/>
        </w:rPr>
        <w:lastRenderedPageBreak/>
        <w:t xml:space="preserve">k takto vymezeným nemovitým věcem není dotčeno trvání této smlouvy ve vztahu ke zbývajícím pozemkům dle čl. I odst. 1 této smlouvy a budoucí kupující je </w:t>
      </w:r>
      <w:r w:rsidR="004734B6" w:rsidRPr="00AA4EDF">
        <w:rPr>
          <w:rFonts w:ascii="Tahoma" w:hAnsi="Tahoma" w:cs="Tahoma"/>
          <w:sz w:val="20"/>
          <w:szCs w:val="20"/>
        </w:rPr>
        <w:t xml:space="preserve">oprávněn vyzvat budoucího prodávajícího </w:t>
      </w:r>
      <w:r w:rsidR="00855FA8" w:rsidRPr="00AA4EDF">
        <w:rPr>
          <w:rFonts w:ascii="Tahoma" w:hAnsi="Tahoma" w:cs="Tahoma"/>
          <w:sz w:val="20"/>
          <w:szCs w:val="20"/>
        </w:rPr>
        <w:t>k uzavření vlastní kupní smlouvy ve vztahu k zbývajícím pozemkům dle čl. I odst. 1</w:t>
      </w:r>
      <w:r w:rsidR="00C50718" w:rsidRPr="00AA4EDF">
        <w:rPr>
          <w:rFonts w:ascii="Tahoma" w:hAnsi="Tahoma" w:cs="Tahoma"/>
          <w:sz w:val="20"/>
          <w:szCs w:val="20"/>
        </w:rPr>
        <w:t xml:space="preserve"> kdykoliv poté v době trvání této smlouvy</w:t>
      </w:r>
      <w:r w:rsidR="00855FA8" w:rsidRPr="00AA4EDF">
        <w:rPr>
          <w:rFonts w:ascii="Tahoma" w:hAnsi="Tahoma" w:cs="Tahoma"/>
          <w:sz w:val="20"/>
          <w:szCs w:val="20"/>
        </w:rPr>
        <w:t>, přičemž uvedeným není dotčeno právo budoucího kupujícího zasílat výzvy i postupně k jednotlivým zbývajícím pozemků</w:t>
      </w:r>
      <w:r w:rsidR="003C5B5D">
        <w:rPr>
          <w:rFonts w:ascii="Tahoma" w:hAnsi="Tahoma" w:cs="Tahoma"/>
          <w:sz w:val="20"/>
          <w:szCs w:val="20"/>
        </w:rPr>
        <w:t>m</w:t>
      </w:r>
      <w:r w:rsidRPr="00AA4EDF">
        <w:rPr>
          <w:rFonts w:ascii="Tahoma" w:hAnsi="Tahoma" w:cs="Tahoma"/>
          <w:sz w:val="20"/>
          <w:szCs w:val="20"/>
        </w:rPr>
        <w:t>.</w:t>
      </w:r>
      <w:r w:rsidR="00855FA8" w:rsidRPr="00AA4EDF">
        <w:rPr>
          <w:rFonts w:ascii="Tahoma" w:hAnsi="Tahoma" w:cs="Tahoma"/>
          <w:sz w:val="20"/>
          <w:szCs w:val="20"/>
        </w:rPr>
        <w:t xml:space="preserve"> </w:t>
      </w:r>
    </w:p>
    <w:p w14:paraId="3E0D3200" w14:textId="2F9A91A9" w:rsidR="00470E2B" w:rsidRPr="00AA4EDF" w:rsidRDefault="00FA5740" w:rsidP="00203ECD">
      <w:pPr>
        <w:pStyle w:val="Odstavecseseznamem"/>
        <w:numPr>
          <w:ilvl w:val="0"/>
          <w:numId w:val="24"/>
        </w:numPr>
        <w:spacing w:before="120" w:after="0" w:line="240" w:lineRule="auto"/>
        <w:ind w:left="357" w:hanging="357"/>
        <w:contextualSpacing w:val="0"/>
        <w:jc w:val="both"/>
        <w:rPr>
          <w:rFonts w:ascii="Tahoma" w:eastAsia="Times New Roman" w:hAnsi="Tahoma" w:cs="Tahoma"/>
          <w:sz w:val="20"/>
          <w:szCs w:val="20"/>
        </w:rPr>
      </w:pPr>
      <w:r w:rsidRPr="00AA4EDF">
        <w:rPr>
          <w:rFonts w:ascii="Tahoma" w:eastAsia="Times New Roman" w:hAnsi="Tahoma" w:cs="Tahoma"/>
          <w:sz w:val="20"/>
          <w:szCs w:val="20"/>
        </w:rPr>
        <w:t xml:space="preserve">Budoucí prodávající se zavazuje, že nejpozději do </w:t>
      </w:r>
      <w:r w:rsidR="0027046D" w:rsidRPr="00AA4EDF">
        <w:rPr>
          <w:rFonts w:ascii="Tahoma" w:eastAsia="Times New Roman" w:hAnsi="Tahoma" w:cs="Tahoma"/>
          <w:sz w:val="20"/>
          <w:szCs w:val="20"/>
        </w:rPr>
        <w:t>4 měsíců</w:t>
      </w:r>
      <w:r w:rsidRPr="00AA4EDF">
        <w:rPr>
          <w:rFonts w:ascii="Tahoma" w:eastAsia="Times New Roman" w:hAnsi="Tahoma" w:cs="Tahoma"/>
          <w:sz w:val="20"/>
          <w:szCs w:val="20"/>
        </w:rPr>
        <w:t xml:space="preserve"> od obdržení </w:t>
      </w:r>
      <w:r w:rsidR="00E2105C" w:rsidRPr="00AA4EDF">
        <w:rPr>
          <w:rFonts w:ascii="Tahoma" w:eastAsia="Times New Roman" w:hAnsi="Tahoma" w:cs="Tahoma"/>
          <w:sz w:val="20"/>
          <w:szCs w:val="20"/>
        </w:rPr>
        <w:t xml:space="preserve">písemné </w:t>
      </w:r>
      <w:r w:rsidRPr="00AA4EDF">
        <w:rPr>
          <w:rFonts w:ascii="Tahoma" w:eastAsia="Times New Roman" w:hAnsi="Tahoma" w:cs="Tahoma"/>
          <w:sz w:val="20"/>
          <w:szCs w:val="20"/>
        </w:rPr>
        <w:t xml:space="preserve">výzvy dle odst. 2 tohoto článku uzavře s budoucím kupujícím vlastní </w:t>
      </w:r>
      <w:r w:rsidR="000D26F8" w:rsidRPr="00AA4EDF">
        <w:rPr>
          <w:rFonts w:ascii="Tahoma" w:eastAsia="Times New Roman" w:hAnsi="Tahoma" w:cs="Tahoma"/>
          <w:sz w:val="20"/>
          <w:szCs w:val="20"/>
        </w:rPr>
        <w:t xml:space="preserve">kupní </w:t>
      </w:r>
      <w:r w:rsidRPr="00AA4EDF">
        <w:rPr>
          <w:rFonts w:ascii="Tahoma" w:eastAsia="Times New Roman" w:hAnsi="Tahoma" w:cs="Tahoma"/>
          <w:sz w:val="20"/>
          <w:szCs w:val="20"/>
        </w:rPr>
        <w:t xml:space="preserve">smlouvu, ve které </w:t>
      </w:r>
      <w:r w:rsidR="002E1FBF" w:rsidRPr="00AA4EDF">
        <w:rPr>
          <w:rFonts w:ascii="Tahoma" w:eastAsia="Times New Roman" w:hAnsi="Tahoma" w:cs="Tahoma"/>
          <w:sz w:val="20"/>
          <w:szCs w:val="20"/>
        </w:rPr>
        <w:t>sjednají</w:t>
      </w:r>
      <w:r w:rsidRPr="00AA4EDF">
        <w:rPr>
          <w:rFonts w:ascii="Tahoma" w:eastAsia="Times New Roman" w:hAnsi="Tahoma" w:cs="Tahoma"/>
          <w:sz w:val="20"/>
          <w:szCs w:val="20"/>
        </w:rPr>
        <w:t xml:space="preserve"> práva a povinnosti v rozsahu a za podmínek dle této smlouvy.</w:t>
      </w:r>
    </w:p>
    <w:p w14:paraId="6BF6EF43" w14:textId="74CB694E" w:rsidR="005A1933" w:rsidRPr="00AA4EDF" w:rsidRDefault="005A1933" w:rsidP="00203ECD">
      <w:pPr>
        <w:pStyle w:val="Zkladntext"/>
        <w:numPr>
          <w:ilvl w:val="0"/>
          <w:numId w:val="24"/>
        </w:numPr>
        <w:spacing w:before="120"/>
        <w:rPr>
          <w:sz w:val="20"/>
        </w:rPr>
      </w:pPr>
      <w:r w:rsidRPr="00AA4EDF">
        <w:rPr>
          <w:sz w:val="20"/>
          <w:szCs w:val="20"/>
        </w:rPr>
        <w:t xml:space="preserve">Smluvní strany se dohodly, že pokud nebudou </w:t>
      </w:r>
      <w:r w:rsidR="00B4797C" w:rsidRPr="00AA4EDF">
        <w:rPr>
          <w:sz w:val="20"/>
          <w:szCs w:val="20"/>
        </w:rPr>
        <w:t xml:space="preserve">vůbec </w:t>
      </w:r>
      <w:r w:rsidRPr="00AA4EDF">
        <w:rPr>
          <w:sz w:val="20"/>
          <w:szCs w:val="20"/>
        </w:rPr>
        <w:t xml:space="preserve">splněny podmínky uvedené v odst. 1 tohoto článku do </w:t>
      </w:r>
      <w:r w:rsidR="00D72FF0" w:rsidRPr="00AA4EDF">
        <w:rPr>
          <w:sz w:val="20"/>
          <w:szCs w:val="20"/>
        </w:rPr>
        <w:t>5</w:t>
      </w:r>
      <w:r w:rsidR="00433D8D" w:rsidRPr="00AA4EDF">
        <w:rPr>
          <w:sz w:val="20"/>
          <w:szCs w:val="20"/>
        </w:rPr>
        <w:t xml:space="preserve"> let od nabytí účinnosti této smlouvy</w:t>
      </w:r>
      <w:r w:rsidR="006D045F" w:rsidRPr="00AA4EDF">
        <w:rPr>
          <w:sz w:val="20"/>
          <w:szCs w:val="20"/>
        </w:rPr>
        <w:t>,</w:t>
      </w:r>
      <w:r w:rsidRPr="00AA4EDF">
        <w:rPr>
          <w:sz w:val="20"/>
          <w:szCs w:val="20"/>
        </w:rPr>
        <w:t xml:space="preserve"> mají smluvní strany právo od této smlouvy </w:t>
      </w:r>
      <w:r w:rsidR="00150C4D" w:rsidRPr="00AA4EDF">
        <w:rPr>
          <w:sz w:val="20"/>
          <w:szCs w:val="20"/>
        </w:rPr>
        <w:t xml:space="preserve">ve lhůtě 4 měsíců poté </w:t>
      </w:r>
      <w:r w:rsidRPr="00AA4EDF">
        <w:rPr>
          <w:sz w:val="20"/>
          <w:szCs w:val="20"/>
        </w:rPr>
        <w:t>odstoupit</w:t>
      </w:r>
      <w:r w:rsidR="002A1671" w:rsidRPr="00AA4EDF">
        <w:rPr>
          <w:sz w:val="20"/>
          <w:szCs w:val="20"/>
        </w:rPr>
        <w:t>.</w:t>
      </w:r>
      <w:r w:rsidR="006F24DC" w:rsidRPr="00AA4EDF">
        <w:rPr>
          <w:sz w:val="20"/>
          <w:szCs w:val="20"/>
        </w:rPr>
        <w:t xml:space="preserve"> Budoucí kupující je dále oprávněn od této smlouvy odstoupit, pokud byla ukončena budoucí smlouva, a to </w:t>
      </w:r>
      <w:r w:rsidR="00FD0253" w:rsidRPr="00AA4EDF">
        <w:rPr>
          <w:sz w:val="20"/>
          <w:szCs w:val="20"/>
        </w:rPr>
        <w:t>jinak,</w:t>
      </w:r>
      <w:r w:rsidR="006F24DC" w:rsidRPr="00AA4EDF">
        <w:rPr>
          <w:sz w:val="20"/>
          <w:szCs w:val="20"/>
        </w:rPr>
        <w:t xml:space="preserve"> než že tato bude zkonzumována.</w:t>
      </w:r>
    </w:p>
    <w:p w14:paraId="12AD8086" w14:textId="4587BCFD" w:rsidR="00681A8A" w:rsidRPr="00AA4EDF" w:rsidRDefault="0046155C" w:rsidP="00203ECD">
      <w:pPr>
        <w:pStyle w:val="Zkladntext"/>
        <w:numPr>
          <w:ilvl w:val="0"/>
          <w:numId w:val="24"/>
        </w:numPr>
        <w:spacing w:before="120"/>
        <w:rPr>
          <w:sz w:val="20"/>
          <w:szCs w:val="20"/>
        </w:rPr>
      </w:pPr>
      <w:r w:rsidRPr="00AA4EDF">
        <w:rPr>
          <w:sz w:val="20"/>
          <w:szCs w:val="20"/>
        </w:rPr>
        <w:t xml:space="preserve">Tato </w:t>
      </w:r>
      <w:r w:rsidR="007C3132" w:rsidRPr="00AA4EDF">
        <w:rPr>
          <w:sz w:val="20"/>
          <w:szCs w:val="20"/>
        </w:rPr>
        <w:t>s</w:t>
      </w:r>
      <w:r w:rsidRPr="00AA4EDF">
        <w:rPr>
          <w:sz w:val="20"/>
          <w:szCs w:val="20"/>
        </w:rPr>
        <w:t>mlouva zaniká v případě, že budoucí kupující</w:t>
      </w:r>
      <w:r w:rsidR="001266B3" w:rsidRPr="00AA4EDF">
        <w:rPr>
          <w:sz w:val="20"/>
          <w:szCs w:val="20"/>
        </w:rPr>
        <w:t xml:space="preserve"> </w:t>
      </w:r>
      <w:r w:rsidRPr="00AA4EDF">
        <w:rPr>
          <w:sz w:val="20"/>
          <w:szCs w:val="20"/>
        </w:rPr>
        <w:t>nedoručí budoucímu prodávajícímu výzv</w:t>
      </w:r>
      <w:r w:rsidR="00387F20" w:rsidRPr="00AA4EDF">
        <w:rPr>
          <w:sz w:val="20"/>
          <w:szCs w:val="20"/>
        </w:rPr>
        <w:t>y</w:t>
      </w:r>
      <w:r w:rsidRPr="00AA4EDF">
        <w:rPr>
          <w:sz w:val="20"/>
          <w:szCs w:val="20"/>
        </w:rPr>
        <w:t xml:space="preserve"> k uzavření vlastní kupní smlouvy</w:t>
      </w:r>
      <w:r w:rsidR="00387F20" w:rsidRPr="00AA4EDF">
        <w:rPr>
          <w:sz w:val="20"/>
          <w:szCs w:val="20"/>
        </w:rPr>
        <w:t xml:space="preserve"> </w:t>
      </w:r>
      <w:r w:rsidR="00387F20" w:rsidRPr="005729B3">
        <w:rPr>
          <w:sz w:val="20"/>
          <w:szCs w:val="20"/>
        </w:rPr>
        <w:t>ke všem pozemkům specifikovaným v čl. I odst</w:t>
      </w:r>
      <w:r w:rsidR="00335836" w:rsidRPr="00AA4EDF">
        <w:rPr>
          <w:sz w:val="20"/>
          <w:szCs w:val="20"/>
        </w:rPr>
        <w:t>.</w:t>
      </w:r>
      <w:r w:rsidR="00387F20" w:rsidRPr="00AA4EDF">
        <w:rPr>
          <w:sz w:val="20"/>
          <w:szCs w:val="20"/>
        </w:rPr>
        <w:t xml:space="preserve"> </w:t>
      </w:r>
      <w:r w:rsidR="00335836" w:rsidRPr="00AA4EDF">
        <w:rPr>
          <w:sz w:val="20"/>
          <w:szCs w:val="20"/>
        </w:rPr>
        <w:t>1 této smlouvy</w:t>
      </w:r>
      <w:r w:rsidR="001C5C14" w:rsidRPr="00AA4EDF">
        <w:rPr>
          <w:sz w:val="20"/>
          <w:szCs w:val="20"/>
        </w:rPr>
        <w:t xml:space="preserve"> </w:t>
      </w:r>
      <w:r w:rsidR="001C5C14" w:rsidRPr="005729B3">
        <w:rPr>
          <w:sz w:val="20"/>
          <w:szCs w:val="20"/>
        </w:rPr>
        <w:t>do 6 let od nabytí účinnosti této smlouvy.</w:t>
      </w:r>
      <w:r w:rsidRPr="00AA4EDF">
        <w:rPr>
          <w:sz w:val="20"/>
          <w:szCs w:val="20"/>
        </w:rPr>
        <w:t xml:space="preserve"> </w:t>
      </w:r>
    </w:p>
    <w:p w14:paraId="15A33D45" w14:textId="14ECCA86" w:rsidR="004A469F" w:rsidRPr="00AA4EDF" w:rsidRDefault="004A469F" w:rsidP="004A469F">
      <w:pPr>
        <w:spacing w:before="120"/>
        <w:jc w:val="center"/>
        <w:rPr>
          <w:b/>
        </w:rPr>
      </w:pPr>
      <w:r w:rsidRPr="00AA4EDF">
        <w:rPr>
          <w:b/>
        </w:rPr>
        <w:t>I</w:t>
      </w:r>
      <w:r w:rsidR="008853F7" w:rsidRPr="00AA4EDF">
        <w:rPr>
          <w:b/>
        </w:rPr>
        <w:t>V</w:t>
      </w:r>
      <w:r w:rsidRPr="00AA4EDF">
        <w:rPr>
          <w:b/>
        </w:rPr>
        <w:t>.</w:t>
      </w:r>
    </w:p>
    <w:p w14:paraId="32722BC0" w14:textId="77777777" w:rsidR="004A469F" w:rsidRPr="00AA4EDF" w:rsidRDefault="004A469F" w:rsidP="004A469F">
      <w:pPr>
        <w:spacing w:before="120"/>
        <w:jc w:val="center"/>
        <w:rPr>
          <w:b/>
        </w:rPr>
      </w:pPr>
      <w:r w:rsidRPr="00AA4EDF">
        <w:rPr>
          <w:b/>
        </w:rPr>
        <w:t>Kupní cena</w:t>
      </w:r>
    </w:p>
    <w:p w14:paraId="208941E7" w14:textId="66B547A1" w:rsidR="00524573" w:rsidRPr="00AA4EDF" w:rsidRDefault="003D5C62" w:rsidP="004140E6">
      <w:pPr>
        <w:numPr>
          <w:ilvl w:val="0"/>
          <w:numId w:val="23"/>
        </w:numPr>
        <w:tabs>
          <w:tab w:val="left" w:pos="0"/>
        </w:tabs>
        <w:spacing w:before="120"/>
        <w:jc w:val="both"/>
      </w:pPr>
      <w:r w:rsidRPr="00AA4EDF">
        <w:t>Výchozí</w:t>
      </w:r>
      <w:r w:rsidR="00ED4B2C" w:rsidRPr="00AA4EDF">
        <w:t xml:space="preserve"> k</w:t>
      </w:r>
      <w:r w:rsidR="00D552C8" w:rsidRPr="00AA4EDF">
        <w:t xml:space="preserve">upní cenu </w:t>
      </w:r>
      <w:r w:rsidR="00092DFF" w:rsidRPr="00AA4EDF">
        <w:t>Předm</w:t>
      </w:r>
      <w:r w:rsidR="00D552C8" w:rsidRPr="00AA4EDF">
        <w:t xml:space="preserve">ětu </w:t>
      </w:r>
      <w:r w:rsidR="00092DFF" w:rsidRPr="00AA4EDF">
        <w:t xml:space="preserve">budoucí </w:t>
      </w:r>
      <w:r w:rsidR="00D552C8" w:rsidRPr="00AA4EDF">
        <w:t>koupě sjednaly smluvní strany dohodou</w:t>
      </w:r>
      <w:r w:rsidR="00BF281C" w:rsidRPr="00AA4EDF">
        <w:t xml:space="preserve"> ve výši</w:t>
      </w:r>
      <w:r w:rsidR="00491BEE" w:rsidRPr="00AA4EDF">
        <w:t xml:space="preserve"> 21.</w:t>
      </w:r>
      <w:r w:rsidR="00F713B5" w:rsidRPr="00AA4EDF">
        <w:t>054.270</w:t>
      </w:r>
      <w:r w:rsidR="005F2BA9" w:rsidRPr="00AA4EDF">
        <w:t xml:space="preserve"> Kč (slovy: </w:t>
      </w:r>
      <w:r w:rsidR="00F713B5" w:rsidRPr="00AA4EDF">
        <w:t>dvacet jedna milionů</w:t>
      </w:r>
      <w:r w:rsidR="003B71D2" w:rsidRPr="00AA4EDF">
        <w:t xml:space="preserve"> padesát čtyři tisíc</w:t>
      </w:r>
      <w:r w:rsidR="00DC7E5B" w:rsidRPr="00AA4EDF">
        <w:t xml:space="preserve"> dvě stě sedmdesát korun českých</w:t>
      </w:r>
      <w:r w:rsidR="005F2BA9" w:rsidRPr="00AA4EDF">
        <w:t>)</w:t>
      </w:r>
      <w:r w:rsidR="00491306" w:rsidRPr="00AA4EDF">
        <w:t xml:space="preserve"> bez DPH </w:t>
      </w:r>
      <w:r w:rsidR="00A32935" w:rsidRPr="00AA4EDF">
        <w:t xml:space="preserve">s tím, že </w:t>
      </w:r>
      <w:r w:rsidR="00B8413F" w:rsidRPr="00AA4EDF">
        <w:t xml:space="preserve">konečná </w:t>
      </w:r>
      <w:r w:rsidR="00A32935" w:rsidRPr="00AA4EDF">
        <w:t>kupní cena bude upravena dle doby trvání této smlouvy</w:t>
      </w:r>
      <w:r w:rsidR="00434A19" w:rsidRPr="00AA4EDF">
        <w:t>, resp. uzavření vlastních kupních smluv</w:t>
      </w:r>
      <w:r w:rsidR="008C3902" w:rsidRPr="00AA4EDF">
        <w:t>.</w:t>
      </w:r>
      <w:r w:rsidR="004140E6" w:rsidRPr="00AA4EDF">
        <w:t xml:space="preserve"> </w:t>
      </w:r>
      <w:r w:rsidR="00D15A8F" w:rsidRPr="00AA4EDF">
        <w:t>V případě, že předmět</w:t>
      </w:r>
      <w:r w:rsidR="00293FAB" w:rsidRPr="00AA4EDF">
        <w:t>em</w:t>
      </w:r>
      <w:r w:rsidR="00D15A8F" w:rsidRPr="00AA4EDF">
        <w:t xml:space="preserve"> samotné vlastní kupní smlouvy budou v souladu s uvedeným výše jen některé z pozemků, které jsou součástí Předmětu budoucí koupě, pak bude kupní cena odpovídajícím způsobem upravena, kdy kupní cena bude určena s ohledem na velikost (v metrech čtverečních) převáděných pozemků jako výměra takových pozemků dle údajů v katastru nemovitostí ke dni vyhotovení výzvy budoucího kupujícího k uzavření vlastní kupní smlouvy x (21.054.270/celková výměra Předmětu budoucí koupě dle údajů v katastru nemovitostí ke dni vyhotovení výzvy budoucího kupujícího k uzavření vlastní kupní smlouvy).</w:t>
      </w:r>
    </w:p>
    <w:p w14:paraId="0C608748" w14:textId="455D6628" w:rsidR="008C3902" w:rsidRPr="00AA4EDF" w:rsidRDefault="008C3902" w:rsidP="002F2B5C">
      <w:pPr>
        <w:numPr>
          <w:ilvl w:val="0"/>
          <w:numId w:val="23"/>
        </w:numPr>
        <w:tabs>
          <w:tab w:val="left" w:pos="0"/>
        </w:tabs>
        <w:spacing w:before="120" w:after="120"/>
        <w:ind w:left="357"/>
        <w:jc w:val="both"/>
      </w:pPr>
      <w:r w:rsidRPr="00AA4EDF">
        <w:t xml:space="preserve">V případě, že vlastní </w:t>
      </w:r>
      <w:r w:rsidR="000D26F8" w:rsidRPr="00AA4EDF">
        <w:t xml:space="preserve">kupní </w:t>
      </w:r>
      <w:r w:rsidRPr="00AA4EDF">
        <w:t xml:space="preserve">smlouva nebude uzavřena </w:t>
      </w:r>
      <w:r w:rsidR="00A70BAC" w:rsidRPr="00AA4EDF">
        <w:t>do jednoho roku ode dne uzavření této smlouvy, zvyšuje se</w:t>
      </w:r>
      <w:bookmarkStart w:id="0" w:name="_Ref177419484"/>
      <w:r w:rsidR="00870B9E" w:rsidRPr="00AA4EDF">
        <w:t xml:space="preserve"> </w:t>
      </w:r>
      <w:bookmarkEnd w:id="0"/>
      <w:r w:rsidR="00A70BAC" w:rsidRPr="00AA4EDF">
        <w:t xml:space="preserve">kupní cena </w:t>
      </w:r>
      <w:r w:rsidR="00BF60A5" w:rsidRPr="005F438E">
        <w:t xml:space="preserve">o </w:t>
      </w:r>
      <w:r w:rsidR="00AE7680" w:rsidRPr="005F438E">
        <w:t>5</w:t>
      </w:r>
      <w:r w:rsidR="00BF60A5" w:rsidRPr="005F438E">
        <w:t xml:space="preserve"> % </w:t>
      </w:r>
      <w:r w:rsidR="00A70BAC" w:rsidRPr="005F438E">
        <w:t xml:space="preserve">za každý </w:t>
      </w:r>
      <w:r w:rsidR="007B6815" w:rsidRPr="005F438E">
        <w:t>další</w:t>
      </w:r>
      <w:r w:rsidR="007B6815" w:rsidRPr="00AA4EDF">
        <w:t xml:space="preserve"> </w:t>
      </w:r>
      <w:r w:rsidR="00A70BAC" w:rsidRPr="00AA4EDF">
        <w:t>započatý rok trvání této smlouvy</w:t>
      </w:r>
      <w:r w:rsidR="007B6815" w:rsidRPr="00AA4EDF">
        <w:t>, počínaje</w:t>
      </w:r>
      <w:r w:rsidR="009B0182" w:rsidRPr="00AA4EDF">
        <w:t xml:space="preserve"> druhým rokem trvání této smlouvy</w:t>
      </w:r>
      <w:r w:rsidR="00813052" w:rsidRPr="00AA4EDF">
        <w:t>. Toto navýšení</w:t>
      </w:r>
      <w:r w:rsidR="004465AC" w:rsidRPr="00AA4EDF">
        <w:t xml:space="preserve"> kupní ceny se uplatní</w:t>
      </w:r>
      <w:r w:rsidR="00006407" w:rsidRPr="00AA4EDF">
        <w:t xml:space="preserve"> až do okamžiku doručení výzvy budoucího kupujícího k uzavření vlastní kupní smlouvy</w:t>
      </w:r>
      <w:r w:rsidR="00671032" w:rsidRPr="00AA4EDF">
        <w:t xml:space="preserve"> </w:t>
      </w:r>
      <w:r w:rsidR="006F6DFA" w:rsidRPr="00AA4EDF">
        <w:t>ve vztahu k</w:t>
      </w:r>
      <w:r w:rsidR="00BF6958" w:rsidRPr="00AA4EDF">
        <w:t> </w:t>
      </w:r>
      <w:r w:rsidR="006F6DFA" w:rsidRPr="00AA4EDF">
        <w:t>pozemkům</w:t>
      </w:r>
      <w:r w:rsidR="00BF6958" w:rsidRPr="00AA4EDF">
        <w:t xml:space="preserve"> specifikovaným v čl. I odst. 1 této smlouvy</w:t>
      </w:r>
      <w:r w:rsidR="00B2209D" w:rsidRPr="00AA4EDF">
        <w:t xml:space="preserve"> </w:t>
      </w:r>
      <w:r w:rsidR="00C7487C" w:rsidRPr="00AA4EDF">
        <w:t xml:space="preserve">nebo </w:t>
      </w:r>
      <w:r w:rsidR="00BF6958" w:rsidRPr="00AA4EDF">
        <w:t>pouze k některým z těchto pozemků</w:t>
      </w:r>
      <w:r w:rsidR="006F6DFA" w:rsidRPr="00AA4EDF">
        <w:t>, k</w:t>
      </w:r>
      <w:r w:rsidR="00C7487C" w:rsidRPr="00AA4EDF">
        <w:t xml:space="preserve">teré jsou předmětem </w:t>
      </w:r>
      <w:r w:rsidR="004E08F5" w:rsidRPr="00AA4EDF">
        <w:t>příslušné</w:t>
      </w:r>
      <w:r w:rsidR="00815105" w:rsidRPr="00AA4EDF">
        <w:t xml:space="preserve"> výzvy k uzavření vlastní kupní smlouvy</w:t>
      </w:r>
      <w:r w:rsidR="009B0182" w:rsidRPr="00AA4EDF">
        <w:t>.</w:t>
      </w:r>
      <w:r w:rsidR="0056592A" w:rsidRPr="00AA4EDF">
        <w:t xml:space="preserve"> Navýšení dle tohoto odstavce se počítá z částky odpovídající kupní ceně platné k poslednímu dni předchozího roku</w:t>
      </w:r>
      <w:r w:rsidR="00F05D3E" w:rsidRPr="00AA4EDF">
        <w:t xml:space="preserve"> trvání této smlouvy</w:t>
      </w:r>
      <w:r w:rsidR="00B51EDE" w:rsidRPr="00AA4EDF">
        <w:t>. Pro účely tohoto článku se započatým rok</w:t>
      </w:r>
      <w:r w:rsidR="00600C35" w:rsidRPr="00AA4EDF">
        <w:t>e</w:t>
      </w:r>
      <w:r w:rsidR="00B51EDE" w:rsidRPr="00AA4EDF">
        <w:t>m rozumí každý</w:t>
      </w:r>
      <w:r w:rsidR="00600C35" w:rsidRPr="00AA4EDF">
        <w:t>ch i jen částečně uplynulých 12 měsíců ode dne uzavření této smlouvy.</w:t>
      </w:r>
    </w:p>
    <w:p w14:paraId="7268E1FC" w14:textId="77BC9006" w:rsidR="005A7005" w:rsidRPr="00AA4EDF" w:rsidRDefault="003B08E9" w:rsidP="005A7005">
      <w:pPr>
        <w:tabs>
          <w:tab w:val="left" w:pos="0"/>
        </w:tabs>
        <w:spacing w:before="120" w:after="120"/>
        <w:ind w:left="357"/>
        <w:jc w:val="both"/>
      </w:pPr>
      <w:r w:rsidRPr="00AA4EDF">
        <w:t xml:space="preserve">Pro </w:t>
      </w:r>
      <w:r w:rsidR="00667CD2" w:rsidRPr="00AA4EDF">
        <w:t xml:space="preserve">odstranění výkladových nejasností smluvní strany konstatují, že </w:t>
      </w:r>
      <w:r w:rsidR="005D44B3" w:rsidRPr="00AA4EDF">
        <w:t xml:space="preserve">za první rok trvání této smlouvy se </w:t>
      </w:r>
      <w:r w:rsidR="007971C1" w:rsidRPr="00AA4EDF">
        <w:t>navýšení neuplatní.</w:t>
      </w:r>
    </w:p>
    <w:p w14:paraId="1F9F48C7" w14:textId="38B6B330" w:rsidR="00FA08C9" w:rsidRPr="00AA4EDF" w:rsidRDefault="0067776B" w:rsidP="005A7005">
      <w:pPr>
        <w:tabs>
          <w:tab w:val="left" w:pos="0"/>
        </w:tabs>
        <w:spacing w:before="120" w:after="120"/>
        <w:ind w:left="357"/>
        <w:jc w:val="both"/>
      </w:pPr>
      <w:r w:rsidRPr="00AA4EDF">
        <w:t>Smluvní</w:t>
      </w:r>
      <w:r w:rsidR="00FA08C9" w:rsidRPr="00AA4EDF">
        <w:t xml:space="preserve"> strany dále konstatují, že </w:t>
      </w:r>
      <w:r w:rsidR="006839F5" w:rsidRPr="00AA4EDF">
        <w:t xml:space="preserve">mechanismus postupného navyšování kupní ceny dle tohoto odstavce se </w:t>
      </w:r>
      <w:r w:rsidR="007F09BC" w:rsidRPr="00AA4EDF">
        <w:t xml:space="preserve">v případě postupného </w:t>
      </w:r>
      <w:r w:rsidR="001A671D" w:rsidRPr="00AA4EDF">
        <w:t>uzavírání vlastních kupních smluv k jednotlivým pozemkům dle čl</w:t>
      </w:r>
      <w:r w:rsidR="002137BF" w:rsidRPr="00AA4EDF">
        <w:t xml:space="preserve">. </w:t>
      </w:r>
      <w:r w:rsidR="00322720" w:rsidRPr="00AA4EDF">
        <w:t>I</w:t>
      </w:r>
      <w:r w:rsidR="002137BF" w:rsidRPr="00AA4EDF">
        <w:t xml:space="preserve"> odst. 1 uplatní pro každou vlastní </w:t>
      </w:r>
      <w:r w:rsidR="00832B5E" w:rsidRPr="00AA4EDF">
        <w:t xml:space="preserve">kupní </w:t>
      </w:r>
      <w:r w:rsidR="002137BF" w:rsidRPr="00AA4EDF">
        <w:t xml:space="preserve">smlouvu samostatně, takže navyšování </w:t>
      </w:r>
      <w:r w:rsidR="005E2185" w:rsidRPr="00AA4EDF">
        <w:t>kupní ceny pokračuje až do okamžiku doručení</w:t>
      </w:r>
      <w:r w:rsidR="00DD110E" w:rsidRPr="00AA4EDF">
        <w:t xml:space="preserve"> příslušné</w:t>
      </w:r>
      <w:r w:rsidR="005E2185" w:rsidRPr="00AA4EDF">
        <w:t xml:space="preserve"> výzvy k uzavření vlastní kupní smlouvy.</w:t>
      </w:r>
    </w:p>
    <w:p w14:paraId="5D127B83" w14:textId="2B3801B4" w:rsidR="005F2BA9" w:rsidRPr="00AA4EDF" w:rsidRDefault="003A50C1" w:rsidP="00273206">
      <w:pPr>
        <w:pStyle w:val="Odstavecseseznamem"/>
        <w:numPr>
          <w:ilvl w:val="0"/>
          <w:numId w:val="23"/>
        </w:numPr>
        <w:tabs>
          <w:tab w:val="left" w:pos="0"/>
        </w:tabs>
        <w:spacing w:before="120" w:after="120"/>
        <w:ind w:left="360"/>
        <w:contextualSpacing w:val="0"/>
        <w:jc w:val="both"/>
        <w:rPr>
          <w:rFonts w:ascii="Tahoma" w:hAnsi="Tahoma" w:cs="Tahoma"/>
          <w:sz w:val="20"/>
          <w:szCs w:val="20"/>
        </w:rPr>
      </w:pPr>
      <w:r w:rsidRPr="00AA4EDF">
        <w:rPr>
          <w:rFonts w:ascii="Tahoma" w:hAnsi="Tahoma" w:cs="Tahoma"/>
          <w:sz w:val="20"/>
          <w:szCs w:val="20"/>
        </w:rPr>
        <w:t xml:space="preserve">Režim DPH Předmětu budoucí koupě bude stanoven ke dni uzavření </w:t>
      </w:r>
      <w:r w:rsidR="00FE703D" w:rsidRPr="00AA4EDF">
        <w:rPr>
          <w:rFonts w:ascii="Tahoma" w:hAnsi="Tahoma" w:cs="Tahoma"/>
          <w:sz w:val="20"/>
          <w:szCs w:val="20"/>
        </w:rPr>
        <w:t xml:space="preserve">vlastní </w:t>
      </w:r>
      <w:r w:rsidR="000D26F8" w:rsidRPr="00AA4EDF">
        <w:rPr>
          <w:rFonts w:ascii="Tahoma" w:hAnsi="Tahoma" w:cs="Tahoma"/>
          <w:sz w:val="20"/>
          <w:szCs w:val="20"/>
        </w:rPr>
        <w:t xml:space="preserve">kupní </w:t>
      </w:r>
      <w:r w:rsidR="00FE703D" w:rsidRPr="00AA4EDF">
        <w:rPr>
          <w:rFonts w:ascii="Tahoma" w:hAnsi="Tahoma" w:cs="Tahoma"/>
          <w:sz w:val="20"/>
          <w:szCs w:val="20"/>
        </w:rPr>
        <w:t xml:space="preserve">smlouvy </w:t>
      </w:r>
      <w:r w:rsidR="004C196C" w:rsidRPr="00AA4EDF">
        <w:rPr>
          <w:rFonts w:ascii="Tahoma" w:hAnsi="Tahoma" w:cs="Tahoma"/>
          <w:sz w:val="20"/>
          <w:szCs w:val="20"/>
        </w:rPr>
        <w:t>dle čl. III této smlouvy.</w:t>
      </w:r>
    </w:p>
    <w:p w14:paraId="41D0F53C" w14:textId="1683D9D4" w:rsidR="00937E72" w:rsidRPr="00AA4EDF" w:rsidRDefault="00937E72" w:rsidP="00194F84">
      <w:pPr>
        <w:numPr>
          <w:ilvl w:val="0"/>
          <w:numId w:val="23"/>
        </w:numPr>
        <w:spacing w:before="120" w:after="120"/>
        <w:ind w:left="357"/>
        <w:jc w:val="both"/>
      </w:pPr>
      <w:r w:rsidRPr="00AA4EDF">
        <w:t xml:space="preserve">Budoucí kupující se zavazuje uhradit budoucímu prodávajícímu kupní cenu </w:t>
      </w:r>
      <w:r w:rsidR="000B5FBB" w:rsidRPr="00AA4EDF">
        <w:t>na základě zálohové faktury</w:t>
      </w:r>
      <w:r w:rsidR="003879C1" w:rsidRPr="00AA4EDF">
        <w:t xml:space="preserve"> vystavené budoucím prodávajícím do 15 dnů ode dne nabytí účinnosti vlastní </w:t>
      </w:r>
      <w:r w:rsidR="000D26F8" w:rsidRPr="00AA4EDF">
        <w:t xml:space="preserve">kupní </w:t>
      </w:r>
      <w:r w:rsidR="003879C1" w:rsidRPr="00AA4EDF">
        <w:t>smlouvy</w:t>
      </w:r>
      <w:r w:rsidR="00A54A1E" w:rsidRPr="00AA4EDF">
        <w:t xml:space="preserve">, a to </w:t>
      </w:r>
      <w:r w:rsidRPr="00AA4EDF">
        <w:rPr>
          <w:bCs/>
        </w:rPr>
        <w:t>bezhotovostní</w:t>
      </w:r>
      <w:r w:rsidR="005B6353" w:rsidRPr="00AA4EDF">
        <w:rPr>
          <w:bCs/>
        </w:rPr>
        <w:t>m</w:t>
      </w:r>
      <w:r w:rsidRPr="00AA4EDF">
        <w:rPr>
          <w:bCs/>
        </w:rPr>
        <w:t xml:space="preserve"> </w:t>
      </w:r>
      <w:r w:rsidR="005B6353" w:rsidRPr="00AA4EDF">
        <w:rPr>
          <w:bCs/>
        </w:rPr>
        <w:t>převodem</w:t>
      </w:r>
      <w:r w:rsidRPr="00AA4EDF">
        <w:rPr>
          <w:bCs/>
        </w:rPr>
        <w:t xml:space="preserve"> na účet budoucího prodávajícího </w:t>
      </w:r>
      <w:r w:rsidRPr="00AA4EDF">
        <w:t xml:space="preserve">uvedený </w:t>
      </w:r>
      <w:r w:rsidR="00A54A1E" w:rsidRPr="00AA4EDF">
        <w:t>na zálohové</w:t>
      </w:r>
      <w:r w:rsidR="00A0715F" w:rsidRPr="00AA4EDF">
        <w:t xml:space="preserve"> faktuře</w:t>
      </w:r>
      <w:r w:rsidRPr="00AA4EDF">
        <w:t xml:space="preserve">, se splatností 30 dnů od </w:t>
      </w:r>
      <w:r w:rsidR="00A54A1E" w:rsidRPr="00AA4EDF">
        <w:t>jejího vystavení</w:t>
      </w:r>
      <w:r w:rsidRPr="00AA4EDF">
        <w:t xml:space="preserve">. Za den zaplacení se považuje den připsání platby na účet budoucího prodávajícího. </w:t>
      </w:r>
    </w:p>
    <w:p w14:paraId="50CA0BC7" w14:textId="531C6500" w:rsidR="00841529" w:rsidRPr="00AA4EDF" w:rsidRDefault="0010666F" w:rsidP="00194F84">
      <w:pPr>
        <w:numPr>
          <w:ilvl w:val="0"/>
          <w:numId w:val="23"/>
        </w:numPr>
        <w:spacing w:before="120" w:after="120"/>
        <w:ind w:left="357"/>
        <w:jc w:val="both"/>
      </w:pPr>
      <w:r w:rsidRPr="00AA4EDF">
        <w:lastRenderedPageBreak/>
        <w:t xml:space="preserve">Do 15 dnů ode dne přijetí úplaty vystaví budoucí prodávající v souladu se zákonem </w:t>
      </w:r>
      <w:r w:rsidR="00B64E7C" w:rsidRPr="00AA4EDF">
        <w:t>č. 235</w:t>
      </w:r>
      <w:r w:rsidR="00407E88" w:rsidRPr="00AA4EDF">
        <w:t>/2004 Sb., o dani z přidané hodnoty, ve znění pozdějších předpisů,</w:t>
      </w:r>
      <w:r w:rsidRPr="00AA4EDF">
        <w:t xml:space="preserve"> daňový </w:t>
      </w:r>
      <w:r w:rsidR="00FA2488" w:rsidRPr="00AA4EDF">
        <w:t>doklad</w:t>
      </w:r>
      <w:r w:rsidR="00412D4E" w:rsidRPr="00AA4EDF">
        <w:t xml:space="preserve"> a tento předá budoucímu kupujícímu</w:t>
      </w:r>
      <w:r w:rsidR="00FA2488" w:rsidRPr="00AA4EDF">
        <w:t>.</w:t>
      </w:r>
    </w:p>
    <w:p w14:paraId="4FD5D1CD" w14:textId="5C1E3442" w:rsidR="004A469F" w:rsidRPr="00AA4EDF" w:rsidRDefault="004A469F" w:rsidP="004A469F">
      <w:pPr>
        <w:pStyle w:val="Zkladntext"/>
        <w:tabs>
          <w:tab w:val="left" w:pos="142"/>
        </w:tabs>
        <w:spacing w:before="120"/>
        <w:jc w:val="center"/>
        <w:rPr>
          <w:b/>
          <w:sz w:val="20"/>
        </w:rPr>
      </w:pPr>
      <w:r w:rsidRPr="00AA4EDF">
        <w:rPr>
          <w:b/>
          <w:sz w:val="20"/>
        </w:rPr>
        <w:t>V.</w:t>
      </w:r>
    </w:p>
    <w:p w14:paraId="58DE926B" w14:textId="3CCED430" w:rsidR="004A469F" w:rsidRPr="00AA4EDF" w:rsidRDefault="004A469F" w:rsidP="004A469F">
      <w:pPr>
        <w:pStyle w:val="Zkladntext"/>
        <w:spacing w:before="120"/>
        <w:jc w:val="center"/>
        <w:rPr>
          <w:b/>
          <w:sz w:val="20"/>
        </w:rPr>
      </w:pPr>
      <w:r w:rsidRPr="00AA4EDF">
        <w:rPr>
          <w:b/>
          <w:sz w:val="20"/>
        </w:rPr>
        <w:t xml:space="preserve">Vklad </w:t>
      </w:r>
      <w:r w:rsidR="004430BA" w:rsidRPr="00AA4EDF">
        <w:rPr>
          <w:b/>
          <w:sz w:val="20"/>
        </w:rPr>
        <w:t xml:space="preserve">vlastnického </w:t>
      </w:r>
      <w:r w:rsidRPr="00AA4EDF">
        <w:rPr>
          <w:b/>
          <w:sz w:val="20"/>
        </w:rPr>
        <w:t>práv</w:t>
      </w:r>
      <w:r w:rsidR="004430BA" w:rsidRPr="00AA4EDF">
        <w:rPr>
          <w:b/>
          <w:sz w:val="20"/>
        </w:rPr>
        <w:t>a</w:t>
      </w:r>
      <w:r w:rsidRPr="00AA4EDF">
        <w:rPr>
          <w:b/>
          <w:sz w:val="20"/>
        </w:rPr>
        <w:t xml:space="preserve"> do katastru nemovitostí</w:t>
      </w:r>
    </w:p>
    <w:p w14:paraId="6DA3F0C1" w14:textId="684DD149" w:rsidR="004A469F" w:rsidRPr="00AA4EDF" w:rsidRDefault="004A469F" w:rsidP="004A469F">
      <w:pPr>
        <w:numPr>
          <w:ilvl w:val="0"/>
          <w:numId w:val="2"/>
        </w:numPr>
        <w:spacing w:before="120"/>
        <w:jc w:val="both"/>
        <w:rPr>
          <w:rFonts w:eastAsia="Lucida Sans Unicode"/>
        </w:rPr>
      </w:pPr>
      <w:r w:rsidRPr="00AA4EDF">
        <w:rPr>
          <w:rFonts w:eastAsia="Lucida Sans Unicode"/>
        </w:rPr>
        <w:t>Vlastnické právo k Předmětu budoucí koupě nabude budoucí kupující vkladem vlastnického práva do katastru nemovitostí vedeného příslušným katastrálním úřadem</w:t>
      </w:r>
      <w:r w:rsidR="000B3244" w:rsidRPr="00AA4EDF">
        <w:rPr>
          <w:rFonts w:eastAsia="Lucida Sans Unicode"/>
        </w:rPr>
        <w:t>.</w:t>
      </w:r>
    </w:p>
    <w:p w14:paraId="45580CCE" w14:textId="31FB5366" w:rsidR="004A469F" w:rsidRPr="00AA4EDF" w:rsidRDefault="004A469F" w:rsidP="004A469F">
      <w:pPr>
        <w:numPr>
          <w:ilvl w:val="0"/>
          <w:numId w:val="2"/>
        </w:numPr>
        <w:spacing w:before="120"/>
        <w:jc w:val="both"/>
        <w:rPr>
          <w:rFonts w:eastAsia="Lucida Sans Unicode"/>
        </w:rPr>
      </w:pPr>
      <w:r w:rsidRPr="00AA4EDF">
        <w:t xml:space="preserve">Návrh na vklad </w:t>
      </w:r>
      <w:r w:rsidR="007E3FE9" w:rsidRPr="00AA4EDF">
        <w:t xml:space="preserve">vlastnického </w:t>
      </w:r>
      <w:r w:rsidRPr="00AA4EDF">
        <w:t>práv</w:t>
      </w:r>
      <w:r w:rsidR="007E3FE9" w:rsidRPr="00AA4EDF">
        <w:t>a</w:t>
      </w:r>
      <w:r w:rsidRPr="00AA4EDF">
        <w:t xml:space="preserve"> na základě </w:t>
      </w:r>
      <w:r w:rsidR="009F1386">
        <w:t xml:space="preserve">příslušné </w:t>
      </w:r>
      <w:r w:rsidR="006927E5" w:rsidRPr="00AA4EDF">
        <w:t>vlastní kupní smlouvy</w:t>
      </w:r>
      <w:r w:rsidR="00F455F7">
        <w:t xml:space="preserve"> </w:t>
      </w:r>
      <w:r w:rsidRPr="00AA4EDF">
        <w:t xml:space="preserve">podá příslušnému katastrálnímu úřadu budoucí </w:t>
      </w:r>
      <w:r w:rsidR="00605698" w:rsidRPr="00AA4EDF">
        <w:t>prodávající</w:t>
      </w:r>
      <w:r w:rsidRPr="00AA4EDF">
        <w:t xml:space="preserve">, a to </w:t>
      </w:r>
      <w:r w:rsidR="00524219">
        <w:t xml:space="preserve">vždy </w:t>
      </w:r>
      <w:r w:rsidRPr="00AA4EDF">
        <w:t xml:space="preserve">do </w:t>
      </w:r>
      <w:r w:rsidR="00CC76FF" w:rsidRPr="00AA4EDF">
        <w:t>30</w:t>
      </w:r>
      <w:r w:rsidRPr="00AA4EDF">
        <w:t xml:space="preserve"> dnů po uhrazení kupní ceny </w:t>
      </w:r>
      <w:r w:rsidR="006927E5" w:rsidRPr="00AA4EDF">
        <w:t>dle příslušné vlastní kupní smlouvy</w:t>
      </w:r>
      <w:r w:rsidRPr="00AA4EDF">
        <w:t xml:space="preserve"> budoucím kupujícím.</w:t>
      </w:r>
    </w:p>
    <w:p w14:paraId="5DF01BDE" w14:textId="5E50BA91" w:rsidR="004A469F" w:rsidRPr="00AA4EDF" w:rsidRDefault="004A469F" w:rsidP="004A469F">
      <w:pPr>
        <w:numPr>
          <w:ilvl w:val="0"/>
          <w:numId w:val="2"/>
        </w:numPr>
        <w:spacing w:before="120"/>
        <w:jc w:val="both"/>
      </w:pPr>
      <w:r w:rsidRPr="00AA4EDF">
        <w:t xml:space="preserve">Správní poplatek spojený s vkladem </w:t>
      </w:r>
      <w:r w:rsidR="00A23B7C" w:rsidRPr="00AA4EDF">
        <w:t xml:space="preserve">vlastnického </w:t>
      </w:r>
      <w:r w:rsidRPr="00AA4EDF">
        <w:t>práv</w:t>
      </w:r>
      <w:r w:rsidR="00A23B7C" w:rsidRPr="00AA4EDF">
        <w:t>a</w:t>
      </w:r>
      <w:r w:rsidRPr="00AA4EDF">
        <w:t xml:space="preserve"> do katastru nemovitostí uhradí budoucí kupující.</w:t>
      </w:r>
    </w:p>
    <w:p w14:paraId="5F69F61A" w14:textId="1FDAA57E" w:rsidR="004A469F" w:rsidRPr="00AA4EDF" w:rsidRDefault="004A469F" w:rsidP="004A469F">
      <w:pPr>
        <w:numPr>
          <w:ilvl w:val="0"/>
          <w:numId w:val="2"/>
        </w:numPr>
        <w:spacing w:before="120"/>
        <w:jc w:val="both"/>
      </w:pPr>
      <w:r w:rsidRPr="00AA4EDF">
        <w:t>V případě, že katastrální úřad návrh na vklad</w:t>
      </w:r>
      <w:r w:rsidR="00D232EA" w:rsidRPr="00AA4EDF">
        <w:t xml:space="preserve"> vlastnického</w:t>
      </w:r>
      <w:r w:rsidRPr="00AA4EDF">
        <w:t xml:space="preserve"> práv</w:t>
      </w:r>
      <w:r w:rsidR="00D232EA" w:rsidRPr="00AA4EDF">
        <w:t>a</w:t>
      </w:r>
      <w:r w:rsidRPr="00AA4EDF">
        <w:t xml:space="preserve"> zamítne či řízení zastaví, smluvní strany se dohodly, že neprodleně učiní potřebné kroky tak, aby vklad </w:t>
      </w:r>
      <w:r w:rsidR="004430BA" w:rsidRPr="00AA4EDF">
        <w:t>vlastnického práva</w:t>
      </w:r>
      <w:r w:rsidRPr="00AA4EDF">
        <w:t xml:space="preserve"> byl povolen.</w:t>
      </w:r>
    </w:p>
    <w:p w14:paraId="58A2F2D3" w14:textId="003FF120" w:rsidR="000F6B9D" w:rsidRPr="00AA4EDF" w:rsidRDefault="004A469F" w:rsidP="001A7B4A">
      <w:pPr>
        <w:numPr>
          <w:ilvl w:val="0"/>
          <w:numId w:val="2"/>
        </w:numPr>
        <w:spacing w:before="120"/>
        <w:jc w:val="both"/>
      </w:pPr>
      <w:r w:rsidRPr="00AA4EDF">
        <w:t xml:space="preserve">Smluvní strany se zavazují, že do doby provedení vkladu </w:t>
      </w:r>
      <w:r w:rsidR="00924A52" w:rsidRPr="00AA4EDF">
        <w:t xml:space="preserve">vlastnického </w:t>
      </w:r>
      <w:r w:rsidRPr="00AA4EDF">
        <w:t>práv</w:t>
      </w:r>
      <w:r w:rsidR="00924A52" w:rsidRPr="00AA4EDF">
        <w:t>a</w:t>
      </w:r>
      <w:r w:rsidRPr="00AA4EDF">
        <w:t xml:space="preserve"> se zdrží jakéhokoliv jednání, které by mohlo provedení takového vkladu zmařit</w:t>
      </w:r>
      <w:r w:rsidRPr="00AA4EDF">
        <w:rPr>
          <w:rFonts w:eastAsia="Lucida Sans Unicode"/>
        </w:rPr>
        <w:t>.</w:t>
      </w:r>
    </w:p>
    <w:p w14:paraId="425E0B6E" w14:textId="0DC7B440" w:rsidR="00D62FA9" w:rsidRPr="00AA4EDF" w:rsidRDefault="00D62FA9" w:rsidP="00D62FA9">
      <w:pPr>
        <w:spacing w:before="120"/>
        <w:jc w:val="center"/>
        <w:rPr>
          <w:b/>
        </w:rPr>
      </w:pPr>
      <w:bookmarkStart w:id="1" w:name="_Hlk119776053"/>
      <w:r w:rsidRPr="00AA4EDF">
        <w:rPr>
          <w:b/>
        </w:rPr>
        <w:t>VI.</w:t>
      </w:r>
    </w:p>
    <w:p w14:paraId="2CE95853" w14:textId="7D49CBDD" w:rsidR="00D62FA9" w:rsidRPr="00AA4EDF" w:rsidRDefault="00D62FA9" w:rsidP="00D62FA9">
      <w:pPr>
        <w:spacing w:before="120"/>
        <w:jc w:val="center"/>
        <w:rPr>
          <w:b/>
        </w:rPr>
      </w:pPr>
      <w:r w:rsidRPr="00AA4EDF">
        <w:rPr>
          <w:b/>
        </w:rPr>
        <w:t xml:space="preserve">Předání a převzetí </w:t>
      </w:r>
    </w:p>
    <w:bookmarkEnd w:id="1"/>
    <w:p w14:paraId="29E144EB" w14:textId="4D6808A7" w:rsidR="000F2A2F" w:rsidRPr="00AA4EDF" w:rsidRDefault="000F2A2F" w:rsidP="000F2A2F">
      <w:pPr>
        <w:numPr>
          <w:ilvl w:val="0"/>
          <w:numId w:val="42"/>
        </w:numPr>
        <w:spacing w:before="120"/>
        <w:jc w:val="both"/>
      </w:pPr>
      <w:r w:rsidRPr="00AA4EDF">
        <w:t>Smluvní strany se dohodly, že předání a převzetí Předmětu budoucí koupě</w:t>
      </w:r>
      <w:r w:rsidR="00970213" w:rsidRPr="00AA4EDF">
        <w:t>, resp. její části dle vlastní kupní smlouvy</w:t>
      </w:r>
      <w:r w:rsidRPr="00AA4EDF">
        <w:t xml:space="preserve"> se považuje za účinné </w:t>
      </w:r>
      <w:r w:rsidR="00756B2C" w:rsidRPr="00AA4EDF">
        <w:t xml:space="preserve">ke dni podání návrhu na vklad vlastnického práva ve prospěch budoucího kupujícího dle vlastní </w:t>
      </w:r>
      <w:r w:rsidR="00406CC5" w:rsidRPr="00AA4EDF">
        <w:t xml:space="preserve">kupní </w:t>
      </w:r>
      <w:r w:rsidR="00756B2C" w:rsidRPr="00AA4EDF">
        <w:t>smlouvy do katastru nemovitostí</w:t>
      </w:r>
      <w:r w:rsidRPr="00AA4EDF">
        <w:t>.</w:t>
      </w:r>
    </w:p>
    <w:p w14:paraId="421DB015" w14:textId="576ECAD5" w:rsidR="000F2A2F" w:rsidRPr="00AA4EDF" w:rsidRDefault="000F2A2F" w:rsidP="000F2A2F">
      <w:pPr>
        <w:numPr>
          <w:ilvl w:val="0"/>
          <w:numId w:val="42"/>
        </w:numPr>
        <w:spacing w:before="120"/>
        <w:jc w:val="both"/>
      </w:pPr>
      <w:r w:rsidRPr="00AA4EDF">
        <w:t>Smluvní strany se dále dohodly, že nebezpečí škody na Předmětu budoucí koupě pře</w:t>
      </w:r>
      <w:r w:rsidR="000D5D81" w:rsidRPr="00AA4EDF">
        <w:t>jde</w:t>
      </w:r>
      <w:r w:rsidRPr="00AA4EDF">
        <w:t xml:space="preserve"> z budoucího prodávající</w:t>
      </w:r>
      <w:r w:rsidR="00CC76FF" w:rsidRPr="00AA4EDF">
        <w:t>ho</w:t>
      </w:r>
      <w:r w:rsidRPr="00AA4EDF">
        <w:t xml:space="preserve"> na budoucího kupujícího okamžikem jeho předání a převzetí dle odst. 1 tohoto článku.</w:t>
      </w:r>
    </w:p>
    <w:p w14:paraId="1F39DE72" w14:textId="415AC0C9" w:rsidR="004A469F" w:rsidRPr="00AA4EDF" w:rsidRDefault="005A1933" w:rsidP="004A469F">
      <w:pPr>
        <w:spacing w:before="120"/>
        <w:jc w:val="center"/>
        <w:rPr>
          <w:b/>
        </w:rPr>
      </w:pPr>
      <w:r w:rsidRPr="00AA4EDF">
        <w:rPr>
          <w:b/>
        </w:rPr>
        <w:t>VII</w:t>
      </w:r>
      <w:r w:rsidR="004A469F" w:rsidRPr="00AA4EDF">
        <w:rPr>
          <w:b/>
        </w:rPr>
        <w:t>.</w:t>
      </w:r>
    </w:p>
    <w:p w14:paraId="0A178E5D" w14:textId="77777777" w:rsidR="004A469F" w:rsidRPr="00AA4EDF" w:rsidRDefault="004A469F" w:rsidP="004A469F">
      <w:pPr>
        <w:spacing w:before="120"/>
        <w:jc w:val="center"/>
        <w:rPr>
          <w:b/>
        </w:rPr>
      </w:pPr>
      <w:r w:rsidRPr="00AA4EDF">
        <w:rPr>
          <w:b/>
        </w:rPr>
        <w:t>Platnost a účinnost smlouvy</w:t>
      </w:r>
    </w:p>
    <w:p w14:paraId="44BD3C2F" w14:textId="3A2AB1E5" w:rsidR="004A469F" w:rsidRPr="00AA4EDF" w:rsidRDefault="004A469F" w:rsidP="004A469F">
      <w:pPr>
        <w:pStyle w:val="Zkladntext"/>
        <w:numPr>
          <w:ilvl w:val="0"/>
          <w:numId w:val="3"/>
        </w:numPr>
        <w:tabs>
          <w:tab w:val="clear" w:pos="360"/>
        </w:tabs>
        <w:spacing w:before="120"/>
        <w:ind w:left="357" w:hanging="357"/>
        <w:rPr>
          <w:sz w:val="20"/>
        </w:rPr>
      </w:pPr>
      <w:r w:rsidRPr="00AA4EDF">
        <w:rPr>
          <w:sz w:val="20"/>
        </w:rPr>
        <w:t xml:space="preserve">Tato smlouva nabývá platnosti dnem jejího uzavření, tj. dnem jejího podpisu </w:t>
      </w:r>
      <w:r w:rsidR="000D5D81" w:rsidRPr="00AA4EDF">
        <w:rPr>
          <w:sz w:val="20"/>
        </w:rPr>
        <w:t>oběma smluvními stranami</w:t>
      </w:r>
      <w:r w:rsidRPr="00AA4EDF">
        <w:rPr>
          <w:sz w:val="20"/>
        </w:rPr>
        <w:t>.</w:t>
      </w:r>
    </w:p>
    <w:p w14:paraId="2FF74A35" w14:textId="16F8AF99" w:rsidR="00897523" w:rsidRPr="00AA4EDF" w:rsidRDefault="004A469F" w:rsidP="004A469F">
      <w:pPr>
        <w:pStyle w:val="Zkladntext"/>
        <w:numPr>
          <w:ilvl w:val="0"/>
          <w:numId w:val="3"/>
        </w:numPr>
        <w:tabs>
          <w:tab w:val="clear" w:pos="360"/>
        </w:tabs>
        <w:spacing w:before="120"/>
        <w:ind w:left="357" w:hanging="357"/>
        <w:rPr>
          <w:sz w:val="20"/>
        </w:rPr>
      </w:pPr>
      <w:r w:rsidRPr="00AA4EDF">
        <w:rPr>
          <w:sz w:val="20"/>
        </w:rPr>
        <w:t>Tato smlouva nabývá účinnosti okamžikem jejího uveřejnění v registru smluv v souladu s § 6 zákona č. 340/2015 Sb., o zvláštních podmínkách účinnosti některých smluv, uveřejňování těchto smluv a o registru smluv (zákon o registru smluv)</w:t>
      </w:r>
      <w:r w:rsidR="00B33C4D" w:rsidRPr="00AA4EDF">
        <w:rPr>
          <w:sz w:val="20"/>
        </w:rPr>
        <w:t>, ve znění pozdějších předpisů.</w:t>
      </w:r>
    </w:p>
    <w:p w14:paraId="2ABAABF8" w14:textId="4563BDA7" w:rsidR="004A469F" w:rsidRPr="00AA4EDF" w:rsidRDefault="00897523" w:rsidP="00897523">
      <w:pPr>
        <w:pStyle w:val="Zkladntext"/>
        <w:spacing w:before="120"/>
        <w:ind w:left="357"/>
        <w:rPr>
          <w:sz w:val="20"/>
        </w:rPr>
      </w:pPr>
      <w:r w:rsidRPr="00AA4EDF">
        <w:rPr>
          <w:sz w:val="20"/>
        </w:rPr>
        <w:t xml:space="preserve">Smluvní strany se dohodly, že tato smlouva bude zveřejněna v registru budoucím </w:t>
      </w:r>
      <w:r w:rsidR="008E2FAD" w:rsidRPr="00AA4EDF">
        <w:rPr>
          <w:sz w:val="20"/>
        </w:rPr>
        <w:t>prodávajícím</w:t>
      </w:r>
      <w:r w:rsidR="00F37566" w:rsidRPr="00AA4EDF">
        <w:rPr>
          <w:sz w:val="20"/>
        </w:rPr>
        <w:t>.</w:t>
      </w:r>
    </w:p>
    <w:p w14:paraId="56641B37" w14:textId="18D01DA3" w:rsidR="004A469F" w:rsidRPr="00AA4EDF" w:rsidRDefault="00B823F8" w:rsidP="004A469F">
      <w:pPr>
        <w:spacing w:before="120"/>
        <w:jc w:val="center"/>
        <w:rPr>
          <w:b/>
        </w:rPr>
      </w:pPr>
      <w:r w:rsidRPr="00AA4EDF">
        <w:rPr>
          <w:b/>
        </w:rPr>
        <w:t>VIII</w:t>
      </w:r>
      <w:r w:rsidR="004A469F" w:rsidRPr="00AA4EDF">
        <w:rPr>
          <w:b/>
        </w:rPr>
        <w:t>.</w:t>
      </w:r>
    </w:p>
    <w:p w14:paraId="5974E9D1" w14:textId="77777777" w:rsidR="004A469F" w:rsidRPr="00AA4EDF" w:rsidRDefault="004A469F" w:rsidP="00424186">
      <w:pPr>
        <w:spacing w:before="120"/>
        <w:jc w:val="center"/>
        <w:rPr>
          <w:b/>
        </w:rPr>
      </w:pPr>
      <w:r w:rsidRPr="00AA4EDF">
        <w:rPr>
          <w:b/>
        </w:rPr>
        <w:t>Závěrečná ustanovení</w:t>
      </w:r>
    </w:p>
    <w:p w14:paraId="5375EB9F" w14:textId="27E13241" w:rsidR="00BA561F" w:rsidRPr="00AA4EDF" w:rsidRDefault="00C87851" w:rsidP="00424186">
      <w:pPr>
        <w:pStyle w:val="Zkladntext"/>
        <w:numPr>
          <w:ilvl w:val="0"/>
          <w:numId w:val="20"/>
        </w:numPr>
        <w:spacing w:before="120"/>
        <w:rPr>
          <w:sz w:val="20"/>
        </w:rPr>
      </w:pPr>
      <w:r w:rsidRPr="00AA4EDF">
        <w:rPr>
          <w:sz w:val="20"/>
        </w:rPr>
        <w:t>Budoucí k</w:t>
      </w:r>
      <w:r w:rsidR="00DD1FC2" w:rsidRPr="00AA4EDF">
        <w:rPr>
          <w:sz w:val="20"/>
        </w:rPr>
        <w:t xml:space="preserve">upující </w:t>
      </w:r>
      <w:r w:rsidR="00D57064" w:rsidRPr="00AA4EDF">
        <w:rPr>
          <w:sz w:val="20"/>
        </w:rPr>
        <w:t xml:space="preserve">je </w:t>
      </w:r>
      <w:r w:rsidR="00DD1FC2" w:rsidRPr="00AA4EDF">
        <w:rPr>
          <w:sz w:val="20"/>
        </w:rPr>
        <w:t xml:space="preserve">oprávněn postoupit tuto </w:t>
      </w:r>
      <w:r w:rsidR="00D57064" w:rsidRPr="00AA4EDF">
        <w:rPr>
          <w:sz w:val="20"/>
        </w:rPr>
        <w:t>s</w:t>
      </w:r>
      <w:r w:rsidR="00DD1FC2" w:rsidRPr="00AA4EDF">
        <w:rPr>
          <w:sz w:val="20"/>
        </w:rPr>
        <w:t xml:space="preserve">mlouvu </w:t>
      </w:r>
      <w:r w:rsidR="00DD1FC2" w:rsidRPr="00DD6D7F">
        <w:rPr>
          <w:sz w:val="20"/>
        </w:rPr>
        <w:t>jako celek</w:t>
      </w:r>
      <w:r w:rsidR="00DD1FC2" w:rsidRPr="00AA4EDF">
        <w:rPr>
          <w:sz w:val="20"/>
        </w:rPr>
        <w:t xml:space="preserve">, tedy postoupit všechna práva a převést povinnosti z této </w:t>
      </w:r>
      <w:r w:rsidR="00D57064" w:rsidRPr="00AA4EDF">
        <w:rPr>
          <w:sz w:val="20"/>
        </w:rPr>
        <w:t>s</w:t>
      </w:r>
      <w:r w:rsidR="00DD1FC2" w:rsidRPr="00AA4EDF">
        <w:rPr>
          <w:sz w:val="20"/>
        </w:rPr>
        <w:t>mlouvy</w:t>
      </w:r>
      <w:r w:rsidR="00BA561F" w:rsidRPr="00AA4EDF">
        <w:rPr>
          <w:sz w:val="20"/>
        </w:rPr>
        <w:t>:</w:t>
      </w:r>
    </w:p>
    <w:p w14:paraId="258FFEFE" w14:textId="03045B2C" w:rsidR="004D13DB" w:rsidRPr="00AA4EDF" w:rsidRDefault="00DD1FC2" w:rsidP="00424186">
      <w:pPr>
        <w:pStyle w:val="Zkladntext"/>
        <w:numPr>
          <w:ilvl w:val="0"/>
          <w:numId w:val="47"/>
        </w:numPr>
        <w:spacing w:before="120"/>
        <w:rPr>
          <w:sz w:val="20"/>
        </w:rPr>
      </w:pPr>
      <w:r w:rsidRPr="00AA4EDF">
        <w:rPr>
          <w:sz w:val="20"/>
        </w:rPr>
        <w:t>na jakoukoliv třetí osobu, která s</w:t>
      </w:r>
      <w:r w:rsidR="00D57064" w:rsidRPr="00AA4EDF">
        <w:rPr>
          <w:sz w:val="20"/>
        </w:rPr>
        <w:t> budoucím k</w:t>
      </w:r>
      <w:r w:rsidRPr="00AA4EDF">
        <w:rPr>
          <w:sz w:val="20"/>
        </w:rPr>
        <w:t xml:space="preserve">upujícím tvoří, nebo ke dni postoupení bude tvořit, koncern, nebo která je součástí koncernu, do kterého náleží </w:t>
      </w:r>
      <w:r w:rsidR="00D57064" w:rsidRPr="00AA4EDF">
        <w:rPr>
          <w:sz w:val="20"/>
        </w:rPr>
        <w:t>budoucí k</w:t>
      </w:r>
      <w:r w:rsidRPr="00AA4EDF">
        <w:rPr>
          <w:sz w:val="20"/>
        </w:rPr>
        <w:t xml:space="preserve">upující ve smyslu § 79 a násl. zákona č. 90/2012 Sb., o obchodních společnostech a družstvech (o obchodních korporacích), ve znění pozdějších předpisů, </w:t>
      </w:r>
      <w:r w:rsidR="003511E8" w:rsidRPr="00AA4EDF">
        <w:rPr>
          <w:sz w:val="20"/>
        </w:rPr>
        <w:t>nebo která je</w:t>
      </w:r>
      <w:r w:rsidR="00E37518" w:rsidRPr="00AA4EDF">
        <w:rPr>
          <w:sz w:val="20"/>
        </w:rPr>
        <w:t xml:space="preserve">, nebo ke dni postoupení bude </w:t>
      </w:r>
      <w:r w:rsidR="003511E8" w:rsidRPr="00AA4EDF">
        <w:rPr>
          <w:sz w:val="20"/>
        </w:rPr>
        <w:t>pod společným ovládání</w:t>
      </w:r>
      <w:r w:rsidR="00E37518" w:rsidRPr="00AA4EDF">
        <w:rPr>
          <w:sz w:val="20"/>
        </w:rPr>
        <w:t>m</w:t>
      </w:r>
      <w:r w:rsidR="003511E8" w:rsidRPr="00AA4EDF">
        <w:rPr>
          <w:sz w:val="20"/>
        </w:rPr>
        <w:t xml:space="preserve"> jako budoucí kupující ve smyslu § 74 a násl. zákona č. 90/2012 Sb., </w:t>
      </w:r>
      <w:r w:rsidRPr="00AA4EDF">
        <w:rPr>
          <w:sz w:val="20"/>
        </w:rPr>
        <w:t xml:space="preserve">a to výhradně tak, že třetí osoba jakožto postupník vstoupí v plném rozsahu do právního postavení </w:t>
      </w:r>
      <w:r w:rsidR="00D57064" w:rsidRPr="00AA4EDF">
        <w:rPr>
          <w:sz w:val="20"/>
        </w:rPr>
        <w:t>budoucího k</w:t>
      </w:r>
      <w:r w:rsidRPr="00AA4EDF">
        <w:rPr>
          <w:sz w:val="20"/>
        </w:rPr>
        <w:t xml:space="preserve">upujícího jakožto postupitele ze </w:t>
      </w:r>
      <w:r w:rsidR="004D13DB" w:rsidRPr="00AA4EDF">
        <w:rPr>
          <w:sz w:val="20"/>
        </w:rPr>
        <w:t>s</w:t>
      </w:r>
      <w:r w:rsidRPr="00AA4EDF">
        <w:rPr>
          <w:sz w:val="20"/>
        </w:rPr>
        <w:t>mlouvy</w:t>
      </w:r>
      <w:r w:rsidR="00E37518" w:rsidRPr="00AA4EDF">
        <w:rPr>
          <w:sz w:val="20"/>
        </w:rPr>
        <w:t>;</w:t>
      </w:r>
      <w:r w:rsidR="003511E8" w:rsidRPr="00AA4EDF">
        <w:rPr>
          <w:sz w:val="20"/>
        </w:rPr>
        <w:t xml:space="preserve"> </w:t>
      </w:r>
      <w:r w:rsidR="00E37518" w:rsidRPr="00AA4EDF">
        <w:rPr>
          <w:sz w:val="20"/>
        </w:rPr>
        <w:t>s postoupením dle tohoto písm. a) vyjadřuje budoucí prodávající podpisem této smlouvy souhla</w:t>
      </w:r>
      <w:r w:rsidR="00572484" w:rsidRPr="00AA4EDF">
        <w:rPr>
          <w:sz w:val="20"/>
        </w:rPr>
        <w:t>s</w:t>
      </w:r>
      <w:r w:rsidR="00E37518" w:rsidRPr="00AA4EDF">
        <w:rPr>
          <w:sz w:val="20"/>
        </w:rPr>
        <w:t>,</w:t>
      </w:r>
    </w:p>
    <w:p w14:paraId="2048A224" w14:textId="2BF8D681" w:rsidR="004F2684" w:rsidRPr="00AA4EDF" w:rsidRDefault="004F2684" w:rsidP="00424186">
      <w:pPr>
        <w:pStyle w:val="Zkladntext"/>
        <w:numPr>
          <w:ilvl w:val="0"/>
          <w:numId w:val="47"/>
        </w:numPr>
        <w:spacing w:before="120"/>
        <w:rPr>
          <w:sz w:val="20"/>
        </w:rPr>
      </w:pPr>
      <w:r w:rsidRPr="00AA4EDF">
        <w:rPr>
          <w:sz w:val="20"/>
        </w:rPr>
        <w:t>na jinou třetí osobu</w:t>
      </w:r>
      <w:r w:rsidR="00312581" w:rsidRPr="00AA4EDF">
        <w:rPr>
          <w:sz w:val="20"/>
        </w:rPr>
        <w:t xml:space="preserve">, </w:t>
      </w:r>
      <w:r w:rsidRPr="00AA4EDF">
        <w:rPr>
          <w:sz w:val="20"/>
        </w:rPr>
        <w:t xml:space="preserve">než je uvedena </w:t>
      </w:r>
      <w:r w:rsidR="00312581" w:rsidRPr="00AA4EDF">
        <w:rPr>
          <w:sz w:val="20"/>
        </w:rPr>
        <w:t xml:space="preserve">ad a), </w:t>
      </w:r>
      <w:r w:rsidRPr="00AA4EDF">
        <w:rPr>
          <w:sz w:val="20"/>
        </w:rPr>
        <w:t>pouze s předchozím písemným souhlasem budoucího prodávajícího</w:t>
      </w:r>
      <w:r w:rsidR="0092295F" w:rsidRPr="00AA4EDF">
        <w:rPr>
          <w:sz w:val="20"/>
        </w:rPr>
        <w:t>.</w:t>
      </w:r>
    </w:p>
    <w:p w14:paraId="20CB5DA0" w14:textId="4B1658EF" w:rsidR="00572484" w:rsidRPr="00AA4EDF" w:rsidRDefault="00056620" w:rsidP="00424186">
      <w:pPr>
        <w:pStyle w:val="Zkladntext"/>
        <w:spacing w:before="120"/>
        <w:ind w:left="360"/>
        <w:rPr>
          <w:b/>
          <w:bCs/>
          <w:sz w:val="20"/>
        </w:rPr>
      </w:pPr>
      <w:r w:rsidRPr="00AA4EDF">
        <w:rPr>
          <w:sz w:val="20"/>
        </w:rPr>
        <w:t xml:space="preserve">V případě uvedeném v tomto odstavci pod písmenem b) výše </w:t>
      </w:r>
      <w:r w:rsidR="003511E8" w:rsidRPr="00AA4EDF">
        <w:rPr>
          <w:sz w:val="20"/>
        </w:rPr>
        <w:t>bude p</w:t>
      </w:r>
      <w:r w:rsidR="00DD1FC2" w:rsidRPr="00AA4EDF">
        <w:rPr>
          <w:sz w:val="20"/>
        </w:rPr>
        <w:t xml:space="preserve">ostupní smlouva uzavřena formou dodatku k této </w:t>
      </w:r>
      <w:r w:rsidR="004D13DB" w:rsidRPr="00AA4EDF">
        <w:rPr>
          <w:sz w:val="20"/>
        </w:rPr>
        <w:t>s</w:t>
      </w:r>
      <w:r w:rsidR="00DD1FC2" w:rsidRPr="00AA4EDF">
        <w:rPr>
          <w:sz w:val="20"/>
        </w:rPr>
        <w:t xml:space="preserve">mlouvě, jejími smluvními stranami budou </w:t>
      </w:r>
      <w:r w:rsidR="004D13DB" w:rsidRPr="00AA4EDF">
        <w:rPr>
          <w:sz w:val="20"/>
        </w:rPr>
        <w:t>budoucí p</w:t>
      </w:r>
      <w:r w:rsidR="00DD1FC2" w:rsidRPr="00AA4EDF">
        <w:rPr>
          <w:sz w:val="20"/>
        </w:rPr>
        <w:t xml:space="preserve">rodávající, </w:t>
      </w:r>
      <w:r w:rsidR="004D13DB" w:rsidRPr="00AA4EDF">
        <w:rPr>
          <w:sz w:val="20"/>
        </w:rPr>
        <w:t xml:space="preserve">budoucí </w:t>
      </w:r>
      <w:r w:rsidR="004D13DB" w:rsidRPr="00AA4EDF">
        <w:rPr>
          <w:sz w:val="20"/>
        </w:rPr>
        <w:lastRenderedPageBreak/>
        <w:t>k</w:t>
      </w:r>
      <w:r w:rsidR="00DD1FC2" w:rsidRPr="00AA4EDF">
        <w:rPr>
          <w:sz w:val="20"/>
        </w:rPr>
        <w:t>upující a třetí osoba jakožto postupník, </w:t>
      </w:r>
      <w:r w:rsidR="00DD1FC2" w:rsidRPr="00AA4EDF">
        <w:rPr>
          <w:b/>
          <w:bCs/>
          <w:sz w:val="20"/>
        </w:rPr>
        <w:t xml:space="preserve">přičemž souhlas </w:t>
      </w:r>
      <w:r w:rsidR="004D13DB" w:rsidRPr="00AA4EDF">
        <w:rPr>
          <w:b/>
          <w:bCs/>
          <w:sz w:val="20"/>
        </w:rPr>
        <w:t>budoucího p</w:t>
      </w:r>
      <w:r w:rsidR="00DD1FC2" w:rsidRPr="00AA4EDF">
        <w:rPr>
          <w:b/>
          <w:bCs/>
          <w:sz w:val="20"/>
        </w:rPr>
        <w:t xml:space="preserve">rodávajícího jakožto postoupené strany s postoupením </w:t>
      </w:r>
      <w:r w:rsidR="004D13DB" w:rsidRPr="00AA4EDF">
        <w:rPr>
          <w:b/>
          <w:bCs/>
          <w:sz w:val="20"/>
        </w:rPr>
        <w:t>s</w:t>
      </w:r>
      <w:r w:rsidR="00DD1FC2" w:rsidRPr="00AA4EDF">
        <w:rPr>
          <w:b/>
          <w:bCs/>
          <w:sz w:val="20"/>
        </w:rPr>
        <w:t>mlouvy bude vyjádřen podpisem takového dodatku.</w:t>
      </w:r>
      <w:r w:rsidR="001351A2" w:rsidRPr="00AA4EDF">
        <w:rPr>
          <w:b/>
          <w:bCs/>
          <w:sz w:val="20"/>
        </w:rPr>
        <w:t xml:space="preserve"> </w:t>
      </w:r>
    </w:p>
    <w:p w14:paraId="0CAD9962" w14:textId="776E5918" w:rsidR="00DD1FC2" w:rsidRPr="00AA4EDF" w:rsidRDefault="00DD1FC2" w:rsidP="00424186">
      <w:pPr>
        <w:pStyle w:val="Zkladntext"/>
        <w:spacing w:before="120"/>
        <w:ind w:left="360"/>
        <w:rPr>
          <w:sz w:val="20"/>
        </w:rPr>
      </w:pPr>
      <w:r w:rsidRPr="00AA4EDF">
        <w:rPr>
          <w:sz w:val="20"/>
        </w:rPr>
        <w:t xml:space="preserve">Za předpokladu dodržení podmínek vyplývajících z tohoto odstavce se </w:t>
      </w:r>
      <w:r w:rsidR="00BA561F" w:rsidRPr="00AA4EDF">
        <w:rPr>
          <w:sz w:val="20"/>
        </w:rPr>
        <w:t>budoucí p</w:t>
      </w:r>
      <w:r w:rsidRPr="00AA4EDF">
        <w:rPr>
          <w:sz w:val="20"/>
        </w:rPr>
        <w:t xml:space="preserve">rodávající zavazuje poskytnout </w:t>
      </w:r>
      <w:r w:rsidR="001351A2" w:rsidRPr="00AA4EDF">
        <w:rPr>
          <w:sz w:val="20"/>
        </w:rPr>
        <w:t>budoucímu k</w:t>
      </w:r>
      <w:r w:rsidRPr="00AA4EDF">
        <w:rPr>
          <w:sz w:val="20"/>
        </w:rPr>
        <w:t>upujícímu veškerou nezbytnou součinnost</w:t>
      </w:r>
      <w:r w:rsidR="001351A2" w:rsidRPr="00AA4EDF">
        <w:rPr>
          <w:sz w:val="20"/>
        </w:rPr>
        <w:t xml:space="preserve">, </w:t>
      </w:r>
      <w:r w:rsidRPr="00DD6D7F">
        <w:rPr>
          <w:sz w:val="20"/>
        </w:rPr>
        <w:t>a to do 4 měsíců ode dne, kdy bude k poskytnutí takové součinnosti vyzván</w:t>
      </w:r>
      <w:r w:rsidR="00572484" w:rsidRPr="00AA4EDF">
        <w:rPr>
          <w:sz w:val="20"/>
        </w:rPr>
        <w:t>, bude-li k takovému jednání vyžadován předchozí souhlas některého z orgánů budoucího prodávajícího, jinak ve lhůtě přiměřené povaze takového jednání</w:t>
      </w:r>
      <w:r w:rsidR="001351A2" w:rsidRPr="00AA4EDF">
        <w:rPr>
          <w:sz w:val="20"/>
        </w:rPr>
        <w:t>.</w:t>
      </w:r>
    </w:p>
    <w:p w14:paraId="6CB55D61" w14:textId="1AA4E97A" w:rsidR="004A469F" w:rsidRPr="00AA4EDF" w:rsidRDefault="004A469F" w:rsidP="004A469F">
      <w:pPr>
        <w:pStyle w:val="Zkladntext"/>
        <w:numPr>
          <w:ilvl w:val="0"/>
          <w:numId w:val="20"/>
        </w:numPr>
        <w:spacing w:before="120"/>
        <w:rPr>
          <w:sz w:val="20"/>
        </w:rPr>
      </w:pPr>
      <w:r w:rsidRPr="00AA4EDF">
        <w:rPr>
          <w:sz w:val="20"/>
        </w:rPr>
        <w:t>Tuto smlouvu lze měnit a doplňovat pouze písemnými vzestupně číslovanými dodatky podepsanými oběma smluvními stranami.</w:t>
      </w:r>
    </w:p>
    <w:p w14:paraId="3B78BF1C" w14:textId="22E4D5C2" w:rsidR="006512A3" w:rsidRPr="00AA4EDF" w:rsidRDefault="00B10D8D" w:rsidP="004A469F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ahoma" w:hAnsi="Tahoma" w:cs="Tahoma"/>
          <w:color w:val="000000"/>
          <w:sz w:val="20"/>
          <w:szCs w:val="20"/>
        </w:rPr>
      </w:pPr>
      <w:r w:rsidRPr="00AA4EDF">
        <w:rPr>
          <w:rFonts w:ascii="Tahoma" w:hAnsi="Tahoma" w:cs="Tahoma"/>
          <w:color w:val="000000"/>
          <w:sz w:val="20"/>
          <w:szCs w:val="20"/>
        </w:rPr>
        <w:t xml:space="preserve">Je-li </w:t>
      </w:r>
      <w:r w:rsidR="008541C3" w:rsidRPr="00AA4EDF">
        <w:rPr>
          <w:rFonts w:ascii="Tahoma" w:hAnsi="Tahoma" w:cs="Tahoma"/>
          <w:color w:val="000000"/>
          <w:sz w:val="20"/>
          <w:szCs w:val="20"/>
        </w:rPr>
        <w:t>tato smlouva uzavírána</w:t>
      </w:r>
      <w:r w:rsidR="005B5311" w:rsidRPr="00AA4EDF">
        <w:rPr>
          <w:rFonts w:ascii="Tahoma" w:hAnsi="Tahoma" w:cs="Tahoma"/>
          <w:color w:val="000000"/>
          <w:sz w:val="20"/>
          <w:szCs w:val="20"/>
        </w:rPr>
        <w:t xml:space="preserve"> v listinné podobě, vyhotovuje se ve dvou stejnopisech s platností originálu</w:t>
      </w:r>
      <w:r w:rsidR="0064730C" w:rsidRPr="00AA4EDF">
        <w:rPr>
          <w:rFonts w:ascii="Tahoma" w:hAnsi="Tahoma" w:cs="Tahoma"/>
          <w:color w:val="000000"/>
          <w:sz w:val="20"/>
          <w:szCs w:val="20"/>
        </w:rPr>
        <w:t xml:space="preserve">, z nichž </w:t>
      </w:r>
      <w:r w:rsidR="00D20E0A" w:rsidRPr="00AA4EDF">
        <w:rPr>
          <w:rFonts w:ascii="Tahoma" w:hAnsi="Tahoma" w:cs="Tahoma"/>
          <w:color w:val="000000"/>
          <w:sz w:val="20"/>
          <w:szCs w:val="20"/>
        </w:rPr>
        <w:t xml:space="preserve">po jednom vyhotovení </w:t>
      </w:r>
      <w:r w:rsidR="00456D75" w:rsidRPr="00AA4EDF">
        <w:rPr>
          <w:rFonts w:ascii="Tahoma" w:hAnsi="Tahoma" w:cs="Tahoma"/>
          <w:color w:val="000000"/>
          <w:sz w:val="20"/>
          <w:szCs w:val="20"/>
        </w:rPr>
        <w:t>obdrží každá ze smluvních stran</w:t>
      </w:r>
      <w:r w:rsidR="00675970" w:rsidRPr="00AA4EDF">
        <w:rPr>
          <w:rFonts w:ascii="Tahoma" w:hAnsi="Tahoma" w:cs="Tahoma"/>
          <w:color w:val="000000"/>
          <w:sz w:val="20"/>
          <w:szCs w:val="20"/>
        </w:rPr>
        <w:t xml:space="preserve">. Je-li tato smlouva uzavírána elektronicky, obdrží obě smluvní strany </w:t>
      </w:r>
      <w:r w:rsidR="00366FF6" w:rsidRPr="00AA4EDF">
        <w:rPr>
          <w:rFonts w:ascii="Tahoma" w:hAnsi="Tahoma" w:cs="Tahoma"/>
          <w:color w:val="000000"/>
          <w:sz w:val="20"/>
          <w:szCs w:val="20"/>
        </w:rPr>
        <w:t>její elektronický originál opatřený elektronickými podpisy.</w:t>
      </w:r>
    </w:p>
    <w:p w14:paraId="2FEF716E" w14:textId="77777777" w:rsidR="00B823F8" w:rsidRPr="00AA4EDF" w:rsidRDefault="004A469F" w:rsidP="00B823F8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ahoma" w:hAnsi="Tahoma" w:cs="Tahoma"/>
          <w:color w:val="000000"/>
          <w:sz w:val="20"/>
          <w:szCs w:val="20"/>
          <w:u w:val="single"/>
        </w:rPr>
      </w:pPr>
      <w:r w:rsidRPr="00AA4EDF">
        <w:rPr>
          <w:rFonts w:ascii="Tahoma" w:hAnsi="Tahoma" w:cs="Tahoma"/>
          <w:sz w:val="20"/>
          <w:szCs w:val="20"/>
        </w:rPr>
        <w:t>Osobní údaje obsažené v této smlouvě budou</w:t>
      </w:r>
      <w:r w:rsidR="006B622F" w:rsidRPr="00AA4EDF">
        <w:rPr>
          <w:rFonts w:ascii="Tahoma" w:hAnsi="Tahoma" w:cs="Tahoma"/>
          <w:sz w:val="20"/>
          <w:szCs w:val="20"/>
        </w:rPr>
        <w:t xml:space="preserve"> budoucím prodávajícím</w:t>
      </w:r>
      <w:r w:rsidRPr="00AA4EDF">
        <w:rPr>
          <w:rFonts w:ascii="Tahoma" w:hAnsi="Tahoma" w:cs="Tahoma"/>
          <w:sz w:val="20"/>
          <w:szCs w:val="20"/>
        </w:rPr>
        <w:t xml:space="preserve"> zpracovávány pouze pro účely plnění práv a povinností vyplývajících z této smlouvy; k jiným účelům nebudou tyto osobní údaje </w:t>
      </w:r>
      <w:r w:rsidR="006B622F" w:rsidRPr="00AA4EDF">
        <w:rPr>
          <w:rFonts w:ascii="Tahoma" w:hAnsi="Tahoma" w:cs="Tahoma"/>
          <w:sz w:val="20"/>
          <w:szCs w:val="20"/>
        </w:rPr>
        <w:t>budoucím prodávajícím</w:t>
      </w:r>
      <w:r w:rsidRPr="00AA4EDF">
        <w:rPr>
          <w:rFonts w:ascii="Tahoma" w:hAnsi="Tahoma" w:cs="Tahoma"/>
          <w:sz w:val="20"/>
          <w:szCs w:val="20"/>
        </w:rPr>
        <w:t xml:space="preserve"> použity. </w:t>
      </w:r>
      <w:r w:rsidR="006B622F" w:rsidRPr="00AA4EDF">
        <w:rPr>
          <w:rFonts w:ascii="Tahoma" w:hAnsi="Tahoma" w:cs="Tahoma"/>
          <w:sz w:val="20"/>
          <w:szCs w:val="20"/>
        </w:rPr>
        <w:t>Budoucí prodávající</w:t>
      </w:r>
      <w:r w:rsidRPr="00AA4EDF">
        <w:rPr>
          <w:rFonts w:ascii="Tahoma" w:hAnsi="Tahoma" w:cs="Tahoma"/>
          <w:sz w:val="20"/>
          <w:szCs w:val="20"/>
        </w:rPr>
        <w:t xml:space="preserve"> při zpracovávání osobních údajů dodržuje platné právní předpisy. Podrobné informace o ochraně osobních údajů jsou uvedeny na oficiálních webových stránkách </w:t>
      </w:r>
      <w:r w:rsidR="00E80CEE" w:rsidRPr="00AA4EDF">
        <w:rPr>
          <w:rFonts w:ascii="Tahoma" w:hAnsi="Tahoma" w:cs="Tahoma"/>
          <w:color w:val="000000"/>
          <w:sz w:val="20"/>
          <w:szCs w:val="20"/>
        </w:rPr>
        <w:t>budoucího prodávajícího</w:t>
      </w:r>
      <w:r w:rsidRPr="00AA4EDF">
        <w:rPr>
          <w:rFonts w:ascii="Tahoma" w:hAnsi="Tahoma" w:cs="Tahoma"/>
          <w:color w:val="000000"/>
          <w:sz w:val="20"/>
          <w:szCs w:val="20"/>
        </w:rPr>
        <w:t xml:space="preserve"> </w:t>
      </w:r>
      <w:hyperlink r:id="rId11" w:history="1">
        <w:r w:rsidR="00E16E13" w:rsidRPr="00AA4EDF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="00E16E13" w:rsidRPr="00AA4EDF">
        <w:rPr>
          <w:rFonts w:ascii="Tahoma" w:hAnsi="Tahoma" w:cs="Tahoma"/>
          <w:sz w:val="20"/>
          <w:szCs w:val="20"/>
        </w:rPr>
        <w:t xml:space="preserve">. </w:t>
      </w:r>
    </w:p>
    <w:p w14:paraId="55C11DF8" w14:textId="4159DFE7" w:rsidR="005827F3" w:rsidRPr="00AA4EDF" w:rsidRDefault="006D2F82" w:rsidP="00B823F8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ahoma" w:hAnsi="Tahoma" w:cs="Tahoma"/>
          <w:color w:val="000000"/>
          <w:sz w:val="20"/>
          <w:szCs w:val="20"/>
          <w:u w:val="single"/>
        </w:rPr>
      </w:pPr>
      <w:r w:rsidRPr="00AA4EDF">
        <w:rPr>
          <w:rFonts w:ascii="Tahoma" w:hAnsi="Tahoma" w:cs="Tahoma"/>
          <w:sz w:val="20"/>
          <w:szCs w:val="20"/>
        </w:rPr>
        <w:t>Doložka platnosti právního jednání podle § 23 zákona č. 129/2000 Sb., o krajích (krajské zřízení), ve znění pozdějších předpisů.</w:t>
      </w:r>
    </w:p>
    <w:p w14:paraId="337AE877" w14:textId="0AE309B1" w:rsidR="005827F3" w:rsidRPr="00AA4EDF" w:rsidRDefault="005827F3" w:rsidP="00E80CEE">
      <w:pPr>
        <w:spacing w:before="120"/>
        <w:ind w:left="357"/>
        <w:jc w:val="both"/>
      </w:pPr>
      <w:r w:rsidRPr="00AA4EDF">
        <w:t xml:space="preserve">O záměru </w:t>
      </w:r>
      <w:r w:rsidR="00E23B85" w:rsidRPr="00AA4EDF">
        <w:t>prodat</w:t>
      </w:r>
      <w:r w:rsidRPr="00AA4EDF">
        <w:t xml:space="preserve"> Předmět budoucí koupě rozhodla rada kraje svým usnesením č. </w:t>
      </w:r>
      <w:r w:rsidR="009D3BC9" w:rsidRPr="00AA4EDF">
        <w:t>24/1441</w:t>
      </w:r>
      <w:r w:rsidRPr="00AA4EDF">
        <w:t xml:space="preserve"> ze dne </w:t>
      </w:r>
      <w:r w:rsidR="009D3BC9" w:rsidRPr="00AA4EDF">
        <w:t>4. 8</w:t>
      </w:r>
      <w:r w:rsidRPr="00AA4EDF">
        <w:t>. 2025.</w:t>
      </w:r>
    </w:p>
    <w:p w14:paraId="7D4F7CBB" w14:textId="459AB759" w:rsidR="005827F3" w:rsidRPr="00AA4EDF" w:rsidRDefault="005827F3" w:rsidP="00E80CEE">
      <w:pPr>
        <w:spacing w:before="120"/>
        <w:ind w:left="357"/>
        <w:jc w:val="both"/>
      </w:pPr>
      <w:r w:rsidRPr="00AA4EDF">
        <w:t xml:space="preserve">Záměr </w:t>
      </w:r>
      <w:r w:rsidR="00E23B85" w:rsidRPr="00AA4EDF">
        <w:t>prodat</w:t>
      </w:r>
      <w:r w:rsidRPr="00AA4EDF">
        <w:t xml:space="preserve"> Předmět </w:t>
      </w:r>
      <w:r w:rsidR="002727DD" w:rsidRPr="00AA4EDF">
        <w:t>budoucí ko</w:t>
      </w:r>
      <w:r w:rsidR="00086429" w:rsidRPr="00AA4EDF">
        <w:t>upě</w:t>
      </w:r>
      <w:r w:rsidRPr="00AA4EDF">
        <w:t xml:space="preserve"> byl zveřejněn na úřední desce od </w:t>
      </w:r>
      <w:r w:rsidR="00345260" w:rsidRPr="00AA4EDF">
        <w:t>……</w:t>
      </w:r>
      <w:proofErr w:type="gramStart"/>
      <w:r w:rsidR="00345260" w:rsidRPr="00AA4EDF">
        <w:t>…….</w:t>
      </w:r>
      <w:proofErr w:type="gramEnd"/>
      <w:r w:rsidR="00345260" w:rsidRPr="00AA4EDF">
        <w:t>.</w:t>
      </w:r>
      <w:r w:rsidR="00DF3AF0" w:rsidRPr="00AA4EDF">
        <w:t xml:space="preserve"> </w:t>
      </w:r>
      <w:r w:rsidRPr="00AA4EDF">
        <w:t xml:space="preserve">do </w:t>
      </w:r>
      <w:r w:rsidR="00345260" w:rsidRPr="00AA4EDF">
        <w:t>………….</w:t>
      </w:r>
    </w:p>
    <w:p w14:paraId="5D9238FE" w14:textId="2B0E5816" w:rsidR="005827F3" w:rsidRPr="00AA4EDF" w:rsidRDefault="005827F3" w:rsidP="00E80CEE">
      <w:pPr>
        <w:spacing w:before="120"/>
        <w:ind w:left="357"/>
        <w:jc w:val="both"/>
      </w:pPr>
      <w:r w:rsidRPr="00AA4EDF">
        <w:t xml:space="preserve">O </w:t>
      </w:r>
      <w:r w:rsidR="00E23B85" w:rsidRPr="00AA4EDF">
        <w:t>prodeji</w:t>
      </w:r>
      <w:r w:rsidRPr="00AA4EDF">
        <w:t xml:space="preserve"> Předmětu </w:t>
      </w:r>
      <w:r w:rsidR="00A25771" w:rsidRPr="00AA4EDF">
        <w:t>budoucí koupě a uzavření této smlouvy</w:t>
      </w:r>
      <w:r w:rsidRPr="00AA4EDF">
        <w:t xml:space="preserve"> rozhodlo zastupitelstvo kraje svým usnesením č. …………….. ze dne …………….</w:t>
      </w:r>
    </w:p>
    <w:p w14:paraId="57706C95" w14:textId="77777777" w:rsidR="00753701" w:rsidRPr="00AA4EDF" w:rsidRDefault="00753701" w:rsidP="006D2F82">
      <w:pPr>
        <w:jc w:val="both"/>
      </w:pPr>
    </w:p>
    <w:p w14:paraId="4E0E2F2B" w14:textId="0D77E112" w:rsidR="0075783E" w:rsidRPr="00AA4EDF" w:rsidRDefault="0075783E" w:rsidP="00753701">
      <w:pPr>
        <w:spacing w:before="120"/>
        <w:jc w:val="both"/>
      </w:pPr>
      <w:r w:rsidRPr="00AA4EDF">
        <w:t>Přílo</w:t>
      </w:r>
      <w:r w:rsidR="001F2852" w:rsidRPr="00AA4EDF">
        <w:t xml:space="preserve">ha č. 1: </w:t>
      </w:r>
      <w:r w:rsidR="009C48B0" w:rsidRPr="00AA4EDF">
        <w:t xml:space="preserve">Zákres </w:t>
      </w:r>
      <w:r w:rsidR="00613D5E" w:rsidRPr="00AA4EDF">
        <w:t xml:space="preserve">celistvé </w:t>
      </w:r>
      <w:r w:rsidR="003B487D" w:rsidRPr="00AA4EDF">
        <w:t>plochy</w:t>
      </w:r>
      <w:r w:rsidR="00A46849" w:rsidRPr="00AA4EDF">
        <w:t xml:space="preserve"> v mapě</w:t>
      </w:r>
    </w:p>
    <w:p w14:paraId="1153F28A" w14:textId="2A41744F" w:rsidR="00753701" w:rsidRPr="00AA4EDF" w:rsidRDefault="00753701" w:rsidP="006D2F82">
      <w:pPr>
        <w:jc w:val="both"/>
      </w:pPr>
    </w:p>
    <w:p w14:paraId="3E6FEE1F" w14:textId="77777777" w:rsidR="00BA001A" w:rsidRPr="00AA4EDF" w:rsidRDefault="00BA001A" w:rsidP="006D2F82">
      <w:pPr>
        <w:jc w:val="both"/>
      </w:pPr>
    </w:p>
    <w:p w14:paraId="00D1445A" w14:textId="7AA00B60" w:rsidR="006D2F82" w:rsidRPr="00AA4EDF" w:rsidRDefault="006D2F82" w:rsidP="006D2F82">
      <w:pPr>
        <w:jc w:val="both"/>
      </w:pPr>
      <w:r w:rsidRPr="00AA4EDF">
        <w:t>V </w:t>
      </w:r>
      <w:r w:rsidR="002B12BC" w:rsidRPr="00AA4EDF">
        <w:t>Ostravě</w:t>
      </w:r>
      <w:r w:rsidRPr="00AA4EDF">
        <w:t xml:space="preserve"> dne: ……….......  </w:t>
      </w:r>
      <w:r w:rsidRPr="00AA4EDF">
        <w:tab/>
      </w:r>
      <w:r w:rsidRPr="00AA4EDF">
        <w:tab/>
      </w:r>
      <w:r w:rsidRPr="00AA4EDF">
        <w:tab/>
      </w:r>
      <w:r w:rsidRPr="00AA4EDF">
        <w:tab/>
      </w:r>
      <w:r w:rsidRPr="00AA4EDF">
        <w:tab/>
        <w:t>V </w:t>
      </w:r>
      <w:r w:rsidR="00DB5BF4" w:rsidRPr="00AA4EDF">
        <w:t>……………</w:t>
      </w:r>
      <w:r w:rsidRPr="00AA4EDF">
        <w:t xml:space="preserve"> dne: ……….......</w:t>
      </w:r>
      <w:r w:rsidRPr="00AA4EDF">
        <w:tab/>
      </w:r>
      <w:r w:rsidRPr="00AA4EDF">
        <w:tab/>
      </w:r>
      <w:r w:rsidRPr="00AA4EDF">
        <w:tab/>
      </w:r>
      <w:r w:rsidRPr="00AA4EDF">
        <w:tab/>
      </w:r>
      <w:r w:rsidRPr="00AA4EDF">
        <w:tab/>
      </w:r>
      <w:r w:rsidRPr="00AA4EDF">
        <w:tab/>
        <w:t xml:space="preserve"> </w:t>
      </w:r>
    </w:p>
    <w:p w14:paraId="7737EC1C" w14:textId="3516AEF2" w:rsidR="006D2F82" w:rsidRPr="00AA4EDF" w:rsidRDefault="00A45ED3" w:rsidP="006D2F82">
      <w:pPr>
        <w:jc w:val="both"/>
      </w:pPr>
      <w:r w:rsidRPr="00AA4EDF">
        <w:t>z</w:t>
      </w:r>
      <w:r w:rsidR="00E507C6" w:rsidRPr="00AA4EDF">
        <w:t>a budoucího prodávajícího</w:t>
      </w:r>
      <w:r w:rsidR="00E507C6" w:rsidRPr="00AA4EDF">
        <w:tab/>
      </w:r>
      <w:r w:rsidR="00E507C6" w:rsidRPr="00AA4EDF">
        <w:tab/>
      </w:r>
      <w:r w:rsidR="00E507C6" w:rsidRPr="00AA4EDF">
        <w:tab/>
      </w:r>
      <w:r w:rsidR="00E507C6" w:rsidRPr="00AA4EDF">
        <w:tab/>
      </w:r>
      <w:r w:rsidR="00E507C6" w:rsidRPr="00AA4EDF">
        <w:tab/>
        <w:t>za budoucího kupujícího</w:t>
      </w:r>
    </w:p>
    <w:p w14:paraId="7627135E" w14:textId="77777777" w:rsidR="006D2F82" w:rsidRPr="00AA4EDF" w:rsidRDefault="006D2F82" w:rsidP="006D2F82">
      <w:pPr>
        <w:jc w:val="both"/>
      </w:pPr>
    </w:p>
    <w:p w14:paraId="541EF209" w14:textId="77777777" w:rsidR="006D2F82" w:rsidRPr="00AA4EDF" w:rsidRDefault="006D2F82" w:rsidP="006D2F82">
      <w:pPr>
        <w:jc w:val="both"/>
      </w:pPr>
    </w:p>
    <w:p w14:paraId="42382AE5" w14:textId="77777777" w:rsidR="006D2F82" w:rsidRPr="00AA4EDF" w:rsidRDefault="006D2F82" w:rsidP="006D2F82">
      <w:pPr>
        <w:jc w:val="both"/>
      </w:pPr>
    </w:p>
    <w:p w14:paraId="4003E6A0" w14:textId="77777777" w:rsidR="00E507C6" w:rsidRPr="00AA4EDF" w:rsidRDefault="00E507C6" w:rsidP="006D2F82">
      <w:pPr>
        <w:jc w:val="both"/>
      </w:pPr>
    </w:p>
    <w:p w14:paraId="1DBA4E95" w14:textId="77777777" w:rsidR="00E507C6" w:rsidRPr="00AA4EDF" w:rsidRDefault="006D2F82" w:rsidP="00E507C6">
      <w:pPr>
        <w:jc w:val="both"/>
        <w:rPr>
          <w:b/>
          <w:bCs/>
        </w:rPr>
      </w:pPr>
      <w:r w:rsidRPr="00AA4EDF">
        <w:t>………………………………………………..</w:t>
      </w:r>
      <w:r w:rsidRPr="00AA4EDF">
        <w:tab/>
      </w:r>
      <w:r w:rsidRPr="00AA4EDF">
        <w:tab/>
      </w:r>
      <w:r w:rsidRPr="00AA4EDF">
        <w:tab/>
      </w:r>
      <w:r w:rsidRPr="00AA4EDF">
        <w:tab/>
        <w:t>………………………………………………..</w:t>
      </w:r>
    </w:p>
    <w:p w14:paraId="03B41C78" w14:textId="6E58A9A8" w:rsidR="00F03559" w:rsidRPr="00AA4EDF" w:rsidRDefault="00FD7D52" w:rsidP="00E507C6">
      <w:pPr>
        <w:jc w:val="both"/>
      </w:pPr>
      <w:r w:rsidRPr="00AA4EDF">
        <w:t xml:space="preserve">Ing. </w:t>
      </w:r>
      <w:r w:rsidR="00A71B8B" w:rsidRPr="00AA4EDF">
        <w:t>Josef Bělica, Ph.D., MBA</w:t>
      </w:r>
      <w:r w:rsidR="00595CC7" w:rsidRPr="00AA4EDF">
        <w:tab/>
      </w:r>
      <w:r w:rsidR="00595CC7" w:rsidRPr="00AA4EDF">
        <w:tab/>
      </w:r>
      <w:r w:rsidR="00595CC7" w:rsidRPr="00AA4EDF">
        <w:tab/>
      </w:r>
      <w:r w:rsidR="00595CC7" w:rsidRPr="00AA4EDF">
        <w:tab/>
      </w:r>
      <w:r w:rsidR="00595CC7" w:rsidRPr="00AA4EDF">
        <w:tab/>
      </w:r>
      <w:r w:rsidR="000A4DF7" w:rsidRPr="00AA4EDF">
        <w:t>Pavel Sovička</w:t>
      </w:r>
    </w:p>
    <w:p w14:paraId="021A5DF2" w14:textId="6F0EAB52" w:rsidR="0061547B" w:rsidRPr="00AA4EDF" w:rsidRDefault="00101E98" w:rsidP="0061547B">
      <w:pPr>
        <w:tabs>
          <w:tab w:val="center" w:pos="1440"/>
        </w:tabs>
        <w:jc w:val="both"/>
      </w:pPr>
      <w:r w:rsidRPr="00AA4EDF">
        <w:t>hejtman kraje</w:t>
      </w:r>
      <w:r w:rsidR="0061547B" w:rsidRPr="00AA4EDF">
        <w:tab/>
      </w:r>
      <w:r w:rsidR="0061547B" w:rsidRPr="00AA4EDF">
        <w:tab/>
      </w:r>
      <w:r w:rsidR="0061547B" w:rsidRPr="00AA4EDF">
        <w:tab/>
      </w:r>
      <w:r w:rsidR="00595CC7" w:rsidRPr="00AA4EDF">
        <w:tab/>
      </w:r>
      <w:r w:rsidR="00595CC7" w:rsidRPr="00AA4EDF">
        <w:tab/>
      </w:r>
      <w:r w:rsidR="00F03559" w:rsidRPr="00AA4EDF">
        <w:tab/>
      </w:r>
      <w:r w:rsidR="00595CC7" w:rsidRPr="00AA4EDF">
        <w:tab/>
      </w:r>
      <w:r w:rsidR="000A4DF7" w:rsidRPr="00AA4EDF">
        <w:t>prokurista</w:t>
      </w:r>
    </w:p>
    <w:p w14:paraId="67FDFA9E" w14:textId="4892BCCB" w:rsidR="00101E98" w:rsidRPr="00AA4EDF" w:rsidRDefault="00101E98" w:rsidP="00101E98">
      <w:pPr>
        <w:tabs>
          <w:tab w:val="center" w:pos="1440"/>
        </w:tabs>
        <w:jc w:val="both"/>
      </w:pPr>
    </w:p>
    <w:p w14:paraId="779105B4" w14:textId="06572C56" w:rsidR="000B4015" w:rsidRPr="00AA4EDF" w:rsidRDefault="00101E98" w:rsidP="00101E98">
      <w:pPr>
        <w:tabs>
          <w:tab w:val="center" w:pos="1440"/>
        </w:tabs>
        <w:jc w:val="both"/>
      </w:pP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rPr>
          <w:b/>
          <w:bCs/>
        </w:rPr>
        <w:tab/>
      </w:r>
      <w:r w:rsidRPr="00AA4EDF">
        <w:tab/>
      </w:r>
      <w:r w:rsidRPr="00AA4EDF">
        <w:rPr>
          <w:b/>
          <w:bCs/>
        </w:rPr>
        <w:tab/>
      </w:r>
    </w:p>
    <w:p w14:paraId="25358134" w14:textId="02DF034B" w:rsidR="00DB5BF4" w:rsidRPr="00AA4EDF" w:rsidRDefault="00DB5BF4" w:rsidP="00DB5BF4">
      <w:pPr>
        <w:autoSpaceDE w:val="0"/>
        <w:autoSpaceDN w:val="0"/>
        <w:adjustRightInd w:val="0"/>
        <w:spacing w:before="120"/>
        <w:jc w:val="both"/>
        <w:rPr>
          <w:color w:val="000000"/>
          <w:u w:val="single"/>
        </w:rPr>
      </w:pPr>
      <w:r w:rsidRPr="00AA4EDF">
        <w:t>Tuto smlouvu je v době nepřítomnosti hejtmana kraje oprávněn podepsat jeho zástupce v pořadí určeném usnesením zastupitelstva kraje č. 1/11 ze dne 21. 10. 2024</w:t>
      </w:r>
      <w:r w:rsidR="009E02C7" w:rsidRPr="00AA4EDF">
        <w:t xml:space="preserve"> a č. </w:t>
      </w:r>
      <w:r w:rsidR="00F5288B" w:rsidRPr="00AA4EDF">
        <w:t>6/473 ze dne 15. 12. 2025.</w:t>
      </w:r>
    </w:p>
    <w:p w14:paraId="5769F010" w14:textId="77777777" w:rsidR="000B4015" w:rsidRPr="00AA4EDF" w:rsidRDefault="000B4015" w:rsidP="003811D5">
      <w:pPr>
        <w:tabs>
          <w:tab w:val="center" w:pos="1440"/>
        </w:tabs>
        <w:jc w:val="both"/>
        <w:rPr>
          <w:b/>
          <w:bCs/>
        </w:rPr>
      </w:pPr>
    </w:p>
    <w:p w14:paraId="3D8743F2" w14:textId="77777777" w:rsidR="000B4015" w:rsidRPr="00AA4EDF" w:rsidRDefault="000B4015" w:rsidP="003811D5">
      <w:pPr>
        <w:tabs>
          <w:tab w:val="center" w:pos="1440"/>
        </w:tabs>
        <w:jc w:val="both"/>
        <w:rPr>
          <w:b/>
          <w:bCs/>
        </w:rPr>
      </w:pPr>
    </w:p>
    <w:p w14:paraId="24B70C9B" w14:textId="77777777" w:rsidR="003811D5" w:rsidRPr="00AA4EDF" w:rsidRDefault="003811D5" w:rsidP="003811D5">
      <w:pPr>
        <w:autoSpaceDE w:val="0"/>
        <w:autoSpaceDN w:val="0"/>
        <w:adjustRightInd w:val="0"/>
      </w:pPr>
    </w:p>
    <w:p w14:paraId="554F2594" w14:textId="77777777" w:rsidR="005443C7" w:rsidRDefault="005443C7" w:rsidP="003811D5">
      <w:pPr>
        <w:tabs>
          <w:tab w:val="center" w:pos="1440"/>
        </w:tabs>
        <w:jc w:val="both"/>
        <w:sectPr w:rsidR="005443C7" w:rsidSect="0009491F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FE7255" w14:textId="77777777" w:rsidR="00C23120" w:rsidRPr="00AA4EDF" w:rsidRDefault="00C23120" w:rsidP="00C23120">
      <w:pPr>
        <w:spacing w:before="120"/>
        <w:jc w:val="both"/>
      </w:pPr>
      <w:r w:rsidRPr="00AA4EDF">
        <w:lastRenderedPageBreak/>
        <w:t>Příloha č. 1: Zákres celistvé plochy v mapě</w:t>
      </w:r>
    </w:p>
    <w:p w14:paraId="3CF1B7F4" w14:textId="4A97DB78" w:rsidR="005443C7" w:rsidRDefault="00C23120">
      <w:r w:rsidRPr="00C23120">
        <w:rPr>
          <w:noProof/>
        </w:rPr>
        <w:drawing>
          <wp:inline distT="0" distB="0" distL="0" distR="0" wp14:anchorId="3ECB71D8" wp14:editId="6F5C5305">
            <wp:extent cx="8892540" cy="5497195"/>
            <wp:effectExtent l="0" t="0" r="3810" b="8255"/>
            <wp:docPr id="665672636" name="Obrázek 1" descr="Obsah obrázku mapa, text, diagram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72636" name="Obrázek 1" descr="Obsah obrázku mapa, text, diagram, atlas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3C7" w:rsidSect="00020F89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D1436" w14:textId="77777777" w:rsidR="00DB086F" w:rsidRDefault="00DB086F">
      <w:r>
        <w:separator/>
      </w:r>
    </w:p>
  </w:endnote>
  <w:endnote w:type="continuationSeparator" w:id="0">
    <w:p w14:paraId="53078336" w14:textId="77777777" w:rsidR="00DB086F" w:rsidRDefault="00DB0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5E31" w14:textId="661099B8" w:rsidR="00DD32BD" w:rsidRDefault="00132758">
    <w:pPr>
      <w:pStyle w:val="Zpat"/>
      <w:tabs>
        <w:tab w:val="clear" w:pos="4536"/>
        <w:tab w:val="center" w:pos="7200"/>
        <w:tab w:val="center" w:pos="7740"/>
        <w:tab w:val="left" w:pos="8640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F8C48EC" wp14:editId="17E9812B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3ba84d9cb0dab2d5b543d04b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F2B705" w14:textId="28399ED0" w:rsidR="00132758" w:rsidRPr="00132758" w:rsidRDefault="00132758" w:rsidP="00132758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132758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C48EC" id="_x0000_t202" coordsize="21600,21600" o:spt="202" path="m,l,21600r21600,l21600,xe">
              <v:stroke joinstyle="miter"/>
              <v:path gradientshapeok="t" o:connecttype="rect"/>
            </v:shapetype>
            <v:shape id="MSIPCM3ba84d9cb0dab2d5b543d04b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CF2B705" w14:textId="28399ED0" w:rsidR="00132758" w:rsidRPr="00132758" w:rsidRDefault="00132758" w:rsidP="00132758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132758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502D">
      <w:rPr>
        <w:sz w:val="16"/>
        <w:szCs w:val="16"/>
      </w:rPr>
      <w:tab/>
    </w:r>
    <w:r w:rsidR="00EE502D">
      <w:rPr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8D815" w14:textId="77777777" w:rsidR="00DB086F" w:rsidRDefault="00DB086F">
      <w:r>
        <w:separator/>
      </w:r>
    </w:p>
  </w:footnote>
  <w:footnote w:type="continuationSeparator" w:id="0">
    <w:p w14:paraId="5FA31BFA" w14:textId="77777777" w:rsidR="00DB086F" w:rsidRDefault="00DB0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E8928" w14:textId="77777777" w:rsidR="005443C7" w:rsidRDefault="005443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3384F"/>
    <w:multiLevelType w:val="multilevel"/>
    <w:tmpl w:val="5CB88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" w15:restartNumberingAfterBreak="0">
    <w:nsid w:val="04A43F79"/>
    <w:multiLevelType w:val="hybridMultilevel"/>
    <w:tmpl w:val="DC1A70D2"/>
    <w:lvl w:ilvl="0" w:tplc="57D0315A">
      <w:numFmt w:val="bullet"/>
      <w:lvlText w:val="-"/>
      <w:lvlJc w:val="left"/>
      <w:pPr>
        <w:ind w:left="1146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4BE20CC"/>
    <w:multiLevelType w:val="hybridMultilevel"/>
    <w:tmpl w:val="C1F2155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46D55"/>
    <w:multiLevelType w:val="hybridMultilevel"/>
    <w:tmpl w:val="A6323CB2"/>
    <w:lvl w:ilvl="0" w:tplc="D0DC27A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50475C"/>
    <w:multiLevelType w:val="hybridMultilevel"/>
    <w:tmpl w:val="287210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C21AF"/>
    <w:multiLevelType w:val="hybridMultilevel"/>
    <w:tmpl w:val="F558CC9C"/>
    <w:lvl w:ilvl="0" w:tplc="8A185D12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E3574"/>
    <w:multiLevelType w:val="hybridMultilevel"/>
    <w:tmpl w:val="C8C266FE"/>
    <w:lvl w:ilvl="0" w:tplc="0405000F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7" w15:restartNumberingAfterBreak="0">
    <w:nsid w:val="146F2630"/>
    <w:multiLevelType w:val="hybridMultilevel"/>
    <w:tmpl w:val="4DA087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F49A8"/>
    <w:multiLevelType w:val="hybridMultilevel"/>
    <w:tmpl w:val="A7281C66"/>
    <w:lvl w:ilvl="0" w:tplc="CC80D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95C0A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16E0412F"/>
    <w:multiLevelType w:val="hybridMultilevel"/>
    <w:tmpl w:val="BE4CDF4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02BCD"/>
    <w:multiLevelType w:val="hybridMultilevel"/>
    <w:tmpl w:val="A6C07DC2"/>
    <w:lvl w:ilvl="0" w:tplc="E0FA52A2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5C2C78"/>
    <w:multiLevelType w:val="hybridMultilevel"/>
    <w:tmpl w:val="7C728972"/>
    <w:lvl w:ilvl="0" w:tplc="45F63FBC">
      <w:start w:val="1"/>
      <w:numFmt w:val="bullet"/>
      <w:lvlText w:val="-"/>
      <w:lvlJc w:val="left"/>
      <w:pPr>
        <w:ind w:left="1069" w:hanging="360"/>
      </w:pPr>
      <w:rPr>
        <w:rFonts w:ascii="Tahoma" w:eastAsiaTheme="minorHAnsi" w:hAnsi="Tahoma" w:cs="Tahoma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C70A3A"/>
    <w:multiLevelType w:val="hybridMultilevel"/>
    <w:tmpl w:val="DF126A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26F7F"/>
    <w:multiLevelType w:val="hybridMultilevel"/>
    <w:tmpl w:val="8450916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FB0492E"/>
    <w:multiLevelType w:val="hybridMultilevel"/>
    <w:tmpl w:val="181E7AB8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938" w:hanging="360"/>
      </w:pPr>
    </w:lvl>
    <w:lvl w:ilvl="2" w:tplc="FFFFFFFF" w:tentative="1">
      <w:start w:val="1"/>
      <w:numFmt w:val="lowerRoman"/>
      <w:lvlText w:val="%3."/>
      <w:lvlJc w:val="right"/>
      <w:pPr>
        <w:ind w:left="1658" w:hanging="180"/>
      </w:pPr>
    </w:lvl>
    <w:lvl w:ilvl="3" w:tplc="FFFFFFFF" w:tentative="1">
      <w:start w:val="1"/>
      <w:numFmt w:val="decimal"/>
      <w:lvlText w:val="%4."/>
      <w:lvlJc w:val="left"/>
      <w:pPr>
        <w:ind w:left="2378" w:hanging="360"/>
      </w:pPr>
    </w:lvl>
    <w:lvl w:ilvl="4" w:tplc="FFFFFFFF" w:tentative="1">
      <w:start w:val="1"/>
      <w:numFmt w:val="lowerLetter"/>
      <w:lvlText w:val="%5."/>
      <w:lvlJc w:val="left"/>
      <w:pPr>
        <w:ind w:left="3098" w:hanging="360"/>
      </w:pPr>
    </w:lvl>
    <w:lvl w:ilvl="5" w:tplc="FFFFFFFF" w:tentative="1">
      <w:start w:val="1"/>
      <w:numFmt w:val="lowerRoman"/>
      <w:lvlText w:val="%6."/>
      <w:lvlJc w:val="right"/>
      <w:pPr>
        <w:ind w:left="3818" w:hanging="180"/>
      </w:pPr>
    </w:lvl>
    <w:lvl w:ilvl="6" w:tplc="FFFFFFFF" w:tentative="1">
      <w:start w:val="1"/>
      <w:numFmt w:val="decimal"/>
      <w:lvlText w:val="%7."/>
      <w:lvlJc w:val="left"/>
      <w:pPr>
        <w:ind w:left="4538" w:hanging="360"/>
      </w:pPr>
    </w:lvl>
    <w:lvl w:ilvl="7" w:tplc="FFFFFFFF" w:tentative="1">
      <w:start w:val="1"/>
      <w:numFmt w:val="lowerLetter"/>
      <w:lvlText w:val="%8."/>
      <w:lvlJc w:val="left"/>
      <w:pPr>
        <w:ind w:left="5258" w:hanging="360"/>
      </w:pPr>
    </w:lvl>
    <w:lvl w:ilvl="8" w:tplc="FFFFFFFF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22100157"/>
    <w:multiLevelType w:val="hybridMultilevel"/>
    <w:tmpl w:val="EC6EB5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8E3F0B"/>
    <w:multiLevelType w:val="hybridMultilevel"/>
    <w:tmpl w:val="A7281C66"/>
    <w:lvl w:ilvl="0" w:tplc="CC80D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95C0A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24120605"/>
    <w:multiLevelType w:val="hybridMultilevel"/>
    <w:tmpl w:val="148CB8A4"/>
    <w:lvl w:ilvl="0" w:tplc="E6529E3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E17C1"/>
    <w:multiLevelType w:val="multilevel"/>
    <w:tmpl w:val="5BAAEA1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 w15:restartNumberingAfterBreak="0">
    <w:nsid w:val="2D484CEB"/>
    <w:multiLevelType w:val="hybridMultilevel"/>
    <w:tmpl w:val="7C728972"/>
    <w:lvl w:ilvl="0" w:tplc="FFFFFFFF">
      <w:start w:val="1"/>
      <w:numFmt w:val="bullet"/>
      <w:lvlText w:val="-"/>
      <w:lvlJc w:val="left"/>
      <w:pPr>
        <w:ind w:left="785" w:hanging="360"/>
      </w:pPr>
      <w:rPr>
        <w:rFonts w:ascii="Tahoma" w:eastAsiaTheme="minorHAnsi" w:hAnsi="Tahoma" w:cs="Tahoma" w:hint="default"/>
      </w:rPr>
    </w:lvl>
    <w:lvl w:ilvl="1" w:tplc="FFFFFFFF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0" w15:restartNumberingAfterBreak="0">
    <w:nsid w:val="320B1834"/>
    <w:multiLevelType w:val="hybridMultilevel"/>
    <w:tmpl w:val="8C8A22E0"/>
    <w:lvl w:ilvl="0" w:tplc="7534CA4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05691F"/>
    <w:multiLevelType w:val="hybridMultilevel"/>
    <w:tmpl w:val="1A4E7A60"/>
    <w:lvl w:ilvl="0" w:tplc="395C0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</w:rPr>
    </w:lvl>
    <w:lvl w:ilvl="1" w:tplc="CD5E1F6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8217A25"/>
    <w:multiLevelType w:val="multilevel"/>
    <w:tmpl w:val="05EEB7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 w15:restartNumberingAfterBreak="0">
    <w:nsid w:val="390C41F5"/>
    <w:multiLevelType w:val="hybridMultilevel"/>
    <w:tmpl w:val="1FAEA4C8"/>
    <w:lvl w:ilvl="0" w:tplc="4720258E">
      <w:start w:val="1"/>
      <w:numFmt w:val="lowerLetter"/>
      <w:lvlText w:val="%1)"/>
      <w:lvlJc w:val="left"/>
      <w:pPr>
        <w:ind w:left="7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1" w:hanging="360"/>
      </w:pPr>
    </w:lvl>
    <w:lvl w:ilvl="2" w:tplc="0405001B" w:tentative="1">
      <w:start w:val="1"/>
      <w:numFmt w:val="lowerRoman"/>
      <w:lvlText w:val="%3."/>
      <w:lvlJc w:val="right"/>
      <w:pPr>
        <w:ind w:left="2151" w:hanging="180"/>
      </w:pPr>
    </w:lvl>
    <w:lvl w:ilvl="3" w:tplc="0405000F" w:tentative="1">
      <w:start w:val="1"/>
      <w:numFmt w:val="decimal"/>
      <w:lvlText w:val="%4."/>
      <w:lvlJc w:val="left"/>
      <w:pPr>
        <w:ind w:left="2871" w:hanging="360"/>
      </w:pPr>
    </w:lvl>
    <w:lvl w:ilvl="4" w:tplc="04050019" w:tentative="1">
      <w:start w:val="1"/>
      <w:numFmt w:val="lowerLetter"/>
      <w:lvlText w:val="%5."/>
      <w:lvlJc w:val="left"/>
      <w:pPr>
        <w:ind w:left="3591" w:hanging="360"/>
      </w:pPr>
    </w:lvl>
    <w:lvl w:ilvl="5" w:tplc="0405001B" w:tentative="1">
      <w:start w:val="1"/>
      <w:numFmt w:val="lowerRoman"/>
      <w:lvlText w:val="%6."/>
      <w:lvlJc w:val="right"/>
      <w:pPr>
        <w:ind w:left="4311" w:hanging="180"/>
      </w:pPr>
    </w:lvl>
    <w:lvl w:ilvl="6" w:tplc="0405000F" w:tentative="1">
      <w:start w:val="1"/>
      <w:numFmt w:val="decimal"/>
      <w:lvlText w:val="%7."/>
      <w:lvlJc w:val="left"/>
      <w:pPr>
        <w:ind w:left="5031" w:hanging="360"/>
      </w:pPr>
    </w:lvl>
    <w:lvl w:ilvl="7" w:tplc="04050019" w:tentative="1">
      <w:start w:val="1"/>
      <w:numFmt w:val="lowerLetter"/>
      <w:lvlText w:val="%8."/>
      <w:lvlJc w:val="left"/>
      <w:pPr>
        <w:ind w:left="5751" w:hanging="360"/>
      </w:pPr>
    </w:lvl>
    <w:lvl w:ilvl="8" w:tplc="0405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4" w15:restartNumberingAfterBreak="0">
    <w:nsid w:val="396F1CA5"/>
    <w:multiLevelType w:val="hybridMultilevel"/>
    <w:tmpl w:val="D9BA74FC"/>
    <w:lvl w:ilvl="0" w:tplc="CB3E8970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1173F9E"/>
    <w:multiLevelType w:val="hybridMultilevel"/>
    <w:tmpl w:val="40E05944"/>
    <w:lvl w:ilvl="0" w:tplc="B8C610BC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508DF"/>
    <w:multiLevelType w:val="hybridMultilevel"/>
    <w:tmpl w:val="D0DE4DB6"/>
    <w:lvl w:ilvl="0" w:tplc="BF0A6D54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FA43EE"/>
    <w:multiLevelType w:val="hybridMultilevel"/>
    <w:tmpl w:val="ED86F27E"/>
    <w:lvl w:ilvl="0" w:tplc="83FCEB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 w:tplc="395C0A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430733E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44F4683"/>
    <w:multiLevelType w:val="hybridMultilevel"/>
    <w:tmpl w:val="9B8EFC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FF103D"/>
    <w:multiLevelType w:val="hybridMultilevel"/>
    <w:tmpl w:val="BE98774C"/>
    <w:lvl w:ilvl="0" w:tplc="24BC8C6E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bCs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5868A3"/>
    <w:multiLevelType w:val="hybridMultilevel"/>
    <w:tmpl w:val="5E10060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5C0A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FDE4705"/>
    <w:multiLevelType w:val="hybridMultilevel"/>
    <w:tmpl w:val="6876E5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73647C"/>
    <w:multiLevelType w:val="hybridMultilevel"/>
    <w:tmpl w:val="5E5A10B6"/>
    <w:lvl w:ilvl="0" w:tplc="61F0937A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7A00A3"/>
    <w:multiLevelType w:val="hybridMultilevel"/>
    <w:tmpl w:val="6876E5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A11AD1"/>
    <w:multiLevelType w:val="hybridMultilevel"/>
    <w:tmpl w:val="C5781DD6"/>
    <w:lvl w:ilvl="0" w:tplc="F7D2C19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2F94701"/>
    <w:multiLevelType w:val="hybridMultilevel"/>
    <w:tmpl w:val="88269A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51DA5"/>
    <w:multiLevelType w:val="hybridMultilevel"/>
    <w:tmpl w:val="4606C22C"/>
    <w:lvl w:ilvl="0" w:tplc="4D308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5291A24"/>
    <w:multiLevelType w:val="hybridMultilevel"/>
    <w:tmpl w:val="F894F3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664497C"/>
    <w:multiLevelType w:val="hybridMultilevel"/>
    <w:tmpl w:val="1A4E7A60"/>
    <w:lvl w:ilvl="0" w:tplc="395C0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imes New Roman"/>
      </w:rPr>
    </w:lvl>
    <w:lvl w:ilvl="1" w:tplc="CD5E1F6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66E40CA1"/>
    <w:multiLevelType w:val="hybridMultilevel"/>
    <w:tmpl w:val="0E80B25E"/>
    <w:lvl w:ilvl="0" w:tplc="591ABDAC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67199B"/>
    <w:multiLevelType w:val="hybridMultilevel"/>
    <w:tmpl w:val="A7281C66"/>
    <w:lvl w:ilvl="0" w:tplc="CC80D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95C0A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778F715D"/>
    <w:multiLevelType w:val="hybridMultilevel"/>
    <w:tmpl w:val="6D5830D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BF40FB4"/>
    <w:multiLevelType w:val="hybridMultilevel"/>
    <w:tmpl w:val="181E7AB8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938" w:hanging="360"/>
      </w:pPr>
    </w:lvl>
    <w:lvl w:ilvl="2" w:tplc="FFFFFFFF" w:tentative="1">
      <w:start w:val="1"/>
      <w:numFmt w:val="lowerRoman"/>
      <w:lvlText w:val="%3."/>
      <w:lvlJc w:val="right"/>
      <w:pPr>
        <w:ind w:left="1658" w:hanging="180"/>
      </w:pPr>
    </w:lvl>
    <w:lvl w:ilvl="3" w:tplc="FFFFFFFF" w:tentative="1">
      <w:start w:val="1"/>
      <w:numFmt w:val="decimal"/>
      <w:lvlText w:val="%4."/>
      <w:lvlJc w:val="left"/>
      <w:pPr>
        <w:ind w:left="2378" w:hanging="360"/>
      </w:pPr>
    </w:lvl>
    <w:lvl w:ilvl="4" w:tplc="FFFFFFFF" w:tentative="1">
      <w:start w:val="1"/>
      <w:numFmt w:val="lowerLetter"/>
      <w:lvlText w:val="%5."/>
      <w:lvlJc w:val="left"/>
      <w:pPr>
        <w:ind w:left="3098" w:hanging="360"/>
      </w:pPr>
    </w:lvl>
    <w:lvl w:ilvl="5" w:tplc="FFFFFFFF" w:tentative="1">
      <w:start w:val="1"/>
      <w:numFmt w:val="lowerRoman"/>
      <w:lvlText w:val="%6."/>
      <w:lvlJc w:val="right"/>
      <w:pPr>
        <w:ind w:left="3818" w:hanging="180"/>
      </w:pPr>
    </w:lvl>
    <w:lvl w:ilvl="6" w:tplc="FFFFFFFF" w:tentative="1">
      <w:start w:val="1"/>
      <w:numFmt w:val="decimal"/>
      <w:lvlText w:val="%7."/>
      <w:lvlJc w:val="left"/>
      <w:pPr>
        <w:ind w:left="4538" w:hanging="360"/>
      </w:pPr>
    </w:lvl>
    <w:lvl w:ilvl="7" w:tplc="FFFFFFFF" w:tentative="1">
      <w:start w:val="1"/>
      <w:numFmt w:val="lowerLetter"/>
      <w:lvlText w:val="%8."/>
      <w:lvlJc w:val="left"/>
      <w:pPr>
        <w:ind w:left="5258" w:hanging="360"/>
      </w:pPr>
    </w:lvl>
    <w:lvl w:ilvl="8" w:tplc="FFFFFFFF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4" w15:restartNumberingAfterBreak="0">
    <w:nsid w:val="7FF64B60"/>
    <w:multiLevelType w:val="hybridMultilevel"/>
    <w:tmpl w:val="FAB0D91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142895660">
    <w:abstractNumId w:val="44"/>
  </w:num>
  <w:num w:numId="2" w16cid:durableId="1215041939">
    <w:abstractNumId w:val="27"/>
  </w:num>
  <w:num w:numId="3" w16cid:durableId="1817214562">
    <w:abstractNumId w:val="39"/>
  </w:num>
  <w:num w:numId="4" w16cid:durableId="590816351">
    <w:abstractNumId w:val="22"/>
  </w:num>
  <w:num w:numId="5" w16cid:durableId="1646742814">
    <w:abstractNumId w:val="13"/>
  </w:num>
  <w:num w:numId="6" w16cid:durableId="1428038055">
    <w:abstractNumId w:val="18"/>
  </w:num>
  <w:num w:numId="7" w16cid:durableId="2132698033">
    <w:abstractNumId w:val="0"/>
  </w:num>
  <w:num w:numId="8" w16cid:durableId="379862829">
    <w:abstractNumId w:val="24"/>
  </w:num>
  <w:num w:numId="9" w16cid:durableId="9728333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8831250">
    <w:abstractNumId w:val="40"/>
  </w:num>
  <w:num w:numId="11" w16cid:durableId="1706370700">
    <w:abstractNumId w:val="8"/>
  </w:num>
  <w:num w:numId="12" w16cid:durableId="16276602">
    <w:abstractNumId w:val="30"/>
  </w:num>
  <w:num w:numId="13" w16cid:durableId="1202866429">
    <w:abstractNumId w:val="33"/>
  </w:num>
  <w:num w:numId="14" w16cid:durableId="1736078713">
    <w:abstractNumId w:val="42"/>
  </w:num>
  <w:num w:numId="15" w16cid:durableId="2030178155">
    <w:abstractNumId w:val="2"/>
  </w:num>
  <w:num w:numId="16" w16cid:durableId="1325814148">
    <w:abstractNumId w:val="41"/>
  </w:num>
  <w:num w:numId="17" w16cid:durableId="84274319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65643930">
    <w:abstractNumId w:val="20"/>
  </w:num>
  <w:num w:numId="19" w16cid:durableId="1096906536">
    <w:abstractNumId w:val="38"/>
  </w:num>
  <w:num w:numId="20" w16cid:durableId="363871406">
    <w:abstractNumId w:val="21"/>
  </w:num>
  <w:num w:numId="21" w16cid:durableId="652952049">
    <w:abstractNumId w:val="5"/>
  </w:num>
  <w:num w:numId="22" w16cid:durableId="1935702515">
    <w:abstractNumId w:val="10"/>
  </w:num>
  <w:num w:numId="23" w16cid:durableId="993023180">
    <w:abstractNumId w:val="6"/>
  </w:num>
  <w:num w:numId="24" w16cid:durableId="1271430126">
    <w:abstractNumId w:val="43"/>
  </w:num>
  <w:num w:numId="25" w16cid:durableId="911161831">
    <w:abstractNumId w:val="32"/>
  </w:num>
  <w:num w:numId="26" w16cid:durableId="2106681769">
    <w:abstractNumId w:val="17"/>
  </w:num>
  <w:num w:numId="27" w16cid:durableId="1478768387">
    <w:abstractNumId w:val="12"/>
  </w:num>
  <w:num w:numId="28" w16cid:durableId="640505530">
    <w:abstractNumId w:val="14"/>
  </w:num>
  <w:num w:numId="29" w16cid:durableId="1172792904">
    <w:abstractNumId w:val="31"/>
  </w:num>
  <w:num w:numId="30" w16cid:durableId="844780229">
    <w:abstractNumId w:val="23"/>
  </w:num>
  <w:num w:numId="31" w16cid:durableId="1701710793">
    <w:abstractNumId w:val="25"/>
  </w:num>
  <w:num w:numId="32" w16cid:durableId="11169505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99756417">
    <w:abstractNumId w:val="1"/>
  </w:num>
  <w:num w:numId="34" w16cid:durableId="1206597250">
    <w:abstractNumId w:val="29"/>
  </w:num>
  <w:num w:numId="35" w16cid:durableId="1252548733">
    <w:abstractNumId w:val="26"/>
  </w:num>
  <w:num w:numId="36" w16cid:durableId="1372072492">
    <w:abstractNumId w:val="11"/>
  </w:num>
  <w:num w:numId="37" w16cid:durableId="7800282">
    <w:abstractNumId w:val="35"/>
  </w:num>
  <w:num w:numId="38" w16cid:durableId="1210410344">
    <w:abstractNumId w:val="37"/>
  </w:num>
  <w:num w:numId="39" w16cid:durableId="1761563439">
    <w:abstractNumId w:val="7"/>
  </w:num>
  <w:num w:numId="40" w16cid:durableId="994064140">
    <w:abstractNumId w:val="3"/>
  </w:num>
  <w:num w:numId="41" w16cid:durableId="2043359135">
    <w:abstractNumId w:val="4"/>
  </w:num>
  <w:num w:numId="42" w16cid:durableId="1975521585">
    <w:abstractNumId w:val="16"/>
  </w:num>
  <w:num w:numId="43" w16cid:durableId="1371414064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2834473">
    <w:abstractNumId w:val="15"/>
  </w:num>
  <w:num w:numId="45" w16cid:durableId="576093162">
    <w:abstractNumId w:val="19"/>
  </w:num>
  <w:num w:numId="46" w16cid:durableId="33238933">
    <w:abstractNumId w:val="9"/>
  </w:num>
  <w:num w:numId="47" w16cid:durableId="366563201">
    <w:abstractNumId w:val="36"/>
  </w:num>
  <w:num w:numId="48" w16cid:durableId="55832351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F82"/>
    <w:rsid w:val="00003797"/>
    <w:rsid w:val="0000492C"/>
    <w:rsid w:val="00006095"/>
    <w:rsid w:val="00006407"/>
    <w:rsid w:val="000117D9"/>
    <w:rsid w:val="00011C3B"/>
    <w:rsid w:val="000128AC"/>
    <w:rsid w:val="00014109"/>
    <w:rsid w:val="00014BA9"/>
    <w:rsid w:val="00014DB0"/>
    <w:rsid w:val="00016B29"/>
    <w:rsid w:val="00017D66"/>
    <w:rsid w:val="00020F89"/>
    <w:rsid w:val="0002237C"/>
    <w:rsid w:val="00022700"/>
    <w:rsid w:val="00022ECB"/>
    <w:rsid w:val="00025401"/>
    <w:rsid w:val="000304EF"/>
    <w:rsid w:val="00032250"/>
    <w:rsid w:val="00032944"/>
    <w:rsid w:val="00032CDC"/>
    <w:rsid w:val="0003356F"/>
    <w:rsid w:val="00035737"/>
    <w:rsid w:val="0004058B"/>
    <w:rsid w:val="000411C8"/>
    <w:rsid w:val="00041D27"/>
    <w:rsid w:val="0004244F"/>
    <w:rsid w:val="000427A1"/>
    <w:rsid w:val="000446D0"/>
    <w:rsid w:val="00046457"/>
    <w:rsid w:val="00047BDE"/>
    <w:rsid w:val="00047DF9"/>
    <w:rsid w:val="00052BDC"/>
    <w:rsid w:val="00052DC9"/>
    <w:rsid w:val="00055A9E"/>
    <w:rsid w:val="000561A7"/>
    <w:rsid w:val="00056620"/>
    <w:rsid w:val="00061089"/>
    <w:rsid w:val="000625C0"/>
    <w:rsid w:val="000627AA"/>
    <w:rsid w:val="00062D3F"/>
    <w:rsid w:val="00072231"/>
    <w:rsid w:val="0007301B"/>
    <w:rsid w:val="000741D3"/>
    <w:rsid w:val="00074D4C"/>
    <w:rsid w:val="00080B65"/>
    <w:rsid w:val="00080C8E"/>
    <w:rsid w:val="0008128A"/>
    <w:rsid w:val="00082375"/>
    <w:rsid w:val="000843C4"/>
    <w:rsid w:val="000843E7"/>
    <w:rsid w:val="00086429"/>
    <w:rsid w:val="000868FB"/>
    <w:rsid w:val="00086F03"/>
    <w:rsid w:val="00092A21"/>
    <w:rsid w:val="00092DFF"/>
    <w:rsid w:val="00095B76"/>
    <w:rsid w:val="000977D3"/>
    <w:rsid w:val="000A41DD"/>
    <w:rsid w:val="000A47D8"/>
    <w:rsid w:val="000A4DF7"/>
    <w:rsid w:val="000A6949"/>
    <w:rsid w:val="000B3244"/>
    <w:rsid w:val="000B4015"/>
    <w:rsid w:val="000B4CB3"/>
    <w:rsid w:val="000B5E87"/>
    <w:rsid w:val="000B5FBB"/>
    <w:rsid w:val="000C2575"/>
    <w:rsid w:val="000C402A"/>
    <w:rsid w:val="000C42CC"/>
    <w:rsid w:val="000C5337"/>
    <w:rsid w:val="000C6342"/>
    <w:rsid w:val="000C7BAE"/>
    <w:rsid w:val="000D087B"/>
    <w:rsid w:val="000D0B30"/>
    <w:rsid w:val="000D26F8"/>
    <w:rsid w:val="000D2FCC"/>
    <w:rsid w:val="000D48B4"/>
    <w:rsid w:val="000D5521"/>
    <w:rsid w:val="000D555A"/>
    <w:rsid w:val="000D5D81"/>
    <w:rsid w:val="000E3AE4"/>
    <w:rsid w:val="000E5FEF"/>
    <w:rsid w:val="000E64F6"/>
    <w:rsid w:val="000E6D44"/>
    <w:rsid w:val="000E7D38"/>
    <w:rsid w:val="000F2A2F"/>
    <w:rsid w:val="000F4829"/>
    <w:rsid w:val="000F5695"/>
    <w:rsid w:val="000F6B9D"/>
    <w:rsid w:val="000F6ED2"/>
    <w:rsid w:val="0010112B"/>
    <w:rsid w:val="00101E98"/>
    <w:rsid w:val="00103CCA"/>
    <w:rsid w:val="00105936"/>
    <w:rsid w:val="0010594C"/>
    <w:rsid w:val="0010666F"/>
    <w:rsid w:val="001120A5"/>
    <w:rsid w:val="00114069"/>
    <w:rsid w:val="001145DD"/>
    <w:rsid w:val="001168AE"/>
    <w:rsid w:val="00116B96"/>
    <w:rsid w:val="0012082C"/>
    <w:rsid w:val="00120A52"/>
    <w:rsid w:val="00122AF2"/>
    <w:rsid w:val="001251D6"/>
    <w:rsid w:val="00125647"/>
    <w:rsid w:val="0012653F"/>
    <w:rsid w:val="001266B3"/>
    <w:rsid w:val="00126EF6"/>
    <w:rsid w:val="00127229"/>
    <w:rsid w:val="00131376"/>
    <w:rsid w:val="00132758"/>
    <w:rsid w:val="001342B8"/>
    <w:rsid w:val="0013436F"/>
    <w:rsid w:val="001351A2"/>
    <w:rsid w:val="001358A9"/>
    <w:rsid w:val="00136F45"/>
    <w:rsid w:val="001374BD"/>
    <w:rsid w:val="00141BE9"/>
    <w:rsid w:val="00142073"/>
    <w:rsid w:val="00143425"/>
    <w:rsid w:val="00145402"/>
    <w:rsid w:val="00145C24"/>
    <w:rsid w:val="00150C4D"/>
    <w:rsid w:val="0015124C"/>
    <w:rsid w:val="00157C01"/>
    <w:rsid w:val="00160AD3"/>
    <w:rsid w:val="001616DE"/>
    <w:rsid w:val="00162D9D"/>
    <w:rsid w:val="00162F5C"/>
    <w:rsid w:val="00167B8E"/>
    <w:rsid w:val="00167E0E"/>
    <w:rsid w:val="00170DAE"/>
    <w:rsid w:val="00174651"/>
    <w:rsid w:val="0017495D"/>
    <w:rsid w:val="001752CA"/>
    <w:rsid w:val="00187644"/>
    <w:rsid w:val="00187BA4"/>
    <w:rsid w:val="0019184E"/>
    <w:rsid w:val="0019278D"/>
    <w:rsid w:val="00194694"/>
    <w:rsid w:val="00194F84"/>
    <w:rsid w:val="00197CC8"/>
    <w:rsid w:val="001A0FE8"/>
    <w:rsid w:val="001A1C30"/>
    <w:rsid w:val="001A6169"/>
    <w:rsid w:val="001A660E"/>
    <w:rsid w:val="001A671D"/>
    <w:rsid w:val="001A7B4A"/>
    <w:rsid w:val="001B19F9"/>
    <w:rsid w:val="001C0F21"/>
    <w:rsid w:val="001C1400"/>
    <w:rsid w:val="001C36E3"/>
    <w:rsid w:val="001C515E"/>
    <w:rsid w:val="001C5C14"/>
    <w:rsid w:val="001C6653"/>
    <w:rsid w:val="001D1434"/>
    <w:rsid w:val="001D1653"/>
    <w:rsid w:val="001D22A9"/>
    <w:rsid w:val="001D3C0A"/>
    <w:rsid w:val="001D53AD"/>
    <w:rsid w:val="001D7576"/>
    <w:rsid w:val="001E3981"/>
    <w:rsid w:val="001E4D44"/>
    <w:rsid w:val="001E565C"/>
    <w:rsid w:val="001E73B5"/>
    <w:rsid w:val="001E7675"/>
    <w:rsid w:val="001F0792"/>
    <w:rsid w:val="001F16A0"/>
    <w:rsid w:val="001F2352"/>
    <w:rsid w:val="001F2852"/>
    <w:rsid w:val="001F2B60"/>
    <w:rsid w:val="001F541C"/>
    <w:rsid w:val="001F552F"/>
    <w:rsid w:val="00200364"/>
    <w:rsid w:val="0020238B"/>
    <w:rsid w:val="00203ECD"/>
    <w:rsid w:val="002055C3"/>
    <w:rsid w:val="00207330"/>
    <w:rsid w:val="002100F6"/>
    <w:rsid w:val="00211463"/>
    <w:rsid w:val="00213148"/>
    <w:rsid w:val="002131EC"/>
    <w:rsid w:val="002137BF"/>
    <w:rsid w:val="002149A1"/>
    <w:rsid w:val="0022528F"/>
    <w:rsid w:val="002255DA"/>
    <w:rsid w:val="002257AC"/>
    <w:rsid w:val="00225CD3"/>
    <w:rsid w:val="002328B8"/>
    <w:rsid w:val="00235B9B"/>
    <w:rsid w:val="002367DD"/>
    <w:rsid w:val="002375E5"/>
    <w:rsid w:val="00240264"/>
    <w:rsid w:val="002407EF"/>
    <w:rsid w:val="0024321B"/>
    <w:rsid w:val="00243C88"/>
    <w:rsid w:val="00244700"/>
    <w:rsid w:val="002503AE"/>
    <w:rsid w:val="00250547"/>
    <w:rsid w:val="0025096F"/>
    <w:rsid w:val="00252B93"/>
    <w:rsid w:val="00252DB4"/>
    <w:rsid w:val="00253FD4"/>
    <w:rsid w:val="002547D5"/>
    <w:rsid w:val="00255642"/>
    <w:rsid w:val="00261A2A"/>
    <w:rsid w:val="00261B43"/>
    <w:rsid w:val="00262449"/>
    <w:rsid w:val="002636EE"/>
    <w:rsid w:val="00267059"/>
    <w:rsid w:val="0026722E"/>
    <w:rsid w:val="0027046D"/>
    <w:rsid w:val="002710A9"/>
    <w:rsid w:val="00271CEF"/>
    <w:rsid w:val="00271E4B"/>
    <w:rsid w:val="002727DD"/>
    <w:rsid w:val="00273206"/>
    <w:rsid w:val="0028072D"/>
    <w:rsid w:val="00282F3A"/>
    <w:rsid w:val="0028327E"/>
    <w:rsid w:val="00285344"/>
    <w:rsid w:val="00285C92"/>
    <w:rsid w:val="00285F10"/>
    <w:rsid w:val="0028670B"/>
    <w:rsid w:val="00290ECB"/>
    <w:rsid w:val="00290F40"/>
    <w:rsid w:val="00292B7E"/>
    <w:rsid w:val="00293DF9"/>
    <w:rsid w:val="00293FAB"/>
    <w:rsid w:val="0029480C"/>
    <w:rsid w:val="00295966"/>
    <w:rsid w:val="0029708E"/>
    <w:rsid w:val="002A1671"/>
    <w:rsid w:val="002A343D"/>
    <w:rsid w:val="002B12BC"/>
    <w:rsid w:val="002B2CC8"/>
    <w:rsid w:val="002B5275"/>
    <w:rsid w:val="002C0795"/>
    <w:rsid w:val="002C444F"/>
    <w:rsid w:val="002C6BE3"/>
    <w:rsid w:val="002C6CCE"/>
    <w:rsid w:val="002C6D03"/>
    <w:rsid w:val="002C7AC4"/>
    <w:rsid w:val="002D09D2"/>
    <w:rsid w:val="002D160A"/>
    <w:rsid w:val="002D1EE9"/>
    <w:rsid w:val="002D3A7A"/>
    <w:rsid w:val="002D4193"/>
    <w:rsid w:val="002D4433"/>
    <w:rsid w:val="002D4C82"/>
    <w:rsid w:val="002D58C9"/>
    <w:rsid w:val="002D61E2"/>
    <w:rsid w:val="002D6A19"/>
    <w:rsid w:val="002D77E7"/>
    <w:rsid w:val="002E1FBF"/>
    <w:rsid w:val="002E3AE5"/>
    <w:rsid w:val="002E3EBA"/>
    <w:rsid w:val="002E485D"/>
    <w:rsid w:val="002E674E"/>
    <w:rsid w:val="002F0E0B"/>
    <w:rsid w:val="002F2B5C"/>
    <w:rsid w:val="00300CAC"/>
    <w:rsid w:val="00301C9D"/>
    <w:rsid w:val="003021A7"/>
    <w:rsid w:val="00302B58"/>
    <w:rsid w:val="00307141"/>
    <w:rsid w:val="00307A91"/>
    <w:rsid w:val="00307C23"/>
    <w:rsid w:val="00311034"/>
    <w:rsid w:val="003112C3"/>
    <w:rsid w:val="00312581"/>
    <w:rsid w:val="00312CC1"/>
    <w:rsid w:val="00312FCB"/>
    <w:rsid w:val="003147E6"/>
    <w:rsid w:val="00320106"/>
    <w:rsid w:val="00322720"/>
    <w:rsid w:val="00323C59"/>
    <w:rsid w:val="00323FB6"/>
    <w:rsid w:val="0032674A"/>
    <w:rsid w:val="00331A17"/>
    <w:rsid w:val="003324C6"/>
    <w:rsid w:val="00335836"/>
    <w:rsid w:val="00340388"/>
    <w:rsid w:val="003420C9"/>
    <w:rsid w:val="0034247E"/>
    <w:rsid w:val="0034440A"/>
    <w:rsid w:val="003446FC"/>
    <w:rsid w:val="00345260"/>
    <w:rsid w:val="003453C9"/>
    <w:rsid w:val="003478D2"/>
    <w:rsid w:val="003511E8"/>
    <w:rsid w:val="003539BF"/>
    <w:rsid w:val="00355133"/>
    <w:rsid w:val="003575EF"/>
    <w:rsid w:val="00360B21"/>
    <w:rsid w:val="00364CD3"/>
    <w:rsid w:val="003657E7"/>
    <w:rsid w:val="00365A5C"/>
    <w:rsid w:val="00366FF6"/>
    <w:rsid w:val="00367091"/>
    <w:rsid w:val="003670CE"/>
    <w:rsid w:val="00372221"/>
    <w:rsid w:val="00372451"/>
    <w:rsid w:val="00372777"/>
    <w:rsid w:val="00376076"/>
    <w:rsid w:val="00376AE8"/>
    <w:rsid w:val="00376F16"/>
    <w:rsid w:val="003805CB"/>
    <w:rsid w:val="00380A4E"/>
    <w:rsid w:val="003811D5"/>
    <w:rsid w:val="0038281C"/>
    <w:rsid w:val="003834CD"/>
    <w:rsid w:val="003849D0"/>
    <w:rsid w:val="0038503A"/>
    <w:rsid w:val="0038549F"/>
    <w:rsid w:val="00386240"/>
    <w:rsid w:val="003879C1"/>
    <w:rsid w:val="00387F20"/>
    <w:rsid w:val="003906BC"/>
    <w:rsid w:val="00391776"/>
    <w:rsid w:val="00391B4D"/>
    <w:rsid w:val="0039293A"/>
    <w:rsid w:val="0039305E"/>
    <w:rsid w:val="0039326F"/>
    <w:rsid w:val="00394953"/>
    <w:rsid w:val="003960E2"/>
    <w:rsid w:val="00397E1D"/>
    <w:rsid w:val="003A43FC"/>
    <w:rsid w:val="003A4D90"/>
    <w:rsid w:val="003A50C1"/>
    <w:rsid w:val="003A53A3"/>
    <w:rsid w:val="003A64EA"/>
    <w:rsid w:val="003A7AE4"/>
    <w:rsid w:val="003B0406"/>
    <w:rsid w:val="003B08E9"/>
    <w:rsid w:val="003B1728"/>
    <w:rsid w:val="003B2E7D"/>
    <w:rsid w:val="003B338C"/>
    <w:rsid w:val="003B487D"/>
    <w:rsid w:val="003B55E4"/>
    <w:rsid w:val="003B71D2"/>
    <w:rsid w:val="003C099A"/>
    <w:rsid w:val="003C1BB6"/>
    <w:rsid w:val="003C3D17"/>
    <w:rsid w:val="003C5B5D"/>
    <w:rsid w:val="003C6643"/>
    <w:rsid w:val="003C6B7F"/>
    <w:rsid w:val="003C6E90"/>
    <w:rsid w:val="003D202B"/>
    <w:rsid w:val="003D2F36"/>
    <w:rsid w:val="003D5848"/>
    <w:rsid w:val="003D5C62"/>
    <w:rsid w:val="003D7D1E"/>
    <w:rsid w:val="003E05E7"/>
    <w:rsid w:val="003E36F9"/>
    <w:rsid w:val="003E382C"/>
    <w:rsid w:val="003E496A"/>
    <w:rsid w:val="003E5BAB"/>
    <w:rsid w:val="003E6530"/>
    <w:rsid w:val="003E6FD7"/>
    <w:rsid w:val="003E71C7"/>
    <w:rsid w:val="003E7296"/>
    <w:rsid w:val="003E7CB0"/>
    <w:rsid w:val="003F4082"/>
    <w:rsid w:val="003F5224"/>
    <w:rsid w:val="003F6A5D"/>
    <w:rsid w:val="004001DB"/>
    <w:rsid w:val="004035F5"/>
    <w:rsid w:val="00404088"/>
    <w:rsid w:val="0040568F"/>
    <w:rsid w:val="004059ED"/>
    <w:rsid w:val="00405FCC"/>
    <w:rsid w:val="004063F3"/>
    <w:rsid w:val="00406CC5"/>
    <w:rsid w:val="004076E8"/>
    <w:rsid w:val="00407E88"/>
    <w:rsid w:val="004105DC"/>
    <w:rsid w:val="00412D4E"/>
    <w:rsid w:val="00413675"/>
    <w:rsid w:val="00413AC3"/>
    <w:rsid w:val="004140E6"/>
    <w:rsid w:val="00415967"/>
    <w:rsid w:val="00416B60"/>
    <w:rsid w:val="00423650"/>
    <w:rsid w:val="00424186"/>
    <w:rsid w:val="004248F2"/>
    <w:rsid w:val="00431F71"/>
    <w:rsid w:val="00432607"/>
    <w:rsid w:val="00433D8D"/>
    <w:rsid w:val="00434A19"/>
    <w:rsid w:val="0043662E"/>
    <w:rsid w:val="00442AC3"/>
    <w:rsid w:val="004430BA"/>
    <w:rsid w:val="00445CB5"/>
    <w:rsid w:val="004460DC"/>
    <w:rsid w:val="0044656F"/>
    <w:rsid w:val="004465AC"/>
    <w:rsid w:val="004467C7"/>
    <w:rsid w:val="00446A45"/>
    <w:rsid w:val="00446A83"/>
    <w:rsid w:val="00446C8A"/>
    <w:rsid w:val="0044780E"/>
    <w:rsid w:val="00453BE6"/>
    <w:rsid w:val="00453FBB"/>
    <w:rsid w:val="00453FC8"/>
    <w:rsid w:val="0045455F"/>
    <w:rsid w:val="00454971"/>
    <w:rsid w:val="00456715"/>
    <w:rsid w:val="00456D75"/>
    <w:rsid w:val="00460341"/>
    <w:rsid w:val="0046155C"/>
    <w:rsid w:val="00462C3C"/>
    <w:rsid w:val="00462CC1"/>
    <w:rsid w:val="0046354C"/>
    <w:rsid w:val="00465AFD"/>
    <w:rsid w:val="00466FCF"/>
    <w:rsid w:val="00467282"/>
    <w:rsid w:val="0046763E"/>
    <w:rsid w:val="00470E2B"/>
    <w:rsid w:val="0047193C"/>
    <w:rsid w:val="004734B6"/>
    <w:rsid w:val="00477348"/>
    <w:rsid w:val="0048134A"/>
    <w:rsid w:val="00483FAC"/>
    <w:rsid w:val="004858D5"/>
    <w:rsid w:val="004860B1"/>
    <w:rsid w:val="00487E69"/>
    <w:rsid w:val="00490907"/>
    <w:rsid w:val="00491306"/>
    <w:rsid w:val="00491BEE"/>
    <w:rsid w:val="004936E9"/>
    <w:rsid w:val="004A0257"/>
    <w:rsid w:val="004A3917"/>
    <w:rsid w:val="004A4278"/>
    <w:rsid w:val="004A469F"/>
    <w:rsid w:val="004A4D20"/>
    <w:rsid w:val="004A76D1"/>
    <w:rsid w:val="004B0852"/>
    <w:rsid w:val="004B0B08"/>
    <w:rsid w:val="004B1598"/>
    <w:rsid w:val="004B377D"/>
    <w:rsid w:val="004B6CBF"/>
    <w:rsid w:val="004C196C"/>
    <w:rsid w:val="004C520F"/>
    <w:rsid w:val="004C53F2"/>
    <w:rsid w:val="004C5DE2"/>
    <w:rsid w:val="004C73D1"/>
    <w:rsid w:val="004C79E2"/>
    <w:rsid w:val="004D1180"/>
    <w:rsid w:val="004D13DB"/>
    <w:rsid w:val="004D4E9D"/>
    <w:rsid w:val="004D542D"/>
    <w:rsid w:val="004D6747"/>
    <w:rsid w:val="004D704C"/>
    <w:rsid w:val="004E08F5"/>
    <w:rsid w:val="004E14F0"/>
    <w:rsid w:val="004E24E7"/>
    <w:rsid w:val="004E29C5"/>
    <w:rsid w:val="004E2DFB"/>
    <w:rsid w:val="004E52DF"/>
    <w:rsid w:val="004E62C0"/>
    <w:rsid w:val="004F0848"/>
    <w:rsid w:val="004F254E"/>
    <w:rsid w:val="004F2684"/>
    <w:rsid w:val="004F271D"/>
    <w:rsid w:val="004F47D3"/>
    <w:rsid w:val="004F6DF4"/>
    <w:rsid w:val="0050194A"/>
    <w:rsid w:val="005029C0"/>
    <w:rsid w:val="00503B9F"/>
    <w:rsid w:val="00505393"/>
    <w:rsid w:val="00512035"/>
    <w:rsid w:val="00512694"/>
    <w:rsid w:val="00513599"/>
    <w:rsid w:val="00514E98"/>
    <w:rsid w:val="00516F2E"/>
    <w:rsid w:val="00520051"/>
    <w:rsid w:val="00520095"/>
    <w:rsid w:val="00522751"/>
    <w:rsid w:val="00523423"/>
    <w:rsid w:val="00524219"/>
    <w:rsid w:val="00524573"/>
    <w:rsid w:val="00524629"/>
    <w:rsid w:val="00524EBC"/>
    <w:rsid w:val="00527D0F"/>
    <w:rsid w:val="0053225E"/>
    <w:rsid w:val="00532503"/>
    <w:rsid w:val="00532ADB"/>
    <w:rsid w:val="00534D97"/>
    <w:rsid w:val="0053585A"/>
    <w:rsid w:val="005367CC"/>
    <w:rsid w:val="0053770D"/>
    <w:rsid w:val="005426E1"/>
    <w:rsid w:val="005431AC"/>
    <w:rsid w:val="005443C7"/>
    <w:rsid w:val="00544523"/>
    <w:rsid w:val="005452EF"/>
    <w:rsid w:val="00545AA8"/>
    <w:rsid w:val="00546F7F"/>
    <w:rsid w:val="005475FE"/>
    <w:rsid w:val="00551DA9"/>
    <w:rsid w:val="00551EF6"/>
    <w:rsid w:val="0055371D"/>
    <w:rsid w:val="00554C73"/>
    <w:rsid w:val="00555783"/>
    <w:rsid w:val="00555E89"/>
    <w:rsid w:val="00564296"/>
    <w:rsid w:val="00564F09"/>
    <w:rsid w:val="0056592A"/>
    <w:rsid w:val="0056685C"/>
    <w:rsid w:val="00567E6F"/>
    <w:rsid w:val="0057050D"/>
    <w:rsid w:val="0057201C"/>
    <w:rsid w:val="00572484"/>
    <w:rsid w:val="005729B3"/>
    <w:rsid w:val="005757BD"/>
    <w:rsid w:val="0057600C"/>
    <w:rsid w:val="0058223D"/>
    <w:rsid w:val="005827F3"/>
    <w:rsid w:val="005835C3"/>
    <w:rsid w:val="00583859"/>
    <w:rsid w:val="00583E5F"/>
    <w:rsid w:val="00585E3B"/>
    <w:rsid w:val="00585EB2"/>
    <w:rsid w:val="00585FF1"/>
    <w:rsid w:val="00586FC9"/>
    <w:rsid w:val="00587CD7"/>
    <w:rsid w:val="005900F2"/>
    <w:rsid w:val="00590562"/>
    <w:rsid w:val="0059135F"/>
    <w:rsid w:val="0059421D"/>
    <w:rsid w:val="00595CC7"/>
    <w:rsid w:val="00596813"/>
    <w:rsid w:val="005970C3"/>
    <w:rsid w:val="005971DD"/>
    <w:rsid w:val="005A05A4"/>
    <w:rsid w:val="005A1933"/>
    <w:rsid w:val="005A2D95"/>
    <w:rsid w:val="005A2DBC"/>
    <w:rsid w:val="005A45D4"/>
    <w:rsid w:val="005A7005"/>
    <w:rsid w:val="005B4ACF"/>
    <w:rsid w:val="005B4BBD"/>
    <w:rsid w:val="005B4D60"/>
    <w:rsid w:val="005B5311"/>
    <w:rsid w:val="005B5713"/>
    <w:rsid w:val="005B6353"/>
    <w:rsid w:val="005C1566"/>
    <w:rsid w:val="005C2FBB"/>
    <w:rsid w:val="005C4EF8"/>
    <w:rsid w:val="005C6280"/>
    <w:rsid w:val="005C6E84"/>
    <w:rsid w:val="005C6FD6"/>
    <w:rsid w:val="005C7E2C"/>
    <w:rsid w:val="005D0B8D"/>
    <w:rsid w:val="005D171B"/>
    <w:rsid w:val="005D44B3"/>
    <w:rsid w:val="005E1552"/>
    <w:rsid w:val="005E2185"/>
    <w:rsid w:val="005E3B8D"/>
    <w:rsid w:val="005E5114"/>
    <w:rsid w:val="005F11E0"/>
    <w:rsid w:val="005F21DB"/>
    <w:rsid w:val="005F2BA9"/>
    <w:rsid w:val="005F34C4"/>
    <w:rsid w:val="005F40EF"/>
    <w:rsid w:val="005F438E"/>
    <w:rsid w:val="005F5483"/>
    <w:rsid w:val="005F72D2"/>
    <w:rsid w:val="005F784A"/>
    <w:rsid w:val="00600370"/>
    <w:rsid w:val="00600C35"/>
    <w:rsid w:val="00603070"/>
    <w:rsid w:val="006053C6"/>
    <w:rsid w:val="00605698"/>
    <w:rsid w:val="00607E9F"/>
    <w:rsid w:val="00610743"/>
    <w:rsid w:val="00610C08"/>
    <w:rsid w:val="00612916"/>
    <w:rsid w:val="00613D5E"/>
    <w:rsid w:val="00615316"/>
    <w:rsid w:val="0061547B"/>
    <w:rsid w:val="00617063"/>
    <w:rsid w:val="00617882"/>
    <w:rsid w:val="00626463"/>
    <w:rsid w:val="006270DC"/>
    <w:rsid w:val="00630A75"/>
    <w:rsid w:val="006328C8"/>
    <w:rsid w:val="00632B5E"/>
    <w:rsid w:val="00635F2C"/>
    <w:rsid w:val="00636EDF"/>
    <w:rsid w:val="00637728"/>
    <w:rsid w:val="0063793A"/>
    <w:rsid w:val="00637E7E"/>
    <w:rsid w:val="00637FDA"/>
    <w:rsid w:val="00641E0C"/>
    <w:rsid w:val="00642B6F"/>
    <w:rsid w:val="006431EB"/>
    <w:rsid w:val="00646533"/>
    <w:rsid w:val="0064730C"/>
    <w:rsid w:val="00650DE7"/>
    <w:rsid w:val="006512A3"/>
    <w:rsid w:val="0065197C"/>
    <w:rsid w:val="006525CE"/>
    <w:rsid w:val="006529CD"/>
    <w:rsid w:val="006539D0"/>
    <w:rsid w:val="00655FB9"/>
    <w:rsid w:val="00657CBD"/>
    <w:rsid w:val="00662E9D"/>
    <w:rsid w:val="00662F78"/>
    <w:rsid w:val="006646AE"/>
    <w:rsid w:val="00667CD2"/>
    <w:rsid w:val="00670A26"/>
    <w:rsid w:val="00671032"/>
    <w:rsid w:val="006719DB"/>
    <w:rsid w:val="00673856"/>
    <w:rsid w:val="00675970"/>
    <w:rsid w:val="006766B7"/>
    <w:rsid w:val="0067776B"/>
    <w:rsid w:val="00677845"/>
    <w:rsid w:val="00677A5E"/>
    <w:rsid w:val="00681A8A"/>
    <w:rsid w:val="00682725"/>
    <w:rsid w:val="006839F5"/>
    <w:rsid w:val="00684FDC"/>
    <w:rsid w:val="0068556E"/>
    <w:rsid w:val="00687500"/>
    <w:rsid w:val="006927E5"/>
    <w:rsid w:val="00693840"/>
    <w:rsid w:val="006965D1"/>
    <w:rsid w:val="006966F5"/>
    <w:rsid w:val="00697105"/>
    <w:rsid w:val="006A1AD1"/>
    <w:rsid w:val="006A77BF"/>
    <w:rsid w:val="006A7A7A"/>
    <w:rsid w:val="006B468B"/>
    <w:rsid w:val="006B622F"/>
    <w:rsid w:val="006B6758"/>
    <w:rsid w:val="006C6282"/>
    <w:rsid w:val="006D0195"/>
    <w:rsid w:val="006D045F"/>
    <w:rsid w:val="006D2F82"/>
    <w:rsid w:val="006D5A2F"/>
    <w:rsid w:val="006E3612"/>
    <w:rsid w:val="006E6AF5"/>
    <w:rsid w:val="006E729E"/>
    <w:rsid w:val="006F0E0D"/>
    <w:rsid w:val="006F24DC"/>
    <w:rsid w:val="006F2A1C"/>
    <w:rsid w:val="006F6DFA"/>
    <w:rsid w:val="00701A11"/>
    <w:rsid w:val="00703385"/>
    <w:rsid w:val="00706912"/>
    <w:rsid w:val="00706BF4"/>
    <w:rsid w:val="0071171C"/>
    <w:rsid w:val="00713560"/>
    <w:rsid w:val="0071364A"/>
    <w:rsid w:val="00714E68"/>
    <w:rsid w:val="00716199"/>
    <w:rsid w:val="00721AA1"/>
    <w:rsid w:val="007232E7"/>
    <w:rsid w:val="007237F2"/>
    <w:rsid w:val="00724948"/>
    <w:rsid w:val="00725C90"/>
    <w:rsid w:val="0072636A"/>
    <w:rsid w:val="00727A04"/>
    <w:rsid w:val="00727FA2"/>
    <w:rsid w:val="00737595"/>
    <w:rsid w:val="00742FD6"/>
    <w:rsid w:val="00743B5B"/>
    <w:rsid w:val="00743D09"/>
    <w:rsid w:val="00743D71"/>
    <w:rsid w:val="00743EF5"/>
    <w:rsid w:val="0074488B"/>
    <w:rsid w:val="00745165"/>
    <w:rsid w:val="00746033"/>
    <w:rsid w:val="00747FD8"/>
    <w:rsid w:val="00753701"/>
    <w:rsid w:val="00756398"/>
    <w:rsid w:val="00756B2C"/>
    <w:rsid w:val="00756E4B"/>
    <w:rsid w:val="0075783E"/>
    <w:rsid w:val="00760766"/>
    <w:rsid w:val="007625BC"/>
    <w:rsid w:val="0076340C"/>
    <w:rsid w:val="00763669"/>
    <w:rsid w:val="0076395F"/>
    <w:rsid w:val="00764A56"/>
    <w:rsid w:val="00765850"/>
    <w:rsid w:val="007712F8"/>
    <w:rsid w:val="00772344"/>
    <w:rsid w:val="00775092"/>
    <w:rsid w:val="00775A4C"/>
    <w:rsid w:val="00777529"/>
    <w:rsid w:val="00781D1D"/>
    <w:rsid w:val="00786461"/>
    <w:rsid w:val="00787681"/>
    <w:rsid w:val="00790EEF"/>
    <w:rsid w:val="00792BB7"/>
    <w:rsid w:val="00792D9A"/>
    <w:rsid w:val="00795A48"/>
    <w:rsid w:val="007971C1"/>
    <w:rsid w:val="007A05F7"/>
    <w:rsid w:val="007A1386"/>
    <w:rsid w:val="007A3505"/>
    <w:rsid w:val="007A3574"/>
    <w:rsid w:val="007A5004"/>
    <w:rsid w:val="007A68EA"/>
    <w:rsid w:val="007A79B5"/>
    <w:rsid w:val="007B1556"/>
    <w:rsid w:val="007B4712"/>
    <w:rsid w:val="007B5F61"/>
    <w:rsid w:val="007B6815"/>
    <w:rsid w:val="007C073F"/>
    <w:rsid w:val="007C0FB2"/>
    <w:rsid w:val="007C3132"/>
    <w:rsid w:val="007C4097"/>
    <w:rsid w:val="007C6853"/>
    <w:rsid w:val="007C78C9"/>
    <w:rsid w:val="007D555B"/>
    <w:rsid w:val="007E1AC1"/>
    <w:rsid w:val="007E2317"/>
    <w:rsid w:val="007E2F9F"/>
    <w:rsid w:val="007E3FE9"/>
    <w:rsid w:val="007E4FEB"/>
    <w:rsid w:val="007E54A2"/>
    <w:rsid w:val="007F09BC"/>
    <w:rsid w:val="007F3BE6"/>
    <w:rsid w:val="007F4961"/>
    <w:rsid w:val="0080027B"/>
    <w:rsid w:val="00801701"/>
    <w:rsid w:val="00801F96"/>
    <w:rsid w:val="008042FC"/>
    <w:rsid w:val="00813052"/>
    <w:rsid w:val="00813291"/>
    <w:rsid w:val="008145E0"/>
    <w:rsid w:val="00814B33"/>
    <w:rsid w:val="00814DDA"/>
    <w:rsid w:val="00815105"/>
    <w:rsid w:val="00815D49"/>
    <w:rsid w:val="00817426"/>
    <w:rsid w:val="00823791"/>
    <w:rsid w:val="00825439"/>
    <w:rsid w:val="00825571"/>
    <w:rsid w:val="00832B5E"/>
    <w:rsid w:val="0083472C"/>
    <w:rsid w:val="00836106"/>
    <w:rsid w:val="00840285"/>
    <w:rsid w:val="008404BA"/>
    <w:rsid w:val="00841529"/>
    <w:rsid w:val="008446B2"/>
    <w:rsid w:val="00850E81"/>
    <w:rsid w:val="00851E09"/>
    <w:rsid w:val="00852F06"/>
    <w:rsid w:val="008537D1"/>
    <w:rsid w:val="008541C3"/>
    <w:rsid w:val="00854982"/>
    <w:rsid w:val="00855FA8"/>
    <w:rsid w:val="00857462"/>
    <w:rsid w:val="00857E06"/>
    <w:rsid w:val="008619AF"/>
    <w:rsid w:val="00861D7C"/>
    <w:rsid w:val="0086214E"/>
    <w:rsid w:val="0086786A"/>
    <w:rsid w:val="00870B9E"/>
    <w:rsid w:val="00870D4F"/>
    <w:rsid w:val="00874AB2"/>
    <w:rsid w:val="00875E2B"/>
    <w:rsid w:val="008821B4"/>
    <w:rsid w:val="00883559"/>
    <w:rsid w:val="0088530B"/>
    <w:rsid w:val="008853F7"/>
    <w:rsid w:val="00890164"/>
    <w:rsid w:val="00890D6B"/>
    <w:rsid w:val="0089209B"/>
    <w:rsid w:val="0089465D"/>
    <w:rsid w:val="00897523"/>
    <w:rsid w:val="008978F2"/>
    <w:rsid w:val="008A3C37"/>
    <w:rsid w:val="008A42FB"/>
    <w:rsid w:val="008A4AA6"/>
    <w:rsid w:val="008A4E6B"/>
    <w:rsid w:val="008B2E19"/>
    <w:rsid w:val="008B33EF"/>
    <w:rsid w:val="008B5E6F"/>
    <w:rsid w:val="008B6707"/>
    <w:rsid w:val="008C0426"/>
    <w:rsid w:val="008C093E"/>
    <w:rsid w:val="008C0BE9"/>
    <w:rsid w:val="008C10DD"/>
    <w:rsid w:val="008C3902"/>
    <w:rsid w:val="008C4044"/>
    <w:rsid w:val="008C4124"/>
    <w:rsid w:val="008D127B"/>
    <w:rsid w:val="008D3CD1"/>
    <w:rsid w:val="008D4380"/>
    <w:rsid w:val="008D68E9"/>
    <w:rsid w:val="008D6F4F"/>
    <w:rsid w:val="008D7911"/>
    <w:rsid w:val="008E28BD"/>
    <w:rsid w:val="008E2F76"/>
    <w:rsid w:val="008E2FAD"/>
    <w:rsid w:val="008E485A"/>
    <w:rsid w:val="008E535F"/>
    <w:rsid w:val="008E5749"/>
    <w:rsid w:val="008E5C64"/>
    <w:rsid w:val="008E7BE1"/>
    <w:rsid w:val="008F0CE4"/>
    <w:rsid w:val="008F150E"/>
    <w:rsid w:val="008F1E0B"/>
    <w:rsid w:val="008F2B65"/>
    <w:rsid w:val="008F2BCF"/>
    <w:rsid w:val="008F315B"/>
    <w:rsid w:val="008F6F87"/>
    <w:rsid w:val="008F7E79"/>
    <w:rsid w:val="009032D0"/>
    <w:rsid w:val="00904FF2"/>
    <w:rsid w:val="00905DC7"/>
    <w:rsid w:val="00911DDA"/>
    <w:rsid w:val="0091254E"/>
    <w:rsid w:val="009139F6"/>
    <w:rsid w:val="0092295F"/>
    <w:rsid w:val="00924A52"/>
    <w:rsid w:val="009274B8"/>
    <w:rsid w:val="009302D3"/>
    <w:rsid w:val="009313D9"/>
    <w:rsid w:val="00933A3E"/>
    <w:rsid w:val="009349C7"/>
    <w:rsid w:val="00937E72"/>
    <w:rsid w:val="0094205B"/>
    <w:rsid w:val="00942186"/>
    <w:rsid w:val="00942367"/>
    <w:rsid w:val="00943069"/>
    <w:rsid w:val="00944834"/>
    <w:rsid w:val="00945E5A"/>
    <w:rsid w:val="00946829"/>
    <w:rsid w:val="009477B1"/>
    <w:rsid w:val="00947C51"/>
    <w:rsid w:val="00947FE3"/>
    <w:rsid w:val="00951D1F"/>
    <w:rsid w:val="009554D5"/>
    <w:rsid w:val="00956B0D"/>
    <w:rsid w:val="00957D1F"/>
    <w:rsid w:val="00960D2B"/>
    <w:rsid w:val="009613C6"/>
    <w:rsid w:val="00961D1F"/>
    <w:rsid w:val="0096255B"/>
    <w:rsid w:val="00965103"/>
    <w:rsid w:val="00965390"/>
    <w:rsid w:val="009678C6"/>
    <w:rsid w:val="00967C3B"/>
    <w:rsid w:val="00970213"/>
    <w:rsid w:val="0097038F"/>
    <w:rsid w:val="00974EA4"/>
    <w:rsid w:val="00976681"/>
    <w:rsid w:val="00977AE8"/>
    <w:rsid w:val="009801EE"/>
    <w:rsid w:val="00981472"/>
    <w:rsid w:val="009831D1"/>
    <w:rsid w:val="009840BD"/>
    <w:rsid w:val="009851E9"/>
    <w:rsid w:val="009912E6"/>
    <w:rsid w:val="00994994"/>
    <w:rsid w:val="00996871"/>
    <w:rsid w:val="009972BB"/>
    <w:rsid w:val="00997821"/>
    <w:rsid w:val="009A08A9"/>
    <w:rsid w:val="009A0B28"/>
    <w:rsid w:val="009A19E6"/>
    <w:rsid w:val="009A2D01"/>
    <w:rsid w:val="009A329A"/>
    <w:rsid w:val="009A3AE8"/>
    <w:rsid w:val="009A4919"/>
    <w:rsid w:val="009A571D"/>
    <w:rsid w:val="009A6C9E"/>
    <w:rsid w:val="009A74C8"/>
    <w:rsid w:val="009B0182"/>
    <w:rsid w:val="009B0BE5"/>
    <w:rsid w:val="009B1D83"/>
    <w:rsid w:val="009B2BEE"/>
    <w:rsid w:val="009B3206"/>
    <w:rsid w:val="009B5574"/>
    <w:rsid w:val="009B5780"/>
    <w:rsid w:val="009B743F"/>
    <w:rsid w:val="009C043D"/>
    <w:rsid w:val="009C1386"/>
    <w:rsid w:val="009C1BA1"/>
    <w:rsid w:val="009C1EF4"/>
    <w:rsid w:val="009C2176"/>
    <w:rsid w:val="009C48B0"/>
    <w:rsid w:val="009C6D90"/>
    <w:rsid w:val="009D3BC9"/>
    <w:rsid w:val="009D7044"/>
    <w:rsid w:val="009E02C7"/>
    <w:rsid w:val="009E0894"/>
    <w:rsid w:val="009E0C82"/>
    <w:rsid w:val="009E532C"/>
    <w:rsid w:val="009E6BD9"/>
    <w:rsid w:val="009E6EDD"/>
    <w:rsid w:val="009F1386"/>
    <w:rsid w:val="009F241A"/>
    <w:rsid w:val="009F3878"/>
    <w:rsid w:val="009F7B0D"/>
    <w:rsid w:val="00A00A6A"/>
    <w:rsid w:val="00A01E7B"/>
    <w:rsid w:val="00A04954"/>
    <w:rsid w:val="00A05CCC"/>
    <w:rsid w:val="00A068F8"/>
    <w:rsid w:val="00A06D83"/>
    <w:rsid w:val="00A0715F"/>
    <w:rsid w:val="00A101FB"/>
    <w:rsid w:val="00A15DCC"/>
    <w:rsid w:val="00A16ED0"/>
    <w:rsid w:val="00A17269"/>
    <w:rsid w:val="00A172EE"/>
    <w:rsid w:val="00A22FCE"/>
    <w:rsid w:val="00A23B7C"/>
    <w:rsid w:val="00A24B0D"/>
    <w:rsid w:val="00A25771"/>
    <w:rsid w:val="00A25DE0"/>
    <w:rsid w:val="00A32935"/>
    <w:rsid w:val="00A33BC1"/>
    <w:rsid w:val="00A37F27"/>
    <w:rsid w:val="00A40130"/>
    <w:rsid w:val="00A41BDF"/>
    <w:rsid w:val="00A435F2"/>
    <w:rsid w:val="00A45675"/>
    <w:rsid w:val="00A45ED3"/>
    <w:rsid w:val="00A46849"/>
    <w:rsid w:val="00A468FA"/>
    <w:rsid w:val="00A5133D"/>
    <w:rsid w:val="00A5486A"/>
    <w:rsid w:val="00A54A1E"/>
    <w:rsid w:val="00A555FB"/>
    <w:rsid w:val="00A57986"/>
    <w:rsid w:val="00A635B4"/>
    <w:rsid w:val="00A708F9"/>
    <w:rsid w:val="00A70BAC"/>
    <w:rsid w:val="00A71B8B"/>
    <w:rsid w:val="00A722EC"/>
    <w:rsid w:val="00A7335C"/>
    <w:rsid w:val="00A80BF6"/>
    <w:rsid w:val="00A815E4"/>
    <w:rsid w:val="00A834D5"/>
    <w:rsid w:val="00A86F67"/>
    <w:rsid w:val="00A93241"/>
    <w:rsid w:val="00A93EBC"/>
    <w:rsid w:val="00AA15AC"/>
    <w:rsid w:val="00AA3E6A"/>
    <w:rsid w:val="00AA40FD"/>
    <w:rsid w:val="00AA4EDF"/>
    <w:rsid w:val="00AA6CA3"/>
    <w:rsid w:val="00AA6D37"/>
    <w:rsid w:val="00AB0CBC"/>
    <w:rsid w:val="00AB14AA"/>
    <w:rsid w:val="00AB1A33"/>
    <w:rsid w:val="00AB1EB0"/>
    <w:rsid w:val="00AB31A4"/>
    <w:rsid w:val="00AB39D4"/>
    <w:rsid w:val="00AB4F4F"/>
    <w:rsid w:val="00AB6E66"/>
    <w:rsid w:val="00AC03A6"/>
    <w:rsid w:val="00AC1693"/>
    <w:rsid w:val="00AC1D0A"/>
    <w:rsid w:val="00AC4F38"/>
    <w:rsid w:val="00AC515B"/>
    <w:rsid w:val="00AC7282"/>
    <w:rsid w:val="00AD36A4"/>
    <w:rsid w:val="00AD46D9"/>
    <w:rsid w:val="00AD6F38"/>
    <w:rsid w:val="00AD7A2A"/>
    <w:rsid w:val="00AD7E35"/>
    <w:rsid w:val="00AE060D"/>
    <w:rsid w:val="00AE09C7"/>
    <w:rsid w:val="00AE4270"/>
    <w:rsid w:val="00AE4DDE"/>
    <w:rsid w:val="00AE5431"/>
    <w:rsid w:val="00AE5C32"/>
    <w:rsid w:val="00AE6567"/>
    <w:rsid w:val="00AE7680"/>
    <w:rsid w:val="00AE78FC"/>
    <w:rsid w:val="00AF07C2"/>
    <w:rsid w:val="00AF142A"/>
    <w:rsid w:val="00AF48BD"/>
    <w:rsid w:val="00AF5AC3"/>
    <w:rsid w:val="00AF69AE"/>
    <w:rsid w:val="00AF6C27"/>
    <w:rsid w:val="00AF7B10"/>
    <w:rsid w:val="00B00BF0"/>
    <w:rsid w:val="00B02B12"/>
    <w:rsid w:val="00B10D8D"/>
    <w:rsid w:val="00B12CB2"/>
    <w:rsid w:val="00B1300A"/>
    <w:rsid w:val="00B164D9"/>
    <w:rsid w:val="00B17499"/>
    <w:rsid w:val="00B17B07"/>
    <w:rsid w:val="00B2209D"/>
    <w:rsid w:val="00B222A3"/>
    <w:rsid w:val="00B222E2"/>
    <w:rsid w:val="00B30CF0"/>
    <w:rsid w:val="00B31353"/>
    <w:rsid w:val="00B31E7D"/>
    <w:rsid w:val="00B32AF6"/>
    <w:rsid w:val="00B33C4D"/>
    <w:rsid w:val="00B34FDB"/>
    <w:rsid w:val="00B3514D"/>
    <w:rsid w:val="00B36CB4"/>
    <w:rsid w:val="00B36D05"/>
    <w:rsid w:val="00B40973"/>
    <w:rsid w:val="00B443F4"/>
    <w:rsid w:val="00B44649"/>
    <w:rsid w:val="00B46682"/>
    <w:rsid w:val="00B4797C"/>
    <w:rsid w:val="00B47B1A"/>
    <w:rsid w:val="00B51570"/>
    <w:rsid w:val="00B51D8E"/>
    <w:rsid w:val="00B51EDE"/>
    <w:rsid w:val="00B535A2"/>
    <w:rsid w:val="00B549E4"/>
    <w:rsid w:val="00B55E33"/>
    <w:rsid w:val="00B5687A"/>
    <w:rsid w:val="00B56BC4"/>
    <w:rsid w:val="00B56E89"/>
    <w:rsid w:val="00B600D8"/>
    <w:rsid w:val="00B60FFB"/>
    <w:rsid w:val="00B61FF5"/>
    <w:rsid w:val="00B6228C"/>
    <w:rsid w:val="00B634E7"/>
    <w:rsid w:val="00B64E7C"/>
    <w:rsid w:val="00B6524C"/>
    <w:rsid w:val="00B73898"/>
    <w:rsid w:val="00B755FC"/>
    <w:rsid w:val="00B81A3D"/>
    <w:rsid w:val="00B823F8"/>
    <w:rsid w:val="00B8413F"/>
    <w:rsid w:val="00B85B2D"/>
    <w:rsid w:val="00B915DA"/>
    <w:rsid w:val="00B91FBC"/>
    <w:rsid w:val="00B961FC"/>
    <w:rsid w:val="00BA001A"/>
    <w:rsid w:val="00BA3ECA"/>
    <w:rsid w:val="00BA51B0"/>
    <w:rsid w:val="00BA561F"/>
    <w:rsid w:val="00BA6213"/>
    <w:rsid w:val="00BB23E5"/>
    <w:rsid w:val="00BB6868"/>
    <w:rsid w:val="00BB70F0"/>
    <w:rsid w:val="00BC16C2"/>
    <w:rsid w:val="00BC29E9"/>
    <w:rsid w:val="00BC6520"/>
    <w:rsid w:val="00BD20D1"/>
    <w:rsid w:val="00BD31A1"/>
    <w:rsid w:val="00BD387C"/>
    <w:rsid w:val="00BD7425"/>
    <w:rsid w:val="00BD7A21"/>
    <w:rsid w:val="00BD7F17"/>
    <w:rsid w:val="00BE131F"/>
    <w:rsid w:val="00BE24C6"/>
    <w:rsid w:val="00BE7852"/>
    <w:rsid w:val="00BE7AE9"/>
    <w:rsid w:val="00BF281C"/>
    <w:rsid w:val="00BF2A05"/>
    <w:rsid w:val="00BF5D81"/>
    <w:rsid w:val="00BF5FC8"/>
    <w:rsid w:val="00BF60A5"/>
    <w:rsid w:val="00BF6958"/>
    <w:rsid w:val="00BF7F39"/>
    <w:rsid w:val="00C011B7"/>
    <w:rsid w:val="00C017D4"/>
    <w:rsid w:val="00C02BC2"/>
    <w:rsid w:val="00C03108"/>
    <w:rsid w:val="00C04CC3"/>
    <w:rsid w:val="00C05EA9"/>
    <w:rsid w:val="00C06663"/>
    <w:rsid w:val="00C06DAE"/>
    <w:rsid w:val="00C110BC"/>
    <w:rsid w:val="00C11ABE"/>
    <w:rsid w:val="00C12DA5"/>
    <w:rsid w:val="00C13414"/>
    <w:rsid w:val="00C14515"/>
    <w:rsid w:val="00C1598D"/>
    <w:rsid w:val="00C160F5"/>
    <w:rsid w:val="00C17B44"/>
    <w:rsid w:val="00C23120"/>
    <w:rsid w:val="00C23EDF"/>
    <w:rsid w:val="00C25209"/>
    <w:rsid w:val="00C25596"/>
    <w:rsid w:val="00C26E49"/>
    <w:rsid w:val="00C279BB"/>
    <w:rsid w:val="00C3570D"/>
    <w:rsid w:val="00C36D3C"/>
    <w:rsid w:val="00C421EF"/>
    <w:rsid w:val="00C426A1"/>
    <w:rsid w:val="00C43791"/>
    <w:rsid w:val="00C44183"/>
    <w:rsid w:val="00C4454F"/>
    <w:rsid w:val="00C44AD6"/>
    <w:rsid w:val="00C44ADE"/>
    <w:rsid w:val="00C4690D"/>
    <w:rsid w:val="00C47F11"/>
    <w:rsid w:val="00C50718"/>
    <w:rsid w:val="00C55DF5"/>
    <w:rsid w:val="00C56771"/>
    <w:rsid w:val="00C62BFB"/>
    <w:rsid w:val="00C672F4"/>
    <w:rsid w:val="00C70CDF"/>
    <w:rsid w:val="00C711C6"/>
    <w:rsid w:val="00C7487C"/>
    <w:rsid w:val="00C75A28"/>
    <w:rsid w:val="00C76ACC"/>
    <w:rsid w:val="00C82755"/>
    <w:rsid w:val="00C8765A"/>
    <w:rsid w:val="00C87851"/>
    <w:rsid w:val="00C90AB4"/>
    <w:rsid w:val="00C91634"/>
    <w:rsid w:val="00C9647E"/>
    <w:rsid w:val="00CA205D"/>
    <w:rsid w:val="00CA273D"/>
    <w:rsid w:val="00CA3E3A"/>
    <w:rsid w:val="00CA42C5"/>
    <w:rsid w:val="00CA536C"/>
    <w:rsid w:val="00CA72C2"/>
    <w:rsid w:val="00CB0883"/>
    <w:rsid w:val="00CB15FB"/>
    <w:rsid w:val="00CB209E"/>
    <w:rsid w:val="00CB399B"/>
    <w:rsid w:val="00CC0163"/>
    <w:rsid w:val="00CC045A"/>
    <w:rsid w:val="00CC3C80"/>
    <w:rsid w:val="00CC41D0"/>
    <w:rsid w:val="00CC49F5"/>
    <w:rsid w:val="00CC525E"/>
    <w:rsid w:val="00CC5CB6"/>
    <w:rsid w:val="00CC76FF"/>
    <w:rsid w:val="00CD6CA4"/>
    <w:rsid w:val="00CE0827"/>
    <w:rsid w:val="00CE3CCB"/>
    <w:rsid w:val="00CE46CD"/>
    <w:rsid w:val="00CE7ED7"/>
    <w:rsid w:val="00CF12A7"/>
    <w:rsid w:val="00CF41D7"/>
    <w:rsid w:val="00CF443A"/>
    <w:rsid w:val="00CF5953"/>
    <w:rsid w:val="00CF6ACD"/>
    <w:rsid w:val="00CF7D8B"/>
    <w:rsid w:val="00D017F5"/>
    <w:rsid w:val="00D0257F"/>
    <w:rsid w:val="00D02831"/>
    <w:rsid w:val="00D04F52"/>
    <w:rsid w:val="00D0541D"/>
    <w:rsid w:val="00D05DD6"/>
    <w:rsid w:val="00D0626A"/>
    <w:rsid w:val="00D141CB"/>
    <w:rsid w:val="00D15A8F"/>
    <w:rsid w:val="00D15F1C"/>
    <w:rsid w:val="00D1617B"/>
    <w:rsid w:val="00D20E0A"/>
    <w:rsid w:val="00D211DE"/>
    <w:rsid w:val="00D21584"/>
    <w:rsid w:val="00D22117"/>
    <w:rsid w:val="00D22865"/>
    <w:rsid w:val="00D23212"/>
    <w:rsid w:val="00D232EA"/>
    <w:rsid w:val="00D303B3"/>
    <w:rsid w:val="00D32D7C"/>
    <w:rsid w:val="00D358C4"/>
    <w:rsid w:val="00D3617A"/>
    <w:rsid w:val="00D37435"/>
    <w:rsid w:val="00D37702"/>
    <w:rsid w:val="00D37B08"/>
    <w:rsid w:val="00D40AB7"/>
    <w:rsid w:val="00D42434"/>
    <w:rsid w:val="00D45241"/>
    <w:rsid w:val="00D47D0C"/>
    <w:rsid w:val="00D501AF"/>
    <w:rsid w:val="00D51233"/>
    <w:rsid w:val="00D512E6"/>
    <w:rsid w:val="00D53709"/>
    <w:rsid w:val="00D552C8"/>
    <w:rsid w:val="00D5587D"/>
    <w:rsid w:val="00D57064"/>
    <w:rsid w:val="00D57473"/>
    <w:rsid w:val="00D5748C"/>
    <w:rsid w:val="00D62FA9"/>
    <w:rsid w:val="00D64D66"/>
    <w:rsid w:val="00D6550F"/>
    <w:rsid w:val="00D65C21"/>
    <w:rsid w:val="00D66311"/>
    <w:rsid w:val="00D70626"/>
    <w:rsid w:val="00D72FF0"/>
    <w:rsid w:val="00D776D7"/>
    <w:rsid w:val="00D844AB"/>
    <w:rsid w:val="00D909FB"/>
    <w:rsid w:val="00D9225E"/>
    <w:rsid w:val="00D925CE"/>
    <w:rsid w:val="00D93622"/>
    <w:rsid w:val="00D94C17"/>
    <w:rsid w:val="00D94CFC"/>
    <w:rsid w:val="00D96F56"/>
    <w:rsid w:val="00DA0DB7"/>
    <w:rsid w:val="00DA1227"/>
    <w:rsid w:val="00DA14BC"/>
    <w:rsid w:val="00DA2857"/>
    <w:rsid w:val="00DA443C"/>
    <w:rsid w:val="00DA54A9"/>
    <w:rsid w:val="00DA659E"/>
    <w:rsid w:val="00DA6968"/>
    <w:rsid w:val="00DA6B5E"/>
    <w:rsid w:val="00DB086F"/>
    <w:rsid w:val="00DB5BF4"/>
    <w:rsid w:val="00DB72AF"/>
    <w:rsid w:val="00DC0E06"/>
    <w:rsid w:val="00DC7E5B"/>
    <w:rsid w:val="00DC7E9F"/>
    <w:rsid w:val="00DD110E"/>
    <w:rsid w:val="00DD1FC2"/>
    <w:rsid w:val="00DD23F1"/>
    <w:rsid w:val="00DD32BD"/>
    <w:rsid w:val="00DD3DAD"/>
    <w:rsid w:val="00DD6D7F"/>
    <w:rsid w:val="00DE0F0C"/>
    <w:rsid w:val="00DE3038"/>
    <w:rsid w:val="00DE4843"/>
    <w:rsid w:val="00DE5A31"/>
    <w:rsid w:val="00DE68DE"/>
    <w:rsid w:val="00DF033B"/>
    <w:rsid w:val="00DF3AF0"/>
    <w:rsid w:val="00DF5862"/>
    <w:rsid w:val="00DF5C47"/>
    <w:rsid w:val="00DF66D7"/>
    <w:rsid w:val="00DF7464"/>
    <w:rsid w:val="00E01B1D"/>
    <w:rsid w:val="00E021C0"/>
    <w:rsid w:val="00E03D21"/>
    <w:rsid w:val="00E04291"/>
    <w:rsid w:val="00E04897"/>
    <w:rsid w:val="00E05E8F"/>
    <w:rsid w:val="00E0707D"/>
    <w:rsid w:val="00E10179"/>
    <w:rsid w:val="00E11A48"/>
    <w:rsid w:val="00E14EC4"/>
    <w:rsid w:val="00E15910"/>
    <w:rsid w:val="00E161EB"/>
    <w:rsid w:val="00E16CA4"/>
    <w:rsid w:val="00E16E13"/>
    <w:rsid w:val="00E16FF2"/>
    <w:rsid w:val="00E2105C"/>
    <w:rsid w:val="00E2191B"/>
    <w:rsid w:val="00E23B81"/>
    <w:rsid w:val="00E23B85"/>
    <w:rsid w:val="00E24538"/>
    <w:rsid w:val="00E250E0"/>
    <w:rsid w:val="00E278C9"/>
    <w:rsid w:val="00E300DF"/>
    <w:rsid w:val="00E33060"/>
    <w:rsid w:val="00E3399C"/>
    <w:rsid w:val="00E3685C"/>
    <w:rsid w:val="00E37127"/>
    <w:rsid w:val="00E37518"/>
    <w:rsid w:val="00E411EC"/>
    <w:rsid w:val="00E42C9A"/>
    <w:rsid w:val="00E43BE3"/>
    <w:rsid w:val="00E507C6"/>
    <w:rsid w:val="00E53B68"/>
    <w:rsid w:val="00E5486D"/>
    <w:rsid w:val="00E54CB8"/>
    <w:rsid w:val="00E61387"/>
    <w:rsid w:val="00E64984"/>
    <w:rsid w:val="00E64BF2"/>
    <w:rsid w:val="00E66903"/>
    <w:rsid w:val="00E670FE"/>
    <w:rsid w:val="00E7256A"/>
    <w:rsid w:val="00E7709C"/>
    <w:rsid w:val="00E80711"/>
    <w:rsid w:val="00E80CEE"/>
    <w:rsid w:val="00E82418"/>
    <w:rsid w:val="00E82AB0"/>
    <w:rsid w:val="00E838E4"/>
    <w:rsid w:val="00E83C4E"/>
    <w:rsid w:val="00E84524"/>
    <w:rsid w:val="00E847C3"/>
    <w:rsid w:val="00E850C3"/>
    <w:rsid w:val="00E85A66"/>
    <w:rsid w:val="00E86E5D"/>
    <w:rsid w:val="00E86EC4"/>
    <w:rsid w:val="00E91178"/>
    <w:rsid w:val="00E9235D"/>
    <w:rsid w:val="00E9319F"/>
    <w:rsid w:val="00EA33B0"/>
    <w:rsid w:val="00EA3FCE"/>
    <w:rsid w:val="00EA52DF"/>
    <w:rsid w:val="00EA5D64"/>
    <w:rsid w:val="00EA6548"/>
    <w:rsid w:val="00EA6F36"/>
    <w:rsid w:val="00EB05BF"/>
    <w:rsid w:val="00EB2826"/>
    <w:rsid w:val="00EB34BA"/>
    <w:rsid w:val="00EB3917"/>
    <w:rsid w:val="00EB4A9E"/>
    <w:rsid w:val="00EC10EE"/>
    <w:rsid w:val="00EC26E3"/>
    <w:rsid w:val="00EC27D7"/>
    <w:rsid w:val="00EC3F0D"/>
    <w:rsid w:val="00EC53B1"/>
    <w:rsid w:val="00EC550F"/>
    <w:rsid w:val="00EC6585"/>
    <w:rsid w:val="00ED0164"/>
    <w:rsid w:val="00ED24CD"/>
    <w:rsid w:val="00ED251F"/>
    <w:rsid w:val="00ED2C3D"/>
    <w:rsid w:val="00ED4B2C"/>
    <w:rsid w:val="00ED6148"/>
    <w:rsid w:val="00ED6EC7"/>
    <w:rsid w:val="00EE0290"/>
    <w:rsid w:val="00EE1698"/>
    <w:rsid w:val="00EE191F"/>
    <w:rsid w:val="00EE2682"/>
    <w:rsid w:val="00EE502D"/>
    <w:rsid w:val="00EE5C27"/>
    <w:rsid w:val="00EE7D1E"/>
    <w:rsid w:val="00EF4795"/>
    <w:rsid w:val="00F03559"/>
    <w:rsid w:val="00F0373A"/>
    <w:rsid w:val="00F054F5"/>
    <w:rsid w:val="00F05D3E"/>
    <w:rsid w:val="00F07C75"/>
    <w:rsid w:val="00F135D3"/>
    <w:rsid w:val="00F13976"/>
    <w:rsid w:val="00F16FF5"/>
    <w:rsid w:val="00F20EE1"/>
    <w:rsid w:val="00F21CD5"/>
    <w:rsid w:val="00F2643A"/>
    <w:rsid w:val="00F30491"/>
    <w:rsid w:val="00F30E01"/>
    <w:rsid w:val="00F35F5C"/>
    <w:rsid w:val="00F37566"/>
    <w:rsid w:val="00F414CB"/>
    <w:rsid w:val="00F41A29"/>
    <w:rsid w:val="00F42490"/>
    <w:rsid w:val="00F42A46"/>
    <w:rsid w:val="00F44377"/>
    <w:rsid w:val="00F455F7"/>
    <w:rsid w:val="00F45E0E"/>
    <w:rsid w:val="00F470CA"/>
    <w:rsid w:val="00F47E44"/>
    <w:rsid w:val="00F51681"/>
    <w:rsid w:val="00F517C9"/>
    <w:rsid w:val="00F5288B"/>
    <w:rsid w:val="00F55B00"/>
    <w:rsid w:val="00F56DFC"/>
    <w:rsid w:val="00F5719A"/>
    <w:rsid w:val="00F602FE"/>
    <w:rsid w:val="00F626D9"/>
    <w:rsid w:val="00F649A2"/>
    <w:rsid w:val="00F652BA"/>
    <w:rsid w:val="00F7120D"/>
    <w:rsid w:val="00F713B5"/>
    <w:rsid w:val="00F73DCB"/>
    <w:rsid w:val="00F74F45"/>
    <w:rsid w:val="00F76B8F"/>
    <w:rsid w:val="00F826D1"/>
    <w:rsid w:val="00F82932"/>
    <w:rsid w:val="00F82C9F"/>
    <w:rsid w:val="00F83429"/>
    <w:rsid w:val="00F83B42"/>
    <w:rsid w:val="00F84476"/>
    <w:rsid w:val="00F84696"/>
    <w:rsid w:val="00F86488"/>
    <w:rsid w:val="00F86BBC"/>
    <w:rsid w:val="00F9063B"/>
    <w:rsid w:val="00F95374"/>
    <w:rsid w:val="00FA08C9"/>
    <w:rsid w:val="00FA2488"/>
    <w:rsid w:val="00FA3C3C"/>
    <w:rsid w:val="00FA4112"/>
    <w:rsid w:val="00FA50CB"/>
    <w:rsid w:val="00FA5740"/>
    <w:rsid w:val="00FA5EB1"/>
    <w:rsid w:val="00FA6AE5"/>
    <w:rsid w:val="00FB48A3"/>
    <w:rsid w:val="00FC0BA4"/>
    <w:rsid w:val="00FC3F37"/>
    <w:rsid w:val="00FC4E81"/>
    <w:rsid w:val="00FD0253"/>
    <w:rsid w:val="00FD29B9"/>
    <w:rsid w:val="00FD321A"/>
    <w:rsid w:val="00FD6143"/>
    <w:rsid w:val="00FD7CB9"/>
    <w:rsid w:val="00FD7D52"/>
    <w:rsid w:val="00FE32C1"/>
    <w:rsid w:val="00FE3F67"/>
    <w:rsid w:val="00FE5357"/>
    <w:rsid w:val="00FE703D"/>
    <w:rsid w:val="00FF0D42"/>
    <w:rsid w:val="00FF2EB4"/>
    <w:rsid w:val="00FF5D18"/>
    <w:rsid w:val="00FF65B0"/>
    <w:rsid w:val="00FF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AFCD3"/>
  <w15:chartTrackingRefBased/>
  <w15:docId w15:val="{3D608469-091C-48A4-BF7A-6DA1987B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2F82"/>
    <w:pPr>
      <w:spacing w:after="0" w:line="240" w:lineRule="auto"/>
    </w:pPr>
    <w:rPr>
      <w:rFonts w:ascii="Tahoma" w:eastAsia="Times New Roman" w:hAnsi="Tahoma" w:cs="Tahoma"/>
      <w:sz w:val="20"/>
      <w:szCs w:val="20"/>
      <w:lang w:eastAsia="cs-CZ"/>
    </w:rPr>
  </w:style>
  <w:style w:type="paragraph" w:styleId="Nadpis1">
    <w:name w:val="heading 1"/>
    <w:aliases w:val="_Nadpis 1,Hoofdstukkop,Section Heading,H1,No numbers,h1,Heading 1 Char,Základní kapitola,Článek,ARTICLE Style,Article Heading,Framew.1,F10 - Nadpis 1,- I,II,III,- I1,II1,III1,Styl Marka,Styl Marka1,Styl Marka2,Styl Marka3,Styl Marka4,Lev 1,HH 1"/>
    <w:basedOn w:val="Normln"/>
    <w:next w:val="Normln"/>
    <w:link w:val="Nadpis1Char"/>
    <w:uiPriority w:val="9"/>
    <w:qFormat/>
    <w:rsid w:val="006D2F82"/>
    <w:pPr>
      <w:keepNext/>
      <w:numPr>
        <w:numId w:val="6"/>
      </w:numPr>
      <w:jc w:val="both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6D2F82"/>
    <w:pPr>
      <w:keepNext/>
      <w:numPr>
        <w:ilvl w:val="1"/>
        <w:numId w:val="6"/>
      </w:numPr>
      <w:jc w:val="center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6D2F82"/>
    <w:pPr>
      <w:keepNext/>
      <w:numPr>
        <w:ilvl w:val="2"/>
        <w:numId w:val="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6D2F82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6D2F82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6D2F82"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6D2F82"/>
    <w:pPr>
      <w:numPr>
        <w:ilvl w:val="6"/>
        <w:numId w:val="6"/>
      </w:num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6D2F82"/>
    <w:pPr>
      <w:numPr>
        <w:ilvl w:val="7"/>
        <w:numId w:val="6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6D2F82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,Hoofdstukkop Char,Section Heading Char,H1 Char,No numbers Char,h1 Char,Heading 1 Char Char,Základní kapitola Char,Článek Char,ARTICLE Style Char,Article Heading Char,Framew.1 Char,F10 - Nadpis 1 Char,- I Char,II Char"/>
    <w:basedOn w:val="Standardnpsmoodstavce"/>
    <w:link w:val="Nadpis1"/>
    <w:uiPriority w:val="99"/>
    <w:rsid w:val="006D2F82"/>
    <w:rPr>
      <w:rFonts w:ascii="Tahoma" w:eastAsia="Times New Roman" w:hAnsi="Tahoma" w:cs="Tahoma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6D2F82"/>
    <w:rPr>
      <w:rFonts w:ascii="Tahoma" w:eastAsia="Times New Roman" w:hAnsi="Tahoma" w:cs="Tahoma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6D2F82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6D2F82"/>
    <w:rPr>
      <w:rFonts w:ascii="Tahoma" w:eastAsia="Times New Roman" w:hAnsi="Tahoma" w:cs="Tahoma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D2F82"/>
    <w:rPr>
      <w:rFonts w:ascii="Tahoma" w:eastAsia="Times New Roman" w:hAnsi="Tahoma" w:cs="Tahoma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D2F82"/>
    <w:rPr>
      <w:rFonts w:ascii="Tahoma" w:eastAsia="Times New Roman" w:hAnsi="Tahoma" w:cs="Tahoma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6D2F82"/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6D2F82"/>
    <w:rPr>
      <w:rFonts w:ascii="Tahoma" w:eastAsia="Times New Roman" w:hAnsi="Tahoma" w:cs="Tahoma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6D2F82"/>
    <w:rPr>
      <w:rFonts w:ascii="Arial" w:eastAsia="Times New Roman" w:hAnsi="Arial" w:cs="Arial"/>
      <w:lang w:eastAsia="cs-CZ"/>
    </w:rPr>
  </w:style>
  <w:style w:type="paragraph" w:customStyle="1" w:styleId="KUMS-adresa">
    <w:name w:val="KUMS-adresa"/>
    <w:basedOn w:val="Normln"/>
    <w:uiPriority w:val="99"/>
    <w:rsid w:val="006D2F82"/>
    <w:pPr>
      <w:spacing w:line="280" w:lineRule="exact"/>
      <w:jc w:val="both"/>
    </w:pPr>
    <w:rPr>
      <w:noProof/>
    </w:rPr>
  </w:style>
  <w:style w:type="paragraph" w:styleId="Nzev">
    <w:name w:val="Title"/>
    <w:basedOn w:val="Normln"/>
    <w:link w:val="NzevChar"/>
    <w:uiPriority w:val="99"/>
    <w:qFormat/>
    <w:rsid w:val="006D2F82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99"/>
    <w:rsid w:val="006D2F82"/>
    <w:rPr>
      <w:rFonts w:ascii="Tahoma" w:eastAsia="Times New Roman" w:hAnsi="Tahoma" w:cs="Tahoma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6D2F82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D2F82"/>
    <w:rPr>
      <w:rFonts w:ascii="Tahoma" w:eastAsia="Times New Roman" w:hAnsi="Tahoma" w:cs="Tahoma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6D2F8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D2F82"/>
    <w:rPr>
      <w:rFonts w:ascii="Tahoma" w:eastAsia="Times New Roman" w:hAnsi="Tahoma" w:cs="Tahoma"/>
      <w:sz w:val="24"/>
      <w:szCs w:val="24"/>
      <w:lang w:eastAsia="cs-CZ"/>
    </w:rPr>
  </w:style>
  <w:style w:type="paragraph" w:styleId="Textvbloku">
    <w:name w:val="Block Text"/>
    <w:basedOn w:val="Normln"/>
    <w:uiPriority w:val="99"/>
    <w:rsid w:val="006D2F82"/>
    <w:pPr>
      <w:ind w:left="-284" w:right="-284"/>
      <w:jc w:val="both"/>
    </w:pPr>
    <w:rPr>
      <w:sz w:val="24"/>
      <w:szCs w:val="24"/>
    </w:rPr>
  </w:style>
  <w:style w:type="paragraph" w:customStyle="1" w:styleId="CharChar">
    <w:name w:val="Char Char"/>
    <w:basedOn w:val="Normln"/>
    <w:uiPriority w:val="99"/>
    <w:rsid w:val="006D2F82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Styl1">
    <w:name w:val="Styl1"/>
    <w:basedOn w:val="Normln"/>
    <w:rsid w:val="006D2F82"/>
    <w:pPr>
      <w:numPr>
        <w:numId w:val="8"/>
      </w:numPr>
      <w:spacing w:before="120"/>
      <w:jc w:val="both"/>
    </w:pPr>
  </w:style>
  <w:style w:type="character" w:styleId="Zdraznn">
    <w:name w:val="Emphasis"/>
    <w:basedOn w:val="Standardnpsmoodstavce"/>
    <w:uiPriority w:val="20"/>
    <w:qFormat/>
    <w:rsid w:val="006D2F82"/>
    <w:rPr>
      <w:rFonts w:cs="Times New Roman"/>
      <w:i/>
    </w:rPr>
  </w:style>
  <w:style w:type="character" w:styleId="Hypertextovodkaz">
    <w:name w:val="Hyperlink"/>
    <w:basedOn w:val="Standardnpsmoodstavce"/>
    <w:uiPriority w:val="99"/>
    <w:unhideWhenUsed/>
    <w:rsid w:val="006D2F82"/>
    <w:rPr>
      <w:rFonts w:cs="Times New Roman"/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D2F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rsid w:val="003811D5"/>
    <w:pPr>
      <w:spacing w:after="120"/>
      <w:ind w:left="283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3811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4A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A9E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nhideWhenUsed/>
    <w:rsid w:val="006C6282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6282"/>
  </w:style>
  <w:style w:type="character" w:customStyle="1" w:styleId="TextkomenteChar">
    <w:name w:val="Text komentáře Char"/>
    <w:basedOn w:val="Standardnpsmoodstavce"/>
    <w:link w:val="Textkomente"/>
    <w:rsid w:val="006C6282"/>
    <w:rPr>
      <w:rFonts w:ascii="Tahoma" w:eastAsia="Times New Roman" w:hAnsi="Tahoma" w:cs="Tahom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62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6282"/>
    <w:rPr>
      <w:rFonts w:ascii="Tahoma" w:eastAsia="Times New Roman" w:hAnsi="Tahoma" w:cs="Tahoma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27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2758"/>
    <w:rPr>
      <w:rFonts w:ascii="Tahoma" w:eastAsia="Times New Roman" w:hAnsi="Tahoma" w:cs="Tahoma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CF41D7"/>
    <w:pPr>
      <w:spacing w:after="0" w:line="240" w:lineRule="auto"/>
    </w:pPr>
    <w:rPr>
      <w:rFonts w:ascii="Tahoma" w:eastAsia="Times New Roman" w:hAnsi="Tahoma" w:cs="Tahoma"/>
      <w:sz w:val="20"/>
      <w:szCs w:val="20"/>
      <w:lang w:eastAsia="cs-CZ"/>
    </w:rPr>
  </w:style>
  <w:style w:type="character" w:customStyle="1" w:styleId="nowrap">
    <w:name w:val="nowrap"/>
    <w:basedOn w:val="Standardnpsmoodstavce"/>
    <w:rsid w:val="0019184E"/>
  </w:style>
  <w:style w:type="character" w:customStyle="1" w:styleId="MSKNormalChar">
    <w:name w:val="MSK_Normal Char"/>
    <w:link w:val="MSKNormal"/>
    <w:locked/>
    <w:rsid w:val="0019184E"/>
    <w:rPr>
      <w:sz w:val="24"/>
      <w:szCs w:val="24"/>
    </w:rPr>
  </w:style>
  <w:style w:type="paragraph" w:customStyle="1" w:styleId="MSKNormal">
    <w:name w:val="MSK_Normal"/>
    <w:basedOn w:val="Normln"/>
    <w:link w:val="MSKNormalChar"/>
    <w:qFormat/>
    <w:rsid w:val="0019184E"/>
    <w:pPr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Normlnweb">
    <w:name w:val="Normal (Web)"/>
    <w:basedOn w:val="Normln"/>
    <w:uiPriority w:val="99"/>
    <w:unhideWhenUsed/>
    <w:rsid w:val="006F0E0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E16E13"/>
    <w:rPr>
      <w:color w:val="605E5C"/>
      <w:shd w:val="clear" w:color="auto" w:fill="E1DFDD"/>
    </w:rPr>
  </w:style>
  <w:style w:type="paragraph" w:customStyle="1" w:styleId="Clanek11">
    <w:name w:val="Clanek 1.1"/>
    <w:basedOn w:val="Nadpis2"/>
    <w:link w:val="Clanek11Char"/>
    <w:qFormat/>
    <w:rsid w:val="0086214E"/>
    <w:pPr>
      <w:keepNext w:val="0"/>
      <w:widowControl w:val="0"/>
      <w:numPr>
        <w:ilvl w:val="0"/>
        <w:numId w:val="0"/>
      </w:numPr>
      <w:tabs>
        <w:tab w:val="num" w:pos="567"/>
      </w:tabs>
      <w:spacing w:before="120" w:after="120"/>
      <w:ind w:left="567" w:hanging="567"/>
      <w:jc w:val="both"/>
    </w:pPr>
    <w:rPr>
      <w:rFonts w:ascii="Times New Roman" w:hAnsi="Times New Roman" w:cs="Arial"/>
      <w:b w:val="0"/>
      <w:iCs/>
      <w:sz w:val="22"/>
      <w:szCs w:val="28"/>
      <w:lang w:eastAsia="en-US"/>
    </w:rPr>
  </w:style>
  <w:style w:type="character" w:customStyle="1" w:styleId="Clanek11Char">
    <w:name w:val="Clanek 1.1 Char"/>
    <w:basedOn w:val="Standardnpsmoodstavce"/>
    <w:link w:val="Clanek11"/>
    <w:qFormat/>
    <w:locked/>
    <w:rsid w:val="0086214E"/>
    <w:rPr>
      <w:rFonts w:ascii="Times New Roman" w:eastAsia="Times New Roman" w:hAnsi="Times New Roman" w:cs="Arial"/>
      <w:bCs/>
      <w:iCs/>
      <w:szCs w:val="28"/>
    </w:rPr>
  </w:style>
  <w:style w:type="paragraph" w:customStyle="1" w:styleId="Claneka">
    <w:name w:val="Clanek (a)"/>
    <w:basedOn w:val="Normln"/>
    <w:qFormat/>
    <w:rsid w:val="0086214E"/>
    <w:pPr>
      <w:keepLines/>
      <w:widowControl w:val="0"/>
      <w:tabs>
        <w:tab w:val="num" w:pos="992"/>
      </w:tabs>
      <w:spacing w:before="120" w:after="120"/>
      <w:ind w:left="992" w:hanging="425"/>
      <w:jc w:val="both"/>
    </w:pPr>
    <w:rPr>
      <w:rFonts w:ascii="Times New Roman" w:hAnsi="Times New Roman" w:cs="Times New Roman"/>
      <w:sz w:val="22"/>
      <w:szCs w:val="24"/>
      <w:lang w:eastAsia="en-US"/>
    </w:rPr>
  </w:style>
  <w:style w:type="paragraph" w:customStyle="1" w:styleId="Claneki">
    <w:name w:val="Clanek (i)"/>
    <w:basedOn w:val="Normln"/>
    <w:qFormat/>
    <w:rsid w:val="0086214E"/>
    <w:pPr>
      <w:keepNext/>
      <w:tabs>
        <w:tab w:val="num" w:pos="1418"/>
      </w:tabs>
      <w:spacing w:before="120" w:after="120"/>
      <w:ind w:left="1418" w:hanging="426"/>
      <w:jc w:val="both"/>
    </w:pPr>
    <w:rPr>
      <w:rFonts w:ascii="Times New Roman" w:hAnsi="Times New Roman" w:cs="Times New Roman"/>
      <w:color w:val="000000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k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BA062CEC58B499C8C41C4BB0A65EC" ma:contentTypeVersion="6" ma:contentTypeDescription="Create a new document." ma:contentTypeScope="" ma:versionID="82140aae705e959751c9c40b0bf4e595">
  <xsd:schema xmlns:xsd="http://www.w3.org/2001/XMLSchema" xmlns:xs="http://www.w3.org/2001/XMLSchema" xmlns:p="http://schemas.microsoft.com/office/2006/metadata/properties" xmlns:ns3="905a3c5a-e93b-4bc4-a49b-d8794c757616" targetNamespace="http://schemas.microsoft.com/office/2006/metadata/properties" ma:root="true" ma:fieldsID="83975aef4626fd2f3a8b1e212fc18e8a" ns3:_="">
    <xsd:import namespace="905a3c5a-e93b-4bc4-a49b-d8794c7576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a3c5a-e93b-4bc4-a49b-d8794c7576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062325-B2D0-47CC-A35F-DEDB200443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EDD14F-E23B-4FD5-91D4-C958E2FE1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DCC90-524C-4BDF-94B6-0EE4C6F01E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B6C4A0-F01F-4BAF-96DE-AE64BC230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5a3c5a-e93b-4bc4-a49b-d8794c7576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3230</Words>
  <Characters>19059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Staněk Tomáš</dc:creator>
  <cp:keywords/>
  <dc:description/>
  <cp:lastModifiedBy>Plonková Adéla</cp:lastModifiedBy>
  <cp:revision>22</cp:revision>
  <cp:lastPrinted>2026-02-19T10:29:00Z</cp:lastPrinted>
  <dcterms:created xsi:type="dcterms:W3CDTF">2026-02-23T11:34:00Z</dcterms:created>
  <dcterms:modified xsi:type="dcterms:W3CDTF">2026-02-26T13:04:00Z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0x010100629BA062CEC58B499C8C41C4BB0A65EC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2021-12-01T10:13:16Z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6ed9a060-cc5f-4128-91df-d7db3ddde9da</vt:lpwstr>
  </property>
  <property fmtid="{D5CDD505-2E9C-101B-9397-08002B2CF9AE}" pid="9" name="MSIP_Label_63ff9749-f68b-40ec-aa05-229831920469_ContentBits">
    <vt:lpwstr>2</vt:lpwstr>
  </property>
  <property fmtid="{D5CDD505-2E9C-101B-9397-08002B2CF9AE}" pid="10" name="Podruhe">
    <vt:bool>false</vt:bool>
  </property>
  <property fmtid="{D5CDD505-2E9C-101B-9397-08002B2CF9AE}" pid="11" name="MSIP_Label_f15a8442-68f3-4087-8f05-d564bed44e92_Enabled">
    <vt:lpwstr>true</vt:lpwstr>
  </property>
  <property fmtid="{D5CDD505-2E9C-101B-9397-08002B2CF9AE}" pid="12" name="MSIP_Label_f15a8442-68f3-4087-8f05-d564bed44e92_SetDate">
    <vt:lpwstr>2025-11-05T11:18:21Z</vt:lpwstr>
  </property>
  <property fmtid="{D5CDD505-2E9C-101B-9397-08002B2CF9AE}" pid="13" name="MSIP_Label_f15a8442-68f3-4087-8f05-d564bed44e92_Method">
    <vt:lpwstr>Standard</vt:lpwstr>
  </property>
  <property fmtid="{D5CDD505-2E9C-101B-9397-08002B2CF9AE}" pid="14" name="MSIP_Label_f15a8442-68f3-4087-8f05-d564bed44e92_Name">
    <vt:lpwstr>97171605-0670-4512-b8c8-ebe12520d29a</vt:lpwstr>
  </property>
  <property fmtid="{D5CDD505-2E9C-101B-9397-08002B2CF9AE}" pid="15" name="MSIP_Label_f15a8442-68f3-4087-8f05-d564bed44e92_SiteId">
    <vt:lpwstr>138f17b0-6ad5-4ddf-a195-24e73c3655fd</vt:lpwstr>
  </property>
  <property fmtid="{D5CDD505-2E9C-101B-9397-08002B2CF9AE}" pid="16" name="MSIP_Label_f15a8442-68f3-4087-8f05-d564bed44e92_ActionId">
    <vt:lpwstr>fba381b2-3692-4c5b-90d9-e3560d3dfe0d</vt:lpwstr>
  </property>
  <property fmtid="{D5CDD505-2E9C-101B-9397-08002B2CF9AE}" pid="17" name="MSIP_Label_f15a8442-68f3-4087-8f05-d564bed44e92_ContentBits">
    <vt:lpwstr>0</vt:lpwstr>
  </property>
  <property fmtid="{D5CDD505-2E9C-101B-9397-08002B2CF9AE}" pid="18" name="MSIP_Label_f15a8442-68f3-4087-8f05-d564bed44e92_Tag">
    <vt:lpwstr>10, 3, 0, 1</vt:lpwstr>
  </property>
</Properties>
</file>