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87947" w14:textId="77777777" w:rsidR="00805E18" w:rsidRPr="001D192E" w:rsidRDefault="00805E18" w:rsidP="00805E18">
      <w:pPr>
        <w:rPr>
          <w:rFonts w:ascii="Tahoma" w:hAnsi="Tahoma" w:cs="Tahoma"/>
          <w:sz w:val="20"/>
          <w:szCs w:val="20"/>
        </w:rPr>
      </w:pPr>
      <w:r w:rsidRPr="001D192E">
        <w:rPr>
          <w:rFonts w:ascii="Tahoma" w:hAnsi="Tahoma" w:cs="Tahoma"/>
          <w:sz w:val="20"/>
          <w:szCs w:val="20"/>
        </w:rPr>
        <w:t>Moravskoslezský kraj</w:t>
      </w:r>
    </w:p>
    <w:p w14:paraId="5EE14872" w14:textId="77777777" w:rsidR="00805E18" w:rsidRDefault="00805E18" w:rsidP="00805E1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Krajský úřad </w:t>
      </w:r>
      <w:r w:rsidR="001D192E">
        <w:rPr>
          <w:rFonts w:ascii="Tahoma" w:hAnsi="Tahoma" w:cs="Tahoma"/>
          <w:sz w:val="20"/>
          <w:szCs w:val="20"/>
        </w:rPr>
        <w:t>Ostrava</w:t>
      </w:r>
    </w:p>
    <w:p w14:paraId="03A52B56" w14:textId="7D87A955" w:rsidR="00805E18" w:rsidRDefault="00CE6D5F" w:rsidP="00805E1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</w:t>
      </w:r>
      <w:r w:rsidR="00805E18">
        <w:rPr>
          <w:rFonts w:ascii="Tahoma" w:hAnsi="Tahoma" w:cs="Tahoma"/>
          <w:sz w:val="20"/>
          <w:szCs w:val="20"/>
        </w:rPr>
        <w:t>dbor sociálních věcí</w:t>
      </w:r>
    </w:p>
    <w:p w14:paraId="727C479F" w14:textId="77777777" w:rsidR="00805E18" w:rsidRDefault="00805E18" w:rsidP="00805E18">
      <w:pPr>
        <w:suppressAutoHyphens/>
        <w:rPr>
          <w:rFonts w:ascii="Tahoma" w:hAnsi="Tahoma" w:cs="Tahoma"/>
          <w:b/>
        </w:rPr>
      </w:pPr>
    </w:p>
    <w:p w14:paraId="24D4A69C" w14:textId="77777777" w:rsidR="00805E18" w:rsidRDefault="00805E18" w:rsidP="00277E9D">
      <w:pPr>
        <w:suppressAutoHyphens/>
        <w:jc w:val="center"/>
        <w:rPr>
          <w:rFonts w:ascii="Tahoma" w:hAnsi="Tahoma" w:cs="Tahoma"/>
          <w:b/>
        </w:rPr>
      </w:pPr>
    </w:p>
    <w:p w14:paraId="0D086E4A" w14:textId="17589246" w:rsidR="00277E9D" w:rsidRPr="00F60BE8" w:rsidRDefault="00277E9D" w:rsidP="00277E9D">
      <w:pPr>
        <w:suppressAutoHyphens/>
        <w:jc w:val="center"/>
        <w:rPr>
          <w:rFonts w:ascii="Tahoma" w:hAnsi="Tahoma" w:cs="Tahoma"/>
          <w:b/>
        </w:rPr>
      </w:pPr>
      <w:r w:rsidRPr="00F60BE8">
        <w:rPr>
          <w:rFonts w:ascii="Tahoma" w:hAnsi="Tahoma" w:cs="Tahoma"/>
          <w:b/>
        </w:rPr>
        <w:t xml:space="preserve">Způsob výpočtu </w:t>
      </w:r>
      <w:r w:rsidR="00D95F1D" w:rsidRPr="00F60BE8">
        <w:rPr>
          <w:rFonts w:ascii="Tahoma" w:hAnsi="Tahoma" w:cs="Tahoma"/>
          <w:b/>
        </w:rPr>
        <w:t xml:space="preserve">výše </w:t>
      </w:r>
      <w:r w:rsidRPr="00F60BE8">
        <w:rPr>
          <w:rFonts w:ascii="Tahoma" w:hAnsi="Tahoma" w:cs="Tahoma"/>
          <w:b/>
        </w:rPr>
        <w:t>dotace v</w:t>
      </w:r>
      <w:r w:rsidR="00BB1F2F" w:rsidRPr="00F60BE8">
        <w:rPr>
          <w:rFonts w:ascii="Tahoma" w:hAnsi="Tahoma" w:cs="Tahoma"/>
          <w:b/>
        </w:rPr>
        <w:t> rámci dotačního programu „</w:t>
      </w:r>
      <w:r w:rsidRPr="00F60BE8">
        <w:rPr>
          <w:rFonts w:ascii="Tahoma" w:hAnsi="Tahoma" w:cs="Tahoma"/>
          <w:b/>
        </w:rPr>
        <w:t>Program na</w:t>
      </w:r>
      <w:r w:rsidR="005E0221">
        <w:rPr>
          <w:rFonts w:ascii="Tahoma" w:hAnsi="Tahoma" w:cs="Tahoma"/>
          <w:b/>
        </w:rPr>
        <w:t> </w:t>
      </w:r>
      <w:r w:rsidRPr="00F60BE8">
        <w:rPr>
          <w:rFonts w:ascii="Tahoma" w:hAnsi="Tahoma" w:cs="Tahoma"/>
          <w:b/>
        </w:rPr>
        <w:t>podporu financování běžných výdajů souvisejících s poskytováním sociálních služeb včetně realizace protidrogové politiky kraje na</w:t>
      </w:r>
      <w:r w:rsidR="006A0BFB" w:rsidRPr="00F60BE8">
        <w:rPr>
          <w:rFonts w:ascii="Tahoma" w:hAnsi="Tahoma" w:cs="Tahoma"/>
          <w:b/>
        </w:rPr>
        <w:t> </w:t>
      </w:r>
      <w:r w:rsidRPr="00F60BE8">
        <w:rPr>
          <w:rFonts w:ascii="Tahoma" w:hAnsi="Tahoma" w:cs="Tahoma"/>
          <w:b/>
        </w:rPr>
        <w:t>rok 20</w:t>
      </w:r>
      <w:r w:rsidR="00124F0E">
        <w:rPr>
          <w:rFonts w:ascii="Tahoma" w:hAnsi="Tahoma" w:cs="Tahoma"/>
          <w:b/>
        </w:rPr>
        <w:t>2</w:t>
      </w:r>
      <w:r w:rsidR="006B3158">
        <w:rPr>
          <w:rFonts w:ascii="Tahoma" w:hAnsi="Tahoma" w:cs="Tahoma"/>
          <w:b/>
        </w:rPr>
        <w:t>6</w:t>
      </w:r>
      <w:r w:rsidR="00BB1F2F" w:rsidRPr="00F60BE8">
        <w:rPr>
          <w:rFonts w:ascii="Tahoma" w:hAnsi="Tahoma" w:cs="Tahoma"/>
          <w:b/>
        </w:rPr>
        <w:t>“</w:t>
      </w:r>
      <w:r w:rsidRPr="00F60BE8">
        <w:rPr>
          <w:rFonts w:ascii="Tahoma" w:hAnsi="Tahoma" w:cs="Tahoma"/>
          <w:b/>
        </w:rPr>
        <w:t xml:space="preserve"> (PSDP)</w:t>
      </w:r>
    </w:p>
    <w:p w14:paraId="177BC887" w14:textId="77777777" w:rsidR="00F60BE8" w:rsidRPr="00F60BE8" w:rsidRDefault="00F60BE8" w:rsidP="00DB5381">
      <w:pPr>
        <w:suppressAutoHyphens/>
        <w:jc w:val="both"/>
        <w:rPr>
          <w:rFonts w:ascii="Tahoma" w:hAnsi="Tahoma" w:cs="Tahoma"/>
        </w:rPr>
      </w:pPr>
    </w:p>
    <w:p w14:paraId="02C8AD00" w14:textId="625983F3" w:rsidR="00092919" w:rsidRDefault="00092919" w:rsidP="00092919">
      <w:pPr>
        <w:spacing w:after="120"/>
        <w:jc w:val="both"/>
        <w:rPr>
          <w:rFonts w:ascii="Tahoma" w:eastAsia="Calibri" w:hAnsi="Tahoma" w:cs="Tahoma"/>
          <w:sz w:val="20"/>
          <w:szCs w:val="20"/>
        </w:rPr>
      </w:pPr>
      <w:r w:rsidRPr="00092919">
        <w:rPr>
          <w:rFonts w:ascii="Tahoma" w:eastAsia="Calibri" w:hAnsi="Tahoma" w:cs="Tahoma"/>
          <w:sz w:val="20"/>
          <w:szCs w:val="20"/>
        </w:rPr>
        <w:t xml:space="preserve">Rada kraje usnesením </w:t>
      </w:r>
      <w:r w:rsidR="00F058A0" w:rsidRPr="00F058A0">
        <w:rPr>
          <w:rFonts w:ascii="Tahoma" w:eastAsia="Calibri" w:hAnsi="Tahoma" w:cs="Tahoma"/>
          <w:sz w:val="20"/>
          <w:szCs w:val="20"/>
        </w:rPr>
        <w:t>č.</w:t>
      </w:r>
      <w:r w:rsidR="00666FCF">
        <w:rPr>
          <w:rFonts w:ascii="Tahoma" w:eastAsia="Calibri" w:hAnsi="Tahoma" w:cs="Tahoma"/>
          <w:sz w:val="20"/>
          <w:szCs w:val="20"/>
        </w:rPr>
        <w:t xml:space="preserve"> </w:t>
      </w:r>
      <w:r w:rsidR="000F3096">
        <w:rPr>
          <w:rFonts w:ascii="Tahoma" w:hAnsi="Tahoma" w:cs="Tahoma"/>
          <w:sz w:val="20"/>
          <w:szCs w:val="20"/>
        </w:rPr>
        <w:t xml:space="preserve">41/2632 </w:t>
      </w:r>
      <w:r w:rsidR="008F7C03" w:rsidRPr="008F7C03">
        <w:rPr>
          <w:rFonts w:ascii="Tahoma" w:hAnsi="Tahoma" w:cs="Tahoma"/>
          <w:sz w:val="20"/>
          <w:szCs w:val="20"/>
        </w:rPr>
        <w:t>ze dne</w:t>
      </w:r>
      <w:r w:rsidR="00666FCF">
        <w:rPr>
          <w:rFonts w:ascii="Tahoma" w:hAnsi="Tahoma" w:cs="Tahoma"/>
          <w:sz w:val="20"/>
          <w:szCs w:val="20"/>
        </w:rPr>
        <w:t xml:space="preserve"> </w:t>
      </w:r>
      <w:r w:rsidR="000F3096" w:rsidRPr="00666FCF">
        <w:rPr>
          <w:rFonts w:ascii="Tahoma" w:hAnsi="Tahoma" w:cs="Tahoma"/>
          <w:sz w:val="20"/>
          <w:szCs w:val="20"/>
        </w:rPr>
        <w:t>20. 4. 2026</w:t>
      </w:r>
      <w:r w:rsidR="000F3096">
        <w:rPr>
          <w:b/>
          <w:bCs/>
        </w:rPr>
        <w:t xml:space="preserve"> </w:t>
      </w:r>
      <w:r w:rsidRPr="00092919">
        <w:rPr>
          <w:rFonts w:ascii="Tahoma" w:eastAsia="Calibri" w:hAnsi="Tahoma" w:cs="Tahoma"/>
          <w:sz w:val="20"/>
          <w:szCs w:val="20"/>
        </w:rPr>
        <w:t>rozhodla o vyhlášení dotačního programu „Program na podporu financování běžných výdajů souvisejících s poskytováním sociálních služeb včetně realizace protidrogové politiky kraje na rok 20</w:t>
      </w:r>
      <w:r w:rsidR="00124F0E">
        <w:rPr>
          <w:rFonts w:ascii="Tahoma" w:eastAsia="Calibri" w:hAnsi="Tahoma" w:cs="Tahoma"/>
          <w:sz w:val="20"/>
          <w:szCs w:val="20"/>
        </w:rPr>
        <w:t>2</w:t>
      </w:r>
      <w:r w:rsidR="006B3158">
        <w:rPr>
          <w:rFonts w:ascii="Tahoma" w:eastAsia="Calibri" w:hAnsi="Tahoma" w:cs="Tahoma"/>
          <w:sz w:val="20"/>
          <w:szCs w:val="20"/>
        </w:rPr>
        <w:t>6</w:t>
      </w:r>
      <w:r w:rsidRPr="00092919">
        <w:rPr>
          <w:rFonts w:ascii="Tahoma" w:eastAsia="Calibri" w:hAnsi="Tahoma" w:cs="Tahoma"/>
          <w:sz w:val="20"/>
          <w:szCs w:val="20"/>
        </w:rPr>
        <w:t>“ (dále jen „Program PSDP“) a schválil</w:t>
      </w:r>
      <w:r>
        <w:rPr>
          <w:rFonts w:ascii="Tahoma" w:eastAsia="Calibri" w:hAnsi="Tahoma" w:cs="Tahoma"/>
          <w:sz w:val="20"/>
          <w:szCs w:val="20"/>
        </w:rPr>
        <w:t>a podmínky vyhodnoc</w:t>
      </w:r>
      <w:r w:rsidR="006A0BFB">
        <w:rPr>
          <w:rFonts w:ascii="Tahoma" w:eastAsia="Calibri" w:hAnsi="Tahoma" w:cs="Tahoma"/>
          <w:sz w:val="20"/>
          <w:szCs w:val="20"/>
        </w:rPr>
        <w:t>ová</w:t>
      </w:r>
      <w:r>
        <w:rPr>
          <w:rFonts w:ascii="Tahoma" w:eastAsia="Calibri" w:hAnsi="Tahoma" w:cs="Tahoma"/>
          <w:sz w:val="20"/>
          <w:szCs w:val="20"/>
        </w:rPr>
        <w:t xml:space="preserve">ní žádostí </w:t>
      </w:r>
      <w:r w:rsidRPr="00092919">
        <w:rPr>
          <w:rFonts w:ascii="Tahoma" w:eastAsia="Calibri" w:hAnsi="Tahoma" w:cs="Tahoma"/>
          <w:sz w:val="20"/>
          <w:szCs w:val="20"/>
        </w:rPr>
        <w:t>o dotace</w:t>
      </w:r>
      <w:r w:rsidR="006A0BFB">
        <w:rPr>
          <w:rFonts w:ascii="Tahoma" w:eastAsia="Calibri" w:hAnsi="Tahoma" w:cs="Tahoma"/>
          <w:sz w:val="20"/>
          <w:szCs w:val="20"/>
        </w:rPr>
        <w:t xml:space="preserve"> a výpočtu výše podpory</w:t>
      </w:r>
      <w:r w:rsidRPr="00092919">
        <w:rPr>
          <w:rFonts w:ascii="Tahoma" w:eastAsia="Calibri" w:hAnsi="Tahoma" w:cs="Tahoma"/>
          <w:sz w:val="20"/>
          <w:szCs w:val="20"/>
        </w:rPr>
        <w:t xml:space="preserve">. Proces výběru žádostí a poskytování dotací se řídí výše uvedeným Programem PSDP. </w:t>
      </w:r>
    </w:p>
    <w:p w14:paraId="67A19730" w14:textId="77777777" w:rsidR="00D23463" w:rsidRPr="00D23463" w:rsidRDefault="00D23463" w:rsidP="00D23463">
      <w:pPr>
        <w:pStyle w:val="Odstavecseseznamem"/>
        <w:suppressAutoHyphens/>
        <w:autoSpaceDE w:val="0"/>
        <w:spacing w:before="120" w:after="120"/>
        <w:jc w:val="both"/>
        <w:rPr>
          <w:rFonts w:ascii="Tahoma" w:eastAsia="Calibri" w:hAnsi="Tahoma" w:cs="Tahoma"/>
          <w:sz w:val="20"/>
          <w:szCs w:val="20"/>
        </w:rPr>
      </w:pPr>
    </w:p>
    <w:p w14:paraId="3D320380" w14:textId="35D9E41F" w:rsidR="00092919" w:rsidRPr="00AA188B" w:rsidRDefault="00F204C2" w:rsidP="00CF56CE">
      <w:pPr>
        <w:pStyle w:val="Odstavecseseznamem"/>
        <w:numPr>
          <w:ilvl w:val="0"/>
          <w:numId w:val="4"/>
        </w:numPr>
        <w:suppressAutoHyphens/>
        <w:autoSpaceDE w:val="0"/>
        <w:spacing w:before="120" w:after="120"/>
        <w:ind w:left="426" w:hanging="426"/>
        <w:jc w:val="both"/>
        <w:rPr>
          <w:rFonts w:ascii="Tahoma" w:hAnsi="Tahoma" w:cs="Tahoma"/>
          <w:b/>
          <w:sz w:val="20"/>
          <w:szCs w:val="20"/>
        </w:rPr>
      </w:pPr>
      <w:r w:rsidRPr="00AA188B">
        <w:rPr>
          <w:rFonts w:ascii="Tahoma" w:eastAsia="Calibri" w:hAnsi="Tahoma" w:cs="Tahoma"/>
          <w:b/>
          <w:sz w:val="20"/>
          <w:szCs w:val="20"/>
        </w:rPr>
        <w:t>Způsob výpočtu dotace</w:t>
      </w:r>
      <w:r w:rsidR="00F60BE8" w:rsidRPr="00AA188B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 xml:space="preserve"> pro dotační titul PSDP </w:t>
      </w:r>
      <w:r w:rsidR="00124F0E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>1</w:t>
      </w:r>
      <w:r w:rsidR="00F60BE8" w:rsidRPr="00AA188B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>/</w:t>
      </w:r>
      <w:r w:rsidR="00124F0E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>2</w:t>
      </w:r>
      <w:r w:rsidR="00637CCE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>6</w:t>
      </w:r>
      <w:r w:rsidR="00F60BE8" w:rsidRPr="00AA188B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 xml:space="preserve"> </w:t>
      </w:r>
      <w:r w:rsidR="00AA188B">
        <w:rPr>
          <w:rFonts w:ascii="Tahoma" w:hAnsi="Tahoma" w:cs="Tahoma"/>
          <w:b/>
          <w:sz w:val="20"/>
          <w:szCs w:val="20"/>
        </w:rPr>
        <w:t xml:space="preserve">Dofinancování </w:t>
      </w:r>
      <w:r w:rsidR="0036664F">
        <w:rPr>
          <w:rFonts w:ascii="Tahoma" w:hAnsi="Tahoma" w:cs="Tahoma"/>
          <w:b/>
          <w:sz w:val="20"/>
          <w:szCs w:val="20"/>
        </w:rPr>
        <w:t>sociálních služeb zařazených v </w:t>
      </w:r>
      <w:r w:rsidR="00986338">
        <w:rPr>
          <w:rFonts w:ascii="Tahoma" w:hAnsi="Tahoma" w:cs="Tahoma"/>
          <w:b/>
          <w:sz w:val="20"/>
          <w:szCs w:val="20"/>
        </w:rPr>
        <w:t>K</w:t>
      </w:r>
      <w:r w:rsidR="0036664F">
        <w:rPr>
          <w:rFonts w:ascii="Tahoma" w:hAnsi="Tahoma" w:cs="Tahoma"/>
          <w:b/>
          <w:sz w:val="20"/>
          <w:szCs w:val="20"/>
        </w:rPr>
        <w:t>rajské síti sociálních služeb včetně služeb protidrogové prevence</w:t>
      </w:r>
      <w:r w:rsidR="003F57A9">
        <w:rPr>
          <w:rFonts w:ascii="Tahoma" w:hAnsi="Tahoma" w:cs="Tahoma"/>
          <w:b/>
          <w:sz w:val="20"/>
          <w:szCs w:val="20"/>
        </w:rPr>
        <w:t xml:space="preserve"> </w:t>
      </w:r>
      <w:bookmarkStart w:id="0" w:name="_Hlk109286972"/>
      <w:r w:rsidR="003F57A9">
        <w:rPr>
          <w:rFonts w:ascii="Tahoma" w:hAnsi="Tahoma" w:cs="Tahoma"/>
          <w:b/>
          <w:sz w:val="20"/>
          <w:szCs w:val="20"/>
        </w:rPr>
        <w:t>(status zařazení do sítě „základní“)</w:t>
      </w:r>
      <w:bookmarkEnd w:id="0"/>
    </w:p>
    <w:p w14:paraId="6904CD25" w14:textId="3FF02272" w:rsidR="006B3158" w:rsidRPr="00F03D88" w:rsidRDefault="006B3158" w:rsidP="006B3158">
      <w:pPr>
        <w:spacing w:before="100" w:beforeAutospacing="1" w:after="120"/>
        <w:ind w:left="360"/>
        <w:jc w:val="both"/>
        <w:rPr>
          <w:rFonts w:ascii="Tahoma" w:eastAsia="Arial Unicode MS" w:hAnsi="Tahoma" w:cs="Tahoma"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color w:val="000000"/>
          <w:sz w:val="20"/>
          <w:szCs w:val="20"/>
        </w:rPr>
        <w:t>Návrh dotace b</w:t>
      </w:r>
      <w:r>
        <w:rPr>
          <w:rFonts w:ascii="Tahoma" w:eastAsia="Arial Unicode MS" w:hAnsi="Tahoma" w:cs="Tahoma"/>
          <w:color w:val="000000"/>
          <w:sz w:val="20"/>
          <w:szCs w:val="20"/>
        </w:rPr>
        <w:t>yl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stanoven s ohledem na kapacitu a formu poskytování sociální služby uvedené v Krajské síti sociálních služeb (se statusem „základní“) k datu </w:t>
      </w:r>
      <w:r w:rsidRPr="00F03D88">
        <w:rPr>
          <w:rFonts w:ascii="Tahoma" w:hAnsi="Tahoma" w:cs="Tahoma"/>
          <w:sz w:val="20"/>
          <w:szCs w:val="20"/>
        </w:rPr>
        <w:t>vyhlášení dotačního programu, tj. k </w:t>
      </w:r>
      <w:r>
        <w:rPr>
          <w:rFonts w:ascii="Tahoma" w:hAnsi="Tahoma" w:cs="Tahoma"/>
          <w:sz w:val="20"/>
          <w:szCs w:val="20"/>
        </w:rPr>
        <w:t>22</w:t>
      </w:r>
      <w:r w:rsidRPr="00F03D88">
        <w:rPr>
          <w:rFonts w:ascii="Tahoma" w:hAnsi="Tahoma" w:cs="Tahoma"/>
          <w:sz w:val="20"/>
          <w:szCs w:val="20"/>
        </w:rPr>
        <w:t>. 4. 202</w:t>
      </w:r>
      <w:r>
        <w:rPr>
          <w:rFonts w:ascii="Tahoma" w:hAnsi="Tahoma" w:cs="Tahoma"/>
          <w:sz w:val="20"/>
          <w:szCs w:val="20"/>
        </w:rPr>
        <w:t>6</w:t>
      </w:r>
      <w:r w:rsidRPr="00F03D88">
        <w:rPr>
          <w:rFonts w:ascii="Tahoma" w:hAnsi="Tahoma" w:cs="Tahoma"/>
          <w:sz w:val="20"/>
          <w:szCs w:val="20"/>
        </w:rPr>
        <w:t xml:space="preserve">. 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U pobytových služeb </w:t>
      </w:r>
      <w:r>
        <w:rPr>
          <w:rFonts w:ascii="Tahoma" w:eastAsia="Arial Unicode MS" w:hAnsi="Tahoma" w:cs="Tahoma"/>
          <w:color w:val="000000"/>
          <w:sz w:val="20"/>
          <w:szCs w:val="20"/>
        </w:rPr>
        <w:t>byla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kapacita vyjádřena počtem lůžek, u služeb ambulantních a terénních počtem přepočtených úvazků v přímé péči. Dotace b</w:t>
      </w:r>
      <w:r>
        <w:rPr>
          <w:rFonts w:ascii="Tahoma" w:eastAsia="Arial Unicode MS" w:hAnsi="Tahoma" w:cs="Tahoma"/>
          <w:color w:val="000000"/>
          <w:sz w:val="20"/>
          <w:szCs w:val="20"/>
        </w:rPr>
        <w:t>yla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pobytovým službám stanovena na lůžko, ambulantním a terénním službám na přepočtený úvazek. </w:t>
      </w:r>
      <w:r w:rsidRPr="00F03D88">
        <w:rPr>
          <w:rFonts w:ascii="Tahoma" w:hAnsi="Tahoma" w:cs="Tahoma"/>
          <w:sz w:val="20"/>
          <w:szCs w:val="20"/>
        </w:rPr>
        <w:t>U služeb s kombinovanou formou poskytování b</w:t>
      </w:r>
      <w:r>
        <w:rPr>
          <w:rFonts w:ascii="Tahoma" w:hAnsi="Tahoma" w:cs="Tahoma"/>
          <w:sz w:val="20"/>
          <w:szCs w:val="20"/>
        </w:rPr>
        <w:t>yla</w:t>
      </w:r>
      <w:r w:rsidRPr="00F03D88">
        <w:rPr>
          <w:rFonts w:ascii="Tahoma" w:hAnsi="Tahoma" w:cs="Tahoma"/>
          <w:sz w:val="20"/>
          <w:szCs w:val="20"/>
        </w:rPr>
        <w:t xml:space="preserve"> rozhodující převažující forma poskytování sociální služby,</w:t>
      </w:r>
      <w:r w:rsidRPr="00F03D88">
        <w:rPr>
          <w:rFonts w:ascii="Tahoma" w:hAnsi="Tahoma" w:cs="Tahoma"/>
          <w:bCs/>
          <w:sz w:val="20"/>
          <w:szCs w:val="20"/>
        </w:rPr>
        <w:t xml:space="preserve"> tj. dle počtu úvazků v přímé péči u ambulantní nebo terénní formy </w:t>
      </w:r>
      <w:r w:rsidRPr="0095654C">
        <w:rPr>
          <w:rFonts w:ascii="Tahoma" w:hAnsi="Tahoma" w:cs="Tahoma"/>
          <w:bCs/>
          <w:sz w:val="20"/>
          <w:szCs w:val="20"/>
        </w:rPr>
        <w:t>a</w:t>
      </w:r>
      <w:r w:rsidRPr="00F03D88">
        <w:rPr>
          <w:rFonts w:ascii="Tahoma" w:hAnsi="Tahoma" w:cs="Tahoma"/>
          <w:bCs/>
          <w:sz w:val="20"/>
          <w:szCs w:val="20"/>
        </w:rPr>
        <w:t xml:space="preserve"> dle lůžek u pobytové formy poskytování sociální služby.</w:t>
      </w:r>
    </w:p>
    <w:p w14:paraId="783EE0FA" w14:textId="56AD0D5F" w:rsidR="006B3158" w:rsidRPr="00F03D88" w:rsidRDefault="006B3158" w:rsidP="006B3158">
      <w:pPr>
        <w:spacing w:before="100" w:beforeAutospacing="1" w:after="120"/>
        <w:ind w:left="360"/>
        <w:jc w:val="both"/>
        <w:rPr>
          <w:rFonts w:ascii="Tahoma" w:eastAsia="Arial Unicode MS" w:hAnsi="Tahoma" w:cs="Tahoma"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Alokace pro dotační titul PSDP </w:t>
      </w:r>
      <w:r>
        <w:rPr>
          <w:rFonts w:ascii="Tahoma" w:eastAsia="Arial Unicode MS" w:hAnsi="Tahoma" w:cs="Tahoma"/>
          <w:color w:val="000000"/>
          <w:sz w:val="20"/>
          <w:szCs w:val="20"/>
        </w:rPr>
        <w:t>1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/</w:t>
      </w:r>
      <w:r>
        <w:rPr>
          <w:rFonts w:ascii="Tahoma" w:eastAsia="Arial Unicode MS" w:hAnsi="Tahoma" w:cs="Tahoma"/>
          <w:color w:val="000000"/>
          <w:sz w:val="20"/>
          <w:szCs w:val="20"/>
        </w:rPr>
        <w:t>26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b</w:t>
      </w:r>
      <w:r>
        <w:rPr>
          <w:rFonts w:ascii="Tahoma" w:eastAsia="Arial Unicode MS" w:hAnsi="Tahoma" w:cs="Tahoma"/>
          <w:color w:val="000000"/>
          <w:sz w:val="20"/>
          <w:szCs w:val="20"/>
        </w:rPr>
        <w:t>yla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stanovena tak, že od celkové alokace pro tento dotační program b</w:t>
      </w:r>
      <w:r>
        <w:rPr>
          <w:rFonts w:ascii="Tahoma" w:eastAsia="Arial Unicode MS" w:hAnsi="Tahoma" w:cs="Tahoma"/>
          <w:color w:val="000000"/>
          <w:sz w:val="20"/>
          <w:szCs w:val="20"/>
        </w:rPr>
        <w:t>yl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odečten objem navrhované dotace v dotační</w:t>
      </w:r>
      <w:r>
        <w:rPr>
          <w:rFonts w:ascii="Tahoma" w:eastAsia="Arial Unicode MS" w:hAnsi="Tahoma" w:cs="Tahoma"/>
          <w:color w:val="000000"/>
          <w:sz w:val="20"/>
          <w:szCs w:val="20"/>
        </w:rPr>
        <w:t>m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titul</w:t>
      </w:r>
      <w:r>
        <w:rPr>
          <w:rFonts w:ascii="Tahoma" w:eastAsia="Arial Unicode MS" w:hAnsi="Tahoma" w:cs="Tahoma"/>
          <w:color w:val="000000"/>
          <w:sz w:val="20"/>
          <w:szCs w:val="20"/>
        </w:rPr>
        <w:t>u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PSDP 2/</w:t>
      </w:r>
      <w:r>
        <w:rPr>
          <w:rFonts w:ascii="Tahoma" w:eastAsia="Arial Unicode MS" w:hAnsi="Tahoma" w:cs="Tahoma"/>
          <w:color w:val="000000"/>
          <w:sz w:val="20"/>
          <w:szCs w:val="20"/>
        </w:rPr>
        <w:t>26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.</w:t>
      </w:r>
    </w:p>
    <w:p w14:paraId="4D18372F" w14:textId="4DF212F3" w:rsidR="00B61B40" w:rsidRDefault="006B3158" w:rsidP="00B61B40">
      <w:pPr>
        <w:ind w:left="360"/>
        <w:jc w:val="both"/>
        <w:rPr>
          <w:rFonts w:ascii="Tahoma" w:eastAsia="Arial Unicode MS" w:hAnsi="Tahoma" w:cs="Tahoma"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Základem pro výpočet 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dotace byla 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maximální výše </w:t>
      </w:r>
      <w:r w:rsidR="00B61B40">
        <w:rPr>
          <w:rFonts w:ascii="Tahoma" w:eastAsia="Arial Unicode MS" w:hAnsi="Tahoma" w:cs="Tahoma"/>
          <w:color w:val="000000"/>
          <w:sz w:val="20"/>
          <w:szCs w:val="20"/>
        </w:rPr>
        <w:t xml:space="preserve">požadované 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dotace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 na sociální službu stanovená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Pr="00D661E9">
        <w:rPr>
          <w:rFonts w:ascii="Tahoma" w:eastAsia="Arial Unicode MS" w:hAnsi="Tahoma" w:cs="Tahoma"/>
          <w:color w:val="000000"/>
          <w:sz w:val="20"/>
          <w:szCs w:val="20"/>
        </w:rPr>
        <w:t xml:space="preserve">ve vyhlášeném dotačním programu dle článku </w:t>
      </w:r>
      <w:r>
        <w:rPr>
          <w:rFonts w:ascii="Tahoma" w:eastAsia="Arial Unicode MS" w:hAnsi="Tahoma" w:cs="Tahoma"/>
          <w:color w:val="000000"/>
          <w:sz w:val="20"/>
          <w:szCs w:val="20"/>
        </w:rPr>
        <w:t>VI</w:t>
      </w:r>
      <w:r w:rsidRPr="00D661E9">
        <w:rPr>
          <w:rFonts w:ascii="Tahoma" w:eastAsia="Arial Unicode MS" w:hAnsi="Tahoma" w:cs="Tahoma"/>
          <w:color w:val="000000"/>
          <w:sz w:val="20"/>
          <w:szCs w:val="20"/>
        </w:rPr>
        <w:t xml:space="preserve">II. Programu PSDP – pro dotační titul PSDP </w:t>
      </w:r>
      <w:r>
        <w:rPr>
          <w:rFonts w:ascii="Tahoma" w:eastAsia="Arial Unicode MS" w:hAnsi="Tahoma" w:cs="Tahoma"/>
          <w:color w:val="000000"/>
          <w:sz w:val="20"/>
          <w:szCs w:val="20"/>
        </w:rPr>
        <w:t>1</w:t>
      </w:r>
      <w:r w:rsidRPr="00D661E9">
        <w:rPr>
          <w:rFonts w:ascii="Tahoma" w:eastAsia="Arial Unicode MS" w:hAnsi="Tahoma" w:cs="Tahoma"/>
          <w:color w:val="000000"/>
          <w:sz w:val="20"/>
          <w:szCs w:val="20"/>
        </w:rPr>
        <w:t>/2</w:t>
      </w:r>
      <w:r w:rsidR="00B10650">
        <w:rPr>
          <w:rFonts w:ascii="Tahoma" w:eastAsia="Arial Unicode MS" w:hAnsi="Tahoma" w:cs="Tahoma"/>
          <w:color w:val="000000"/>
          <w:sz w:val="20"/>
          <w:szCs w:val="20"/>
        </w:rPr>
        <w:t>6</w:t>
      </w:r>
      <w:r w:rsidR="00B61B40">
        <w:rPr>
          <w:rFonts w:ascii="Tahoma" w:eastAsia="Arial Unicode MS" w:hAnsi="Tahoma" w:cs="Tahoma"/>
          <w:color w:val="000000"/>
          <w:sz w:val="20"/>
          <w:szCs w:val="20"/>
        </w:rPr>
        <w:t>.</w:t>
      </w:r>
    </w:p>
    <w:p w14:paraId="6AEB1F9E" w14:textId="748B7AEC" w:rsidR="006B3158" w:rsidRPr="00F03D88" w:rsidRDefault="006B3158" w:rsidP="006B3158">
      <w:pPr>
        <w:spacing w:before="100" w:beforeAutospacing="1" w:after="120"/>
        <w:ind w:left="360"/>
        <w:jc w:val="both"/>
        <w:rPr>
          <w:rFonts w:ascii="Tahoma" w:eastAsia="Arial Unicode MS" w:hAnsi="Tahoma" w:cs="Tahoma"/>
          <w:b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b/>
          <w:color w:val="000000"/>
          <w:sz w:val="20"/>
          <w:szCs w:val="20"/>
        </w:rPr>
        <w:t>Návrh dotace u ambulantních a terénních sociálních služeb b</w:t>
      </w:r>
      <w:r w:rsidR="003D7E55">
        <w:rPr>
          <w:rFonts w:ascii="Tahoma" w:eastAsia="Arial Unicode MS" w:hAnsi="Tahoma" w:cs="Tahoma"/>
          <w:b/>
          <w:color w:val="000000"/>
          <w:sz w:val="20"/>
          <w:szCs w:val="20"/>
        </w:rPr>
        <w:t>yl</w:t>
      </w:r>
      <w:r w:rsidRPr="00F03D88">
        <w:rPr>
          <w:rFonts w:ascii="Tahoma" w:eastAsia="Arial Unicode MS" w:hAnsi="Tahoma" w:cs="Tahoma"/>
          <w:b/>
          <w:color w:val="000000"/>
          <w:sz w:val="20"/>
          <w:szCs w:val="20"/>
        </w:rPr>
        <w:t xml:space="preserve"> stanoven dle vzorce:</w:t>
      </w:r>
    </w:p>
    <w:p w14:paraId="5928DA0C" w14:textId="77777777" w:rsidR="006B3158" w:rsidRPr="00F03D88" w:rsidRDefault="006B3158" w:rsidP="006B3158">
      <w:pPr>
        <w:numPr>
          <w:ilvl w:val="0"/>
          <w:numId w:val="14"/>
        </w:numPr>
        <w:spacing w:before="100" w:beforeAutospacing="1" w:after="120"/>
        <w:jc w:val="both"/>
        <w:rPr>
          <w:rFonts w:ascii="Tahoma" w:eastAsia="Arial Unicode MS" w:hAnsi="Tahoma" w:cs="Tahoma"/>
          <w:b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počet přepočtených úvazků v přímé péči v Krajské síti sociálních služeb (se statusem „základní“) x </w:t>
      </w:r>
      <w:r w:rsidRPr="00F03D88">
        <w:rPr>
          <w:rFonts w:ascii="Tahoma" w:eastAsia="Arial Unicode MS" w:hAnsi="Tahoma" w:cs="Tahoma"/>
          <w:b/>
          <w:color w:val="000000"/>
          <w:sz w:val="20"/>
          <w:szCs w:val="20"/>
        </w:rPr>
        <w:t>40.000 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Kč x koeficient*</w:t>
      </w:r>
    </w:p>
    <w:p w14:paraId="0F41DCB3" w14:textId="46ACE8C9" w:rsidR="006B3158" w:rsidRPr="00F03D88" w:rsidRDefault="006B3158" w:rsidP="006B3158">
      <w:pPr>
        <w:spacing w:before="100" w:beforeAutospacing="1" w:after="120"/>
        <w:ind w:left="360"/>
        <w:jc w:val="both"/>
        <w:rPr>
          <w:rFonts w:ascii="Tahoma" w:eastAsia="Arial Unicode MS" w:hAnsi="Tahoma" w:cs="Tahoma"/>
          <w:b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b/>
          <w:color w:val="000000"/>
          <w:sz w:val="20"/>
          <w:szCs w:val="20"/>
        </w:rPr>
        <w:t>Návrh dotace u pobytových sociálních služeb b</w:t>
      </w:r>
      <w:r w:rsidR="003D7E55">
        <w:rPr>
          <w:rFonts w:ascii="Tahoma" w:eastAsia="Arial Unicode MS" w:hAnsi="Tahoma" w:cs="Tahoma"/>
          <w:b/>
          <w:color w:val="000000"/>
          <w:sz w:val="20"/>
          <w:szCs w:val="20"/>
        </w:rPr>
        <w:t>yl</w:t>
      </w:r>
      <w:r w:rsidRPr="00F03D88">
        <w:rPr>
          <w:rFonts w:ascii="Tahoma" w:eastAsia="Arial Unicode MS" w:hAnsi="Tahoma" w:cs="Tahoma"/>
          <w:b/>
          <w:color w:val="000000"/>
          <w:sz w:val="20"/>
          <w:szCs w:val="20"/>
        </w:rPr>
        <w:t xml:space="preserve"> stanoven dle vzorce:</w:t>
      </w:r>
    </w:p>
    <w:p w14:paraId="6CBC6670" w14:textId="77777777" w:rsidR="006B3158" w:rsidRPr="00F03D88" w:rsidRDefault="006B3158" w:rsidP="006B3158">
      <w:pPr>
        <w:numPr>
          <w:ilvl w:val="0"/>
          <w:numId w:val="14"/>
        </w:numPr>
        <w:spacing w:before="100" w:beforeAutospacing="1" w:after="120"/>
        <w:jc w:val="both"/>
        <w:rPr>
          <w:rFonts w:ascii="Tahoma" w:eastAsia="Arial Unicode MS" w:hAnsi="Tahoma" w:cs="Tahoma"/>
          <w:b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počet lůžek zařazených v Krajské síti sociálních služeb (se statusem „základní“) x </w:t>
      </w:r>
      <w:r w:rsidRPr="00F03D88">
        <w:rPr>
          <w:rFonts w:ascii="Tahoma" w:eastAsia="Arial Unicode MS" w:hAnsi="Tahoma" w:cs="Tahoma"/>
          <w:b/>
          <w:color w:val="000000"/>
          <w:sz w:val="20"/>
          <w:szCs w:val="20"/>
        </w:rPr>
        <w:t>30.000 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Kč x koeficient*</w:t>
      </w:r>
    </w:p>
    <w:p w14:paraId="12B2C55C" w14:textId="5AC7E9D1" w:rsidR="006B3158" w:rsidRDefault="006B3158" w:rsidP="006B3158">
      <w:pPr>
        <w:suppressAutoHyphens/>
        <w:spacing w:before="100" w:beforeAutospacing="1" w:after="120"/>
        <w:ind w:left="426" w:hanging="142"/>
        <w:jc w:val="both"/>
        <w:rPr>
          <w:rFonts w:ascii="Tahoma" w:eastAsia="Arial Unicode MS" w:hAnsi="Tahoma" w:cs="Tahoma"/>
          <w:color w:val="000000"/>
          <w:sz w:val="20"/>
          <w:szCs w:val="20"/>
        </w:rPr>
      </w:pPr>
      <w:r w:rsidRPr="00F03D88">
        <w:rPr>
          <w:rFonts w:ascii="Tahoma" w:eastAsia="Arial Unicode MS" w:hAnsi="Tahoma" w:cs="Tahoma"/>
          <w:color w:val="000000"/>
          <w:sz w:val="20"/>
          <w:szCs w:val="20"/>
        </w:rPr>
        <w:t>* Koeficient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b</w:t>
      </w:r>
      <w:r w:rsidR="00B61B40">
        <w:rPr>
          <w:rFonts w:ascii="Tahoma" w:eastAsia="Arial Unicode MS" w:hAnsi="Tahoma" w:cs="Tahoma"/>
          <w:color w:val="000000"/>
          <w:sz w:val="20"/>
          <w:szCs w:val="20"/>
        </w:rPr>
        <w:t>yl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stanoven dle poměru objemu finančních prostředků vypočtených pro dotační titul PSDP </w:t>
      </w:r>
      <w:r>
        <w:rPr>
          <w:rFonts w:ascii="Tahoma" w:eastAsia="Arial Unicode MS" w:hAnsi="Tahoma" w:cs="Tahoma"/>
          <w:color w:val="000000"/>
          <w:sz w:val="20"/>
          <w:szCs w:val="20"/>
        </w:rPr>
        <w:t>1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/</w:t>
      </w:r>
      <w:r>
        <w:rPr>
          <w:rFonts w:ascii="Tahoma" w:eastAsia="Arial Unicode MS" w:hAnsi="Tahoma" w:cs="Tahoma"/>
          <w:color w:val="000000"/>
          <w:sz w:val="20"/>
          <w:szCs w:val="20"/>
        </w:rPr>
        <w:t>26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a součtu </w:t>
      </w:r>
      <w:r>
        <w:rPr>
          <w:rFonts w:ascii="Tahoma" w:eastAsia="Arial Unicode MS" w:hAnsi="Tahoma" w:cs="Tahoma"/>
          <w:color w:val="000000"/>
          <w:sz w:val="20"/>
          <w:szCs w:val="20"/>
        </w:rPr>
        <w:t>oprávněných</w:t>
      </w:r>
      <w:r w:rsidR="00981255">
        <w:rPr>
          <w:rFonts w:ascii="Tahoma" w:eastAsia="Arial Unicode MS" w:hAnsi="Tahoma" w:cs="Tahoma"/>
          <w:color w:val="000000"/>
          <w:sz w:val="20"/>
          <w:szCs w:val="20"/>
        </w:rPr>
        <w:t xml:space="preserve"> (</w:t>
      </w:r>
      <w:r w:rsidR="00B61B40">
        <w:rPr>
          <w:rFonts w:ascii="Tahoma" w:eastAsia="Arial Unicode MS" w:hAnsi="Tahoma" w:cs="Tahoma"/>
          <w:color w:val="000000"/>
          <w:sz w:val="20"/>
          <w:szCs w:val="20"/>
        </w:rPr>
        <w:t>maximálních</w:t>
      </w:r>
      <w:r w:rsidR="00981255">
        <w:rPr>
          <w:rFonts w:ascii="Tahoma" w:eastAsia="Arial Unicode MS" w:hAnsi="Tahoma" w:cs="Tahoma"/>
          <w:color w:val="000000"/>
          <w:sz w:val="20"/>
          <w:szCs w:val="20"/>
        </w:rPr>
        <w:t>)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 požadavků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 xml:space="preserve"> dotace stanovených pro dotační titul PSDP </w:t>
      </w:r>
      <w:r>
        <w:rPr>
          <w:rFonts w:ascii="Tahoma" w:eastAsia="Arial Unicode MS" w:hAnsi="Tahoma" w:cs="Tahoma"/>
          <w:color w:val="000000"/>
          <w:sz w:val="20"/>
          <w:szCs w:val="20"/>
        </w:rPr>
        <w:t>1</w:t>
      </w:r>
      <w:r w:rsidRPr="00F03D88">
        <w:rPr>
          <w:rFonts w:ascii="Tahoma" w:eastAsia="Arial Unicode MS" w:hAnsi="Tahoma" w:cs="Tahoma"/>
          <w:color w:val="000000"/>
          <w:sz w:val="20"/>
          <w:szCs w:val="20"/>
        </w:rPr>
        <w:t>/</w:t>
      </w:r>
      <w:r>
        <w:rPr>
          <w:rFonts w:ascii="Tahoma" w:eastAsia="Arial Unicode MS" w:hAnsi="Tahoma" w:cs="Tahoma"/>
          <w:color w:val="000000"/>
          <w:sz w:val="20"/>
          <w:szCs w:val="20"/>
        </w:rPr>
        <w:t>26.</w:t>
      </w:r>
    </w:p>
    <w:p w14:paraId="53ED85A1" w14:textId="42B24E51" w:rsidR="0065018B" w:rsidRPr="009B73B8" w:rsidRDefault="0065018B" w:rsidP="0065018B">
      <w:pPr>
        <w:pStyle w:val="Odstavecseseznamem"/>
        <w:numPr>
          <w:ilvl w:val="0"/>
          <w:numId w:val="21"/>
        </w:numPr>
        <w:suppressAutoHyphens/>
        <w:spacing w:before="100" w:beforeAutospacing="1" w:after="120"/>
        <w:jc w:val="both"/>
        <w:rPr>
          <w:rFonts w:ascii="Tahoma" w:eastAsia="Arial Unicode MS" w:hAnsi="Tahoma" w:cs="Tahoma"/>
          <w:b/>
          <w:bCs/>
          <w:color w:val="000000"/>
          <w:sz w:val="20"/>
          <w:szCs w:val="20"/>
        </w:rPr>
      </w:pPr>
      <w:r w:rsidRPr="009B73B8">
        <w:rPr>
          <w:rFonts w:ascii="Tahoma" w:eastAsia="Arial Unicode MS" w:hAnsi="Tahoma" w:cs="Tahoma"/>
          <w:b/>
          <w:bCs/>
          <w:color w:val="000000"/>
          <w:sz w:val="20"/>
          <w:szCs w:val="20"/>
        </w:rPr>
        <w:t>koeficient  0,541262257</w:t>
      </w:r>
    </w:p>
    <w:p w14:paraId="08A7AF59" w14:textId="7200AE59" w:rsidR="006B3158" w:rsidRPr="00F03D88" w:rsidRDefault="006B3158" w:rsidP="006B3158">
      <w:pPr>
        <w:keepNext/>
        <w:suppressAutoHyphens/>
        <w:spacing w:before="100" w:beforeAutospacing="1" w:after="120"/>
        <w:ind w:firstLine="360"/>
        <w:contextualSpacing/>
        <w:jc w:val="both"/>
        <w:rPr>
          <w:rFonts w:ascii="Tahoma" w:hAnsi="Tahoma" w:cs="Tahoma"/>
          <w:sz w:val="20"/>
          <w:szCs w:val="20"/>
        </w:rPr>
      </w:pPr>
      <w:r w:rsidRPr="00F03D88">
        <w:rPr>
          <w:rFonts w:ascii="Tahoma" w:hAnsi="Tahoma" w:cs="Tahoma"/>
          <w:sz w:val="20"/>
          <w:szCs w:val="20"/>
        </w:rPr>
        <w:lastRenderedPageBreak/>
        <w:t>Vypočtený návrh dotace b</w:t>
      </w:r>
      <w:r w:rsidR="00B61B40">
        <w:rPr>
          <w:rFonts w:ascii="Tahoma" w:hAnsi="Tahoma" w:cs="Tahoma"/>
          <w:sz w:val="20"/>
          <w:szCs w:val="20"/>
        </w:rPr>
        <w:t>yl</w:t>
      </w:r>
      <w:r w:rsidRPr="00F03D88">
        <w:rPr>
          <w:rFonts w:ascii="Tahoma" w:hAnsi="Tahoma" w:cs="Tahoma"/>
          <w:sz w:val="20"/>
          <w:szCs w:val="20"/>
        </w:rPr>
        <w:t xml:space="preserve"> zaokrouhlen na tisícikoruny směrem dolů a b</w:t>
      </w:r>
      <w:r w:rsidR="00B61B40">
        <w:rPr>
          <w:rFonts w:ascii="Tahoma" w:hAnsi="Tahoma" w:cs="Tahoma"/>
          <w:sz w:val="20"/>
          <w:szCs w:val="20"/>
        </w:rPr>
        <w:t>yl</w:t>
      </w:r>
      <w:r w:rsidRPr="00F03D88">
        <w:rPr>
          <w:rFonts w:ascii="Tahoma" w:hAnsi="Tahoma" w:cs="Tahoma"/>
          <w:sz w:val="20"/>
          <w:szCs w:val="20"/>
        </w:rPr>
        <w:t xml:space="preserve"> limitován:</w:t>
      </w:r>
    </w:p>
    <w:p w14:paraId="23FEA880" w14:textId="77777777" w:rsidR="006B3158" w:rsidRPr="00F03D88" w:rsidRDefault="006B3158" w:rsidP="006B3158">
      <w:pPr>
        <w:keepNext/>
        <w:spacing w:before="100" w:beforeAutospacing="1" w:after="120"/>
        <w:ind w:left="1276" w:hanging="425"/>
        <w:contextualSpacing/>
        <w:jc w:val="both"/>
        <w:rPr>
          <w:rFonts w:ascii="Tahoma" w:hAnsi="Tahoma" w:cs="Tahoma"/>
          <w:sz w:val="20"/>
          <w:szCs w:val="20"/>
        </w:rPr>
      </w:pPr>
    </w:p>
    <w:p w14:paraId="7B92EEB1" w14:textId="77777777" w:rsidR="006B3158" w:rsidRPr="00F03D88" w:rsidRDefault="006B3158" w:rsidP="006B3158">
      <w:pPr>
        <w:keepNext/>
        <w:ind w:left="709" w:hanging="283"/>
        <w:contextualSpacing/>
        <w:jc w:val="both"/>
        <w:rPr>
          <w:rFonts w:ascii="Tahoma" w:hAnsi="Tahoma" w:cs="Tahoma"/>
          <w:sz w:val="20"/>
          <w:szCs w:val="20"/>
        </w:rPr>
      </w:pPr>
      <w:r w:rsidRPr="00F03D88">
        <w:rPr>
          <w:rFonts w:ascii="Tahoma" w:hAnsi="Tahoma" w:cs="Tahoma"/>
          <w:sz w:val="20"/>
          <w:szCs w:val="20"/>
        </w:rPr>
        <w:t>•</w:t>
      </w:r>
      <w:r w:rsidRPr="00F03D88">
        <w:rPr>
          <w:rFonts w:ascii="Tahoma" w:hAnsi="Tahoma" w:cs="Tahoma"/>
          <w:sz w:val="20"/>
          <w:szCs w:val="20"/>
        </w:rPr>
        <w:tab/>
        <w:t>výší požadavku na dotaci dle předložené žádosti,</w:t>
      </w:r>
    </w:p>
    <w:p w14:paraId="4EDC0558" w14:textId="77777777" w:rsidR="006B3158" w:rsidRPr="00F03D88" w:rsidRDefault="006B3158" w:rsidP="006B3158">
      <w:pPr>
        <w:keepNext/>
        <w:ind w:left="709" w:hanging="283"/>
        <w:contextualSpacing/>
        <w:jc w:val="both"/>
        <w:rPr>
          <w:rFonts w:ascii="Tahoma" w:hAnsi="Tahoma" w:cs="Tahoma"/>
          <w:sz w:val="20"/>
          <w:szCs w:val="20"/>
        </w:rPr>
      </w:pPr>
      <w:r w:rsidRPr="00F03D88">
        <w:rPr>
          <w:rFonts w:ascii="Tahoma" w:hAnsi="Tahoma" w:cs="Tahoma"/>
          <w:sz w:val="20"/>
          <w:szCs w:val="20"/>
        </w:rPr>
        <w:t>•</w:t>
      </w:r>
      <w:r w:rsidRPr="00F03D88">
        <w:rPr>
          <w:rFonts w:ascii="Tahoma" w:hAnsi="Tahoma" w:cs="Tahoma"/>
          <w:sz w:val="20"/>
          <w:szCs w:val="20"/>
        </w:rPr>
        <w:tab/>
        <w:t>maximální výší požadované dotace pro daný dotační titul.</w:t>
      </w:r>
    </w:p>
    <w:p w14:paraId="01ED66F4" w14:textId="77777777" w:rsidR="00CF56CE" w:rsidRDefault="00CF56CE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14:paraId="0B935B43" w14:textId="6581C228" w:rsidR="00DB5381" w:rsidRDefault="00877559" w:rsidP="00DB5381">
      <w:pPr>
        <w:ind w:left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Výše popsaným způsobem výpočtu</w:t>
      </w:r>
      <w:r w:rsidR="005808A0">
        <w:rPr>
          <w:rFonts w:ascii="Tahoma" w:hAnsi="Tahoma" w:cs="Tahoma"/>
          <w:sz w:val="20"/>
          <w:szCs w:val="20"/>
        </w:rPr>
        <w:t xml:space="preserve"> </w:t>
      </w:r>
      <w:r w:rsidR="000D5D21">
        <w:rPr>
          <w:rFonts w:ascii="Tahoma" w:hAnsi="Tahoma" w:cs="Tahoma"/>
          <w:sz w:val="20"/>
          <w:szCs w:val="20"/>
        </w:rPr>
        <w:t xml:space="preserve">je navrhováno rozdělit </w:t>
      </w:r>
      <w:r w:rsidR="002631C2">
        <w:rPr>
          <w:rFonts w:ascii="Tahoma" w:hAnsi="Tahoma" w:cs="Tahoma"/>
          <w:sz w:val="20"/>
          <w:szCs w:val="20"/>
        </w:rPr>
        <w:t xml:space="preserve">v dotačním titulu </w:t>
      </w:r>
      <w:r w:rsidR="00E34CD0">
        <w:rPr>
          <w:rFonts w:ascii="Tahoma" w:hAnsi="Tahoma" w:cs="Tahoma"/>
          <w:sz w:val="20"/>
          <w:szCs w:val="20"/>
        </w:rPr>
        <w:t xml:space="preserve">PSDP </w:t>
      </w:r>
      <w:r w:rsidR="00124F0E">
        <w:rPr>
          <w:rFonts w:ascii="Tahoma" w:hAnsi="Tahoma" w:cs="Tahoma"/>
          <w:sz w:val="20"/>
          <w:szCs w:val="20"/>
        </w:rPr>
        <w:t>1</w:t>
      </w:r>
      <w:r w:rsidR="002631C2">
        <w:rPr>
          <w:rFonts w:ascii="Tahoma" w:hAnsi="Tahoma" w:cs="Tahoma"/>
          <w:sz w:val="20"/>
          <w:szCs w:val="20"/>
        </w:rPr>
        <w:t>/</w:t>
      </w:r>
      <w:r w:rsidR="00124F0E">
        <w:rPr>
          <w:rFonts w:ascii="Tahoma" w:hAnsi="Tahoma" w:cs="Tahoma"/>
          <w:sz w:val="20"/>
          <w:szCs w:val="20"/>
        </w:rPr>
        <w:t>2</w:t>
      </w:r>
      <w:r w:rsidR="00B61B40">
        <w:rPr>
          <w:rFonts w:ascii="Tahoma" w:hAnsi="Tahoma" w:cs="Tahoma"/>
          <w:sz w:val="20"/>
          <w:szCs w:val="20"/>
        </w:rPr>
        <w:t>6</w:t>
      </w:r>
      <w:r w:rsidR="002631C2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z alokované částky pro Program </w:t>
      </w:r>
      <w:r w:rsidR="00E34CD0">
        <w:rPr>
          <w:rFonts w:ascii="Tahoma" w:hAnsi="Tahoma" w:cs="Tahoma"/>
          <w:sz w:val="20"/>
          <w:szCs w:val="20"/>
        </w:rPr>
        <w:t xml:space="preserve">PSDP </w:t>
      </w:r>
      <w:r w:rsidR="000C3D8B" w:rsidRPr="00B61B40">
        <w:rPr>
          <w:rFonts w:ascii="Tahoma" w:hAnsi="Tahoma" w:cs="Tahoma"/>
          <w:b/>
          <w:bCs/>
          <w:sz w:val="20"/>
          <w:szCs w:val="20"/>
        </w:rPr>
        <w:t>8</w:t>
      </w:r>
      <w:r w:rsidR="00B61B40">
        <w:rPr>
          <w:rFonts w:ascii="Tahoma" w:hAnsi="Tahoma" w:cs="Tahoma"/>
          <w:b/>
          <w:bCs/>
          <w:sz w:val="20"/>
          <w:szCs w:val="20"/>
        </w:rPr>
        <w:t>6</w:t>
      </w:r>
      <w:r w:rsidR="008E3C05" w:rsidRPr="00B61B40">
        <w:rPr>
          <w:rFonts w:ascii="Tahoma" w:hAnsi="Tahoma" w:cs="Tahoma"/>
          <w:b/>
          <w:sz w:val="20"/>
          <w:szCs w:val="20"/>
        </w:rPr>
        <w:t>.</w:t>
      </w:r>
      <w:r w:rsidR="00986338">
        <w:rPr>
          <w:rFonts w:ascii="Tahoma" w:hAnsi="Tahoma" w:cs="Tahoma"/>
          <w:b/>
          <w:sz w:val="20"/>
          <w:szCs w:val="20"/>
        </w:rPr>
        <w:t>305</w:t>
      </w:r>
      <w:r w:rsidR="008E3C05" w:rsidRPr="00B61B40">
        <w:rPr>
          <w:rFonts w:ascii="Tahoma" w:hAnsi="Tahoma" w:cs="Tahoma"/>
          <w:b/>
          <w:sz w:val="20"/>
          <w:szCs w:val="20"/>
        </w:rPr>
        <w:t>.000</w:t>
      </w:r>
      <w:r w:rsidR="005808A0" w:rsidRPr="006B1DE9">
        <w:rPr>
          <w:rFonts w:ascii="Tahoma" w:hAnsi="Tahoma" w:cs="Tahoma"/>
          <w:b/>
          <w:sz w:val="20"/>
          <w:szCs w:val="20"/>
        </w:rPr>
        <w:t xml:space="preserve"> Kč</w:t>
      </w:r>
      <w:r w:rsidR="007F43AD">
        <w:rPr>
          <w:rFonts w:ascii="Tahoma" w:hAnsi="Tahoma" w:cs="Tahoma"/>
          <w:b/>
          <w:sz w:val="20"/>
          <w:szCs w:val="20"/>
        </w:rPr>
        <w:t>.</w:t>
      </w:r>
    </w:p>
    <w:p w14:paraId="2F20CACC" w14:textId="77777777" w:rsidR="00F60BE8" w:rsidRDefault="00F60BE8" w:rsidP="00DB5381">
      <w:pPr>
        <w:ind w:left="426"/>
        <w:jc w:val="both"/>
        <w:rPr>
          <w:rFonts w:ascii="Tahoma" w:hAnsi="Tahoma" w:cs="Tahoma"/>
          <w:sz w:val="20"/>
          <w:szCs w:val="20"/>
        </w:rPr>
      </w:pPr>
    </w:p>
    <w:p w14:paraId="7E3C2FE3" w14:textId="0B854325" w:rsidR="000703CB" w:rsidRPr="000703CB" w:rsidRDefault="00F60BE8" w:rsidP="000703CB">
      <w:pPr>
        <w:pStyle w:val="Odstavecseseznamem"/>
        <w:numPr>
          <w:ilvl w:val="0"/>
          <w:numId w:val="4"/>
        </w:numPr>
        <w:spacing w:before="200" w:after="28"/>
        <w:ind w:left="360"/>
        <w:jc w:val="both"/>
        <w:outlineLvl w:val="1"/>
        <w:rPr>
          <w:rFonts w:ascii="Tahoma" w:hAnsi="Tahoma" w:cs="Tahoma"/>
          <w:sz w:val="20"/>
          <w:szCs w:val="20"/>
        </w:rPr>
      </w:pPr>
      <w:r w:rsidRPr="000703CB">
        <w:rPr>
          <w:rFonts w:ascii="Tahoma" w:eastAsia="Calibri" w:hAnsi="Tahoma" w:cs="Tahoma"/>
          <w:b/>
          <w:sz w:val="20"/>
          <w:szCs w:val="20"/>
        </w:rPr>
        <w:t>Způsob výpočtu dotace</w:t>
      </w:r>
      <w:r w:rsidRPr="000703CB">
        <w:rPr>
          <w:rFonts w:ascii="Tahoma" w:hAnsi="Tahoma" w:cs="Tahoma"/>
          <w:b/>
          <w:bCs/>
          <w:color w:val="000000"/>
          <w:sz w:val="20"/>
          <w:szCs w:val="20"/>
          <w:lang w:eastAsia="ar-SA"/>
        </w:rPr>
        <w:t xml:space="preserve"> pro dotační titul </w:t>
      </w:r>
      <w:r w:rsidRPr="000703CB">
        <w:rPr>
          <w:rFonts w:ascii="Tahoma" w:hAnsi="Tahoma" w:cs="Tahoma"/>
          <w:b/>
          <w:bCs/>
          <w:sz w:val="20"/>
          <w:szCs w:val="20"/>
        </w:rPr>
        <w:t xml:space="preserve">PSDP </w:t>
      </w:r>
      <w:r w:rsidR="00124F0E" w:rsidRPr="000703CB">
        <w:rPr>
          <w:rFonts w:ascii="Tahoma" w:hAnsi="Tahoma" w:cs="Tahoma"/>
          <w:b/>
          <w:bCs/>
          <w:sz w:val="20"/>
          <w:szCs w:val="20"/>
        </w:rPr>
        <w:t>2</w:t>
      </w:r>
      <w:r w:rsidRPr="000703CB">
        <w:rPr>
          <w:rFonts w:ascii="Tahoma" w:hAnsi="Tahoma" w:cs="Tahoma"/>
          <w:b/>
          <w:bCs/>
          <w:sz w:val="20"/>
          <w:szCs w:val="20"/>
        </w:rPr>
        <w:t>/</w:t>
      </w:r>
      <w:r w:rsidR="00124F0E" w:rsidRPr="000703CB">
        <w:rPr>
          <w:rFonts w:ascii="Tahoma" w:hAnsi="Tahoma" w:cs="Tahoma"/>
          <w:b/>
          <w:bCs/>
          <w:sz w:val="20"/>
          <w:szCs w:val="20"/>
        </w:rPr>
        <w:t>2</w:t>
      </w:r>
      <w:r w:rsidR="00790DF3">
        <w:rPr>
          <w:rFonts w:ascii="Tahoma" w:hAnsi="Tahoma" w:cs="Tahoma"/>
          <w:b/>
          <w:bCs/>
          <w:sz w:val="20"/>
          <w:szCs w:val="20"/>
        </w:rPr>
        <w:t>6</w:t>
      </w:r>
      <w:r w:rsidRPr="000703C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77559" w:rsidRPr="000703CB">
        <w:rPr>
          <w:rFonts w:ascii="Tahoma" w:hAnsi="Tahoma" w:cs="Tahoma"/>
          <w:b/>
          <w:bCs/>
          <w:sz w:val="20"/>
          <w:szCs w:val="20"/>
        </w:rPr>
        <w:t xml:space="preserve">Podpora sociálních služeb </w:t>
      </w:r>
      <w:r w:rsidR="0036664F">
        <w:rPr>
          <w:rFonts w:ascii="Tahoma" w:hAnsi="Tahoma" w:cs="Tahoma"/>
          <w:b/>
          <w:bCs/>
          <w:sz w:val="20"/>
          <w:szCs w:val="20"/>
        </w:rPr>
        <w:t>s </w:t>
      </w:r>
      <w:r w:rsidR="0036664F" w:rsidRPr="003F0878">
        <w:rPr>
          <w:rFonts w:ascii="Tahoma" w:hAnsi="Tahoma" w:cs="Tahoma"/>
          <w:b/>
          <w:bCs/>
          <w:sz w:val="20"/>
          <w:szCs w:val="20"/>
        </w:rPr>
        <w:t>nadregionální a celostátní působností</w:t>
      </w:r>
      <w:r w:rsidR="0036664F">
        <w:rPr>
          <w:rFonts w:ascii="Tahoma" w:hAnsi="Tahoma" w:cs="Tahoma"/>
          <w:b/>
          <w:bCs/>
          <w:sz w:val="20"/>
          <w:szCs w:val="20"/>
        </w:rPr>
        <w:t xml:space="preserve"> </w:t>
      </w:r>
      <w:r w:rsidR="00B72151" w:rsidRPr="000703CB">
        <w:rPr>
          <w:rFonts w:ascii="Tahoma" w:hAnsi="Tahoma" w:cs="Tahoma"/>
          <w:b/>
          <w:bCs/>
          <w:sz w:val="20"/>
          <w:szCs w:val="20"/>
        </w:rPr>
        <w:t xml:space="preserve">zařazených </w:t>
      </w:r>
      <w:r w:rsidR="000703CB">
        <w:rPr>
          <w:rFonts w:ascii="Tahoma" w:hAnsi="Tahoma" w:cs="Tahoma"/>
          <w:b/>
          <w:bCs/>
          <w:sz w:val="20"/>
          <w:szCs w:val="20"/>
        </w:rPr>
        <w:t xml:space="preserve">v Krajské síti sociálních služeb </w:t>
      </w:r>
      <w:bookmarkStart w:id="1" w:name="_Hlk109286988"/>
      <w:r w:rsidR="000703CB">
        <w:rPr>
          <w:rFonts w:ascii="Tahoma" w:hAnsi="Tahoma" w:cs="Tahoma"/>
          <w:b/>
          <w:bCs/>
          <w:sz w:val="20"/>
          <w:szCs w:val="20"/>
        </w:rPr>
        <w:t>(status</w:t>
      </w:r>
      <w:r w:rsidR="003F57A9">
        <w:rPr>
          <w:rFonts w:ascii="Tahoma" w:hAnsi="Tahoma" w:cs="Tahoma"/>
          <w:b/>
          <w:bCs/>
          <w:sz w:val="20"/>
          <w:szCs w:val="20"/>
        </w:rPr>
        <w:t xml:space="preserve"> zařazení do sítě</w:t>
      </w:r>
      <w:r w:rsidR="000703CB">
        <w:rPr>
          <w:rFonts w:ascii="Tahoma" w:hAnsi="Tahoma" w:cs="Tahoma"/>
          <w:b/>
          <w:bCs/>
          <w:sz w:val="20"/>
          <w:szCs w:val="20"/>
        </w:rPr>
        <w:t xml:space="preserve"> „optimální“)</w:t>
      </w:r>
    </w:p>
    <w:bookmarkEnd w:id="1"/>
    <w:p w14:paraId="27660C88" w14:textId="77777777" w:rsidR="000703CB" w:rsidRPr="000703CB" w:rsidRDefault="000703CB" w:rsidP="000703CB">
      <w:pPr>
        <w:pStyle w:val="Odstavecseseznamem"/>
        <w:spacing w:before="200" w:after="28"/>
        <w:ind w:left="360"/>
        <w:jc w:val="both"/>
        <w:outlineLvl w:val="1"/>
        <w:rPr>
          <w:rFonts w:ascii="Tahoma" w:hAnsi="Tahoma" w:cs="Tahoma"/>
          <w:sz w:val="20"/>
          <w:szCs w:val="20"/>
        </w:rPr>
      </w:pPr>
    </w:p>
    <w:p w14:paraId="55B39963" w14:textId="1AE030ED" w:rsidR="00CF56CE" w:rsidRDefault="00CF56CE" w:rsidP="00CF56CE">
      <w:pPr>
        <w:suppressAutoHyphens/>
        <w:ind w:left="426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sz w:val="20"/>
          <w:szCs w:val="20"/>
        </w:rPr>
        <w:t xml:space="preserve">Výpočet dotace pro sociální služby s ambulantní a terénní formou </w:t>
      </w:r>
      <w:r w:rsidRPr="00304E4B">
        <w:rPr>
          <w:rFonts w:ascii="Tahoma" w:hAnsi="Tahoma" w:cs="Tahoma"/>
          <w:sz w:val="20"/>
          <w:szCs w:val="20"/>
        </w:rPr>
        <w:t>poskytování b</w:t>
      </w:r>
      <w:r>
        <w:rPr>
          <w:rFonts w:ascii="Tahoma" w:hAnsi="Tahoma" w:cs="Tahoma"/>
          <w:sz w:val="20"/>
          <w:szCs w:val="20"/>
        </w:rPr>
        <w:t>yl</w:t>
      </w:r>
      <w:r w:rsidRPr="00304E4B">
        <w:rPr>
          <w:rFonts w:ascii="Tahoma" w:hAnsi="Tahoma" w:cs="Tahoma"/>
          <w:sz w:val="20"/>
          <w:szCs w:val="20"/>
        </w:rPr>
        <w:t xml:space="preserve"> proveden </w:t>
      </w:r>
      <w:r w:rsidRPr="007B7C08">
        <w:rPr>
          <w:rFonts w:ascii="Tahoma" w:hAnsi="Tahoma" w:cs="Tahoma"/>
          <w:sz w:val="20"/>
          <w:szCs w:val="20"/>
        </w:rPr>
        <w:t xml:space="preserve">s ohledem na počet přepočtených úvazků pracovníků v přímé péči zařazených </w:t>
      </w:r>
      <w:r w:rsidR="00124F0E">
        <w:rPr>
          <w:rFonts w:ascii="Tahoma" w:hAnsi="Tahoma" w:cs="Tahoma"/>
          <w:sz w:val="20"/>
          <w:szCs w:val="20"/>
        </w:rPr>
        <w:t>k datu vyhlášení dotačního programu</w:t>
      </w:r>
      <w:r w:rsidR="00F145AB">
        <w:rPr>
          <w:rFonts w:ascii="Tahoma" w:hAnsi="Tahoma" w:cs="Tahoma"/>
          <w:sz w:val="20"/>
          <w:szCs w:val="20"/>
        </w:rPr>
        <w:t>,</w:t>
      </w:r>
      <w:r w:rsidR="00124F0E">
        <w:rPr>
          <w:rFonts w:ascii="Tahoma" w:hAnsi="Tahoma" w:cs="Tahoma"/>
          <w:sz w:val="20"/>
          <w:szCs w:val="20"/>
        </w:rPr>
        <w:t xml:space="preserve"> tj. </w:t>
      </w:r>
      <w:r w:rsidR="009B0017">
        <w:rPr>
          <w:rFonts w:ascii="Tahoma" w:hAnsi="Tahoma" w:cs="Tahoma"/>
          <w:sz w:val="20"/>
          <w:szCs w:val="20"/>
        </w:rPr>
        <w:t xml:space="preserve">k </w:t>
      </w:r>
      <w:r w:rsidR="00790DF3">
        <w:rPr>
          <w:rFonts w:ascii="Tahoma" w:hAnsi="Tahoma" w:cs="Tahoma"/>
          <w:sz w:val="20"/>
          <w:szCs w:val="20"/>
        </w:rPr>
        <w:t>22</w:t>
      </w:r>
      <w:r w:rsidR="00124F0E" w:rsidRPr="00A859D2">
        <w:rPr>
          <w:rFonts w:ascii="Tahoma" w:hAnsi="Tahoma" w:cs="Tahoma"/>
          <w:sz w:val="20"/>
          <w:szCs w:val="20"/>
        </w:rPr>
        <w:t xml:space="preserve">. </w:t>
      </w:r>
      <w:r w:rsidR="000242AE" w:rsidRPr="00A859D2">
        <w:rPr>
          <w:rFonts w:ascii="Tahoma" w:hAnsi="Tahoma" w:cs="Tahoma"/>
          <w:sz w:val="20"/>
          <w:szCs w:val="20"/>
        </w:rPr>
        <w:t>4</w:t>
      </w:r>
      <w:r w:rsidR="00124F0E" w:rsidRPr="00A859D2">
        <w:rPr>
          <w:rFonts w:ascii="Tahoma" w:hAnsi="Tahoma" w:cs="Tahoma"/>
          <w:sz w:val="20"/>
          <w:szCs w:val="20"/>
        </w:rPr>
        <w:t>. 202</w:t>
      </w:r>
      <w:r w:rsidR="00790DF3">
        <w:rPr>
          <w:rFonts w:ascii="Tahoma" w:hAnsi="Tahoma" w:cs="Tahoma"/>
          <w:sz w:val="20"/>
          <w:szCs w:val="20"/>
        </w:rPr>
        <w:t>6</w:t>
      </w:r>
      <w:r w:rsidR="00F145AB">
        <w:rPr>
          <w:rFonts w:ascii="Tahoma" w:hAnsi="Tahoma" w:cs="Tahoma"/>
          <w:sz w:val="20"/>
          <w:szCs w:val="20"/>
        </w:rPr>
        <w:t>,</w:t>
      </w:r>
      <w:r w:rsidR="00124F0E">
        <w:rPr>
          <w:rFonts w:ascii="Tahoma" w:hAnsi="Tahoma" w:cs="Tahoma"/>
          <w:sz w:val="20"/>
          <w:szCs w:val="20"/>
        </w:rPr>
        <w:t xml:space="preserve"> </w:t>
      </w:r>
      <w:r w:rsidR="006B1DE9">
        <w:rPr>
          <w:rFonts w:ascii="Tahoma" w:hAnsi="Tahoma" w:cs="Tahoma"/>
          <w:sz w:val="20"/>
          <w:szCs w:val="20"/>
        </w:rPr>
        <w:t>v</w:t>
      </w:r>
      <w:r w:rsidRPr="007B7C08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K</w:t>
      </w:r>
      <w:r w:rsidRPr="007B7C08">
        <w:rPr>
          <w:rFonts w:ascii="Tahoma" w:hAnsi="Tahoma" w:cs="Tahoma"/>
          <w:sz w:val="20"/>
          <w:szCs w:val="20"/>
        </w:rPr>
        <w:t>rajské sít</w:t>
      </w:r>
      <w:r w:rsidR="006B1DE9">
        <w:rPr>
          <w:rFonts w:ascii="Tahoma" w:hAnsi="Tahoma" w:cs="Tahoma"/>
          <w:sz w:val="20"/>
          <w:szCs w:val="20"/>
        </w:rPr>
        <w:t xml:space="preserve">i </w:t>
      </w:r>
      <w:r>
        <w:rPr>
          <w:rFonts w:ascii="Tahoma" w:hAnsi="Tahoma" w:cs="Tahoma"/>
          <w:sz w:val="20"/>
          <w:szCs w:val="20"/>
        </w:rPr>
        <w:t>sociálních služeb</w:t>
      </w:r>
      <w:r w:rsidRPr="007B7C08">
        <w:rPr>
          <w:rFonts w:ascii="Tahoma" w:hAnsi="Tahoma" w:cs="Tahoma"/>
          <w:sz w:val="20"/>
          <w:szCs w:val="20"/>
        </w:rPr>
        <w:t xml:space="preserve"> </w:t>
      </w:r>
      <w:r w:rsidR="00254558" w:rsidRPr="00254558">
        <w:rPr>
          <w:rFonts w:ascii="Tahoma" w:hAnsi="Tahoma" w:cs="Tahoma"/>
          <w:sz w:val="20"/>
          <w:szCs w:val="20"/>
        </w:rPr>
        <w:t>(se statusem „optimální“)</w:t>
      </w:r>
      <w:r w:rsidR="00254558">
        <w:rPr>
          <w:rFonts w:ascii="Tahoma" w:hAnsi="Tahoma" w:cs="Tahoma"/>
          <w:sz w:val="20"/>
          <w:szCs w:val="20"/>
        </w:rPr>
        <w:t xml:space="preserve"> </w:t>
      </w:r>
      <w:r w:rsidRPr="007B7C08">
        <w:rPr>
          <w:rFonts w:ascii="Tahoma" w:hAnsi="Tahoma" w:cs="Tahoma"/>
          <w:sz w:val="20"/>
          <w:szCs w:val="20"/>
        </w:rPr>
        <w:t>a</w:t>
      </w:r>
      <w:r w:rsidR="006B1DE9">
        <w:rPr>
          <w:rFonts w:ascii="Tahoma" w:hAnsi="Tahoma" w:cs="Tahoma"/>
          <w:sz w:val="20"/>
          <w:szCs w:val="20"/>
        </w:rPr>
        <w:t> </w:t>
      </w:r>
      <w:r w:rsidRPr="007B7C08">
        <w:rPr>
          <w:rFonts w:ascii="Tahoma" w:hAnsi="Tahoma" w:cs="Tahoma"/>
          <w:sz w:val="20"/>
          <w:szCs w:val="20"/>
        </w:rPr>
        <w:t>pověřených M</w:t>
      </w:r>
      <w:r>
        <w:rPr>
          <w:rFonts w:ascii="Tahoma" w:hAnsi="Tahoma" w:cs="Tahoma"/>
          <w:sz w:val="20"/>
          <w:szCs w:val="20"/>
        </w:rPr>
        <w:t>inisterstvem práce a sociálních věcí</w:t>
      </w:r>
      <w:r w:rsidRPr="007B7C08">
        <w:rPr>
          <w:rFonts w:ascii="Tahoma" w:hAnsi="Tahoma" w:cs="Tahoma"/>
          <w:sz w:val="20"/>
          <w:szCs w:val="20"/>
        </w:rPr>
        <w:t xml:space="preserve">. </w:t>
      </w:r>
      <w:r w:rsidRPr="00304E4B">
        <w:rPr>
          <w:rFonts w:ascii="Tahoma" w:hAnsi="Tahoma" w:cs="Tahoma"/>
          <w:sz w:val="20"/>
          <w:szCs w:val="20"/>
        </w:rPr>
        <w:t xml:space="preserve">U pobytových </w:t>
      </w:r>
      <w:r>
        <w:rPr>
          <w:rFonts w:ascii="Tahoma" w:hAnsi="Tahoma" w:cs="Tahoma"/>
          <w:sz w:val="20"/>
          <w:szCs w:val="20"/>
        </w:rPr>
        <w:t xml:space="preserve">sociálních </w:t>
      </w:r>
      <w:r w:rsidRPr="00304E4B">
        <w:rPr>
          <w:rFonts w:ascii="Tahoma" w:hAnsi="Tahoma" w:cs="Tahoma"/>
          <w:sz w:val="20"/>
          <w:szCs w:val="20"/>
        </w:rPr>
        <w:t>služeb b</w:t>
      </w:r>
      <w:r>
        <w:rPr>
          <w:rFonts w:ascii="Tahoma" w:hAnsi="Tahoma" w:cs="Tahoma"/>
          <w:sz w:val="20"/>
          <w:szCs w:val="20"/>
        </w:rPr>
        <w:t xml:space="preserve">yl základem pro výpočet dotace počet lůžek zařazených </w:t>
      </w:r>
      <w:r w:rsidR="00124F0E">
        <w:rPr>
          <w:rFonts w:ascii="Tahoma" w:hAnsi="Tahoma" w:cs="Tahoma"/>
          <w:sz w:val="20"/>
          <w:szCs w:val="20"/>
        </w:rPr>
        <w:t>k datu vyhlášení dotačního programu</w:t>
      </w:r>
      <w:r w:rsidR="00F145AB">
        <w:rPr>
          <w:rFonts w:ascii="Tahoma" w:hAnsi="Tahoma" w:cs="Tahoma"/>
          <w:sz w:val="20"/>
          <w:szCs w:val="20"/>
        </w:rPr>
        <w:t>,</w:t>
      </w:r>
      <w:r w:rsidR="000160D3">
        <w:rPr>
          <w:rFonts w:ascii="Tahoma" w:hAnsi="Tahoma" w:cs="Tahoma"/>
          <w:sz w:val="20"/>
          <w:szCs w:val="20"/>
        </w:rPr>
        <w:t xml:space="preserve"> tj. </w:t>
      </w:r>
      <w:r w:rsidR="009B0017">
        <w:rPr>
          <w:rFonts w:ascii="Tahoma" w:hAnsi="Tahoma" w:cs="Tahoma"/>
          <w:sz w:val="20"/>
          <w:szCs w:val="20"/>
        </w:rPr>
        <w:t xml:space="preserve">k </w:t>
      </w:r>
      <w:r w:rsidR="00790DF3">
        <w:rPr>
          <w:rFonts w:ascii="Tahoma" w:hAnsi="Tahoma" w:cs="Tahoma"/>
          <w:sz w:val="20"/>
          <w:szCs w:val="20"/>
        </w:rPr>
        <w:t>22</w:t>
      </w:r>
      <w:r w:rsidR="000160D3" w:rsidRPr="00A859D2">
        <w:rPr>
          <w:rFonts w:ascii="Tahoma" w:hAnsi="Tahoma" w:cs="Tahoma"/>
          <w:sz w:val="20"/>
          <w:szCs w:val="20"/>
        </w:rPr>
        <w:t xml:space="preserve">. </w:t>
      </w:r>
      <w:r w:rsidR="000242AE" w:rsidRPr="00A859D2">
        <w:rPr>
          <w:rFonts w:ascii="Tahoma" w:hAnsi="Tahoma" w:cs="Tahoma"/>
          <w:sz w:val="20"/>
          <w:szCs w:val="20"/>
        </w:rPr>
        <w:t>4.</w:t>
      </w:r>
      <w:r w:rsidR="000160D3" w:rsidRPr="00A859D2">
        <w:rPr>
          <w:rFonts w:ascii="Tahoma" w:hAnsi="Tahoma" w:cs="Tahoma"/>
          <w:sz w:val="20"/>
          <w:szCs w:val="20"/>
        </w:rPr>
        <w:t xml:space="preserve"> 202</w:t>
      </w:r>
      <w:r w:rsidR="00790DF3">
        <w:rPr>
          <w:rFonts w:ascii="Tahoma" w:hAnsi="Tahoma" w:cs="Tahoma"/>
          <w:sz w:val="20"/>
          <w:szCs w:val="20"/>
        </w:rPr>
        <w:t>6</w:t>
      </w:r>
      <w:r w:rsidR="00F145AB">
        <w:rPr>
          <w:rFonts w:ascii="Tahoma" w:hAnsi="Tahoma" w:cs="Tahoma"/>
          <w:sz w:val="20"/>
          <w:szCs w:val="20"/>
        </w:rPr>
        <w:t>,</w:t>
      </w:r>
      <w:r w:rsidR="000160D3">
        <w:rPr>
          <w:rFonts w:ascii="Tahoma" w:hAnsi="Tahoma" w:cs="Tahoma"/>
          <w:sz w:val="20"/>
          <w:szCs w:val="20"/>
        </w:rPr>
        <w:t xml:space="preserve"> </w:t>
      </w:r>
      <w:r w:rsidR="006B1DE9">
        <w:rPr>
          <w:rFonts w:ascii="Tahoma" w:hAnsi="Tahoma" w:cs="Tahoma"/>
          <w:sz w:val="20"/>
          <w:szCs w:val="20"/>
        </w:rPr>
        <w:t>v </w:t>
      </w:r>
      <w:r w:rsidR="00254558">
        <w:rPr>
          <w:rFonts w:ascii="Tahoma" w:hAnsi="Tahoma" w:cs="Tahoma"/>
          <w:sz w:val="20"/>
          <w:szCs w:val="20"/>
        </w:rPr>
        <w:t>K</w:t>
      </w:r>
      <w:r w:rsidR="00254558" w:rsidRPr="007B7C08">
        <w:rPr>
          <w:rFonts w:ascii="Tahoma" w:hAnsi="Tahoma" w:cs="Tahoma"/>
          <w:sz w:val="20"/>
          <w:szCs w:val="20"/>
        </w:rPr>
        <w:t>rajské sít</w:t>
      </w:r>
      <w:r w:rsidR="006B1DE9">
        <w:rPr>
          <w:rFonts w:ascii="Tahoma" w:hAnsi="Tahoma" w:cs="Tahoma"/>
          <w:sz w:val="20"/>
          <w:szCs w:val="20"/>
        </w:rPr>
        <w:t>i</w:t>
      </w:r>
      <w:r w:rsidR="00254558">
        <w:rPr>
          <w:rFonts w:ascii="Tahoma" w:hAnsi="Tahoma" w:cs="Tahoma"/>
          <w:sz w:val="20"/>
          <w:szCs w:val="20"/>
        </w:rPr>
        <w:t xml:space="preserve"> sociálních služeb</w:t>
      </w:r>
      <w:r w:rsidR="00254558" w:rsidRPr="007B7C08">
        <w:rPr>
          <w:rFonts w:ascii="Tahoma" w:hAnsi="Tahoma" w:cs="Tahoma"/>
          <w:sz w:val="20"/>
          <w:szCs w:val="20"/>
        </w:rPr>
        <w:t xml:space="preserve"> </w:t>
      </w:r>
      <w:r w:rsidR="00254558" w:rsidRPr="00254558">
        <w:rPr>
          <w:rFonts w:ascii="Tahoma" w:hAnsi="Tahoma" w:cs="Tahoma"/>
          <w:sz w:val="20"/>
          <w:szCs w:val="20"/>
        </w:rPr>
        <w:t>(se statusem „optimální“)</w:t>
      </w:r>
      <w:r w:rsidR="00254558">
        <w:rPr>
          <w:rFonts w:ascii="Tahoma" w:hAnsi="Tahoma" w:cs="Tahoma"/>
          <w:sz w:val="20"/>
          <w:szCs w:val="20"/>
        </w:rPr>
        <w:t xml:space="preserve"> </w:t>
      </w:r>
      <w:r w:rsidRPr="007B7C08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 </w:t>
      </w:r>
      <w:r w:rsidRPr="007B7C08">
        <w:rPr>
          <w:rFonts w:ascii="Tahoma" w:hAnsi="Tahoma" w:cs="Tahoma"/>
          <w:sz w:val="20"/>
          <w:szCs w:val="20"/>
        </w:rPr>
        <w:t>pověřených M</w:t>
      </w:r>
      <w:r>
        <w:rPr>
          <w:rFonts w:ascii="Tahoma" w:hAnsi="Tahoma" w:cs="Tahoma"/>
          <w:sz w:val="20"/>
          <w:szCs w:val="20"/>
        </w:rPr>
        <w:t>inisterstvem práce a</w:t>
      </w:r>
      <w:r w:rsidR="006B1DE9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sociálních věcí</w:t>
      </w:r>
      <w:r w:rsidRPr="007B7C08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  <w:r w:rsidRPr="002B4723">
        <w:rPr>
          <w:rFonts w:ascii="Tahoma" w:hAnsi="Tahoma" w:cs="Tahoma"/>
          <w:sz w:val="20"/>
          <w:szCs w:val="20"/>
        </w:rPr>
        <w:t>U služeb s kombinovanou formou poskytování b</w:t>
      </w:r>
      <w:r>
        <w:rPr>
          <w:rFonts w:ascii="Tahoma" w:hAnsi="Tahoma" w:cs="Tahoma"/>
          <w:sz w:val="20"/>
          <w:szCs w:val="20"/>
        </w:rPr>
        <w:t xml:space="preserve">yla </w:t>
      </w:r>
      <w:r w:rsidRPr="002B4723">
        <w:rPr>
          <w:rFonts w:ascii="Tahoma" w:hAnsi="Tahoma" w:cs="Tahoma"/>
          <w:sz w:val="20"/>
          <w:szCs w:val="20"/>
        </w:rPr>
        <w:t xml:space="preserve">rozhodující převažující forma </w:t>
      </w:r>
      <w:r>
        <w:rPr>
          <w:rFonts w:ascii="Tahoma" w:hAnsi="Tahoma" w:cs="Tahoma"/>
          <w:sz w:val="20"/>
          <w:szCs w:val="20"/>
        </w:rPr>
        <w:t xml:space="preserve">poskytování </w:t>
      </w:r>
      <w:r w:rsidR="006B1DE9">
        <w:rPr>
          <w:rFonts w:ascii="Tahoma" w:hAnsi="Tahoma" w:cs="Tahoma"/>
          <w:sz w:val="20"/>
          <w:szCs w:val="20"/>
        </w:rPr>
        <w:t xml:space="preserve">sociální služby </w:t>
      </w:r>
      <w:r>
        <w:rPr>
          <w:rFonts w:ascii="Tahoma" w:hAnsi="Tahoma" w:cs="Tahoma"/>
          <w:sz w:val="20"/>
          <w:szCs w:val="20"/>
        </w:rPr>
        <w:t xml:space="preserve">dle </w:t>
      </w:r>
      <w:r w:rsidR="00254558">
        <w:rPr>
          <w:rFonts w:ascii="Tahoma" w:hAnsi="Tahoma" w:cs="Tahoma"/>
          <w:sz w:val="20"/>
          <w:szCs w:val="20"/>
        </w:rPr>
        <w:t>K</w:t>
      </w:r>
      <w:r w:rsidR="00254558" w:rsidRPr="007B7C08">
        <w:rPr>
          <w:rFonts w:ascii="Tahoma" w:hAnsi="Tahoma" w:cs="Tahoma"/>
          <w:sz w:val="20"/>
          <w:szCs w:val="20"/>
        </w:rPr>
        <w:t>rajské sít</w:t>
      </w:r>
      <w:r w:rsidR="00254558">
        <w:rPr>
          <w:rFonts w:ascii="Tahoma" w:hAnsi="Tahoma" w:cs="Tahoma"/>
          <w:sz w:val="20"/>
          <w:szCs w:val="20"/>
        </w:rPr>
        <w:t>ě sociálních služeb</w:t>
      </w:r>
      <w:r w:rsidR="00254558" w:rsidRPr="007B7C08">
        <w:rPr>
          <w:rFonts w:ascii="Tahoma" w:hAnsi="Tahoma" w:cs="Tahoma"/>
          <w:sz w:val="20"/>
          <w:szCs w:val="20"/>
        </w:rPr>
        <w:t xml:space="preserve"> </w:t>
      </w:r>
      <w:r w:rsidR="00254558" w:rsidRPr="00254558">
        <w:rPr>
          <w:rFonts w:ascii="Tahoma" w:hAnsi="Tahoma" w:cs="Tahoma"/>
          <w:sz w:val="20"/>
          <w:szCs w:val="20"/>
        </w:rPr>
        <w:t>(se statusem „optimální“)</w:t>
      </w:r>
      <w:r>
        <w:rPr>
          <w:rFonts w:ascii="Tahoma" w:hAnsi="Tahoma" w:cs="Tahoma"/>
          <w:bCs/>
          <w:sz w:val="20"/>
        </w:rPr>
        <w:t>, tj. dle počtu úvazků v přímé péči u ambulantní nebo terénní formy a dle lůžek u</w:t>
      </w:r>
      <w:r w:rsidR="00780906">
        <w:rPr>
          <w:rFonts w:ascii="Tahoma" w:hAnsi="Tahoma" w:cs="Tahoma"/>
          <w:bCs/>
          <w:sz w:val="20"/>
        </w:rPr>
        <w:t> </w:t>
      </w:r>
      <w:r>
        <w:rPr>
          <w:rFonts w:ascii="Tahoma" w:hAnsi="Tahoma" w:cs="Tahoma"/>
          <w:bCs/>
          <w:sz w:val="20"/>
        </w:rPr>
        <w:t>pobytové formy poskytování sociální služby.</w:t>
      </w:r>
    </w:p>
    <w:p w14:paraId="661056DC" w14:textId="77777777" w:rsidR="00CF56CE" w:rsidRDefault="00CF56CE" w:rsidP="00CF56CE">
      <w:pPr>
        <w:suppressAutoHyphens/>
        <w:ind w:left="426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1BE12558" w14:textId="77777777" w:rsidR="00CF56CE" w:rsidRPr="008D0161" w:rsidRDefault="00CF56CE" w:rsidP="00CF56CE">
      <w:pPr>
        <w:ind w:left="360"/>
        <w:jc w:val="both"/>
        <w:rPr>
          <w:rFonts w:ascii="Tahoma" w:eastAsia="Arial Unicode MS" w:hAnsi="Tahoma" w:cs="Tahoma"/>
          <w:b/>
          <w:color w:val="000000"/>
          <w:sz w:val="20"/>
          <w:szCs w:val="20"/>
        </w:rPr>
      </w:pPr>
      <w:r w:rsidRPr="008D0161">
        <w:rPr>
          <w:rFonts w:ascii="Tahoma" w:eastAsia="Arial Unicode MS" w:hAnsi="Tahoma" w:cs="Tahoma"/>
          <w:b/>
          <w:color w:val="000000"/>
          <w:sz w:val="20"/>
          <w:szCs w:val="20"/>
        </w:rPr>
        <w:t>Návrh dotace u ambulantních a terénních sociálních služeb b</w:t>
      </w:r>
      <w:r>
        <w:rPr>
          <w:rFonts w:ascii="Tahoma" w:eastAsia="Arial Unicode MS" w:hAnsi="Tahoma" w:cs="Tahoma"/>
          <w:b/>
          <w:color w:val="000000"/>
          <w:sz w:val="20"/>
          <w:szCs w:val="20"/>
        </w:rPr>
        <w:t>yl</w:t>
      </w:r>
      <w:r w:rsidRPr="008D0161">
        <w:rPr>
          <w:rFonts w:ascii="Tahoma" w:eastAsia="Arial Unicode MS" w:hAnsi="Tahoma" w:cs="Tahoma"/>
          <w:b/>
          <w:color w:val="000000"/>
          <w:sz w:val="20"/>
          <w:szCs w:val="20"/>
        </w:rPr>
        <w:t xml:space="preserve"> stanoven dle vzorce:</w:t>
      </w:r>
    </w:p>
    <w:p w14:paraId="27625845" w14:textId="77777777" w:rsidR="00CF56CE" w:rsidRPr="007B7C08" w:rsidRDefault="00CF56CE" w:rsidP="00CF56CE">
      <w:pPr>
        <w:ind w:left="360"/>
        <w:jc w:val="both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02E1047F" w14:textId="70CA32BD" w:rsidR="00CF56CE" w:rsidRDefault="00CF56CE" w:rsidP="00CF56CE">
      <w:pPr>
        <w:suppressAutoHyphens/>
        <w:ind w:left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Počet přepočtených úvazků v přímé péči</w:t>
      </w:r>
      <w:r w:rsidRPr="00BB06BB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Arial Unicode MS" w:hAnsi="Tahoma" w:cs="Tahoma"/>
          <w:color w:val="000000"/>
          <w:sz w:val="20"/>
          <w:szCs w:val="20"/>
        </w:rPr>
        <w:t>v Krajské síti sociálních služeb</w:t>
      </w:r>
      <w:r w:rsidR="00F051BA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="00F051BA" w:rsidRPr="003E39C3">
        <w:rPr>
          <w:rFonts w:ascii="Tahoma" w:eastAsia="Arial Unicode MS" w:hAnsi="Tahoma" w:cs="Tahoma"/>
          <w:color w:val="000000"/>
          <w:sz w:val="20"/>
          <w:szCs w:val="20"/>
        </w:rPr>
        <w:t>(se statusem „</w:t>
      </w:r>
      <w:r w:rsidR="00F051BA">
        <w:rPr>
          <w:rFonts w:ascii="Tahoma" w:eastAsia="Arial Unicode MS" w:hAnsi="Tahoma" w:cs="Tahoma"/>
          <w:color w:val="000000"/>
          <w:sz w:val="20"/>
          <w:szCs w:val="20"/>
        </w:rPr>
        <w:t>optimální</w:t>
      </w:r>
      <w:r w:rsidR="00F051BA" w:rsidRPr="003E39C3">
        <w:rPr>
          <w:rFonts w:ascii="Tahoma" w:eastAsia="Arial Unicode MS" w:hAnsi="Tahoma" w:cs="Tahoma"/>
          <w:color w:val="000000"/>
          <w:sz w:val="20"/>
          <w:szCs w:val="20"/>
        </w:rPr>
        <w:t>“)</w:t>
      </w:r>
      <w:r w:rsidR="00F051BA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x koeficient 1,</w:t>
      </w:r>
      <w:r w:rsidR="00032E1E">
        <w:rPr>
          <w:rFonts w:ascii="Tahoma" w:hAnsi="Tahoma" w:cs="Tahoma"/>
          <w:sz w:val="20"/>
          <w:szCs w:val="20"/>
        </w:rPr>
        <w:t>3</w:t>
      </w:r>
      <w:r>
        <w:rPr>
          <w:rFonts w:ascii="Tahoma" w:hAnsi="Tahoma" w:cs="Tahoma"/>
          <w:sz w:val="20"/>
          <w:szCs w:val="20"/>
        </w:rPr>
        <w:t xml:space="preserve"> x </w:t>
      </w:r>
      <w:r w:rsidR="00032E1E">
        <w:rPr>
          <w:rFonts w:ascii="Tahoma" w:hAnsi="Tahoma" w:cs="Tahoma"/>
          <w:b/>
          <w:sz w:val="20"/>
          <w:szCs w:val="20"/>
        </w:rPr>
        <w:t>8</w:t>
      </w:r>
      <w:r w:rsidR="00124F0E">
        <w:rPr>
          <w:rFonts w:ascii="Tahoma" w:hAnsi="Tahoma" w:cs="Tahoma"/>
          <w:b/>
          <w:sz w:val="20"/>
          <w:szCs w:val="20"/>
        </w:rPr>
        <w:t>9</w:t>
      </w:r>
      <w:r>
        <w:rPr>
          <w:rFonts w:ascii="Tahoma" w:hAnsi="Tahoma" w:cs="Tahoma"/>
          <w:b/>
          <w:sz w:val="20"/>
          <w:szCs w:val="20"/>
        </w:rPr>
        <w:t>.000</w:t>
      </w:r>
      <w:r>
        <w:rPr>
          <w:rFonts w:ascii="Tahoma" w:hAnsi="Tahoma" w:cs="Tahoma"/>
          <w:sz w:val="20"/>
          <w:szCs w:val="20"/>
        </w:rPr>
        <w:t xml:space="preserve"> </w:t>
      </w:r>
      <w:r w:rsidRPr="00032E1E">
        <w:rPr>
          <w:rFonts w:ascii="Tahoma" w:hAnsi="Tahoma" w:cs="Tahoma"/>
          <w:b/>
          <w:sz w:val="20"/>
          <w:szCs w:val="20"/>
        </w:rPr>
        <w:t>Kč</w:t>
      </w:r>
    </w:p>
    <w:p w14:paraId="0D761CCF" w14:textId="77777777" w:rsidR="00CF56CE" w:rsidRPr="002E2BE2" w:rsidRDefault="00CF56CE" w:rsidP="00CF56CE">
      <w:pPr>
        <w:ind w:firstLine="360"/>
        <w:jc w:val="both"/>
        <w:rPr>
          <w:rFonts w:ascii="Tahoma" w:eastAsia="Arial Unicode MS" w:hAnsi="Tahoma" w:cs="Tahoma"/>
          <w:i/>
          <w:color w:val="000000"/>
          <w:sz w:val="20"/>
          <w:szCs w:val="20"/>
        </w:rPr>
      </w:pPr>
      <w:r w:rsidRPr="002E2BE2">
        <w:rPr>
          <w:rFonts w:ascii="Tahoma" w:eastAsia="Arial Unicode MS" w:hAnsi="Tahoma" w:cs="Tahoma"/>
          <w:i/>
          <w:color w:val="000000"/>
          <w:sz w:val="20"/>
          <w:szCs w:val="20"/>
        </w:rPr>
        <w:t>Koeficient 1,</w:t>
      </w:r>
      <w:r w:rsidR="00032E1E">
        <w:rPr>
          <w:rFonts w:ascii="Tahoma" w:eastAsia="Arial Unicode MS" w:hAnsi="Tahoma" w:cs="Tahoma"/>
          <w:i/>
          <w:color w:val="000000"/>
          <w:sz w:val="20"/>
          <w:szCs w:val="20"/>
        </w:rPr>
        <w:t>3</w:t>
      </w:r>
      <w:r w:rsidRPr="002E2BE2">
        <w:rPr>
          <w:rFonts w:ascii="Tahoma" w:eastAsia="Arial Unicode MS" w:hAnsi="Tahoma" w:cs="Tahoma"/>
          <w:i/>
          <w:color w:val="000000"/>
          <w:sz w:val="20"/>
          <w:szCs w:val="20"/>
        </w:rPr>
        <w:t xml:space="preserve"> zohledňuje podíl ostatních pracovníků v sociálních službách.</w:t>
      </w:r>
    </w:p>
    <w:p w14:paraId="073BEC2D" w14:textId="77777777" w:rsidR="00CF56CE" w:rsidRDefault="00CF56CE" w:rsidP="00CF56CE">
      <w:pPr>
        <w:suppressAutoHyphens/>
        <w:ind w:left="360"/>
        <w:jc w:val="both"/>
        <w:rPr>
          <w:rFonts w:ascii="Tahoma" w:hAnsi="Tahoma" w:cs="Tahoma"/>
          <w:sz w:val="20"/>
          <w:szCs w:val="20"/>
        </w:rPr>
      </w:pPr>
    </w:p>
    <w:p w14:paraId="20E01C98" w14:textId="77777777" w:rsidR="00CF56CE" w:rsidRPr="008D0161" w:rsidRDefault="00CF56CE" w:rsidP="00CF56CE">
      <w:pPr>
        <w:ind w:left="360"/>
        <w:jc w:val="both"/>
        <w:rPr>
          <w:rFonts w:ascii="Tahoma" w:eastAsia="Arial Unicode MS" w:hAnsi="Tahoma" w:cs="Tahoma"/>
          <w:b/>
          <w:color w:val="000000"/>
          <w:sz w:val="20"/>
          <w:szCs w:val="20"/>
        </w:rPr>
      </w:pPr>
      <w:r w:rsidRPr="008D0161">
        <w:rPr>
          <w:rFonts w:ascii="Tahoma" w:eastAsia="Arial Unicode MS" w:hAnsi="Tahoma" w:cs="Tahoma"/>
          <w:b/>
          <w:color w:val="000000"/>
          <w:sz w:val="20"/>
          <w:szCs w:val="20"/>
        </w:rPr>
        <w:t xml:space="preserve">Návrh dotace u pobytových sociálních služeb </w:t>
      </w:r>
      <w:r>
        <w:rPr>
          <w:rFonts w:ascii="Tahoma" w:eastAsia="Arial Unicode MS" w:hAnsi="Tahoma" w:cs="Tahoma"/>
          <w:b/>
          <w:color w:val="000000"/>
          <w:sz w:val="20"/>
          <w:szCs w:val="20"/>
        </w:rPr>
        <w:t>byl</w:t>
      </w:r>
      <w:r w:rsidRPr="008D0161">
        <w:rPr>
          <w:rFonts w:ascii="Tahoma" w:eastAsia="Arial Unicode MS" w:hAnsi="Tahoma" w:cs="Tahoma"/>
          <w:b/>
          <w:color w:val="000000"/>
          <w:sz w:val="20"/>
          <w:szCs w:val="20"/>
        </w:rPr>
        <w:t xml:space="preserve"> stanoven dle vzorce:</w:t>
      </w:r>
    </w:p>
    <w:p w14:paraId="50B5A712" w14:textId="77777777" w:rsidR="00CF56CE" w:rsidRPr="007B7C08" w:rsidRDefault="00CF56CE" w:rsidP="00CF56CE">
      <w:pPr>
        <w:suppressAutoHyphens/>
        <w:ind w:left="360"/>
        <w:jc w:val="both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63D72BB0" w14:textId="18097D3D" w:rsidR="00CF56CE" w:rsidRDefault="00CF56CE" w:rsidP="00CF56CE">
      <w:pPr>
        <w:ind w:left="360"/>
        <w:jc w:val="both"/>
        <w:rPr>
          <w:rFonts w:ascii="Tahoma" w:eastAsia="Arial Unicode MS" w:hAnsi="Tahoma" w:cs="Tahoma"/>
          <w:color w:val="000000"/>
          <w:sz w:val="20"/>
          <w:szCs w:val="20"/>
        </w:rPr>
      </w:pPr>
      <w:r>
        <w:rPr>
          <w:rFonts w:ascii="Tahoma" w:eastAsia="Arial Unicode MS" w:hAnsi="Tahoma" w:cs="Tahoma"/>
          <w:color w:val="000000"/>
          <w:sz w:val="20"/>
          <w:szCs w:val="20"/>
        </w:rPr>
        <w:t>Počet lůžek v Krajské síti sociálních služeb</w:t>
      </w:r>
      <w:r w:rsidR="00F051BA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="00F051BA" w:rsidRPr="003E39C3">
        <w:rPr>
          <w:rFonts w:ascii="Tahoma" w:eastAsia="Arial Unicode MS" w:hAnsi="Tahoma" w:cs="Tahoma"/>
          <w:color w:val="000000"/>
          <w:sz w:val="20"/>
          <w:szCs w:val="20"/>
        </w:rPr>
        <w:t>(se statusem „</w:t>
      </w:r>
      <w:r w:rsidR="00F051BA">
        <w:rPr>
          <w:rFonts w:ascii="Tahoma" w:eastAsia="Arial Unicode MS" w:hAnsi="Tahoma" w:cs="Tahoma"/>
          <w:color w:val="000000"/>
          <w:sz w:val="20"/>
          <w:szCs w:val="20"/>
        </w:rPr>
        <w:t>optimální</w:t>
      </w:r>
      <w:r w:rsidR="00F051BA" w:rsidRPr="003E39C3">
        <w:rPr>
          <w:rFonts w:ascii="Tahoma" w:eastAsia="Arial Unicode MS" w:hAnsi="Tahoma" w:cs="Tahoma"/>
          <w:color w:val="000000"/>
          <w:sz w:val="20"/>
          <w:szCs w:val="20"/>
        </w:rPr>
        <w:t>“)</w:t>
      </w:r>
      <w:r w:rsidR="00F051BA"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x </w:t>
      </w:r>
      <w:r w:rsidRPr="00B44233">
        <w:rPr>
          <w:rFonts w:ascii="Tahoma" w:eastAsia="Arial Unicode MS" w:hAnsi="Tahoma" w:cs="Tahoma"/>
          <w:b/>
          <w:color w:val="000000"/>
          <w:sz w:val="20"/>
          <w:szCs w:val="20"/>
        </w:rPr>
        <w:t>2</w:t>
      </w:r>
      <w:r w:rsidR="00124F0E">
        <w:rPr>
          <w:rFonts w:ascii="Tahoma" w:eastAsia="Arial Unicode MS" w:hAnsi="Tahoma" w:cs="Tahoma"/>
          <w:b/>
          <w:color w:val="000000"/>
          <w:sz w:val="20"/>
          <w:szCs w:val="20"/>
        </w:rPr>
        <w:t>5</w:t>
      </w:r>
      <w:r w:rsidRPr="00B44233">
        <w:rPr>
          <w:rFonts w:ascii="Tahoma" w:eastAsia="Arial Unicode MS" w:hAnsi="Tahoma" w:cs="Tahoma"/>
          <w:b/>
          <w:color w:val="000000"/>
          <w:sz w:val="20"/>
          <w:szCs w:val="20"/>
        </w:rPr>
        <w:t>.000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 </w:t>
      </w:r>
      <w:r w:rsidRPr="009E6127">
        <w:rPr>
          <w:rFonts w:ascii="Tahoma" w:eastAsia="Arial Unicode MS" w:hAnsi="Tahoma" w:cs="Tahoma"/>
          <w:b/>
          <w:color w:val="000000"/>
          <w:sz w:val="20"/>
          <w:szCs w:val="20"/>
        </w:rPr>
        <w:t>Kč</w:t>
      </w:r>
    </w:p>
    <w:p w14:paraId="50B3EA16" w14:textId="77777777" w:rsidR="00CF56CE" w:rsidRDefault="00CF56CE" w:rsidP="00CF56CE">
      <w:pPr>
        <w:ind w:left="360"/>
        <w:jc w:val="both"/>
        <w:rPr>
          <w:rFonts w:ascii="Tahoma" w:eastAsia="Arial Unicode MS" w:hAnsi="Tahoma" w:cs="Tahoma"/>
          <w:color w:val="000000"/>
          <w:sz w:val="20"/>
          <w:szCs w:val="20"/>
          <w:highlight w:val="yellow"/>
        </w:rPr>
      </w:pPr>
    </w:p>
    <w:p w14:paraId="21281E18" w14:textId="77777777" w:rsidR="00CF56CE" w:rsidRDefault="00CF56CE" w:rsidP="00CF56CE">
      <w:pPr>
        <w:suppressAutoHyphens/>
        <w:ind w:firstLine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Vypočtený návrh dotace byl zaokrouhlen na tisícikoruny směrem dolů a byl</w:t>
      </w:r>
      <w:r w:rsidRPr="002C25FB">
        <w:rPr>
          <w:rFonts w:ascii="Tahoma" w:hAnsi="Tahoma" w:cs="Tahoma"/>
          <w:sz w:val="20"/>
          <w:szCs w:val="20"/>
        </w:rPr>
        <w:t xml:space="preserve"> limitován:</w:t>
      </w:r>
    </w:p>
    <w:p w14:paraId="1B1738DE" w14:textId="77777777" w:rsidR="00CF56CE" w:rsidRDefault="00CF56CE" w:rsidP="00CF56CE">
      <w:pPr>
        <w:ind w:left="360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64ED4E53" w14:textId="3856165A" w:rsidR="00CF56CE" w:rsidRPr="00440F28" w:rsidRDefault="00CF56CE" w:rsidP="00CF56CE">
      <w:pPr>
        <w:ind w:left="360"/>
        <w:rPr>
          <w:rFonts w:ascii="Tahoma" w:eastAsia="Arial Unicode MS" w:hAnsi="Tahoma" w:cs="Tahoma"/>
          <w:color w:val="000000"/>
          <w:sz w:val="20"/>
          <w:szCs w:val="20"/>
        </w:rPr>
      </w:pPr>
      <w:r w:rsidRPr="00440F28">
        <w:rPr>
          <w:rFonts w:ascii="Tahoma" w:eastAsia="Arial Unicode MS" w:hAnsi="Tahoma" w:cs="Tahoma"/>
          <w:color w:val="000000"/>
          <w:sz w:val="20"/>
          <w:szCs w:val="20"/>
        </w:rPr>
        <w:t>•</w:t>
      </w:r>
      <w:r w:rsidRPr="00440F28">
        <w:rPr>
          <w:rFonts w:ascii="Tahoma" w:eastAsia="Arial Unicode MS" w:hAnsi="Tahoma" w:cs="Tahoma"/>
          <w:color w:val="000000"/>
          <w:sz w:val="20"/>
          <w:szCs w:val="20"/>
        </w:rPr>
        <w:tab/>
        <w:t>výší požadavku</w:t>
      </w:r>
      <w:r>
        <w:rPr>
          <w:rFonts w:ascii="Tahoma" w:eastAsia="Arial Unicode MS" w:hAnsi="Tahoma" w:cs="Tahoma"/>
          <w:color w:val="000000"/>
          <w:sz w:val="20"/>
          <w:szCs w:val="20"/>
        </w:rPr>
        <w:t xml:space="preserve"> na dotaci dle předložené žádosti</w:t>
      </w:r>
      <w:r w:rsidR="00DA5366">
        <w:rPr>
          <w:rFonts w:ascii="Tahoma" w:eastAsia="Arial Unicode MS" w:hAnsi="Tahoma" w:cs="Tahoma"/>
          <w:color w:val="000000"/>
          <w:sz w:val="20"/>
          <w:szCs w:val="20"/>
        </w:rPr>
        <w:t>,</w:t>
      </w:r>
    </w:p>
    <w:p w14:paraId="7EE2B066" w14:textId="59A44998" w:rsidR="00CF56CE" w:rsidRDefault="00CF56CE" w:rsidP="00CF56CE">
      <w:pPr>
        <w:ind w:left="360"/>
        <w:jc w:val="both"/>
        <w:rPr>
          <w:rFonts w:ascii="Tahoma" w:hAnsi="Tahoma" w:cs="Tahoma"/>
          <w:sz w:val="20"/>
          <w:szCs w:val="20"/>
        </w:rPr>
      </w:pPr>
      <w:r w:rsidRPr="00440F28">
        <w:rPr>
          <w:rFonts w:ascii="Tahoma" w:eastAsia="Arial Unicode MS" w:hAnsi="Tahoma" w:cs="Tahoma"/>
          <w:color w:val="000000"/>
          <w:sz w:val="20"/>
          <w:szCs w:val="20"/>
        </w:rPr>
        <w:t>•</w:t>
      </w:r>
      <w:r w:rsidRPr="00440F28">
        <w:rPr>
          <w:rFonts w:ascii="Tahoma" w:eastAsia="Arial Unicode MS" w:hAnsi="Tahoma" w:cs="Tahoma"/>
          <w:color w:val="000000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minimální a maximální výší </w:t>
      </w:r>
      <w:r w:rsidR="00124F0E">
        <w:rPr>
          <w:rFonts w:ascii="Tahoma" w:hAnsi="Tahoma" w:cs="Tahoma"/>
          <w:sz w:val="20"/>
          <w:szCs w:val="20"/>
        </w:rPr>
        <w:t xml:space="preserve">požadované </w:t>
      </w:r>
      <w:r>
        <w:rPr>
          <w:rFonts w:ascii="Tahoma" w:hAnsi="Tahoma" w:cs="Tahoma"/>
          <w:sz w:val="20"/>
          <w:szCs w:val="20"/>
        </w:rPr>
        <w:t>dotace pro daný dotační titul</w:t>
      </w:r>
      <w:r w:rsidR="00DA5366">
        <w:rPr>
          <w:rFonts w:ascii="Tahoma" w:hAnsi="Tahoma" w:cs="Tahoma"/>
          <w:sz w:val="20"/>
          <w:szCs w:val="20"/>
        </w:rPr>
        <w:t>.</w:t>
      </w:r>
    </w:p>
    <w:p w14:paraId="5996289F" w14:textId="77777777" w:rsidR="00877559" w:rsidRDefault="00877559" w:rsidP="00F60BE8">
      <w:pPr>
        <w:ind w:left="360"/>
        <w:jc w:val="both"/>
        <w:rPr>
          <w:rFonts w:ascii="Tahoma" w:hAnsi="Tahoma" w:cs="Tahoma"/>
          <w:sz w:val="20"/>
          <w:szCs w:val="20"/>
        </w:rPr>
      </w:pPr>
    </w:p>
    <w:p w14:paraId="70A1476E" w14:textId="66C42129" w:rsidR="00E34CD0" w:rsidRDefault="00E34CD0" w:rsidP="00DB19BE">
      <w:pPr>
        <w:ind w:left="360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Výše popsaným způsobem výpočtu </w:t>
      </w:r>
      <w:r w:rsidR="000D5D21">
        <w:rPr>
          <w:rFonts w:ascii="Tahoma" w:hAnsi="Tahoma" w:cs="Tahoma"/>
          <w:sz w:val="20"/>
          <w:szCs w:val="20"/>
        </w:rPr>
        <w:t>je navrhováno rozdělit</w:t>
      </w:r>
      <w:r>
        <w:rPr>
          <w:rFonts w:ascii="Tahoma" w:hAnsi="Tahoma" w:cs="Tahoma"/>
          <w:sz w:val="20"/>
          <w:szCs w:val="20"/>
        </w:rPr>
        <w:t xml:space="preserve"> v dotačním titulu PSDP </w:t>
      </w:r>
      <w:r w:rsidR="00124F0E">
        <w:rPr>
          <w:rFonts w:ascii="Tahoma" w:hAnsi="Tahoma" w:cs="Tahoma"/>
          <w:sz w:val="20"/>
          <w:szCs w:val="20"/>
        </w:rPr>
        <w:t>2</w:t>
      </w:r>
      <w:r>
        <w:rPr>
          <w:rFonts w:ascii="Tahoma" w:hAnsi="Tahoma" w:cs="Tahoma"/>
          <w:sz w:val="20"/>
          <w:szCs w:val="20"/>
        </w:rPr>
        <w:t>/</w:t>
      </w:r>
      <w:r w:rsidR="00124F0E">
        <w:rPr>
          <w:rFonts w:ascii="Tahoma" w:hAnsi="Tahoma" w:cs="Tahoma"/>
          <w:sz w:val="20"/>
          <w:szCs w:val="20"/>
        </w:rPr>
        <w:t>2</w:t>
      </w:r>
      <w:r w:rsidR="00B61B40"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 xml:space="preserve"> z alokované částky pro Program </w:t>
      </w:r>
      <w:r w:rsidRPr="00C11897">
        <w:rPr>
          <w:rFonts w:ascii="Tahoma" w:hAnsi="Tahoma" w:cs="Tahoma"/>
          <w:sz w:val="20"/>
          <w:szCs w:val="20"/>
        </w:rPr>
        <w:t xml:space="preserve">PSDP </w:t>
      </w:r>
      <w:r w:rsidR="009E6127" w:rsidRPr="00C11897">
        <w:rPr>
          <w:rFonts w:ascii="Tahoma" w:hAnsi="Tahoma" w:cs="Tahoma"/>
          <w:b/>
          <w:sz w:val="20"/>
          <w:szCs w:val="20"/>
        </w:rPr>
        <w:t>1.</w:t>
      </w:r>
      <w:r w:rsidR="000C3D8B">
        <w:rPr>
          <w:rFonts w:ascii="Tahoma" w:hAnsi="Tahoma" w:cs="Tahoma"/>
          <w:b/>
          <w:sz w:val="20"/>
          <w:szCs w:val="20"/>
        </w:rPr>
        <w:t>450</w:t>
      </w:r>
      <w:r w:rsidR="00994EF5">
        <w:rPr>
          <w:rFonts w:ascii="Tahoma" w:hAnsi="Tahoma" w:cs="Tahoma"/>
          <w:b/>
          <w:sz w:val="20"/>
          <w:szCs w:val="20"/>
        </w:rPr>
        <w:t>.000</w:t>
      </w:r>
      <w:r w:rsidRPr="00C11897">
        <w:rPr>
          <w:rFonts w:ascii="Tahoma" w:hAnsi="Tahoma" w:cs="Tahoma"/>
          <w:b/>
          <w:sz w:val="20"/>
          <w:szCs w:val="20"/>
        </w:rPr>
        <w:t xml:space="preserve"> Kč.</w:t>
      </w:r>
    </w:p>
    <w:p w14:paraId="763E47D6" w14:textId="77777777" w:rsidR="004E628A" w:rsidRDefault="004E628A" w:rsidP="00C11897">
      <w:pPr>
        <w:jc w:val="both"/>
        <w:rPr>
          <w:rFonts w:ascii="Tahoma" w:hAnsi="Tahoma" w:cs="Tahoma"/>
          <w:sz w:val="20"/>
          <w:szCs w:val="20"/>
        </w:rPr>
      </w:pPr>
    </w:p>
    <w:p w14:paraId="2FFFE03A" w14:textId="77777777" w:rsidR="00CF56CE" w:rsidRPr="001F0138" w:rsidRDefault="00CF56CE" w:rsidP="00CF56CE">
      <w:pPr>
        <w:jc w:val="both"/>
        <w:rPr>
          <w:rFonts w:ascii="Tahoma" w:eastAsia="Arial Unicode MS" w:hAnsi="Tahoma" w:cs="Tahoma"/>
          <w:color w:val="000000"/>
          <w:sz w:val="20"/>
          <w:szCs w:val="20"/>
        </w:rPr>
      </w:pPr>
    </w:p>
    <w:p w14:paraId="20FBBCAE" w14:textId="77777777" w:rsidR="00521DC4" w:rsidRDefault="00521DC4">
      <w:pPr>
        <w:rPr>
          <w:rFonts w:ascii="Tahoma" w:hAnsi="Tahoma" w:cs="Tahoma"/>
          <w:b/>
          <w:sz w:val="20"/>
          <w:szCs w:val="20"/>
        </w:rPr>
      </w:pPr>
    </w:p>
    <w:p w14:paraId="44AD2B17" w14:textId="77777777" w:rsidR="000F1296" w:rsidRDefault="000F1296">
      <w:pPr>
        <w:rPr>
          <w:rFonts w:ascii="Tahoma" w:hAnsi="Tahoma" w:cs="Tahoma"/>
          <w:b/>
          <w:sz w:val="20"/>
          <w:szCs w:val="20"/>
        </w:rPr>
      </w:pPr>
    </w:p>
    <w:p w14:paraId="4112E769" w14:textId="6CDF1172" w:rsidR="00E34CD0" w:rsidRPr="00D23463" w:rsidRDefault="00E34CD0">
      <w:pPr>
        <w:rPr>
          <w:rFonts w:ascii="Tahoma" w:hAnsi="Tahoma" w:cs="Tahoma"/>
          <w:b/>
          <w:sz w:val="20"/>
          <w:szCs w:val="20"/>
        </w:rPr>
      </w:pPr>
      <w:r w:rsidRPr="00D23463">
        <w:rPr>
          <w:rFonts w:ascii="Tahoma" w:hAnsi="Tahoma" w:cs="Tahoma"/>
          <w:b/>
          <w:sz w:val="20"/>
          <w:szCs w:val="20"/>
        </w:rPr>
        <w:t>Shrnutí:</w:t>
      </w:r>
    </w:p>
    <w:p w14:paraId="0D448BC7" w14:textId="77777777" w:rsidR="00D23463" w:rsidRPr="00E34CD0" w:rsidRDefault="00D23463">
      <w:pPr>
        <w:rPr>
          <w:rFonts w:ascii="Tahoma" w:hAnsi="Tahoma" w:cs="Tahoma"/>
          <w:sz w:val="20"/>
          <w:szCs w:val="20"/>
        </w:rPr>
      </w:pPr>
    </w:p>
    <w:p w14:paraId="19B30299" w14:textId="6D832E5B" w:rsidR="00E34CD0" w:rsidRPr="00BF02B4" w:rsidRDefault="001D2AB9">
      <w:pPr>
        <w:rPr>
          <w:rFonts w:ascii="Tahoma" w:hAnsi="Tahoma" w:cs="Tahoma"/>
          <w:sz w:val="20"/>
          <w:szCs w:val="20"/>
          <w:highlight w:val="yellow"/>
        </w:rPr>
      </w:pPr>
      <w:bookmarkStart w:id="2" w:name="_Hlk108698881"/>
      <w:r>
        <w:rPr>
          <w:rFonts w:ascii="Tahoma" w:hAnsi="Tahoma" w:cs="Tahoma"/>
          <w:sz w:val="20"/>
          <w:szCs w:val="20"/>
        </w:rPr>
        <w:t xml:space="preserve">Finanční </w:t>
      </w:r>
      <w:r w:rsidR="00E34CD0">
        <w:rPr>
          <w:rFonts w:ascii="Tahoma" w:hAnsi="Tahoma" w:cs="Tahoma"/>
          <w:sz w:val="20"/>
          <w:szCs w:val="20"/>
        </w:rPr>
        <w:t>prostředky celkem</w:t>
      </w:r>
      <w:r w:rsidR="00E34CD0">
        <w:rPr>
          <w:rFonts w:ascii="Tahoma" w:hAnsi="Tahoma" w:cs="Tahoma"/>
          <w:sz w:val="20"/>
          <w:szCs w:val="20"/>
        </w:rPr>
        <w:tab/>
      </w:r>
      <w:r w:rsidR="00E34CD0">
        <w:rPr>
          <w:rFonts w:ascii="Tahoma" w:hAnsi="Tahoma" w:cs="Tahoma"/>
          <w:sz w:val="20"/>
          <w:szCs w:val="20"/>
        </w:rPr>
        <w:tab/>
      </w:r>
      <w:r w:rsidR="00E34CD0">
        <w:rPr>
          <w:rFonts w:ascii="Tahoma" w:hAnsi="Tahoma" w:cs="Tahoma"/>
          <w:sz w:val="20"/>
          <w:szCs w:val="20"/>
        </w:rPr>
        <w:tab/>
      </w:r>
      <w:r w:rsidR="00845D3D">
        <w:rPr>
          <w:rFonts w:ascii="Tahoma" w:hAnsi="Tahoma" w:cs="Tahoma"/>
          <w:sz w:val="20"/>
          <w:szCs w:val="20"/>
        </w:rPr>
        <w:tab/>
      </w:r>
      <w:r w:rsidR="000C3D8B">
        <w:rPr>
          <w:rFonts w:ascii="Tahoma" w:hAnsi="Tahoma" w:cs="Tahoma"/>
          <w:sz w:val="20"/>
          <w:szCs w:val="20"/>
        </w:rPr>
        <w:t>8</w:t>
      </w:r>
      <w:r w:rsidR="00B61B40">
        <w:rPr>
          <w:rFonts w:ascii="Tahoma" w:hAnsi="Tahoma" w:cs="Tahoma"/>
          <w:sz w:val="20"/>
          <w:szCs w:val="20"/>
        </w:rPr>
        <w:t>8</w:t>
      </w:r>
      <w:r w:rsidR="00845D3D">
        <w:rPr>
          <w:rFonts w:ascii="Tahoma" w:hAnsi="Tahoma" w:cs="Tahoma"/>
          <w:sz w:val="20"/>
          <w:szCs w:val="20"/>
        </w:rPr>
        <w:t>.000.000 Kč</w:t>
      </w:r>
      <w:r w:rsidR="00E34CD0">
        <w:rPr>
          <w:rFonts w:ascii="Tahoma" w:hAnsi="Tahoma" w:cs="Tahoma"/>
          <w:sz w:val="20"/>
          <w:szCs w:val="20"/>
        </w:rPr>
        <w:tab/>
      </w:r>
    </w:p>
    <w:p w14:paraId="03776EFE" w14:textId="77777777" w:rsidR="000057B9" w:rsidRPr="00BF02B4" w:rsidRDefault="000057B9">
      <w:pPr>
        <w:rPr>
          <w:rFonts w:ascii="Tahoma" w:hAnsi="Tahoma" w:cs="Tahoma"/>
          <w:sz w:val="20"/>
          <w:szCs w:val="20"/>
          <w:highlight w:val="yellow"/>
        </w:rPr>
      </w:pPr>
    </w:p>
    <w:p w14:paraId="17E9BDB9" w14:textId="7A35D725" w:rsidR="000057B9" w:rsidRPr="00DD7091" w:rsidRDefault="000057B9">
      <w:pPr>
        <w:rPr>
          <w:rFonts w:ascii="Tahoma" w:hAnsi="Tahoma" w:cs="Tahoma"/>
          <w:sz w:val="20"/>
          <w:szCs w:val="20"/>
        </w:rPr>
      </w:pPr>
      <w:r w:rsidRPr="00937A12">
        <w:rPr>
          <w:rFonts w:ascii="Tahoma" w:hAnsi="Tahoma" w:cs="Tahoma"/>
          <w:sz w:val="20"/>
          <w:szCs w:val="20"/>
        </w:rPr>
        <w:t>Návrh výše poskytnuté dotace u DT 1/</w:t>
      </w:r>
      <w:r w:rsidR="00124F0E" w:rsidRPr="00937A12">
        <w:rPr>
          <w:rFonts w:ascii="Tahoma" w:hAnsi="Tahoma" w:cs="Tahoma"/>
          <w:sz w:val="20"/>
          <w:szCs w:val="20"/>
        </w:rPr>
        <w:t>2</w:t>
      </w:r>
      <w:r w:rsidR="00B61B40">
        <w:rPr>
          <w:rFonts w:ascii="Tahoma" w:hAnsi="Tahoma" w:cs="Tahoma"/>
          <w:sz w:val="20"/>
          <w:szCs w:val="20"/>
        </w:rPr>
        <w:t>6</w:t>
      </w:r>
      <w:r w:rsidR="00845D3D">
        <w:rPr>
          <w:rFonts w:ascii="Tahoma" w:hAnsi="Tahoma" w:cs="Tahoma"/>
          <w:sz w:val="20"/>
          <w:szCs w:val="20"/>
        </w:rPr>
        <w:tab/>
      </w:r>
      <w:r w:rsidR="00845D3D">
        <w:rPr>
          <w:rFonts w:ascii="Tahoma" w:hAnsi="Tahoma" w:cs="Tahoma"/>
          <w:sz w:val="20"/>
          <w:szCs w:val="20"/>
        </w:rPr>
        <w:tab/>
      </w:r>
      <w:r w:rsidR="000C3D8B" w:rsidRPr="00DD7091">
        <w:rPr>
          <w:rFonts w:ascii="Tahoma" w:hAnsi="Tahoma" w:cs="Tahoma"/>
          <w:sz w:val="20"/>
          <w:szCs w:val="20"/>
        </w:rPr>
        <w:t>8</w:t>
      </w:r>
      <w:r w:rsidR="00B61B40" w:rsidRPr="00DD7091">
        <w:rPr>
          <w:rFonts w:ascii="Tahoma" w:hAnsi="Tahoma" w:cs="Tahoma"/>
          <w:sz w:val="20"/>
          <w:szCs w:val="20"/>
        </w:rPr>
        <w:t>6</w:t>
      </w:r>
      <w:r w:rsidR="000C3D8B" w:rsidRPr="00DD7091">
        <w:rPr>
          <w:rFonts w:ascii="Tahoma" w:hAnsi="Tahoma" w:cs="Tahoma"/>
          <w:sz w:val="20"/>
          <w:szCs w:val="20"/>
        </w:rPr>
        <w:t>.</w:t>
      </w:r>
      <w:r w:rsidR="00DD7091" w:rsidRPr="00DD7091">
        <w:rPr>
          <w:rFonts w:ascii="Tahoma" w:hAnsi="Tahoma" w:cs="Tahoma"/>
          <w:sz w:val="20"/>
          <w:szCs w:val="20"/>
        </w:rPr>
        <w:t>305</w:t>
      </w:r>
      <w:r w:rsidR="00DA7CEB" w:rsidRPr="00DD7091">
        <w:rPr>
          <w:rFonts w:ascii="Tahoma" w:hAnsi="Tahoma" w:cs="Tahoma"/>
          <w:sz w:val="20"/>
          <w:szCs w:val="20"/>
        </w:rPr>
        <w:t>.000 Kč</w:t>
      </w:r>
      <w:r w:rsidR="00CD0CBE" w:rsidRPr="00DD7091">
        <w:rPr>
          <w:rFonts w:ascii="Tahoma" w:hAnsi="Tahoma" w:cs="Tahoma"/>
          <w:sz w:val="20"/>
          <w:szCs w:val="20"/>
        </w:rPr>
        <w:tab/>
      </w:r>
      <w:r w:rsidR="00CD0CBE" w:rsidRPr="00DD7091">
        <w:rPr>
          <w:rFonts w:ascii="Tahoma" w:hAnsi="Tahoma" w:cs="Tahoma"/>
          <w:sz w:val="20"/>
          <w:szCs w:val="20"/>
        </w:rPr>
        <w:tab/>
      </w:r>
      <w:r w:rsidR="00845D3D" w:rsidRPr="00DD7091">
        <w:rPr>
          <w:rFonts w:ascii="Tahoma" w:hAnsi="Tahoma" w:cs="Tahoma"/>
          <w:sz w:val="20"/>
          <w:szCs w:val="20"/>
        </w:rPr>
        <w:t xml:space="preserve"> </w:t>
      </w:r>
      <w:r w:rsidR="00070490" w:rsidRPr="00DD7091">
        <w:rPr>
          <w:rFonts w:ascii="Tahoma" w:hAnsi="Tahoma" w:cs="Tahoma"/>
          <w:sz w:val="20"/>
          <w:szCs w:val="20"/>
        </w:rPr>
        <w:tab/>
      </w:r>
      <w:r w:rsidR="00070490" w:rsidRPr="00DD7091">
        <w:rPr>
          <w:rFonts w:ascii="Tahoma" w:hAnsi="Tahoma" w:cs="Tahoma"/>
          <w:sz w:val="20"/>
          <w:szCs w:val="20"/>
        </w:rPr>
        <w:tab/>
      </w:r>
      <w:r w:rsidR="006E268E" w:rsidRPr="00DD7091">
        <w:rPr>
          <w:rFonts w:ascii="Tahoma" w:hAnsi="Tahoma" w:cs="Tahoma"/>
          <w:sz w:val="20"/>
          <w:szCs w:val="20"/>
        </w:rPr>
        <w:t xml:space="preserve"> </w:t>
      </w:r>
    </w:p>
    <w:p w14:paraId="7D202590" w14:textId="49B8F8FA" w:rsidR="00E34CD0" w:rsidRPr="00DD7091" w:rsidRDefault="00E34CD0">
      <w:pPr>
        <w:rPr>
          <w:rFonts w:ascii="Tahoma" w:hAnsi="Tahoma" w:cs="Tahoma"/>
          <w:sz w:val="20"/>
          <w:szCs w:val="20"/>
        </w:rPr>
      </w:pPr>
      <w:r w:rsidRPr="00DD7091">
        <w:rPr>
          <w:rFonts w:ascii="Tahoma" w:hAnsi="Tahoma" w:cs="Tahoma"/>
          <w:sz w:val="20"/>
          <w:szCs w:val="20"/>
        </w:rPr>
        <w:t>Návrh výše poskytnuté dotace u DT 2/</w:t>
      </w:r>
      <w:r w:rsidR="00124F0E" w:rsidRPr="00DD7091">
        <w:rPr>
          <w:rFonts w:ascii="Tahoma" w:hAnsi="Tahoma" w:cs="Tahoma"/>
          <w:sz w:val="20"/>
          <w:szCs w:val="20"/>
        </w:rPr>
        <w:t>2</w:t>
      </w:r>
      <w:r w:rsidR="00B61B40" w:rsidRPr="00DD7091">
        <w:rPr>
          <w:rFonts w:ascii="Tahoma" w:hAnsi="Tahoma" w:cs="Tahoma"/>
          <w:sz w:val="20"/>
          <w:szCs w:val="20"/>
        </w:rPr>
        <w:t>6</w:t>
      </w:r>
      <w:r w:rsidRPr="00DD7091">
        <w:rPr>
          <w:rFonts w:ascii="Tahoma" w:hAnsi="Tahoma" w:cs="Tahoma"/>
          <w:sz w:val="20"/>
          <w:szCs w:val="20"/>
        </w:rPr>
        <w:tab/>
      </w:r>
      <w:r w:rsidR="00DA7CEB" w:rsidRPr="00DD7091">
        <w:rPr>
          <w:rFonts w:ascii="Tahoma" w:hAnsi="Tahoma" w:cs="Tahoma"/>
          <w:sz w:val="20"/>
          <w:szCs w:val="20"/>
        </w:rPr>
        <w:tab/>
      </w:r>
      <w:r w:rsidR="00B61B40" w:rsidRPr="00DD7091">
        <w:rPr>
          <w:rFonts w:ascii="Tahoma" w:hAnsi="Tahoma" w:cs="Tahoma"/>
          <w:sz w:val="20"/>
          <w:szCs w:val="20"/>
        </w:rPr>
        <w:t xml:space="preserve">  </w:t>
      </w:r>
      <w:r w:rsidR="00DA7CEB" w:rsidRPr="00DD7091">
        <w:rPr>
          <w:rFonts w:ascii="Tahoma" w:hAnsi="Tahoma" w:cs="Tahoma"/>
          <w:sz w:val="20"/>
          <w:szCs w:val="20"/>
        </w:rPr>
        <w:t>1</w:t>
      </w:r>
      <w:r w:rsidR="00827B4F" w:rsidRPr="00DD7091">
        <w:rPr>
          <w:rFonts w:ascii="Tahoma" w:hAnsi="Tahoma" w:cs="Tahoma"/>
          <w:sz w:val="20"/>
          <w:szCs w:val="20"/>
        </w:rPr>
        <w:t>.4</w:t>
      </w:r>
      <w:r w:rsidR="000C3D8B" w:rsidRPr="00DD7091">
        <w:rPr>
          <w:rFonts w:ascii="Tahoma" w:hAnsi="Tahoma" w:cs="Tahoma"/>
          <w:sz w:val="20"/>
          <w:szCs w:val="20"/>
        </w:rPr>
        <w:t>50</w:t>
      </w:r>
      <w:r w:rsidR="00827B4F" w:rsidRPr="00DD7091">
        <w:rPr>
          <w:rFonts w:ascii="Tahoma" w:hAnsi="Tahoma" w:cs="Tahoma"/>
          <w:sz w:val="20"/>
          <w:szCs w:val="20"/>
        </w:rPr>
        <w:t>.000 Kč</w:t>
      </w:r>
      <w:r w:rsidRPr="00DD7091">
        <w:rPr>
          <w:rFonts w:ascii="Tahoma" w:hAnsi="Tahoma" w:cs="Tahoma"/>
          <w:sz w:val="20"/>
          <w:szCs w:val="20"/>
        </w:rPr>
        <w:t xml:space="preserve"> </w:t>
      </w:r>
      <w:r w:rsidR="00CD0CBE" w:rsidRPr="00DD7091">
        <w:rPr>
          <w:rFonts w:ascii="Tahoma" w:hAnsi="Tahoma" w:cs="Tahoma"/>
          <w:sz w:val="20"/>
          <w:szCs w:val="20"/>
        </w:rPr>
        <w:t xml:space="preserve"> </w:t>
      </w:r>
    </w:p>
    <w:bookmarkEnd w:id="2"/>
    <w:p w14:paraId="2EE8773F" w14:textId="77777777" w:rsidR="006E268E" w:rsidRPr="00DD7091" w:rsidRDefault="006E268E" w:rsidP="00E34CD0">
      <w:pPr>
        <w:rPr>
          <w:rFonts w:ascii="Tahoma" w:hAnsi="Tahoma" w:cs="Tahoma"/>
          <w:sz w:val="20"/>
          <w:szCs w:val="20"/>
        </w:rPr>
      </w:pPr>
      <w:r w:rsidRPr="00DD7091">
        <w:rPr>
          <w:rFonts w:ascii="Tahoma" w:hAnsi="Tahoma" w:cs="Tahoma"/>
          <w:sz w:val="20"/>
          <w:szCs w:val="20"/>
        </w:rPr>
        <w:t>-----------------------------------------------------------------------------------------</w:t>
      </w:r>
    </w:p>
    <w:p w14:paraId="27338ABF" w14:textId="5DC67F69" w:rsidR="00EC25E8" w:rsidRPr="00DD7091" w:rsidRDefault="00EC25E8" w:rsidP="00E34CD0">
      <w:pPr>
        <w:rPr>
          <w:rFonts w:ascii="Tahoma" w:hAnsi="Tahoma" w:cs="Tahoma"/>
          <w:sz w:val="20"/>
          <w:szCs w:val="20"/>
        </w:rPr>
      </w:pPr>
      <w:r w:rsidRPr="00DD7091">
        <w:rPr>
          <w:rFonts w:ascii="Tahoma" w:hAnsi="Tahoma" w:cs="Tahoma"/>
          <w:sz w:val="20"/>
          <w:szCs w:val="20"/>
        </w:rPr>
        <w:t xml:space="preserve">Celkem </w:t>
      </w:r>
      <w:r w:rsidR="000D5D21" w:rsidRPr="00DD7091">
        <w:rPr>
          <w:rFonts w:ascii="Tahoma" w:hAnsi="Tahoma" w:cs="Tahoma"/>
          <w:sz w:val="20"/>
          <w:szCs w:val="20"/>
        </w:rPr>
        <w:t xml:space="preserve">navrhovaná </w:t>
      </w:r>
      <w:r w:rsidR="000521B2" w:rsidRPr="00DD7091">
        <w:rPr>
          <w:rFonts w:ascii="Tahoma" w:hAnsi="Tahoma" w:cs="Tahoma"/>
          <w:sz w:val="20"/>
          <w:szCs w:val="20"/>
        </w:rPr>
        <w:t xml:space="preserve">výše </w:t>
      </w:r>
      <w:r w:rsidRPr="00DD7091">
        <w:rPr>
          <w:rFonts w:ascii="Tahoma" w:hAnsi="Tahoma" w:cs="Tahoma"/>
          <w:sz w:val="20"/>
          <w:szCs w:val="20"/>
        </w:rPr>
        <w:t>dotace v titulech 1/</w:t>
      </w:r>
      <w:r w:rsidR="008A6E4B" w:rsidRPr="00DD7091">
        <w:rPr>
          <w:rFonts w:ascii="Tahoma" w:hAnsi="Tahoma" w:cs="Tahoma"/>
          <w:sz w:val="20"/>
          <w:szCs w:val="20"/>
        </w:rPr>
        <w:t>2</w:t>
      </w:r>
      <w:r w:rsidR="00B61B40" w:rsidRPr="00DD7091">
        <w:rPr>
          <w:rFonts w:ascii="Tahoma" w:hAnsi="Tahoma" w:cs="Tahoma"/>
          <w:sz w:val="20"/>
          <w:szCs w:val="20"/>
        </w:rPr>
        <w:t>6</w:t>
      </w:r>
      <w:r w:rsidR="008A6E4B" w:rsidRPr="00DD7091">
        <w:rPr>
          <w:rFonts w:ascii="Tahoma" w:hAnsi="Tahoma" w:cs="Tahoma"/>
          <w:sz w:val="20"/>
          <w:szCs w:val="20"/>
        </w:rPr>
        <w:t>–</w:t>
      </w:r>
      <w:r w:rsidR="00B61B40" w:rsidRPr="00DD7091">
        <w:rPr>
          <w:rFonts w:ascii="Tahoma" w:hAnsi="Tahoma" w:cs="Tahoma"/>
          <w:sz w:val="20"/>
          <w:szCs w:val="20"/>
        </w:rPr>
        <w:t>2</w:t>
      </w:r>
      <w:r w:rsidR="001C7D25" w:rsidRPr="00DD7091">
        <w:rPr>
          <w:rFonts w:ascii="Tahoma" w:hAnsi="Tahoma" w:cs="Tahoma"/>
          <w:sz w:val="20"/>
          <w:szCs w:val="20"/>
        </w:rPr>
        <w:t>/2</w:t>
      </w:r>
      <w:r w:rsidR="00B61B40" w:rsidRPr="00DD7091">
        <w:rPr>
          <w:rFonts w:ascii="Tahoma" w:hAnsi="Tahoma" w:cs="Tahoma"/>
          <w:sz w:val="20"/>
          <w:szCs w:val="20"/>
        </w:rPr>
        <w:t>6</w:t>
      </w:r>
      <w:r w:rsidRPr="00DD7091">
        <w:rPr>
          <w:rFonts w:ascii="Tahoma" w:hAnsi="Tahoma" w:cs="Tahoma"/>
          <w:sz w:val="20"/>
          <w:szCs w:val="20"/>
        </w:rPr>
        <w:tab/>
      </w:r>
      <w:r w:rsidR="000C3D8B" w:rsidRPr="00DD7091">
        <w:rPr>
          <w:rFonts w:ascii="Tahoma" w:hAnsi="Tahoma" w:cs="Tahoma"/>
          <w:b/>
          <w:bCs/>
          <w:sz w:val="20"/>
          <w:szCs w:val="20"/>
        </w:rPr>
        <w:t>8</w:t>
      </w:r>
      <w:r w:rsidR="00DD7091">
        <w:rPr>
          <w:rFonts w:ascii="Tahoma" w:hAnsi="Tahoma" w:cs="Tahoma"/>
          <w:b/>
          <w:bCs/>
          <w:sz w:val="20"/>
          <w:szCs w:val="20"/>
        </w:rPr>
        <w:t>7</w:t>
      </w:r>
      <w:r w:rsidR="005C6BB7" w:rsidRPr="00DD7091">
        <w:rPr>
          <w:rFonts w:ascii="Tahoma" w:hAnsi="Tahoma" w:cs="Tahoma"/>
          <w:b/>
          <w:bCs/>
          <w:sz w:val="20"/>
          <w:szCs w:val="20"/>
        </w:rPr>
        <w:t>.</w:t>
      </w:r>
      <w:r w:rsidR="00DD7091">
        <w:rPr>
          <w:rFonts w:ascii="Tahoma" w:hAnsi="Tahoma" w:cs="Tahoma"/>
          <w:b/>
          <w:bCs/>
          <w:sz w:val="20"/>
          <w:szCs w:val="20"/>
        </w:rPr>
        <w:t>755</w:t>
      </w:r>
      <w:r w:rsidR="005C6BB7" w:rsidRPr="00DD7091">
        <w:rPr>
          <w:rFonts w:ascii="Tahoma" w:hAnsi="Tahoma" w:cs="Tahoma"/>
          <w:b/>
          <w:bCs/>
          <w:sz w:val="20"/>
          <w:szCs w:val="20"/>
        </w:rPr>
        <w:t>.000</w:t>
      </w:r>
      <w:r w:rsidRPr="00DD7091">
        <w:rPr>
          <w:rFonts w:ascii="Tahoma" w:hAnsi="Tahoma" w:cs="Tahoma"/>
          <w:b/>
          <w:bCs/>
          <w:sz w:val="20"/>
          <w:szCs w:val="20"/>
        </w:rPr>
        <w:t xml:space="preserve"> Kč</w:t>
      </w:r>
    </w:p>
    <w:p w14:paraId="7F5E9993" w14:textId="77777777" w:rsidR="000057B9" w:rsidRPr="00DD7091" w:rsidRDefault="000057B9" w:rsidP="00E34CD0">
      <w:pPr>
        <w:rPr>
          <w:rFonts w:ascii="Tahoma" w:hAnsi="Tahoma" w:cs="Tahoma"/>
          <w:sz w:val="20"/>
          <w:szCs w:val="20"/>
        </w:rPr>
      </w:pPr>
    </w:p>
    <w:p w14:paraId="0F75BCCE" w14:textId="0212AF5A" w:rsidR="00E34CD0" w:rsidRPr="00A62CA1" w:rsidRDefault="00E34CD0">
      <w:pPr>
        <w:rPr>
          <w:rFonts w:ascii="Tahoma" w:hAnsi="Tahoma" w:cs="Tahoma"/>
          <w:b/>
          <w:sz w:val="20"/>
          <w:szCs w:val="20"/>
        </w:rPr>
      </w:pPr>
      <w:r w:rsidRPr="00DD7091">
        <w:rPr>
          <w:rFonts w:ascii="Tahoma" w:hAnsi="Tahoma" w:cs="Tahoma"/>
          <w:b/>
          <w:sz w:val="20"/>
          <w:szCs w:val="20"/>
        </w:rPr>
        <w:t>Zůsta</w:t>
      </w:r>
      <w:r w:rsidR="00071F10" w:rsidRPr="00DD7091">
        <w:rPr>
          <w:rFonts w:ascii="Tahoma" w:hAnsi="Tahoma" w:cs="Tahoma"/>
          <w:b/>
          <w:sz w:val="20"/>
          <w:szCs w:val="20"/>
        </w:rPr>
        <w:t>tek finančních prostředků</w:t>
      </w:r>
      <w:r w:rsidR="00071F10" w:rsidRPr="00DD7091">
        <w:rPr>
          <w:rFonts w:ascii="Tahoma" w:hAnsi="Tahoma" w:cs="Tahoma"/>
          <w:b/>
          <w:sz w:val="20"/>
          <w:szCs w:val="20"/>
        </w:rPr>
        <w:tab/>
      </w:r>
      <w:r w:rsidR="00071F10" w:rsidRPr="00DD7091">
        <w:rPr>
          <w:rFonts w:ascii="Tahoma" w:hAnsi="Tahoma" w:cs="Tahoma"/>
          <w:b/>
          <w:sz w:val="20"/>
          <w:szCs w:val="20"/>
        </w:rPr>
        <w:tab/>
      </w:r>
      <w:r w:rsidR="00071F10" w:rsidRPr="00DD7091">
        <w:rPr>
          <w:rFonts w:ascii="Tahoma" w:hAnsi="Tahoma" w:cs="Tahoma"/>
          <w:b/>
          <w:sz w:val="20"/>
          <w:szCs w:val="20"/>
        </w:rPr>
        <w:tab/>
        <w:t xml:space="preserve"> </w:t>
      </w:r>
      <w:r w:rsidR="00B965B7" w:rsidRPr="00DD7091">
        <w:rPr>
          <w:rFonts w:ascii="Tahoma" w:hAnsi="Tahoma" w:cs="Tahoma"/>
          <w:b/>
          <w:sz w:val="20"/>
          <w:szCs w:val="20"/>
        </w:rPr>
        <w:t xml:space="preserve">   </w:t>
      </w:r>
      <w:r w:rsidR="00DD7091" w:rsidRPr="00DD7091">
        <w:rPr>
          <w:rFonts w:ascii="Tahoma" w:hAnsi="Tahoma" w:cs="Tahoma"/>
          <w:b/>
          <w:sz w:val="20"/>
          <w:szCs w:val="20"/>
        </w:rPr>
        <w:t>245.000</w:t>
      </w:r>
      <w:r w:rsidR="00B965B7" w:rsidRPr="00DD7091">
        <w:rPr>
          <w:rFonts w:ascii="Tahoma" w:hAnsi="Tahoma" w:cs="Tahoma"/>
          <w:b/>
          <w:sz w:val="20"/>
          <w:szCs w:val="20"/>
        </w:rPr>
        <w:t xml:space="preserve">  </w:t>
      </w:r>
      <w:r w:rsidRPr="00DD7091">
        <w:rPr>
          <w:rFonts w:ascii="Tahoma" w:hAnsi="Tahoma" w:cs="Tahoma"/>
          <w:b/>
          <w:sz w:val="20"/>
          <w:szCs w:val="20"/>
        </w:rPr>
        <w:t>Kč</w:t>
      </w:r>
    </w:p>
    <w:sectPr w:rsidR="00E34CD0" w:rsidRPr="00A62C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20A0" w14:textId="77777777" w:rsidR="00094D10" w:rsidRDefault="00094D10" w:rsidP="00F204C2">
      <w:r>
        <w:separator/>
      </w:r>
    </w:p>
  </w:endnote>
  <w:endnote w:type="continuationSeparator" w:id="0">
    <w:p w14:paraId="7C58BA59" w14:textId="77777777" w:rsidR="00094D10" w:rsidRDefault="00094D10" w:rsidP="00F2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042C" w14:textId="77777777" w:rsidR="00163E80" w:rsidRDefault="00163E8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8EBA6" w14:textId="7AEDDC11" w:rsidR="00B50A03" w:rsidRDefault="001378BA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22067D2" wp14:editId="1A753D85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MSIPCM35fb486aabc08606508d4ee0" descr="{&quot;HashCode&quot;:40466801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FA45F20" w14:textId="51FF9BF3" w:rsidR="001378BA" w:rsidRPr="0077343A" w:rsidRDefault="0077343A" w:rsidP="0077343A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77343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2067D2" id="_x0000_t202" coordsize="21600,21600" o:spt="202" path="m,l,21600r21600,l21600,xe">
              <v:stroke joinstyle="miter"/>
              <v:path gradientshapeok="t" o:connecttype="rect"/>
            </v:shapetype>
            <v:shape id="MSIPCM35fb486aabc08606508d4ee0" o:spid="_x0000_s1026" type="#_x0000_t202" alt="{&quot;HashCode&quot;:404668015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" o:allowincell="f" filled="f" stroked="f" strokeweight=".5pt">
              <v:textbox inset="20pt,0,,0">
                <w:txbxContent>
                  <w:p w14:paraId="1FA45F20" w14:textId="51FF9BF3" w:rsidR="001378BA" w:rsidRPr="0077343A" w:rsidRDefault="0077343A" w:rsidP="0077343A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77343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2133584456"/>
        <w:docPartObj>
          <w:docPartGallery w:val="Page Numbers (Bottom of Page)"/>
          <w:docPartUnique/>
        </w:docPartObj>
      </w:sdtPr>
      <w:sdtEndPr/>
      <w:sdtContent>
        <w:r w:rsidR="00B50A03">
          <w:fldChar w:fldCharType="begin"/>
        </w:r>
        <w:r w:rsidR="00B50A03">
          <w:instrText>PAGE   \* MERGEFORMAT</w:instrText>
        </w:r>
        <w:r w:rsidR="00B50A03">
          <w:fldChar w:fldCharType="separate"/>
        </w:r>
        <w:r w:rsidR="00D00F05">
          <w:rPr>
            <w:noProof/>
          </w:rPr>
          <w:t>3</w:t>
        </w:r>
        <w:r w:rsidR="00B50A03">
          <w:fldChar w:fldCharType="end"/>
        </w:r>
      </w:sdtContent>
    </w:sdt>
  </w:p>
  <w:p w14:paraId="46D51DB7" w14:textId="77777777" w:rsidR="00B50A03" w:rsidRDefault="00B50A0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72D7" w14:textId="77777777" w:rsidR="00163E80" w:rsidRDefault="00163E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D43BE" w14:textId="77777777" w:rsidR="00094D10" w:rsidRDefault="00094D10" w:rsidP="00F204C2">
      <w:r>
        <w:separator/>
      </w:r>
    </w:p>
  </w:footnote>
  <w:footnote w:type="continuationSeparator" w:id="0">
    <w:p w14:paraId="0AAACC1C" w14:textId="77777777" w:rsidR="00094D10" w:rsidRDefault="00094D10" w:rsidP="00F20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0F4A0" w14:textId="77777777" w:rsidR="00163E80" w:rsidRDefault="00163E8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FB6D0" w14:textId="0A249F28" w:rsidR="00A268D7" w:rsidRDefault="00A268D7">
    <w:pPr>
      <w:pStyle w:val="Zhlav"/>
    </w:pPr>
    <w:r w:rsidRPr="00A268D7">
      <w:t xml:space="preserve">Příloha č. </w:t>
    </w:r>
    <w:r w:rsidR="00340BF6">
      <w:t>4</w:t>
    </w:r>
    <w:r w:rsidRPr="00A268D7">
      <w:t xml:space="preserve"> </w:t>
    </w:r>
    <w:r>
      <w:t xml:space="preserve">Způsob výpočtu </w:t>
    </w:r>
    <w:r w:rsidR="00163E80">
      <w:t xml:space="preserve">výše </w:t>
    </w:r>
    <w:r>
      <w:t>dotace</w:t>
    </w:r>
  </w:p>
  <w:p w14:paraId="65F8FFD7" w14:textId="77777777" w:rsidR="00A268D7" w:rsidRDefault="00A268D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CCF3" w14:textId="77777777" w:rsidR="00163E80" w:rsidRDefault="00163E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2D161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3935105"/>
    <w:multiLevelType w:val="hybridMultilevel"/>
    <w:tmpl w:val="4746DDAE"/>
    <w:lvl w:ilvl="0" w:tplc="477838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D14AE"/>
    <w:multiLevelType w:val="hybridMultilevel"/>
    <w:tmpl w:val="251CF00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32C7C"/>
    <w:multiLevelType w:val="hybridMultilevel"/>
    <w:tmpl w:val="914EC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D7FDC"/>
    <w:multiLevelType w:val="hybridMultilevel"/>
    <w:tmpl w:val="96A6DE16"/>
    <w:lvl w:ilvl="0" w:tplc="CEB81C42">
      <w:numFmt w:val="bullet"/>
      <w:lvlText w:val="•"/>
      <w:lvlJc w:val="left"/>
      <w:pPr>
        <w:ind w:left="720" w:hanging="360"/>
      </w:pPr>
      <w:rPr>
        <w:rFonts w:ascii="Tahoma" w:eastAsia="Arial Unicode MS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F46BF"/>
    <w:multiLevelType w:val="hybridMultilevel"/>
    <w:tmpl w:val="1BDE588A"/>
    <w:lvl w:ilvl="0" w:tplc="104A4D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770CC"/>
    <w:multiLevelType w:val="hybridMultilevel"/>
    <w:tmpl w:val="392CC07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7E16DF"/>
    <w:multiLevelType w:val="hybridMultilevel"/>
    <w:tmpl w:val="9532402A"/>
    <w:lvl w:ilvl="0" w:tplc="CEB81C42">
      <w:numFmt w:val="bullet"/>
      <w:lvlText w:val="•"/>
      <w:lvlJc w:val="left"/>
      <w:pPr>
        <w:ind w:left="1080" w:hanging="360"/>
      </w:pPr>
      <w:rPr>
        <w:rFonts w:ascii="Tahoma" w:eastAsia="Arial Unicode MS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BF2AC2"/>
    <w:multiLevelType w:val="hybridMultilevel"/>
    <w:tmpl w:val="2D36E22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6944361"/>
    <w:multiLevelType w:val="hybridMultilevel"/>
    <w:tmpl w:val="24622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A229C"/>
    <w:multiLevelType w:val="hybridMultilevel"/>
    <w:tmpl w:val="DC38FA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8A93B9A"/>
    <w:multiLevelType w:val="hybridMultilevel"/>
    <w:tmpl w:val="8A34879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3AD5B47"/>
    <w:multiLevelType w:val="hybridMultilevel"/>
    <w:tmpl w:val="D9A4F0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54FDE"/>
    <w:multiLevelType w:val="hybridMultilevel"/>
    <w:tmpl w:val="6A2EFC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B7670"/>
    <w:multiLevelType w:val="hybridMultilevel"/>
    <w:tmpl w:val="E87ED6F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0F3194C"/>
    <w:multiLevelType w:val="hybridMultilevel"/>
    <w:tmpl w:val="BE2A06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3381C8A"/>
    <w:multiLevelType w:val="hybridMultilevel"/>
    <w:tmpl w:val="E5B4BB32"/>
    <w:lvl w:ilvl="0" w:tplc="7054EA58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DF55A1"/>
    <w:multiLevelType w:val="hybridMultilevel"/>
    <w:tmpl w:val="7BEC9E9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D471A4"/>
    <w:multiLevelType w:val="hybridMultilevel"/>
    <w:tmpl w:val="DC985C32"/>
    <w:lvl w:ilvl="0" w:tplc="0405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9" w15:restartNumberingAfterBreak="0">
    <w:nsid w:val="6DA658A2"/>
    <w:multiLevelType w:val="hybridMultilevel"/>
    <w:tmpl w:val="3500A0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33E35"/>
    <w:multiLevelType w:val="hybridMultilevel"/>
    <w:tmpl w:val="6B24B8D8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66608897">
    <w:abstractNumId w:val="0"/>
  </w:num>
  <w:num w:numId="2" w16cid:durableId="1638489253">
    <w:abstractNumId w:val="6"/>
  </w:num>
  <w:num w:numId="3" w16cid:durableId="1364138592">
    <w:abstractNumId w:val="14"/>
  </w:num>
  <w:num w:numId="4" w16cid:durableId="751587405">
    <w:abstractNumId w:val="5"/>
  </w:num>
  <w:num w:numId="5" w16cid:durableId="1372805871">
    <w:abstractNumId w:val="15"/>
  </w:num>
  <w:num w:numId="6" w16cid:durableId="262492978">
    <w:abstractNumId w:val="2"/>
  </w:num>
  <w:num w:numId="7" w16cid:durableId="1195456803">
    <w:abstractNumId w:val="11"/>
  </w:num>
  <w:num w:numId="8" w16cid:durableId="912012660">
    <w:abstractNumId w:val="9"/>
  </w:num>
  <w:num w:numId="9" w16cid:durableId="893083921">
    <w:abstractNumId w:val="16"/>
  </w:num>
  <w:num w:numId="10" w16cid:durableId="1676489781">
    <w:abstractNumId w:val="12"/>
  </w:num>
  <w:num w:numId="11" w16cid:durableId="1039862398">
    <w:abstractNumId w:val="18"/>
  </w:num>
  <w:num w:numId="12" w16cid:durableId="138227646">
    <w:abstractNumId w:val="19"/>
  </w:num>
  <w:num w:numId="13" w16cid:durableId="723142978">
    <w:abstractNumId w:val="4"/>
  </w:num>
  <w:num w:numId="14" w16cid:durableId="1816217976">
    <w:abstractNumId w:val="7"/>
  </w:num>
  <w:num w:numId="15" w16cid:durableId="730927960">
    <w:abstractNumId w:val="17"/>
  </w:num>
  <w:num w:numId="16" w16cid:durableId="2126583423">
    <w:abstractNumId w:val="10"/>
  </w:num>
  <w:num w:numId="17" w16cid:durableId="592013103">
    <w:abstractNumId w:val="1"/>
  </w:num>
  <w:num w:numId="18" w16cid:durableId="925263233">
    <w:abstractNumId w:val="20"/>
  </w:num>
  <w:num w:numId="19" w16cid:durableId="1514569528">
    <w:abstractNumId w:val="3"/>
  </w:num>
  <w:num w:numId="20" w16cid:durableId="620037338">
    <w:abstractNumId w:val="13"/>
  </w:num>
  <w:num w:numId="21" w16cid:durableId="8784703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381"/>
    <w:rsid w:val="000057B9"/>
    <w:rsid w:val="00012BF3"/>
    <w:rsid w:val="000160D3"/>
    <w:rsid w:val="000242AE"/>
    <w:rsid w:val="00032E1E"/>
    <w:rsid w:val="000521B2"/>
    <w:rsid w:val="00056C9C"/>
    <w:rsid w:val="000703CB"/>
    <w:rsid w:val="00070490"/>
    <w:rsid w:val="00071F10"/>
    <w:rsid w:val="00072517"/>
    <w:rsid w:val="000725F3"/>
    <w:rsid w:val="00075960"/>
    <w:rsid w:val="00084E12"/>
    <w:rsid w:val="00092919"/>
    <w:rsid w:val="00093A75"/>
    <w:rsid w:val="00094D10"/>
    <w:rsid w:val="000A0745"/>
    <w:rsid w:val="000B28E6"/>
    <w:rsid w:val="000C2A85"/>
    <w:rsid w:val="000C3961"/>
    <w:rsid w:val="000C3D8B"/>
    <w:rsid w:val="000C629D"/>
    <w:rsid w:val="000D589A"/>
    <w:rsid w:val="000D5D21"/>
    <w:rsid w:val="000D5E1F"/>
    <w:rsid w:val="000F1296"/>
    <w:rsid w:val="000F3096"/>
    <w:rsid w:val="00101991"/>
    <w:rsid w:val="001024ED"/>
    <w:rsid w:val="0011241D"/>
    <w:rsid w:val="00115826"/>
    <w:rsid w:val="00123AD6"/>
    <w:rsid w:val="00124F0E"/>
    <w:rsid w:val="00134729"/>
    <w:rsid w:val="001378BA"/>
    <w:rsid w:val="00144788"/>
    <w:rsid w:val="001457C0"/>
    <w:rsid w:val="00163E80"/>
    <w:rsid w:val="0018302E"/>
    <w:rsid w:val="001A3D85"/>
    <w:rsid w:val="001A43B9"/>
    <w:rsid w:val="001A622E"/>
    <w:rsid w:val="001B5283"/>
    <w:rsid w:val="001C7D25"/>
    <w:rsid w:val="001D192E"/>
    <w:rsid w:val="001D2AB9"/>
    <w:rsid w:val="001D6EB4"/>
    <w:rsid w:val="001F0138"/>
    <w:rsid w:val="002346DC"/>
    <w:rsid w:val="00254558"/>
    <w:rsid w:val="002631C2"/>
    <w:rsid w:val="00271435"/>
    <w:rsid w:val="00277E9D"/>
    <w:rsid w:val="00284EC5"/>
    <w:rsid w:val="00293481"/>
    <w:rsid w:val="002C1481"/>
    <w:rsid w:val="002C681C"/>
    <w:rsid w:val="002D495C"/>
    <w:rsid w:val="002F3F72"/>
    <w:rsid w:val="002F3FA9"/>
    <w:rsid w:val="002F4B23"/>
    <w:rsid w:val="00315B90"/>
    <w:rsid w:val="00340BF6"/>
    <w:rsid w:val="00343AD9"/>
    <w:rsid w:val="003651BD"/>
    <w:rsid w:val="0036664F"/>
    <w:rsid w:val="003A6D1F"/>
    <w:rsid w:val="003B59F8"/>
    <w:rsid w:val="003D7E55"/>
    <w:rsid w:val="003E4E5A"/>
    <w:rsid w:val="003F46DC"/>
    <w:rsid w:val="003F57A9"/>
    <w:rsid w:val="00406164"/>
    <w:rsid w:val="0042149F"/>
    <w:rsid w:val="00431CA5"/>
    <w:rsid w:val="004327D5"/>
    <w:rsid w:val="00442EA3"/>
    <w:rsid w:val="0046681F"/>
    <w:rsid w:val="00470D5D"/>
    <w:rsid w:val="00490083"/>
    <w:rsid w:val="004E628A"/>
    <w:rsid w:val="00521DC4"/>
    <w:rsid w:val="00546EC8"/>
    <w:rsid w:val="005665DC"/>
    <w:rsid w:val="0057421A"/>
    <w:rsid w:val="005808A0"/>
    <w:rsid w:val="005902A4"/>
    <w:rsid w:val="00590C9C"/>
    <w:rsid w:val="005C0B17"/>
    <w:rsid w:val="005C4FC4"/>
    <w:rsid w:val="005C6BB7"/>
    <w:rsid w:val="005E0221"/>
    <w:rsid w:val="005F6A89"/>
    <w:rsid w:val="006227B3"/>
    <w:rsid w:val="00637CCE"/>
    <w:rsid w:val="00644341"/>
    <w:rsid w:val="00644450"/>
    <w:rsid w:val="0065018B"/>
    <w:rsid w:val="00662638"/>
    <w:rsid w:val="00666461"/>
    <w:rsid w:val="00666FCF"/>
    <w:rsid w:val="006849DE"/>
    <w:rsid w:val="00692C85"/>
    <w:rsid w:val="006A0BFB"/>
    <w:rsid w:val="006B18AE"/>
    <w:rsid w:val="006B1DE9"/>
    <w:rsid w:val="006B3158"/>
    <w:rsid w:val="006E010E"/>
    <w:rsid w:val="006E0967"/>
    <w:rsid w:val="006E268E"/>
    <w:rsid w:val="007122A9"/>
    <w:rsid w:val="00714FE1"/>
    <w:rsid w:val="007409F0"/>
    <w:rsid w:val="00743D41"/>
    <w:rsid w:val="00770DE0"/>
    <w:rsid w:val="0077343A"/>
    <w:rsid w:val="00780906"/>
    <w:rsid w:val="00790DF3"/>
    <w:rsid w:val="007C372F"/>
    <w:rsid w:val="007D2225"/>
    <w:rsid w:val="007D5B1C"/>
    <w:rsid w:val="007D7B93"/>
    <w:rsid w:val="007E0609"/>
    <w:rsid w:val="007F43AD"/>
    <w:rsid w:val="00805E18"/>
    <w:rsid w:val="00827B4F"/>
    <w:rsid w:val="00834211"/>
    <w:rsid w:val="00844414"/>
    <w:rsid w:val="00845D3D"/>
    <w:rsid w:val="00863335"/>
    <w:rsid w:val="00866109"/>
    <w:rsid w:val="00867E8B"/>
    <w:rsid w:val="00877559"/>
    <w:rsid w:val="00891E48"/>
    <w:rsid w:val="008947E2"/>
    <w:rsid w:val="008A6E4B"/>
    <w:rsid w:val="008B280E"/>
    <w:rsid w:val="008D3D16"/>
    <w:rsid w:val="008E3C05"/>
    <w:rsid w:val="008F7C03"/>
    <w:rsid w:val="008F7E1A"/>
    <w:rsid w:val="00911CCB"/>
    <w:rsid w:val="00923AD8"/>
    <w:rsid w:val="00937A12"/>
    <w:rsid w:val="00965B98"/>
    <w:rsid w:val="00981255"/>
    <w:rsid w:val="00986338"/>
    <w:rsid w:val="00993ADB"/>
    <w:rsid w:val="00994EF5"/>
    <w:rsid w:val="00995036"/>
    <w:rsid w:val="00996BE1"/>
    <w:rsid w:val="009A1040"/>
    <w:rsid w:val="009B0017"/>
    <w:rsid w:val="009B6C5A"/>
    <w:rsid w:val="009B73B8"/>
    <w:rsid w:val="009E3BF8"/>
    <w:rsid w:val="009E40FD"/>
    <w:rsid w:val="009E6127"/>
    <w:rsid w:val="00A0169F"/>
    <w:rsid w:val="00A113B3"/>
    <w:rsid w:val="00A124A7"/>
    <w:rsid w:val="00A268D7"/>
    <w:rsid w:val="00A41351"/>
    <w:rsid w:val="00A42F43"/>
    <w:rsid w:val="00A4469B"/>
    <w:rsid w:val="00A446FE"/>
    <w:rsid w:val="00A62CA1"/>
    <w:rsid w:val="00A654AA"/>
    <w:rsid w:val="00A82886"/>
    <w:rsid w:val="00A83761"/>
    <w:rsid w:val="00A859D2"/>
    <w:rsid w:val="00AA188B"/>
    <w:rsid w:val="00AE4001"/>
    <w:rsid w:val="00B01D59"/>
    <w:rsid w:val="00B10650"/>
    <w:rsid w:val="00B203E5"/>
    <w:rsid w:val="00B35FB0"/>
    <w:rsid w:val="00B50A03"/>
    <w:rsid w:val="00B61B40"/>
    <w:rsid w:val="00B70F29"/>
    <w:rsid w:val="00B72151"/>
    <w:rsid w:val="00B8549E"/>
    <w:rsid w:val="00B86D17"/>
    <w:rsid w:val="00B965B7"/>
    <w:rsid w:val="00BA64D6"/>
    <w:rsid w:val="00BB1EDC"/>
    <w:rsid w:val="00BB1F2F"/>
    <w:rsid w:val="00BD5AC3"/>
    <w:rsid w:val="00BE4BE6"/>
    <w:rsid w:val="00BF02B4"/>
    <w:rsid w:val="00BF3002"/>
    <w:rsid w:val="00C0725E"/>
    <w:rsid w:val="00C11003"/>
    <w:rsid w:val="00C11897"/>
    <w:rsid w:val="00C346AA"/>
    <w:rsid w:val="00C359CF"/>
    <w:rsid w:val="00C37189"/>
    <w:rsid w:val="00C45482"/>
    <w:rsid w:val="00C51796"/>
    <w:rsid w:val="00C71151"/>
    <w:rsid w:val="00C7529D"/>
    <w:rsid w:val="00C76017"/>
    <w:rsid w:val="00C8584C"/>
    <w:rsid w:val="00CA7901"/>
    <w:rsid w:val="00CC1DDC"/>
    <w:rsid w:val="00CC6B6B"/>
    <w:rsid w:val="00CD0CBE"/>
    <w:rsid w:val="00CD164B"/>
    <w:rsid w:val="00CE6D5F"/>
    <w:rsid w:val="00CF4942"/>
    <w:rsid w:val="00CF56CE"/>
    <w:rsid w:val="00D00F05"/>
    <w:rsid w:val="00D162BA"/>
    <w:rsid w:val="00D23463"/>
    <w:rsid w:val="00D44509"/>
    <w:rsid w:val="00D661E9"/>
    <w:rsid w:val="00D66D76"/>
    <w:rsid w:val="00D95F1D"/>
    <w:rsid w:val="00D9697C"/>
    <w:rsid w:val="00DA5366"/>
    <w:rsid w:val="00DA7CEB"/>
    <w:rsid w:val="00DB19BE"/>
    <w:rsid w:val="00DB4BFA"/>
    <w:rsid w:val="00DB5381"/>
    <w:rsid w:val="00DD304B"/>
    <w:rsid w:val="00DD4C38"/>
    <w:rsid w:val="00DD7091"/>
    <w:rsid w:val="00E01455"/>
    <w:rsid w:val="00E1156F"/>
    <w:rsid w:val="00E27F55"/>
    <w:rsid w:val="00E322EF"/>
    <w:rsid w:val="00E34CD0"/>
    <w:rsid w:val="00E52B6A"/>
    <w:rsid w:val="00E67F14"/>
    <w:rsid w:val="00E70100"/>
    <w:rsid w:val="00E92A82"/>
    <w:rsid w:val="00E9359B"/>
    <w:rsid w:val="00E97122"/>
    <w:rsid w:val="00EA504A"/>
    <w:rsid w:val="00EB532F"/>
    <w:rsid w:val="00EC25E8"/>
    <w:rsid w:val="00EC50CD"/>
    <w:rsid w:val="00ED69C4"/>
    <w:rsid w:val="00ED6AAB"/>
    <w:rsid w:val="00F050FA"/>
    <w:rsid w:val="00F051BA"/>
    <w:rsid w:val="00F058A0"/>
    <w:rsid w:val="00F145AB"/>
    <w:rsid w:val="00F204C2"/>
    <w:rsid w:val="00F2451B"/>
    <w:rsid w:val="00F513DD"/>
    <w:rsid w:val="00F56220"/>
    <w:rsid w:val="00F60BE8"/>
    <w:rsid w:val="00F60C77"/>
    <w:rsid w:val="00F7074B"/>
    <w:rsid w:val="00FD2415"/>
    <w:rsid w:val="00FD5C79"/>
    <w:rsid w:val="00FE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A9085"/>
  <w15:chartTrackingRefBased/>
  <w15:docId w15:val="{F56CAEB0-FE8B-44AA-B186-483501F8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53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DB5381"/>
    <w:rPr>
      <w:color w:val="304B95"/>
      <w:u w:val="single"/>
      <w:shd w:val="clear" w:color="auto" w:fill="auto"/>
    </w:rPr>
  </w:style>
  <w:style w:type="paragraph" w:styleId="Normlnweb">
    <w:name w:val="Normal (Web)"/>
    <w:basedOn w:val="Normln"/>
    <w:unhideWhenUsed/>
    <w:rsid w:val="00092919"/>
    <w:pPr>
      <w:suppressAutoHyphens/>
      <w:spacing w:before="150" w:after="30"/>
    </w:pPr>
    <w:rPr>
      <w:rFonts w:ascii="Verdana" w:hAnsi="Verdana" w:cs="Arial Unicode MS"/>
      <w:sz w:val="20"/>
      <w:lang w:eastAsia="ar-SA"/>
    </w:rPr>
  </w:style>
  <w:style w:type="paragraph" w:styleId="Odstavecseseznamem">
    <w:name w:val="List Paragraph"/>
    <w:basedOn w:val="Normln"/>
    <w:uiPriority w:val="34"/>
    <w:qFormat/>
    <w:rsid w:val="00F204C2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204C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204C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F204C2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1A43B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A43B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A43B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A43B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26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2638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rsid w:val="00E52B6A"/>
    <w:pPr>
      <w:ind w:right="150"/>
      <w:jc w:val="both"/>
    </w:pPr>
    <w:rPr>
      <w:color w:val="000000"/>
      <w:szCs w:val="17"/>
    </w:rPr>
  </w:style>
  <w:style w:type="character" w:customStyle="1" w:styleId="ZkladntextChar">
    <w:name w:val="Základní text Char"/>
    <w:basedOn w:val="Standardnpsmoodstavce"/>
    <w:link w:val="Zkladntext"/>
    <w:rsid w:val="00E52B6A"/>
    <w:rPr>
      <w:rFonts w:ascii="Times New Roman" w:eastAsia="Times New Roman" w:hAnsi="Times New Roman" w:cs="Times New Roman"/>
      <w:color w:val="000000"/>
      <w:sz w:val="24"/>
      <w:szCs w:val="1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90F2F-16C3-45E6-B767-60A6DBFDE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2</Pages>
  <Words>741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Běhálková Karin</dc:creator>
  <cp:keywords/>
  <dc:description/>
  <cp:lastModifiedBy>Muczková Irena</cp:lastModifiedBy>
  <cp:revision>62</cp:revision>
  <cp:lastPrinted>2024-07-01T11:19:00Z</cp:lastPrinted>
  <dcterms:created xsi:type="dcterms:W3CDTF">2024-03-15T08:23:00Z</dcterms:created>
  <dcterms:modified xsi:type="dcterms:W3CDTF">2026-07-14T08:35:00Z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2022-08-15T09:36:00Z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71bb3901-4d7a-4ce0-8e28-7b9d080c02f5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