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5C65" w14:textId="77777777" w:rsidR="00FA4EE2" w:rsidRPr="00E87E7A" w:rsidRDefault="00513700" w:rsidP="00C92159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E87E7A">
        <w:rPr>
          <w:rFonts w:ascii="Tahoma" w:hAnsi="Tahoma" w:cs="Tahoma"/>
          <w:sz w:val="22"/>
          <w:szCs w:val="22"/>
        </w:rPr>
        <w:t>SMLOUVA</w:t>
      </w:r>
      <w:r w:rsidR="00C92159" w:rsidRPr="00E87E7A">
        <w:rPr>
          <w:rFonts w:ascii="Tahoma" w:hAnsi="Tahoma" w:cs="Tahoma"/>
          <w:sz w:val="22"/>
          <w:szCs w:val="22"/>
        </w:rPr>
        <w:br/>
      </w:r>
      <w:r w:rsidR="00FA4EE2" w:rsidRPr="00E87E7A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4A4A4D2E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39202C" w:rsidRPr="00E87E7A">
        <w:rPr>
          <w:rFonts w:ascii="Tahoma" w:hAnsi="Tahoma" w:cs="Tahoma"/>
          <w:b/>
          <w:sz w:val="20"/>
          <w:szCs w:val="20"/>
        </w:rPr>
        <w:t>Smluvní strany</w:t>
      </w:r>
    </w:p>
    <w:p w14:paraId="1F7FCA49" w14:textId="77777777" w:rsidR="00A9349E" w:rsidRPr="00E87E7A" w:rsidRDefault="00A9349E" w:rsidP="00A9349E">
      <w:pPr>
        <w:pStyle w:val="Nadpis1"/>
        <w:keepNext w:val="0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Moravskoslezský kraj</w:t>
      </w:r>
    </w:p>
    <w:p w14:paraId="04800D91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se sídlem:</w:t>
      </w:r>
      <w:r w:rsidRPr="00E87E7A">
        <w:rPr>
          <w:rFonts w:ascii="Tahoma" w:hAnsi="Tahoma" w:cs="Tahoma"/>
          <w:sz w:val="20"/>
          <w:szCs w:val="20"/>
        </w:rPr>
        <w:tab/>
        <w:t xml:space="preserve">28. října </w:t>
      </w:r>
      <w:r>
        <w:rPr>
          <w:rFonts w:ascii="Tahoma" w:hAnsi="Tahoma" w:cs="Tahoma"/>
          <w:sz w:val="20"/>
          <w:szCs w:val="20"/>
        </w:rPr>
        <w:t>2771/</w:t>
      </w:r>
      <w:r w:rsidRPr="00E87E7A">
        <w:rPr>
          <w:rFonts w:ascii="Tahoma" w:hAnsi="Tahoma" w:cs="Tahoma"/>
          <w:sz w:val="20"/>
          <w:szCs w:val="20"/>
        </w:rPr>
        <w:t xml:space="preserve">117, 702 </w:t>
      </w:r>
      <w:r>
        <w:rPr>
          <w:rFonts w:ascii="Tahoma" w:hAnsi="Tahoma" w:cs="Tahoma"/>
          <w:sz w:val="20"/>
          <w:szCs w:val="20"/>
        </w:rPr>
        <w:t>00</w:t>
      </w:r>
      <w:r w:rsidRPr="00E87E7A">
        <w:rPr>
          <w:rFonts w:ascii="Tahoma" w:hAnsi="Tahoma" w:cs="Tahoma"/>
          <w:sz w:val="20"/>
          <w:szCs w:val="20"/>
        </w:rPr>
        <w:t xml:space="preserve"> Ostrava</w:t>
      </w:r>
    </w:p>
    <w:p w14:paraId="3F952C3F" w14:textId="77777777" w:rsidR="00A9349E" w:rsidRPr="00E87E7A" w:rsidRDefault="00A9349E" w:rsidP="00A9349E">
      <w:pPr>
        <w:tabs>
          <w:tab w:val="left" w:pos="2552"/>
        </w:tabs>
        <w:ind w:left="2547" w:hanging="219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zastoupen:</w:t>
      </w:r>
      <w:r w:rsidRPr="00E87E7A">
        <w:rPr>
          <w:rFonts w:ascii="Tahoma" w:hAnsi="Tahoma" w:cs="Tahoma"/>
          <w:sz w:val="20"/>
          <w:szCs w:val="20"/>
        </w:rPr>
        <w:tab/>
      </w:r>
      <w:r w:rsidR="00A02AA2" w:rsidRPr="00A02AA2">
        <w:rPr>
          <w:rFonts w:ascii="Tahoma" w:hAnsi="Tahoma" w:cs="Tahoma"/>
          <w:sz w:val="20"/>
          <w:szCs w:val="20"/>
        </w:rPr>
        <w:t>Mgr. Stanislavem Kopeckým, náměstkem hejtmana kraje</w:t>
      </w:r>
    </w:p>
    <w:p w14:paraId="58CF4C0B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IČO:</w:t>
      </w:r>
      <w:r w:rsidRPr="00E87E7A">
        <w:rPr>
          <w:rFonts w:ascii="Tahoma" w:hAnsi="Tahoma" w:cs="Tahoma"/>
          <w:sz w:val="20"/>
          <w:szCs w:val="20"/>
        </w:rPr>
        <w:tab/>
        <w:t>70890692</w:t>
      </w:r>
    </w:p>
    <w:p w14:paraId="23A53610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DIČ:</w:t>
      </w:r>
      <w:r w:rsidRPr="00E87E7A">
        <w:rPr>
          <w:rFonts w:ascii="Tahoma" w:hAnsi="Tahoma" w:cs="Tahoma"/>
          <w:sz w:val="20"/>
          <w:szCs w:val="20"/>
        </w:rPr>
        <w:tab/>
        <w:t>CZ70890692</w:t>
      </w:r>
    </w:p>
    <w:p w14:paraId="1417C527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bankovní spojení:</w:t>
      </w:r>
      <w:r w:rsidRPr="00E87E7A">
        <w:rPr>
          <w:rFonts w:ascii="Tahoma" w:hAnsi="Tahoma" w:cs="Tahoma"/>
          <w:sz w:val="20"/>
          <w:szCs w:val="20"/>
        </w:rPr>
        <w:tab/>
      </w:r>
      <w:proofErr w:type="spellStart"/>
      <w:r w:rsidR="00A02AA2" w:rsidRPr="00A02AA2">
        <w:rPr>
          <w:rFonts w:ascii="Tahoma" w:hAnsi="Tahoma" w:cs="Tahoma"/>
          <w:sz w:val="20"/>
          <w:szCs w:val="20"/>
        </w:rPr>
        <w:t>UniCredit</w:t>
      </w:r>
      <w:proofErr w:type="spellEnd"/>
      <w:r w:rsidR="00A02AA2" w:rsidRPr="00A02AA2">
        <w:rPr>
          <w:rFonts w:ascii="Tahoma" w:hAnsi="Tahoma" w:cs="Tahoma"/>
          <w:sz w:val="20"/>
          <w:szCs w:val="20"/>
        </w:rPr>
        <w:t xml:space="preserve"> Bank Czech Republic and Slovakia, a.s.</w:t>
      </w:r>
    </w:p>
    <w:p w14:paraId="6EF32BA0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číslo účtu:</w:t>
      </w:r>
      <w:r w:rsidRPr="00E87E7A">
        <w:rPr>
          <w:rFonts w:ascii="Tahoma" w:hAnsi="Tahoma" w:cs="Tahoma"/>
          <w:sz w:val="20"/>
          <w:szCs w:val="20"/>
        </w:rPr>
        <w:tab/>
      </w:r>
      <w:r w:rsidR="00393AFD" w:rsidRPr="00393AFD">
        <w:rPr>
          <w:rFonts w:ascii="Tahoma" w:hAnsi="Tahoma" w:cs="Tahoma"/>
          <w:sz w:val="20"/>
          <w:szCs w:val="20"/>
        </w:rPr>
        <w:t>2112819765/2700</w:t>
      </w:r>
    </w:p>
    <w:p w14:paraId="01DD9DC1" w14:textId="77777777" w:rsidR="00A9349E" w:rsidRPr="00E87E7A" w:rsidRDefault="00A9349E" w:rsidP="00A9349E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(dále jen „poskytovatel“)</w:t>
      </w:r>
    </w:p>
    <w:p w14:paraId="2DF995B5" w14:textId="77777777" w:rsidR="00A9349E" w:rsidRPr="00E87E7A" w:rsidRDefault="00A9349E" w:rsidP="00A9349E">
      <w:pPr>
        <w:spacing w:before="12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a</w:t>
      </w:r>
    </w:p>
    <w:p w14:paraId="5AF11B1E" w14:textId="77777777" w:rsidR="00A9349E" w:rsidRPr="00E87E7A" w:rsidRDefault="00956652" w:rsidP="00A9349E">
      <w:pPr>
        <w:pStyle w:val="Nadpis1"/>
        <w:numPr>
          <w:ilvl w:val="0"/>
          <w:numId w:val="10"/>
        </w:numPr>
        <w:spacing w:before="120"/>
        <w:jc w:val="both"/>
        <w:rPr>
          <w:rFonts w:ascii="Tahoma" w:hAnsi="Tahoma" w:cs="Tahoma"/>
          <w:sz w:val="20"/>
          <w:szCs w:val="20"/>
        </w:rPr>
      </w:pPr>
      <w:r w:rsidRPr="00956652">
        <w:rPr>
          <w:rFonts w:ascii="Tahoma" w:hAnsi="Tahoma" w:cs="Tahoma"/>
          <w:sz w:val="20"/>
          <w:szCs w:val="20"/>
        </w:rPr>
        <w:t>Centrum sociální pomoci Třinec, příspěvková organizace</w:t>
      </w:r>
    </w:p>
    <w:p w14:paraId="6EAA40FC" w14:textId="77777777" w:rsidR="00A9349E" w:rsidRPr="00150616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se sídlem:</w:t>
      </w:r>
      <w:r w:rsidRPr="00150616">
        <w:rPr>
          <w:rFonts w:ascii="Tahoma" w:hAnsi="Tahoma" w:cs="Tahoma"/>
          <w:sz w:val="20"/>
          <w:szCs w:val="20"/>
        </w:rPr>
        <w:tab/>
      </w:r>
      <w:r w:rsidR="007129D3" w:rsidRPr="007129D3">
        <w:rPr>
          <w:rFonts w:ascii="Tahoma" w:hAnsi="Tahoma" w:cs="Tahoma"/>
          <w:sz w:val="20"/>
          <w:szCs w:val="20"/>
        </w:rPr>
        <w:t>Máchova 1134, 739</w:t>
      </w:r>
      <w:r w:rsidR="007129D3">
        <w:rPr>
          <w:rFonts w:ascii="Tahoma" w:hAnsi="Tahoma" w:cs="Tahoma"/>
          <w:sz w:val="20"/>
          <w:szCs w:val="20"/>
        </w:rPr>
        <w:t xml:space="preserve"> </w:t>
      </w:r>
      <w:r w:rsidR="007129D3" w:rsidRPr="007129D3">
        <w:rPr>
          <w:rFonts w:ascii="Tahoma" w:hAnsi="Tahoma" w:cs="Tahoma"/>
          <w:sz w:val="20"/>
          <w:szCs w:val="20"/>
        </w:rPr>
        <w:t xml:space="preserve">61 </w:t>
      </w:r>
      <w:proofErr w:type="gramStart"/>
      <w:r w:rsidR="007129D3" w:rsidRPr="007129D3">
        <w:rPr>
          <w:rFonts w:ascii="Tahoma" w:hAnsi="Tahoma" w:cs="Tahoma"/>
          <w:sz w:val="20"/>
          <w:szCs w:val="20"/>
        </w:rPr>
        <w:t>Třinec</w:t>
      </w:r>
      <w:r w:rsidR="007129D3">
        <w:rPr>
          <w:rFonts w:ascii="Tahoma" w:hAnsi="Tahoma" w:cs="Tahoma"/>
          <w:sz w:val="20"/>
          <w:szCs w:val="20"/>
        </w:rPr>
        <w:t xml:space="preserve"> - </w:t>
      </w:r>
      <w:r w:rsidR="007129D3" w:rsidRPr="007129D3">
        <w:rPr>
          <w:rFonts w:ascii="Tahoma" w:hAnsi="Tahoma" w:cs="Tahoma"/>
          <w:sz w:val="20"/>
          <w:szCs w:val="20"/>
        </w:rPr>
        <w:t>Lyžbice</w:t>
      </w:r>
      <w:proofErr w:type="gramEnd"/>
    </w:p>
    <w:p w14:paraId="148C03C1" w14:textId="77777777" w:rsidR="008F01D9" w:rsidRDefault="00A9349E" w:rsidP="008F01D9">
      <w:pPr>
        <w:tabs>
          <w:tab w:val="left" w:pos="2552"/>
        </w:tabs>
        <w:ind w:left="2552" w:hanging="2195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zastoupen</w:t>
      </w:r>
      <w:r>
        <w:rPr>
          <w:rFonts w:ascii="Tahoma" w:hAnsi="Tahoma" w:cs="Tahoma"/>
          <w:sz w:val="20"/>
          <w:szCs w:val="20"/>
        </w:rPr>
        <w:t>a</w:t>
      </w:r>
      <w:r w:rsidRPr="00150616">
        <w:rPr>
          <w:rFonts w:ascii="Tahoma" w:hAnsi="Tahoma" w:cs="Tahoma"/>
          <w:sz w:val="20"/>
          <w:szCs w:val="20"/>
        </w:rPr>
        <w:t>:</w:t>
      </w:r>
      <w:r w:rsidRPr="00150616">
        <w:rPr>
          <w:rFonts w:ascii="Tahoma" w:hAnsi="Tahoma" w:cs="Tahoma"/>
          <w:sz w:val="20"/>
          <w:szCs w:val="20"/>
        </w:rPr>
        <w:tab/>
      </w:r>
      <w:r w:rsidR="007129D3" w:rsidRPr="007129D3">
        <w:rPr>
          <w:rFonts w:ascii="Tahoma" w:hAnsi="Tahoma" w:cs="Tahoma"/>
          <w:sz w:val="20"/>
          <w:szCs w:val="20"/>
        </w:rPr>
        <w:t>Mgr. K</w:t>
      </w:r>
      <w:r w:rsidR="007129D3">
        <w:rPr>
          <w:rFonts w:ascii="Tahoma" w:hAnsi="Tahoma" w:cs="Tahoma"/>
          <w:sz w:val="20"/>
          <w:szCs w:val="20"/>
        </w:rPr>
        <w:t>amilem Raszkou, ředitelem</w:t>
      </w:r>
    </w:p>
    <w:p w14:paraId="5A78AE7F" w14:textId="77777777" w:rsidR="00A9349E" w:rsidRPr="00D539BF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IČO:</w:t>
      </w:r>
      <w:r w:rsidRPr="00150616">
        <w:rPr>
          <w:rFonts w:ascii="Tahoma" w:hAnsi="Tahoma" w:cs="Tahoma"/>
          <w:sz w:val="20"/>
          <w:szCs w:val="20"/>
        </w:rPr>
        <w:tab/>
      </w:r>
      <w:r w:rsidR="00956652" w:rsidRPr="00956652">
        <w:rPr>
          <w:rFonts w:ascii="Tahoma" w:hAnsi="Tahoma" w:cs="Tahoma"/>
          <w:sz w:val="20"/>
          <w:szCs w:val="20"/>
        </w:rPr>
        <w:t>75055473</w:t>
      </w:r>
    </w:p>
    <w:p w14:paraId="62CB1E7E" w14:textId="77777777" w:rsidR="00A9349E" w:rsidRPr="00D539BF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DIČ:</w:t>
      </w:r>
      <w:r w:rsidRPr="00150616">
        <w:rPr>
          <w:rFonts w:ascii="Tahoma" w:hAnsi="Tahoma" w:cs="Tahoma"/>
          <w:sz w:val="20"/>
          <w:szCs w:val="20"/>
        </w:rPr>
        <w:tab/>
      </w:r>
      <w:r w:rsidR="007129D3">
        <w:rPr>
          <w:rFonts w:ascii="Tahoma" w:hAnsi="Tahoma" w:cs="Tahoma"/>
          <w:sz w:val="20"/>
          <w:szCs w:val="20"/>
        </w:rPr>
        <w:t>CZ75055473</w:t>
      </w:r>
    </w:p>
    <w:p w14:paraId="255DB83E" w14:textId="77777777" w:rsidR="00A9349E" w:rsidRPr="00150616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bankovní spojení:</w:t>
      </w:r>
      <w:r w:rsidRPr="00150616">
        <w:rPr>
          <w:rFonts w:ascii="Tahoma" w:hAnsi="Tahoma" w:cs="Tahoma"/>
          <w:sz w:val="20"/>
          <w:szCs w:val="20"/>
        </w:rPr>
        <w:tab/>
      </w:r>
      <w:r w:rsidR="007129D3">
        <w:rPr>
          <w:rFonts w:ascii="Tahoma" w:hAnsi="Tahoma" w:cs="Tahoma"/>
          <w:sz w:val="20"/>
          <w:szCs w:val="20"/>
        </w:rPr>
        <w:t>Komerční banka, a.s.</w:t>
      </w:r>
    </w:p>
    <w:p w14:paraId="1771EEA7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číslo účtu:</w:t>
      </w:r>
      <w:r w:rsidRPr="00E87E7A">
        <w:rPr>
          <w:rFonts w:ascii="Tahoma" w:hAnsi="Tahoma" w:cs="Tahoma"/>
          <w:sz w:val="20"/>
          <w:szCs w:val="20"/>
        </w:rPr>
        <w:tab/>
      </w:r>
      <w:r w:rsidR="007129D3" w:rsidRPr="007129D3">
        <w:rPr>
          <w:rFonts w:ascii="Tahoma" w:hAnsi="Tahoma" w:cs="Tahoma"/>
          <w:sz w:val="20"/>
          <w:szCs w:val="20"/>
        </w:rPr>
        <w:t>35-6354230257</w:t>
      </w:r>
      <w:r w:rsidR="007129D3">
        <w:rPr>
          <w:rFonts w:ascii="Tahoma" w:hAnsi="Tahoma" w:cs="Tahoma"/>
          <w:sz w:val="20"/>
          <w:szCs w:val="20"/>
        </w:rPr>
        <w:t>/0100</w:t>
      </w:r>
    </w:p>
    <w:p w14:paraId="08DD4521" w14:textId="77777777" w:rsidR="00A9349E" w:rsidRPr="00E87E7A" w:rsidRDefault="00A9349E" w:rsidP="00A9349E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(dále jen „příjemce“)</w:t>
      </w:r>
    </w:p>
    <w:p w14:paraId="2BB1A8E7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39202C" w:rsidRPr="00E87E7A">
        <w:rPr>
          <w:rFonts w:ascii="Tahoma" w:hAnsi="Tahoma" w:cs="Tahoma"/>
          <w:b/>
          <w:bCs/>
          <w:sz w:val="20"/>
          <w:szCs w:val="20"/>
        </w:rPr>
        <w:t>Základní ustanovení</w:t>
      </w:r>
    </w:p>
    <w:p w14:paraId="59A97C4F" w14:textId="77777777" w:rsidR="00FA4EE2" w:rsidRPr="00E87E7A" w:rsidRDefault="00FA4EE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Tato smlouva je veřejnoprávní smlouvou uzavřenou dle § 10a odst. 5 zákona č. 250/2000 Sb., o rozpočtových pravidlech územních rozpočtů, ve znění pozdějších předpisů (dále jen „zákon č.</w:t>
      </w:r>
      <w:r w:rsidR="008F717B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250/2000 Sb.“).</w:t>
      </w:r>
    </w:p>
    <w:p w14:paraId="5612CD19" w14:textId="77777777" w:rsidR="00FA4EE2" w:rsidRPr="00E87E7A" w:rsidRDefault="00FA4EE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Dotace je ve smyslu zákona č. 320/2001 Sb., o finanční kontrole ve veřejné správě a o změně některých zákonů (zákon o finanční kontrole), ve znění pozdějších předpisů</w:t>
      </w:r>
      <w:r w:rsidR="00815372">
        <w:rPr>
          <w:rFonts w:ascii="Tahoma" w:hAnsi="Tahoma" w:cs="Tahoma"/>
          <w:b w:val="0"/>
          <w:bCs w:val="0"/>
          <w:sz w:val="20"/>
          <w:szCs w:val="20"/>
        </w:rPr>
        <w:t xml:space="preserve">, 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(dále jen „zákon o</w:t>
      </w:r>
      <w:r w:rsidR="008F717B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finanční kontrole“), </w:t>
      </w:r>
      <w:r w:rsidR="00E00000" w:rsidRPr="00E00000">
        <w:rPr>
          <w:rFonts w:ascii="Tahoma" w:hAnsi="Tahoma" w:cs="Tahoma"/>
          <w:b w:val="0"/>
          <w:bCs w:val="0"/>
          <w:sz w:val="20"/>
          <w:szCs w:val="20"/>
        </w:rPr>
        <w:t xml:space="preserve">resp. zákona č. 231/2025 Sb., o řízení a kontrole veřejných financí (dále jen „zákon č. 231/2025 Sb.“), 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veřejnou finanční podporou a vztahují se na ni ustanovení tohoto zákona.</w:t>
      </w:r>
    </w:p>
    <w:p w14:paraId="2A530F3A" w14:textId="77777777" w:rsidR="00FA4EE2" w:rsidRPr="00E87E7A" w:rsidRDefault="00FA4EE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Neoprávněné použití dotace nebo zadržení peněžních prostředků poskytnutých z rozpočtu poskytovatele je porušením rozpočtové kázně podle § 22 zákona č. 250/2000 Sb. V případě porušení rozpočtové kázně bude postupováno dle zákona č. 250/2000 Sb.</w:t>
      </w:r>
    </w:p>
    <w:p w14:paraId="4F7BE110" w14:textId="77777777" w:rsidR="00B7718B" w:rsidRPr="001A3EDF" w:rsidRDefault="00B7718B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Příjemce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/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ze dne 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2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</w:t>
      </w:r>
      <w:r w:rsidR="00A9349E">
        <w:rPr>
          <w:rFonts w:ascii="Tahoma" w:hAnsi="Tahoma" w:cs="Tahoma"/>
          <w:b w:val="0"/>
          <w:bCs w:val="0"/>
          <w:sz w:val="20"/>
          <w:szCs w:val="20"/>
        </w:rPr>
        <w:t> 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února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202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(publikováno v Úředním věstníku Evropské unie dne 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2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2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 202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pod č. L 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), tj. není právnickou osobou, subjektem nebo orgánem usazeným v</w:t>
      </w:r>
      <w:r w:rsidR="004451E0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Rusku</w:t>
      </w:r>
      <w:r w:rsidR="004451E0">
        <w:rPr>
          <w:rFonts w:ascii="Tahoma" w:hAnsi="Tahoma" w:cs="Tahoma"/>
          <w:b w:val="0"/>
          <w:bCs w:val="0"/>
          <w:sz w:val="20"/>
          <w:szCs w:val="20"/>
        </w:rPr>
        <w:t xml:space="preserve"> nebo právnickou osobou, subjektem nebo orgánem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, který je z více než 50</w:t>
      </w:r>
      <w:r w:rsidR="00890EC7" w:rsidRPr="00A50EB5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% </w:t>
      </w:r>
      <w:r w:rsidR="004451E0">
        <w:rPr>
          <w:rFonts w:ascii="Tahoma" w:hAnsi="Tahoma" w:cs="Tahoma"/>
          <w:b w:val="0"/>
          <w:bCs w:val="0"/>
          <w:sz w:val="20"/>
          <w:szCs w:val="20"/>
        </w:rPr>
        <w:t xml:space="preserve">přímo či nepřímo vlastněn </w:t>
      </w:r>
      <w:r w:rsidR="004451E0" w:rsidRPr="004451E0">
        <w:rPr>
          <w:rFonts w:ascii="Tahoma" w:hAnsi="Tahoma" w:cs="Tahoma"/>
          <w:b w:val="0"/>
          <w:bCs w:val="0"/>
          <w:sz w:val="20"/>
          <w:szCs w:val="20"/>
        </w:rPr>
        <w:t>právnickou osobou, subjektem nebo orgánem usazeným v Rusku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</w:t>
      </w:r>
      <w:r w:rsidR="00B54FDC" w:rsidRPr="00A50EB5">
        <w:rPr>
          <w:rFonts w:ascii="Tahoma" w:hAnsi="Tahoma" w:cs="Tahoma"/>
          <w:b w:val="0"/>
          <w:bCs w:val="0"/>
          <w:sz w:val="20"/>
          <w:szCs w:val="20"/>
        </w:rPr>
        <w:t xml:space="preserve"> Příjemce bere na vědomí, že pokud je uvedené prohlášení nepravdivé, bude to považováno za porušení této smlouvy a neoprávněné použití dotace.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</w:p>
    <w:p w14:paraId="5E75F71B" w14:textId="77777777" w:rsidR="00A24C67" w:rsidRPr="00B7718B" w:rsidRDefault="00A24C67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bookmarkStart w:id="0" w:name="_Hlk153548722"/>
      <w:r w:rsidRPr="00A24C67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že pokud je uvedené prohlášení nepravdivé, bude to považováno za porušení této smlouvy a</w:t>
      </w:r>
      <w:r w:rsidR="00621593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A24C67">
        <w:rPr>
          <w:rFonts w:ascii="Tahoma" w:hAnsi="Tahoma" w:cs="Tahoma"/>
          <w:b w:val="0"/>
          <w:bCs w:val="0"/>
          <w:sz w:val="20"/>
          <w:szCs w:val="20"/>
        </w:rPr>
        <w:t>neoprávněné použití dotace.</w:t>
      </w:r>
      <w:bookmarkEnd w:id="0"/>
    </w:p>
    <w:p w14:paraId="6E95ADE8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lastRenderedPageBreak/>
        <w:t>III</w:t>
      </w:r>
      <w:r w:rsidRPr="00E87E7A">
        <w:rPr>
          <w:rFonts w:ascii="Tahoma" w:hAnsi="Tahoma" w:cs="Tahoma"/>
          <w:sz w:val="20"/>
          <w:szCs w:val="20"/>
        </w:rPr>
        <w:t>.</w:t>
      </w:r>
      <w:r w:rsidR="00C92159" w:rsidRPr="00E87E7A">
        <w:rPr>
          <w:rFonts w:ascii="Tahoma" w:hAnsi="Tahoma" w:cs="Tahoma"/>
          <w:sz w:val="20"/>
          <w:szCs w:val="20"/>
        </w:rPr>
        <w:br/>
      </w:r>
      <w:r w:rsidR="0039202C" w:rsidRPr="00E87E7A">
        <w:rPr>
          <w:rFonts w:ascii="Tahoma" w:hAnsi="Tahoma" w:cs="Tahoma"/>
          <w:b/>
          <w:sz w:val="20"/>
          <w:szCs w:val="20"/>
        </w:rPr>
        <w:t>Předmět smlouvy</w:t>
      </w:r>
    </w:p>
    <w:p w14:paraId="7F3D9B15" w14:textId="77777777" w:rsidR="00FA4EE2" w:rsidRPr="00E87E7A" w:rsidRDefault="00FA4EE2" w:rsidP="004820E5">
      <w:pPr>
        <w:pStyle w:val="Zkladntext"/>
        <w:numPr>
          <w:ilvl w:val="0"/>
          <w:numId w:val="8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797373EE" w14:textId="77777777" w:rsidR="002F3F49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IV.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2F3F49" w:rsidRPr="00E87E7A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5D3362AD" w14:textId="14368652" w:rsidR="00A9349E" w:rsidRPr="00F25EB4" w:rsidRDefault="00A9349E" w:rsidP="005D3091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F25EB4">
        <w:rPr>
          <w:rFonts w:ascii="Tahoma" w:hAnsi="Tahoma" w:cs="Tahoma"/>
          <w:b w:val="0"/>
          <w:bCs w:val="0"/>
          <w:sz w:val="20"/>
          <w:szCs w:val="20"/>
        </w:rPr>
        <w:t xml:space="preserve">Poskytovatel podle této smlouvy poskytne příjemci </w:t>
      </w:r>
      <w:r w:rsidR="00954E43" w:rsidRPr="00F25EB4">
        <w:rPr>
          <w:rFonts w:ascii="Tahoma" w:hAnsi="Tahoma" w:cs="Tahoma"/>
          <w:b w:val="0"/>
          <w:bCs w:val="0"/>
          <w:sz w:val="20"/>
          <w:szCs w:val="20"/>
        </w:rPr>
        <w:t>ne</w:t>
      </w:r>
      <w:r w:rsidRPr="00F25EB4">
        <w:rPr>
          <w:rFonts w:ascii="Tahoma" w:hAnsi="Tahoma" w:cs="Tahoma"/>
          <w:b w:val="0"/>
          <w:bCs w:val="0"/>
          <w:sz w:val="20"/>
          <w:szCs w:val="20"/>
        </w:rPr>
        <w:t>investiční</w:t>
      </w:r>
      <w:r w:rsidRPr="00F25EB4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</w:t>
      </w:r>
      <w:r w:rsidRPr="00F25EB4">
        <w:rPr>
          <w:rFonts w:ascii="Tahoma" w:hAnsi="Tahoma" w:cs="Tahoma"/>
          <w:b w:val="0"/>
          <w:bCs w:val="0"/>
          <w:sz w:val="20"/>
          <w:szCs w:val="20"/>
        </w:rPr>
        <w:t xml:space="preserve">dotaci ve výši </w:t>
      </w:r>
      <w:r w:rsidR="00393AFD" w:rsidRPr="00F25EB4">
        <w:rPr>
          <w:rFonts w:ascii="Tahoma" w:hAnsi="Tahoma" w:cs="Tahoma"/>
          <w:sz w:val="20"/>
          <w:szCs w:val="20"/>
        </w:rPr>
        <w:t>1.000.000</w:t>
      </w:r>
      <w:r w:rsidR="00393AFD" w:rsidRPr="00F25EB4">
        <w:rPr>
          <w:rFonts w:ascii="Tahoma" w:hAnsi="Tahoma" w:cs="Tahoma"/>
          <w:bCs w:val="0"/>
          <w:sz w:val="20"/>
          <w:szCs w:val="20"/>
        </w:rPr>
        <w:t> </w:t>
      </w:r>
      <w:r w:rsidRPr="00F25EB4">
        <w:rPr>
          <w:rFonts w:ascii="Tahoma" w:hAnsi="Tahoma" w:cs="Tahoma"/>
          <w:bCs w:val="0"/>
          <w:sz w:val="20"/>
          <w:szCs w:val="20"/>
        </w:rPr>
        <w:t>Kč</w:t>
      </w:r>
      <w:r w:rsidRPr="00F25EB4">
        <w:rPr>
          <w:rFonts w:ascii="Tahoma" w:hAnsi="Tahoma" w:cs="Tahoma"/>
          <w:b w:val="0"/>
          <w:bCs w:val="0"/>
          <w:sz w:val="20"/>
          <w:szCs w:val="20"/>
        </w:rPr>
        <w:t xml:space="preserve"> (slovy </w:t>
      </w:r>
      <w:r w:rsidR="009D0263" w:rsidRPr="00F25EB4">
        <w:rPr>
          <w:rFonts w:ascii="Tahoma" w:hAnsi="Tahoma" w:cs="Tahoma"/>
          <w:b w:val="0"/>
          <w:bCs w:val="0"/>
          <w:sz w:val="20"/>
          <w:szCs w:val="20"/>
        </w:rPr>
        <w:t xml:space="preserve">jeden milion </w:t>
      </w:r>
      <w:r w:rsidRPr="00F25EB4">
        <w:rPr>
          <w:rFonts w:ascii="Tahoma" w:hAnsi="Tahoma" w:cs="Tahoma"/>
          <w:b w:val="0"/>
          <w:bCs w:val="0"/>
          <w:sz w:val="20"/>
          <w:szCs w:val="20"/>
        </w:rPr>
        <w:t>korun českých), účelově určenou k úhradě uznatelných nákladů</w:t>
      </w:r>
      <w:r w:rsidR="00954E43" w:rsidRPr="00F25EB4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F25EB4" w:rsidRPr="00F25EB4">
        <w:rPr>
          <w:rFonts w:ascii="Tahoma" w:hAnsi="Tahoma" w:cs="Tahoma"/>
          <w:b w:val="0"/>
          <w:bCs w:val="0"/>
          <w:sz w:val="20"/>
          <w:szCs w:val="20"/>
        </w:rPr>
        <w:t xml:space="preserve">projektu </w:t>
      </w:r>
      <w:r w:rsidR="00F25EB4" w:rsidRPr="00F25EB4">
        <w:rPr>
          <w:rFonts w:ascii="Tahoma" w:hAnsi="Tahoma" w:cs="Tahoma"/>
          <w:sz w:val="20"/>
          <w:szCs w:val="20"/>
        </w:rPr>
        <w:t xml:space="preserve">Dofinancování provozu Centra sociální pomoci Třinec, příspěvkové organizace pro rok 2026 - Denní stacionář PAPRSEK, číslo registrace 3554195, z Fondu sociálních služeb MSK </w:t>
      </w:r>
      <w:r w:rsidRPr="00F25EB4">
        <w:rPr>
          <w:rFonts w:ascii="Tahoma" w:hAnsi="Tahoma" w:cs="Tahoma"/>
          <w:b w:val="0"/>
          <w:bCs w:val="0"/>
          <w:sz w:val="20"/>
          <w:szCs w:val="20"/>
        </w:rPr>
        <w:t xml:space="preserve">(dále jen „projekt“) vymezených v čl. VI této smlouvy. </w:t>
      </w:r>
    </w:p>
    <w:p w14:paraId="175D725F" w14:textId="77777777" w:rsidR="00FA4EE2" w:rsidRDefault="00FA4EE2" w:rsidP="004820E5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Účelem poskytnutí dotace je podpora realizace projektu příjemcem za podmínek stanovených v této smlouvě.</w:t>
      </w:r>
    </w:p>
    <w:p w14:paraId="76F97316" w14:textId="77777777" w:rsidR="00960513" w:rsidRPr="007129D3" w:rsidRDefault="00960513" w:rsidP="004820E5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7129D3">
        <w:rPr>
          <w:rFonts w:ascii="Tahoma" w:hAnsi="Tahoma" w:cs="Tahoma"/>
          <w:b w:val="0"/>
          <w:bCs w:val="0"/>
          <w:sz w:val="20"/>
          <w:szCs w:val="20"/>
        </w:rPr>
        <w:t xml:space="preserve">Dotace bude </w:t>
      </w:r>
      <w:r w:rsidR="00DA3C82" w:rsidRPr="007129D3">
        <w:rPr>
          <w:rFonts w:ascii="Tahoma" w:hAnsi="Tahoma" w:cs="Tahoma"/>
          <w:b w:val="0"/>
          <w:bCs w:val="0"/>
          <w:sz w:val="20"/>
          <w:szCs w:val="20"/>
        </w:rPr>
        <w:t xml:space="preserve">příjemci </w:t>
      </w:r>
      <w:r w:rsidRPr="007129D3">
        <w:rPr>
          <w:rFonts w:ascii="Tahoma" w:hAnsi="Tahoma" w:cs="Tahoma"/>
          <w:b w:val="0"/>
          <w:bCs w:val="0"/>
          <w:sz w:val="20"/>
          <w:szCs w:val="20"/>
        </w:rPr>
        <w:t>poskytnuta z Fondu sociálních služeb M</w:t>
      </w:r>
      <w:r w:rsidR="00DA3C82" w:rsidRPr="007129D3">
        <w:rPr>
          <w:rFonts w:ascii="Tahoma" w:hAnsi="Tahoma" w:cs="Tahoma"/>
          <w:b w:val="0"/>
          <w:bCs w:val="0"/>
          <w:sz w:val="20"/>
          <w:szCs w:val="20"/>
        </w:rPr>
        <w:t>oravskoslezského kraje</w:t>
      </w:r>
      <w:r w:rsidR="008F5818" w:rsidRPr="007129D3">
        <w:rPr>
          <w:rFonts w:ascii="Tahoma" w:hAnsi="Tahoma" w:cs="Tahoma"/>
          <w:b w:val="0"/>
          <w:bCs w:val="0"/>
          <w:sz w:val="20"/>
          <w:szCs w:val="20"/>
        </w:rPr>
        <w:t xml:space="preserve"> v souladu s čl. 4 odst. 1 písm. a) Statutu tohoto fondu</w:t>
      </w:r>
      <w:r w:rsidR="00204F76" w:rsidRPr="007129D3">
        <w:rPr>
          <w:rFonts w:ascii="Tahoma" w:hAnsi="Tahoma" w:cs="Tahoma"/>
          <w:b w:val="0"/>
          <w:bCs w:val="0"/>
          <w:sz w:val="20"/>
          <w:szCs w:val="20"/>
        </w:rPr>
        <w:t xml:space="preserve">, a to </w:t>
      </w:r>
      <w:r w:rsidR="00D345F5" w:rsidRPr="007129D3">
        <w:rPr>
          <w:rFonts w:ascii="Tahoma" w:hAnsi="Tahoma" w:cs="Tahoma"/>
          <w:b w:val="0"/>
          <w:bCs w:val="0"/>
          <w:sz w:val="20"/>
          <w:szCs w:val="20"/>
        </w:rPr>
        <w:t>se souhlasem</w:t>
      </w:r>
      <w:r w:rsidR="008F5818" w:rsidRPr="007129D3">
        <w:rPr>
          <w:rFonts w:ascii="Tahoma" w:hAnsi="Tahoma" w:cs="Tahoma"/>
          <w:b w:val="0"/>
          <w:bCs w:val="0"/>
          <w:sz w:val="20"/>
          <w:szCs w:val="20"/>
        </w:rPr>
        <w:t xml:space="preserve"> statutárního města Třince</w:t>
      </w:r>
      <w:r w:rsidR="00204F76" w:rsidRPr="007129D3">
        <w:rPr>
          <w:rFonts w:ascii="Tahoma" w:hAnsi="Tahoma" w:cs="Tahoma"/>
          <w:b w:val="0"/>
          <w:bCs w:val="0"/>
          <w:sz w:val="20"/>
          <w:szCs w:val="20"/>
        </w:rPr>
        <w:t xml:space="preserve"> z finančních prostředků, které poskytlo statu</w:t>
      </w:r>
      <w:r w:rsidR="004154E7" w:rsidRPr="007129D3">
        <w:rPr>
          <w:rFonts w:ascii="Tahoma" w:hAnsi="Tahoma" w:cs="Tahoma"/>
          <w:b w:val="0"/>
          <w:bCs w:val="0"/>
          <w:sz w:val="20"/>
          <w:szCs w:val="20"/>
        </w:rPr>
        <w:t>t</w:t>
      </w:r>
      <w:r w:rsidR="00204F76" w:rsidRPr="007129D3">
        <w:rPr>
          <w:rFonts w:ascii="Tahoma" w:hAnsi="Tahoma" w:cs="Tahoma"/>
          <w:b w:val="0"/>
          <w:bCs w:val="0"/>
          <w:sz w:val="20"/>
          <w:szCs w:val="20"/>
        </w:rPr>
        <w:t>ární město Třinec na tvorbu tohoto fondu</w:t>
      </w:r>
      <w:r w:rsidR="008F5818" w:rsidRPr="007129D3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5AC10542" w14:textId="77777777" w:rsidR="002F3F49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2F3F49" w:rsidRPr="00E87E7A">
        <w:rPr>
          <w:rFonts w:ascii="Tahoma" w:hAnsi="Tahoma" w:cs="Tahoma"/>
          <w:b/>
          <w:sz w:val="20"/>
          <w:szCs w:val="20"/>
        </w:rPr>
        <w:t>Závazky smluvních stran</w:t>
      </w:r>
    </w:p>
    <w:p w14:paraId="39F38EF7" w14:textId="340F7BCA" w:rsidR="00A9349E" w:rsidRPr="00A04897" w:rsidRDefault="00A9349E" w:rsidP="00A9349E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04897">
        <w:rPr>
          <w:rFonts w:ascii="Tahoma" w:hAnsi="Tahoma" w:cs="Tahoma"/>
          <w:b w:val="0"/>
          <w:bCs w:val="0"/>
          <w:sz w:val="20"/>
          <w:szCs w:val="20"/>
        </w:rPr>
        <w:t>Poskytovatel se zavazuje poskytnout příjemci dotaci na projekt převodem na účet</w:t>
      </w:r>
      <w:r w:rsidR="004448A4">
        <w:rPr>
          <w:rFonts w:ascii="Tahoma" w:hAnsi="Tahoma" w:cs="Tahoma"/>
          <w:b w:val="0"/>
          <w:bCs w:val="0"/>
          <w:sz w:val="20"/>
          <w:szCs w:val="20"/>
        </w:rPr>
        <w:t xml:space="preserve"> zřizovat</w:t>
      </w:r>
      <w:r w:rsidR="001C0A4B">
        <w:rPr>
          <w:rFonts w:ascii="Tahoma" w:hAnsi="Tahoma" w:cs="Tahoma"/>
          <w:b w:val="0"/>
          <w:bCs w:val="0"/>
          <w:sz w:val="20"/>
          <w:szCs w:val="20"/>
        </w:rPr>
        <w:t>e</w:t>
      </w:r>
      <w:r w:rsidR="004448A4">
        <w:rPr>
          <w:rFonts w:ascii="Tahoma" w:hAnsi="Tahoma" w:cs="Tahoma"/>
          <w:b w:val="0"/>
          <w:bCs w:val="0"/>
          <w:sz w:val="20"/>
          <w:szCs w:val="20"/>
        </w:rPr>
        <w:t>le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příjemce</w:t>
      </w:r>
      <w:r w:rsidR="004448A4">
        <w:rPr>
          <w:rFonts w:ascii="Tahoma" w:hAnsi="Tahoma" w:cs="Tahoma"/>
          <w:b w:val="0"/>
          <w:bCs w:val="0"/>
          <w:sz w:val="20"/>
          <w:szCs w:val="20"/>
        </w:rPr>
        <w:t>, kterým je statutární město Třinec</w:t>
      </w:r>
      <w:r w:rsidR="00FB301D">
        <w:rPr>
          <w:rFonts w:ascii="Tahoma" w:hAnsi="Tahoma" w:cs="Tahoma"/>
          <w:b w:val="0"/>
          <w:bCs w:val="0"/>
          <w:sz w:val="20"/>
          <w:szCs w:val="20"/>
        </w:rPr>
        <w:t>,</w:t>
      </w:r>
      <w:r w:rsidR="00361456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361456" w:rsidRPr="00361456">
        <w:rPr>
          <w:rFonts w:ascii="Tahoma" w:hAnsi="Tahoma" w:cs="Tahoma"/>
          <w:b w:val="0"/>
          <w:bCs w:val="0"/>
          <w:sz w:val="20"/>
          <w:szCs w:val="20"/>
        </w:rPr>
        <w:t xml:space="preserve">konkrétně na jeho účet vedený u </w:t>
      </w:r>
      <w:r w:rsidR="00FC79FA">
        <w:rPr>
          <w:rFonts w:ascii="Tahoma" w:hAnsi="Tahoma" w:cs="Tahoma"/>
          <w:b w:val="0"/>
          <w:bCs w:val="0"/>
          <w:sz w:val="20"/>
          <w:szCs w:val="20"/>
        </w:rPr>
        <w:t>České národní banky</w:t>
      </w:r>
      <w:r w:rsidR="00361456">
        <w:rPr>
          <w:rFonts w:ascii="Tahoma" w:hAnsi="Tahoma" w:cs="Tahoma"/>
          <w:b w:val="0"/>
          <w:bCs w:val="0"/>
          <w:sz w:val="20"/>
          <w:szCs w:val="20"/>
        </w:rPr>
        <w:t xml:space="preserve">, </w:t>
      </w:r>
      <w:r w:rsidR="00361456" w:rsidRPr="00361456">
        <w:rPr>
          <w:rFonts w:ascii="Tahoma" w:hAnsi="Tahoma" w:cs="Tahoma"/>
          <w:b w:val="0"/>
          <w:bCs w:val="0"/>
          <w:sz w:val="20"/>
          <w:szCs w:val="20"/>
        </w:rPr>
        <w:t xml:space="preserve">č. </w:t>
      </w:r>
      <w:proofErr w:type="spellStart"/>
      <w:r w:rsidR="00361456" w:rsidRPr="00361456">
        <w:rPr>
          <w:rFonts w:ascii="Tahoma" w:hAnsi="Tahoma" w:cs="Tahoma"/>
          <w:b w:val="0"/>
          <w:bCs w:val="0"/>
          <w:sz w:val="20"/>
          <w:szCs w:val="20"/>
        </w:rPr>
        <w:t>ú.</w:t>
      </w:r>
      <w:proofErr w:type="spellEnd"/>
      <w:r w:rsidR="00361456" w:rsidRPr="00361456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FC79FA">
        <w:rPr>
          <w:rFonts w:ascii="Tahoma" w:hAnsi="Tahoma" w:cs="Tahoma"/>
          <w:b w:val="0"/>
          <w:bCs w:val="0"/>
          <w:sz w:val="20"/>
          <w:szCs w:val="20"/>
        </w:rPr>
        <w:t>94-4128781/0710</w:t>
      </w:r>
      <w:r w:rsidR="00361456">
        <w:rPr>
          <w:rFonts w:ascii="Tahoma" w:hAnsi="Tahoma" w:cs="Tahoma"/>
          <w:b w:val="0"/>
          <w:bCs w:val="0"/>
          <w:sz w:val="20"/>
          <w:szCs w:val="20"/>
        </w:rPr>
        <w:t>,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04897">
        <w:rPr>
          <w:rFonts w:ascii="Tahoma" w:hAnsi="Tahoma" w:cs="Tahoma"/>
          <w:bCs w:val="0"/>
          <w:sz w:val="20"/>
          <w:szCs w:val="20"/>
        </w:rPr>
        <w:t>jednorázovou úhradou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ve výši </w:t>
      </w:r>
      <w:r w:rsidR="004448A4">
        <w:rPr>
          <w:rFonts w:ascii="Tahoma" w:hAnsi="Tahoma" w:cs="Tahoma"/>
          <w:b w:val="0"/>
          <w:bCs w:val="0"/>
          <w:sz w:val="20"/>
          <w:szCs w:val="20"/>
        </w:rPr>
        <w:t>1.000.000</w:t>
      </w:r>
      <w:r w:rsidR="004448A4" w:rsidRPr="00A04897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>Kč (slovy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4448A4">
        <w:rPr>
          <w:rFonts w:ascii="Tahoma" w:hAnsi="Tahoma" w:cs="Tahoma"/>
          <w:b w:val="0"/>
          <w:bCs w:val="0"/>
          <w:sz w:val="20"/>
          <w:szCs w:val="20"/>
        </w:rPr>
        <w:t xml:space="preserve">jeden milion 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korun českých) ve lhůtě do </w:t>
      </w:r>
      <w:r>
        <w:rPr>
          <w:rFonts w:ascii="Tahoma" w:hAnsi="Tahoma" w:cs="Tahoma"/>
          <w:b w:val="0"/>
          <w:bCs w:val="0"/>
          <w:sz w:val="20"/>
          <w:szCs w:val="20"/>
        </w:rPr>
        <w:t>30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dnů ode dne nabytí účinnosti této smlouvy. </w:t>
      </w:r>
    </w:p>
    <w:p w14:paraId="4FC07957" w14:textId="77777777" w:rsidR="00FA4EE2" w:rsidRPr="00E87E7A" w:rsidRDefault="00FA4EE2" w:rsidP="00B031EF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Příjemce se zavazuje při použití peněžních prostředků splnit tyto podmínky:</w:t>
      </w:r>
    </w:p>
    <w:p w14:paraId="25FBCFC1" w14:textId="77777777" w:rsidR="00FA4EE2" w:rsidRPr="00E87E7A" w:rsidRDefault="00FA4EE2" w:rsidP="00B031EF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řídit se při použití poskytnuté dotace touto smlouvou a právními předpisy,</w:t>
      </w:r>
    </w:p>
    <w:p w14:paraId="485DEE16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použít poskytnutou dotaci v souladu s jejím účelovým určením dle čl. IV této smlouvy a pouze k úhradě uznatelných nákladů vymezených v čl. VI této smlouvy,</w:t>
      </w:r>
    </w:p>
    <w:p w14:paraId="5683AD10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dodržet nákladový rozpočet, který tvoří přílohu č. 1 této smlouvy a je její nedílnou součástí. Od tohoto nákladového rozpočtu je možno se odchýlit jen následujícím způsobem:</w:t>
      </w:r>
    </w:p>
    <w:p w14:paraId="14932E4F" w14:textId="77777777" w:rsidR="00FA4EE2" w:rsidRPr="00E87E7A" w:rsidRDefault="00FA4EE2" w:rsidP="00FA4EE2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bez omezení provádět vzájemné finanční úpravy jednotlivých nákladových položek v rámci jednoho druhu uznatelného nákladu za předpokladu, že bude dodržena stanovená výše příslušného druhu uznatelného nákladu a změny nebudou mít vliv na stanovené účelové určení,</w:t>
      </w:r>
    </w:p>
    <w:p w14:paraId="6D644AF6" w14:textId="77777777" w:rsidR="00FA4EE2" w:rsidRPr="00E87E7A" w:rsidRDefault="00FA4EE2" w:rsidP="00FA4EE2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vzájemnými finančními úpravami jednotlivých nákladových druhů navýšit jednotlivý druh uznatelných nákladů (uvedený v nákladovém rozpočtu projektu) maximálně o</w:t>
      </w:r>
      <w:r w:rsidR="00EC53AF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10</w:t>
      </w:r>
      <w:r w:rsidR="00EC53AF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% z částky dotace přiznané na tento nákladový druh za předpokladu, že bude dodržena celková výše poskytnuté dotace a provedené změny nebudou mít vliv na účelové určení; na snižování uznatelných nákladů v jednotlivých nákladových druzích se omezení nevztahuje,</w:t>
      </w:r>
      <w:r w:rsidR="00E16C0B" w:rsidRPr="00E87E7A">
        <w:rPr>
          <w:rFonts w:ascii="Tahoma" w:hAnsi="Tahoma" w:cs="Tahoma"/>
          <w:sz w:val="20"/>
          <w:szCs w:val="20"/>
        </w:rPr>
        <w:t xml:space="preserve"> </w:t>
      </w:r>
    </w:p>
    <w:p w14:paraId="3B9CBD66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vrátit</w:t>
      </w:r>
      <w:r w:rsidRPr="00E87E7A">
        <w:rPr>
          <w:rFonts w:ascii="Tahoma" w:hAnsi="Tahoma" w:cs="Tahoma"/>
          <w:sz w:val="20"/>
          <w:szCs w:val="20"/>
        </w:rPr>
        <w:t xml:space="preserve"> nevyčerpané finanční prostředky poskytnuté dotace, jsou-li vyšší než 10</w:t>
      </w:r>
      <w:r w:rsidR="00AB1941">
        <w:rPr>
          <w:rFonts w:ascii="Tahoma" w:hAnsi="Tahoma" w:cs="Tahoma"/>
          <w:sz w:val="20"/>
          <w:szCs w:val="20"/>
        </w:rPr>
        <w:t xml:space="preserve"> Kč</w:t>
      </w:r>
      <w:r w:rsidRPr="00E87E7A">
        <w:rPr>
          <w:rFonts w:ascii="Tahoma" w:hAnsi="Tahoma" w:cs="Tahoma"/>
          <w:sz w:val="20"/>
          <w:szCs w:val="20"/>
        </w:rPr>
        <w:t>, zpět na účet poskytovatele do 7 kalendářních dnů ode dne předložení závěrečného vyúčtování, nejpozději však do 7 kalendářních dnů od termínu stanoveného pro předložení závěrečného vyúčtování. Rozhodným okamžikem vrácení nevyčerpaných finančních prostředků dotace zpět na účet poskytovatele je den jejich odepsání z účtu příjemce,</w:t>
      </w:r>
      <w:r w:rsidR="00E84D00" w:rsidRPr="00E87E7A">
        <w:rPr>
          <w:rFonts w:ascii="Tahoma" w:hAnsi="Tahoma" w:cs="Tahoma"/>
          <w:sz w:val="20"/>
          <w:szCs w:val="20"/>
        </w:rPr>
        <w:t xml:space="preserve"> </w:t>
      </w:r>
    </w:p>
    <w:p w14:paraId="071AB99D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 případě, že realizaci projektu nezahájí nebo ji přeruší z důvod</w:t>
      </w:r>
      <w:r w:rsidR="002B51F7" w:rsidRPr="00E87E7A">
        <w:rPr>
          <w:rFonts w:ascii="Tahoma" w:hAnsi="Tahoma" w:cs="Tahoma"/>
          <w:sz w:val="20"/>
          <w:szCs w:val="20"/>
        </w:rPr>
        <w:t>u</w:t>
      </w:r>
      <w:r w:rsidRPr="00E87E7A">
        <w:rPr>
          <w:rFonts w:ascii="Tahoma" w:hAnsi="Tahoma" w:cs="Tahoma"/>
          <w:sz w:val="20"/>
          <w:szCs w:val="20"/>
        </w:rPr>
        <w:t xml:space="preserve">, že projekt nebude dále uskutečňovat, do 7 kalendářních dnů ohlásit </w:t>
      </w:r>
      <w:r w:rsidR="00E26E04" w:rsidRPr="00E87E7A">
        <w:rPr>
          <w:rFonts w:ascii="Tahoma" w:hAnsi="Tahoma" w:cs="Tahoma"/>
          <w:sz w:val="20"/>
          <w:szCs w:val="20"/>
        </w:rPr>
        <w:t>tuto skutečnost poskytovateli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bCs/>
          <w:sz w:val="20"/>
          <w:szCs w:val="20"/>
        </w:rPr>
        <w:t>písemně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bCs/>
          <w:sz w:val="20"/>
          <w:szCs w:val="20"/>
        </w:rPr>
        <w:t>nebo</w:t>
      </w:r>
      <w:r w:rsidRPr="00E87E7A">
        <w:rPr>
          <w:rFonts w:ascii="Tahoma" w:hAnsi="Tahoma" w:cs="Tahoma"/>
          <w:sz w:val="20"/>
          <w:szCs w:val="20"/>
        </w:rPr>
        <w:t xml:space="preserve"> ústně do písemného protokolu a následně vrátit dotaci zpět na účet poskytovatele v plně poskytnuté výši do 7 kalendářních dnů ode dne ohlášení, nejpozději však do 7 kalendářních dnů ode dne, kdy byl toto ohlášení povinen učinit. Rozhodným okamžikem vrácení finančních prostředků dotace zpět na účet poskytovatele je den jejich odepsání z účtu příjemce,</w:t>
      </w:r>
      <w:r w:rsidR="00E26E04" w:rsidRPr="00E87E7A">
        <w:rPr>
          <w:rFonts w:ascii="Tahoma" w:hAnsi="Tahoma" w:cs="Tahoma"/>
          <w:sz w:val="20"/>
          <w:szCs w:val="20"/>
        </w:rPr>
        <w:t xml:space="preserve"> </w:t>
      </w:r>
    </w:p>
    <w:p w14:paraId="274F816C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nepřevést</w:t>
      </w:r>
      <w:r w:rsidRPr="00E87E7A">
        <w:rPr>
          <w:rFonts w:ascii="Tahoma" w:hAnsi="Tahoma" w:cs="Tahoma"/>
          <w:sz w:val="20"/>
          <w:szCs w:val="20"/>
        </w:rPr>
        <w:t xml:space="preserve"> poskytnutou dotaci na jiný právní subjekt.</w:t>
      </w:r>
      <w:r w:rsidR="000C1FE1" w:rsidRPr="00E87E7A">
        <w:rPr>
          <w:rFonts w:ascii="Tahoma" w:hAnsi="Tahoma" w:cs="Tahoma"/>
          <w:sz w:val="20"/>
          <w:szCs w:val="20"/>
        </w:rPr>
        <w:t xml:space="preserve"> </w:t>
      </w:r>
    </w:p>
    <w:p w14:paraId="3024C75B" w14:textId="77777777" w:rsidR="00FA4EE2" w:rsidRPr="00E87E7A" w:rsidRDefault="00FA4EE2" w:rsidP="00B031EF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lastRenderedPageBreak/>
        <w:t>Příjemce se zavazuje dodržet tyto podmínky související s účelem, na nějž byla dotace poskytnuta:</w:t>
      </w:r>
    </w:p>
    <w:p w14:paraId="0E00AD9A" w14:textId="77777777" w:rsidR="00FA4EE2" w:rsidRPr="00E87E7A" w:rsidRDefault="00FA4EE2" w:rsidP="00B031EF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řídit se při vyúčtování poskytnuté dotace touto smlouvou a právními předpisy,</w:t>
      </w:r>
    </w:p>
    <w:p w14:paraId="4B10A19F" w14:textId="77777777" w:rsidR="00FA4EE2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smlouvy,</w:t>
      </w:r>
    </w:p>
    <w:p w14:paraId="58151ED6" w14:textId="77777777" w:rsidR="00F97F38" w:rsidRPr="00D52527" w:rsidRDefault="00F97F38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F97F38">
        <w:rPr>
          <w:rFonts w:ascii="Tahoma" w:hAnsi="Tahoma" w:cs="Tahoma"/>
          <w:sz w:val="20"/>
          <w:szCs w:val="20"/>
        </w:rPr>
        <w:t>vyplývá-li to ze zákona č. 134/2016 Sb., o zadávání veřejných zakázek, ve znění pozdějších předpisů, postupovat při výběru dodavatelů v rámci realizace projektu v souladu s tímto zákonem</w:t>
      </w:r>
      <w:r w:rsidR="0081315E">
        <w:rPr>
          <w:rFonts w:ascii="Tahoma" w:hAnsi="Tahoma" w:cs="Tahoma"/>
          <w:sz w:val="20"/>
          <w:szCs w:val="20"/>
        </w:rPr>
        <w:t>.</w:t>
      </w:r>
      <w:r w:rsidRPr="00F97F38">
        <w:rPr>
          <w:rFonts w:ascii="Tahoma" w:hAnsi="Tahoma" w:cs="Tahoma"/>
          <w:sz w:val="20"/>
          <w:szCs w:val="20"/>
        </w:rPr>
        <w:t xml:space="preserve"> </w:t>
      </w:r>
      <w:r w:rsidR="0081315E">
        <w:rPr>
          <w:rFonts w:ascii="Tahoma" w:hAnsi="Tahoma" w:cs="Tahoma"/>
          <w:sz w:val="20"/>
          <w:szCs w:val="20"/>
        </w:rPr>
        <w:t>P</w:t>
      </w:r>
      <w:r w:rsidRPr="00F97F38">
        <w:rPr>
          <w:rFonts w:ascii="Tahoma" w:hAnsi="Tahoma" w:cs="Tahoma"/>
          <w:sz w:val="20"/>
          <w:szCs w:val="20"/>
        </w:rPr>
        <w:t xml:space="preserve">říjemce je povinen uchovávat veškerou dokumentaci týkající se dodržování povinností dle předchozí </w:t>
      </w:r>
      <w:r w:rsidRPr="00D52527">
        <w:rPr>
          <w:rFonts w:ascii="Tahoma" w:hAnsi="Tahoma" w:cs="Tahoma"/>
          <w:sz w:val="20"/>
          <w:szCs w:val="20"/>
        </w:rPr>
        <w:t xml:space="preserve">věty </w:t>
      </w:r>
      <w:r w:rsidR="00B44E2D" w:rsidRPr="00D52527">
        <w:rPr>
          <w:rFonts w:ascii="Tahoma" w:hAnsi="Tahoma" w:cs="Tahoma"/>
          <w:sz w:val="20"/>
          <w:szCs w:val="20"/>
        </w:rPr>
        <w:t>po dobu</w:t>
      </w:r>
      <w:r w:rsidR="00C44656" w:rsidRPr="00D52527">
        <w:rPr>
          <w:rFonts w:ascii="Tahoma" w:hAnsi="Tahoma" w:cs="Tahoma"/>
          <w:sz w:val="20"/>
          <w:szCs w:val="20"/>
        </w:rPr>
        <w:t xml:space="preserve"> stanovenou zákonem</w:t>
      </w:r>
      <w:r w:rsidR="00B44E2D" w:rsidRPr="00D52527">
        <w:rPr>
          <w:rFonts w:ascii="Tahoma" w:hAnsi="Tahoma" w:cs="Tahoma"/>
          <w:sz w:val="20"/>
          <w:szCs w:val="20"/>
        </w:rPr>
        <w:t xml:space="preserve"> </w:t>
      </w:r>
      <w:r w:rsidRPr="00D52527">
        <w:rPr>
          <w:rFonts w:ascii="Tahoma" w:hAnsi="Tahoma" w:cs="Tahoma"/>
          <w:sz w:val="20"/>
          <w:szCs w:val="20"/>
        </w:rPr>
        <w:t>a na vyžádání ji předložit</w:t>
      </w:r>
      <w:r w:rsidR="001906F4" w:rsidRPr="00D52527">
        <w:rPr>
          <w:rFonts w:ascii="Tahoma" w:hAnsi="Tahoma" w:cs="Tahoma"/>
          <w:sz w:val="20"/>
          <w:szCs w:val="20"/>
        </w:rPr>
        <w:t xml:space="preserve"> poskytovateli</w:t>
      </w:r>
      <w:r w:rsidRPr="00D52527">
        <w:rPr>
          <w:rFonts w:ascii="Tahoma" w:hAnsi="Tahoma" w:cs="Tahoma"/>
          <w:sz w:val="20"/>
          <w:szCs w:val="20"/>
        </w:rPr>
        <w:t>,</w:t>
      </w:r>
    </w:p>
    <w:p w14:paraId="3D4CDBEC" w14:textId="77777777" w:rsidR="00A9349E" w:rsidRPr="00E87E7A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dosáhnout stanoveného účelu, tedy </w:t>
      </w:r>
      <w:r w:rsidRPr="00F4277F">
        <w:rPr>
          <w:rFonts w:ascii="Tahoma" w:hAnsi="Tahoma" w:cs="Tahoma"/>
          <w:b/>
          <w:bCs/>
          <w:sz w:val="20"/>
          <w:szCs w:val="20"/>
        </w:rPr>
        <w:t xml:space="preserve">zrealizovat projekt, nejpozději do </w:t>
      </w:r>
      <w:r w:rsidR="00807B72">
        <w:rPr>
          <w:rFonts w:ascii="Tahoma" w:hAnsi="Tahoma" w:cs="Tahoma"/>
          <w:b/>
          <w:bCs/>
          <w:sz w:val="20"/>
          <w:szCs w:val="20"/>
        </w:rPr>
        <w:t>31. 12. 2026</w:t>
      </w:r>
      <w:r w:rsidRPr="00E87E7A">
        <w:rPr>
          <w:rFonts w:ascii="Tahoma" w:hAnsi="Tahoma" w:cs="Tahoma"/>
          <w:sz w:val="20"/>
          <w:szCs w:val="20"/>
        </w:rPr>
        <w:t>,</w:t>
      </w:r>
    </w:p>
    <w:p w14:paraId="489DC0F4" w14:textId="77777777" w:rsidR="00FA4EE2" w:rsidRPr="00E87E7A" w:rsidRDefault="00142EAF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vést oddělenou účetní evidenci celého realizovaného projektu dle zákona č. 563/1991 Sb., o účetnictví, ve znění pozdějších předpisů (dále jen „zákon o účetnictví“), a to v členění na 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 </w:t>
      </w:r>
      <w:r w:rsidRPr="001A3EDF">
        <w:rPr>
          <w:rFonts w:ascii="Tahoma" w:hAnsi="Tahoma" w:cs="Tahoma"/>
          <w:bCs/>
          <w:sz w:val="20"/>
          <w:szCs w:val="20"/>
        </w:rPr>
        <w:t>Povinnost dle tohoto ustanovení se nevztahuje na příjemce, kteří nemají povinnost vést účetnictví dle zákona o účetnictví nebo vedou jednoduché účetnictví dle zákona o účetnictví</w:t>
      </w:r>
      <w:r w:rsidR="00FA4EE2" w:rsidRPr="00E87E7A">
        <w:rPr>
          <w:rFonts w:ascii="Tahoma" w:hAnsi="Tahoma" w:cs="Tahoma"/>
          <w:sz w:val="20"/>
          <w:szCs w:val="20"/>
        </w:rPr>
        <w:t>,</w:t>
      </w:r>
    </w:p>
    <w:p w14:paraId="670030C6" w14:textId="77777777" w:rsidR="00A9349E" w:rsidRPr="00E87E7A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označit originály všech účetních dokladů </w:t>
      </w:r>
      <w:r w:rsidRPr="00C76C01">
        <w:rPr>
          <w:rFonts w:ascii="Tahoma" w:hAnsi="Tahoma" w:cs="Tahoma"/>
          <w:sz w:val="20"/>
          <w:szCs w:val="20"/>
        </w:rPr>
        <w:t xml:space="preserve">a kopie všech elektronických faktur </w:t>
      </w:r>
      <w:r w:rsidRPr="00E87E7A">
        <w:rPr>
          <w:rFonts w:ascii="Tahoma" w:hAnsi="Tahoma" w:cs="Tahoma"/>
          <w:sz w:val="20"/>
          <w:szCs w:val="20"/>
        </w:rPr>
        <w:t xml:space="preserve">vztahujících se k projektu názvem projektu, nebo jiným označením, které projekt jasně identifikuje, u dokladů, k jejichž úhradě </w:t>
      </w:r>
      <w:r w:rsidRPr="00F4277F">
        <w:rPr>
          <w:rFonts w:ascii="Tahoma" w:hAnsi="Tahoma" w:cs="Tahoma"/>
          <w:bCs/>
          <w:sz w:val="20"/>
          <w:szCs w:val="20"/>
        </w:rPr>
        <w:t>byla použita dotace</w:t>
      </w:r>
      <w:r w:rsidRPr="00F4277F">
        <w:rPr>
          <w:rFonts w:ascii="Tahoma" w:hAnsi="Tahoma" w:cs="Tahoma"/>
          <w:sz w:val="20"/>
          <w:szCs w:val="20"/>
        </w:rPr>
        <w:t xml:space="preserve">, </w:t>
      </w:r>
      <w:r w:rsidRPr="00E87E7A">
        <w:rPr>
          <w:rFonts w:ascii="Tahoma" w:hAnsi="Tahoma" w:cs="Tahoma"/>
          <w:sz w:val="20"/>
          <w:szCs w:val="20"/>
        </w:rPr>
        <w:t>pak navíc uvést formulaci „Financováno z rozpočtu MSK“, číslo smlouvy a výši použité dotace v</w:t>
      </w:r>
      <w:r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Kč</w:t>
      </w:r>
      <w:r>
        <w:rPr>
          <w:rFonts w:ascii="Tahoma" w:hAnsi="Tahoma" w:cs="Tahoma"/>
          <w:sz w:val="20"/>
          <w:szCs w:val="20"/>
        </w:rPr>
        <w:t xml:space="preserve">. </w:t>
      </w:r>
      <w:r w:rsidRPr="00C76C01">
        <w:rPr>
          <w:rFonts w:ascii="Tahoma" w:hAnsi="Tahoma" w:cs="Tahoma"/>
          <w:sz w:val="20"/>
          <w:szCs w:val="20"/>
        </w:rPr>
        <w:t>Povinnost dle tohoto ustanovení se vztahuje pouze na příjemce, kteří nemají povinnost vést účetnictví dle zákona o účetnictví nebo vedou jednoduché účetnictví dle zákona o účetnictví</w:t>
      </w:r>
      <w:r w:rsidRPr="00E87E7A">
        <w:rPr>
          <w:rFonts w:ascii="Tahoma" w:hAnsi="Tahoma" w:cs="Tahoma"/>
          <w:sz w:val="20"/>
          <w:szCs w:val="20"/>
        </w:rPr>
        <w:t xml:space="preserve">, </w:t>
      </w:r>
    </w:p>
    <w:p w14:paraId="0D5BF77F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na požádání umožnit poskytovateli nahlédnutí do všech účetních dokladů týkajících se projektu,</w:t>
      </w:r>
    </w:p>
    <w:p w14:paraId="1C327544" w14:textId="77777777" w:rsidR="00A9349E" w:rsidRPr="00E30BF3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30BF3">
        <w:rPr>
          <w:rFonts w:ascii="Tahoma" w:hAnsi="Tahoma" w:cs="Tahoma"/>
          <w:sz w:val="20"/>
          <w:szCs w:val="20"/>
        </w:rPr>
        <w:t xml:space="preserve">předložit poskytovateli závěrečné vyúčtování celého realizovaného projektu, jež je finančním vypořádáním ve smyslu § 10a odst. 1 písm. d) zákona č. 250/2000 Sb., </w:t>
      </w:r>
      <w:r w:rsidRPr="00E30BF3">
        <w:rPr>
          <w:rFonts w:ascii="Tahoma" w:hAnsi="Tahoma" w:cs="Tahoma"/>
          <w:b/>
          <w:sz w:val="20"/>
          <w:szCs w:val="20"/>
        </w:rPr>
        <w:t>nejpozději do</w:t>
      </w:r>
      <w:r>
        <w:rPr>
          <w:rFonts w:ascii="Tahoma" w:hAnsi="Tahoma" w:cs="Tahoma"/>
          <w:b/>
          <w:sz w:val="20"/>
          <w:szCs w:val="20"/>
        </w:rPr>
        <w:t> </w:t>
      </w:r>
      <w:r w:rsidR="007129D3">
        <w:rPr>
          <w:rFonts w:ascii="Tahoma" w:hAnsi="Tahoma" w:cs="Tahoma"/>
          <w:b/>
          <w:sz w:val="20"/>
          <w:szCs w:val="20"/>
        </w:rPr>
        <w:t>20</w:t>
      </w:r>
      <w:r w:rsidR="00807B72">
        <w:rPr>
          <w:rFonts w:ascii="Tahoma" w:hAnsi="Tahoma" w:cs="Tahoma"/>
          <w:b/>
          <w:sz w:val="20"/>
          <w:szCs w:val="20"/>
        </w:rPr>
        <w:t>.</w:t>
      </w:r>
      <w:r w:rsidR="007129D3">
        <w:rPr>
          <w:rFonts w:ascii="Tahoma" w:hAnsi="Tahoma" w:cs="Tahoma"/>
          <w:b/>
          <w:sz w:val="20"/>
          <w:szCs w:val="20"/>
        </w:rPr>
        <w:t> </w:t>
      </w:r>
      <w:r w:rsidR="00807B72">
        <w:rPr>
          <w:rFonts w:ascii="Tahoma" w:hAnsi="Tahoma" w:cs="Tahoma"/>
          <w:b/>
          <w:sz w:val="20"/>
          <w:szCs w:val="20"/>
        </w:rPr>
        <w:t>1.</w:t>
      </w:r>
      <w:r w:rsidR="007129D3">
        <w:rPr>
          <w:rFonts w:ascii="Tahoma" w:hAnsi="Tahoma" w:cs="Tahoma"/>
          <w:b/>
          <w:sz w:val="20"/>
          <w:szCs w:val="20"/>
        </w:rPr>
        <w:t> </w:t>
      </w:r>
      <w:r w:rsidR="00807B72">
        <w:rPr>
          <w:rFonts w:ascii="Tahoma" w:hAnsi="Tahoma" w:cs="Tahoma"/>
          <w:b/>
          <w:sz w:val="20"/>
          <w:szCs w:val="20"/>
        </w:rPr>
        <w:t>2027</w:t>
      </w:r>
      <w:r w:rsidRPr="00E30BF3">
        <w:rPr>
          <w:rFonts w:ascii="Tahoma" w:hAnsi="Tahoma" w:cs="Tahoma"/>
          <w:b/>
          <w:sz w:val="20"/>
          <w:szCs w:val="20"/>
        </w:rPr>
        <w:t>.</w:t>
      </w:r>
      <w:r w:rsidRPr="00E30BF3">
        <w:rPr>
          <w:rFonts w:ascii="Tahoma" w:hAnsi="Tahoma" w:cs="Tahoma"/>
          <w:sz w:val="20"/>
          <w:szCs w:val="20"/>
        </w:rPr>
        <w:t xml:space="preserve"> Závěrečné vyúčtování se považuje za předložené poskytovateli dnem jeho předání k přepravě provozovateli poštovních služeb, podáním na podatelně krajského úřadu, dodáním do datové schránky poskytovatele, odesláním v</w:t>
      </w:r>
      <w:r w:rsidR="005B1EB2">
        <w:rPr>
          <w:rFonts w:ascii="Tahoma" w:hAnsi="Tahoma" w:cs="Tahoma"/>
          <w:sz w:val="20"/>
          <w:szCs w:val="20"/>
        </w:rPr>
        <w:t> </w:t>
      </w:r>
      <w:r w:rsidRPr="00E30BF3">
        <w:rPr>
          <w:rFonts w:ascii="Tahoma" w:hAnsi="Tahoma" w:cs="Tahoma"/>
          <w:sz w:val="20"/>
          <w:szCs w:val="20"/>
        </w:rPr>
        <w:t>systému</w:t>
      </w:r>
      <w:r w:rsidR="005B1EB2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E30BF3">
        <w:rPr>
          <w:rFonts w:ascii="Tahoma" w:hAnsi="Tahoma" w:cs="Tahoma"/>
          <w:sz w:val="20"/>
          <w:szCs w:val="20"/>
        </w:rPr>
        <w:t>ePodatelna</w:t>
      </w:r>
      <w:proofErr w:type="spellEnd"/>
      <w:r w:rsidRPr="00E30BF3">
        <w:rPr>
          <w:rFonts w:ascii="Tahoma" w:hAnsi="Tahoma" w:cs="Tahoma"/>
          <w:sz w:val="20"/>
          <w:szCs w:val="20"/>
        </w:rPr>
        <w:t xml:space="preserve"> Moravskoslezského kraje s uznávaným elektronickým podpisem, případně dalším způsobem uvedeným ve formuláři závěrečného vyúčtování</w:t>
      </w:r>
      <w:r>
        <w:rPr>
          <w:rFonts w:ascii="Tahoma" w:hAnsi="Tahoma" w:cs="Tahoma"/>
          <w:sz w:val="20"/>
          <w:szCs w:val="20"/>
        </w:rPr>
        <w:t>,</w:t>
      </w:r>
      <w:r w:rsidRPr="00E30BF3">
        <w:rPr>
          <w:rFonts w:ascii="Tahoma" w:hAnsi="Tahoma" w:cs="Tahoma"/>
          <w:sz w:val="20"/>
          <w:szCs w:val="20"/>
        </w:rPr>
        <w:t xml:space="preserve"> </w:t>
      </w:r>
    </w:p>
    <w:p w14:paraId="56C97909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předložit poskytovateli závěrečné vyúčtování celého realizovaného projektu</w:t>
      </w:r>
      <w:r w:rsidR="0086498F" w:rsidRPr="00E87E7A">
        <w:rPr>
          <w:rFonts w:ascii="Tahoma" w:hAnsi="Tahoma" w:cs="Tahoma"/>
          <w:sz w:val="20"/>
          <w:szCs w:val="20"/>
        </w:rPr>
        <w:t xml:space="preserve"> dle písm.</w:t>
      </w:r>
      <w:r w:rsidR="00A9349E">
        <w:rPr>
          <w:rFonts w:ascii="Tahoma" w:hAnsi="Tahoma" w:cs="Tahoma"/>
          <w:sz w:val="20"/>
          <w:szCs w:val="20"/>
        </w:rPr>
        <w:t xml:space="preserve"> h)</w:t>
      </w:r>
      <w:r w:rsidR="0086498F" w:rsidRPr="00E87E7A">
        <w:rPr>
          <w:rFonts w:ascii="Tahoma" w:hAnsi="Tahoma" w:cs="Tahoma"/>
          <w:sz w:val="20"/>
          <w:szCs w:val="20"/>
        </w:rPr>
        <w:t xml:space="preserve"> tohoto odstavce smlouvy na předepsaných formulářích, úplné a</w:t>
      </w:r>
      <w:r w:rsidR="00FF15AA" w:rsidRPr="00E87E7A">
        <w:rPr>
          <w:rFonts w:ascii="Tahoma" w:hAnsi="Tahoma" w:cs="Tahoma"/>
          <w:sz w:val="20"/>
          <w:szCs w:val="20"/>
        </w:rPr>
        <w:t> </w:t>
      </w:r>
      <w:r w:rsidR="0086498F" w:rsidRPr="00E87E7A">
        <w:rPr>
          <w:rFonts w:ascii="Tahoma" w:hAnsi="Tahoma" w:cs="Tahoma"/>
          <w:sz w:val="20"/>
          <w:szCs w:val="20"/>
        </w:rPr>
        <w:t>bezchybné</w:t>
      </w:r>
      <w:r w:rsidRPr="00E87E7A">
        <w:rPr>
          <w:rFonts w:ascii="Tahoma" w:hAnsi="Tahoma" w:cs="Tahoma"/>
          <w:sz w:val="20"/>
          <w:szCs w:val="20"/>
        </w:rPr>
        <w:t>, včetně</w:t>
      </w:r>
    </w:p>
    <w:p w14:paraId="0A35251D" w14:textId="77777777" w:rsidR="00FA4EE2" w:rsidRPr="00E87E7A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závěrečné zprávy jako slovního popisu realizace projektu s uvedením jeho výstupů a celkového zhodnoce</w:t>
      </w:r>
      <w:r w:rsidR="00C92159" w:rsidRPr="00E87E7A">
        <w:rPr>
          <w:rFonts w:ascii="Tahoma" w:hAnsi="Tahoma" w:cs="Tahoma"/>
          <w:sz w:val="20"/>
          <w:szCs w:val="20"/>
        </w:rPr>
        <w:t>ní,</w:t>
      </w:r>
    </w:p>
    <w:p w14:paraId="33DD9105" w14:textId="77777777" w:rsidR="00FA4EE2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seznamu účetních dokladů vztahujících se k uznatelným nákladům projektu včetně uvedení obsahu jednotlivých účetních dokladů,</w:t>
      </w:r>
    </w:p>
    <w:p w14:paraId="56112B3B" w14:textId="77777777" w:rsidR="005D3EE1" w:rsidRPr="00E87E7A" w:rsidRDefault="005D3EE1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bookmarkStart w:id="1" w:name="_Hlk145407530"/>
      <w:r w:rsidRPr="005D3EE1">
        <w:rPr>
          <w:rFonts w:ascii="Tahoma" w:hAnsi="Tahoma" w:cs="Tahoma"/>
          <w:sz w:val="20"/>
          <w:szCs w:val="20"/>
        </w:rPr>
        <w:t>účetní sestavy uznatelných nákladů po analytických účtech financovaných z prostředků dotace a uznatelných nákladů financovaných z jiných zdrojů, účtuje-li příjemce v podvojném účetnictví</w:t>
      </w:r>
      <w:bookmarkEnd w:id="1"/>
      <w:r w:rsidRPr="005D3EE1">
        <w:rPr>
          <w:rFonts w:ascii="Tahoma" w:hAnsi="Tahoma" w:cs="Tahoma"/>
          <w:sz w:val="20"/>
          <w:szCs w:val="20"/>
        </w:rPr>
        <w:t>,</w:t>
      </w:r>
    </w:p>
    <w:p w14:paraId="6BB45C09" w14:textId="77777777" w:rsidR="00897C18" w:rsidRPr="00E87E7A" w:rsidRDefault="00897C18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přehledu o vrácení nepoužitých peněžních prostředků do rozpočtu poskytovatele, nebo prohlášení o neexistenci takových vracených prostředků,</w:t>
      </w:r>
    </w:p>
    <w:p w14:paraId="013BAACD" w14:textId="77777777" w:rsidR="00FA4EE2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kopií účetních dokladů týkajících se dotace včetně dokladů o jejich úhradě (v případě nesrovnalostí může být příjemce vyzván k předložení kopií účetních dokladů týkajících se ostatních uznatelných nákladů projektu),</w:t>
      </w:r>
    </w:p>
    <w:p w14:paraId="691432BE" w14:textId="77777777" w:rsidR="00142EAF" w:rsidRPr="00E87E7A" w:rsidRDefault="00142EAF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  <w:lang w:eastAsia="en-US"/>
        </w:rPr>
        <w:t>dokladů prokazujících způsob prezentace Moravskoslezského kraje dle čl. VII této smlouvy</w:t>
      </w:r>
      <w:r>
        <w:rPr>
          <w:rFonts w:ascii="Tahoma" w:hAnsi="Tahoma" w:cs="Tahoma"/>
          <w:sz w:val="20"/>
          <w:szCs w:val="20"/>
          <w:lang w:eastAsia="en-US"/>
        </w:rPr>
        <w:t>,</w:t>
      </w:r>
    </w:p>
    <w:p w14:paraId="46EB8CAC" w14:textId="77777777" w:rsidR="00FA4EE2" w:rsidRPr="00E87E7A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čestného prohlášení osoby oprávněné za</w:t>
      </w:r>
      <w:r w:rsidR="00232C30" w:rsidRPr="00E87E7A">
        <w:rPr>
          <w:rFonts w:ascii="Tahoma" w:hAnsi="Tahoma" w:cs="Tahoma"/>
          <w:sz w:val="20"/>
          <w:szCs w:val="20"/>
        </w:rPr>
        <w:t>stupovat</w:t>
      </w:r>
      <w:r w:rsidRPr="00E87E7A">
        <w:rPr>
          <w:rFonts w:ascii="Tahoma" w:hAnsi="Tahoma" w:cs="Tahoma"/>
          <w:sz w:val="20"/>
          <w:szCs w:val="20"/>
        </w:rPr>
        <w:t xml:space="preserve"> příjemce o úplnosti, správnosti a pravdivosti závěrečného vyúčtování,</w:t>
      </w:r>
    </w:p>
    <w:p w14:paraId="55808C22" w14:textId="77777777" w:rsidR="00FA4EE2" w:rsidRPr="00E87E7A" w:rsidRDefault="00C140CB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řádně v souladu s právními předpisy uschovat originály všech účetních dokladů vztahujících se k projektu</w:t>
      </w:r>
      <w:r w:rsidR="00C92159" w:rsidRPr="00E87E7A">
        <w:rPr>
          <w:rFonts w:ascii="Tahoma" w:hAnsi="Tahoma" w:cs="Tahoma"/>
          <w:sz w:val="20"/>
          <w:szCs w:val="20"/>
        </w:rPr>
        <w:t>,</w:t>
      </w:r>
    </w:p>
    <w:p w14:paraId="3F8CD289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umožnit poskytovateli v souladu se zákonem o finanční kontrole</w:t>
      </w:r>
      <w:r w:rsidR="003F175C">
        <w:rPr>
          <w:rFonts w:ascii="Tahoma" w:hAnsi="Tahoma" w:cs="Tahoma"/>
          <w:sz w:val="20"/>
          <w:szCs w:val="20"/>
        </w:rPr>
        <w:t xml:space="preserve">, resp. zákonem č. </w:t>
      </w:r>
      <w:r w:rsidR="003F175C" w:rsidRPr="003F175C">
        <w:rPr>
          <w:rFonts w:ascii="Tahoma" w:hAnsi="Tahoma" w:cs="Tahoma"/>
          <w:sz w:val="20"/>
          <w:szCs w:val="20"/>
        </w:rPr>
        <w:t>231/2025 Sb</w:t>
      </w:r>
      <w:r w:rsidR="0009514C">
        <w:rPr>
          <w:rFonts w:ascii="Tahoma" w:hAnsi="Tahoma" w:cs="Tahoma"/>
          <w:sz w:val="20"/>
          <w:szCs w:val="20"/>
        </w:rPr>
        <w:t>.</w:t>
      </w:r>
      <w:r w:rsidRPr="00E87E7A">
        <w:rPr>
          <w:rFonts w:ascii="Tahoma" w:hAnsi="Tahoma" w:cs="Tahoma"/>
          <w:sz w:val="20"/>
          <w:szCs w:val="20"/>
        </w:rPr>
        <w:t xml:space="preserve"> řádné provedení průběžné a následné kontroly hospodaření s veřejnými prostředky z poskytnuté dotace, jejich použití dle účelového určení stanoveného touto smlouvou, provedení kontroly faktické realizace činnosti na místě a předložit při kontrole všechny potřebné účetní a </w:t>
      </w:r>
      <w:r w:rsidRPr="00E87E7A">
        <w:rPr>
          <w:rFonts w:ascii="Tahoma" w:hAnsi="Tahoma" w:cs="Tahoma"/>
          <w:sz w:val="20"/>
          <w:szCs w:val="20"/>
        </w:rPr>
        <w:lastRenderedPageBreak/>
        <w:t>jiné doklady. Kontrola na</w:t>
      </w:r>
      <w:r w:rsidR="008F717B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místě bude dle pokynu poskytovatele provedena v </w:t>
      </w:r>
      <w:r w:rsidRPr="00E87E7A">
        <w:rPr>
          <w:rFonts w:ascii="Tahoma" w:hAnsi="Tahoma" w:cs="Tahoma"/>
          <w:iCs/>
          <w:sz w:val="20"/>
          <w:szCs w:val="20"/>
        </w:rPr>
        <w:t>sídle</w:t>
      </w:r>
      <w:r w:rsidRPr="00E87E7A">
        <w:rPr>
          <w:rFonts w:ascii="Tahoma" w:hAnsi="Tahoma" w:cs="Tahoma"/>
          <w:sz w:val="20"/>
          <w:szCs w:val="20"/>
        </w:rPr>
        <w:t xml:space="preserve"> příjemce, v místě realizace proje</w:t>
      </w:r>
      <w:r w:rsidR="001824DC" w:rsidRPr="00E87E7A">
        <w:rPr>
          <w:rFonts w:ascii="Tahoma" w:hAnsi="Tahoma" w:cs="Tahoma"/>
          <w:sz w:val="20"/>
          <w:szCs w:val="20"/>
        </w:rPr>
        <w:t>ktu nebo v sídle poskytovatele,</w:t>
      </w:r>
    </w:p>
    <w:p w14:paraId="1875B7F9" w14:textId="77777777" w:rsidR="00A9349E" w:rsidRPr="00E87E7A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při peněžních operacích dle této smlouvy převádět peněžní prostředky na účet poskytovatele uvedený v čl. I této smlouvy </w:t>
      </w:r>
      <w:r w:rsidR="00056E0A">
        <w:rPr>
          <w:rFonts w:ascii="Tahoma" w:hAnsi="Tahoma" w:cs="Tahoma"/>
          <w:sz w:val="20"/>
          <w:szCs w:val="20"/>
        </w:rPr>
        <w:t xml:space="preserve">prostřednictvím účtu zřizovatele </w:t>
      </w:r>
      <w:r w:rsidRPr="00E87E7A">
        <w:rPr>
          <w:rFonts w:ascii="Tahoma" w:hAnsi="Tahoma" w:cs="Tahoma"/>
          <w:sz w:val="20"/>
          <w:szCs w:val="20"/>
        </w:rPr>
        <w:t xml:space="preserve">a při těchto peněžních operacích vždy uvádět variabilní symbol </w:t>
      </w:r>
      <w:r w:rsidR="005B77F1">
        <w:rPr>
          <w:rFonts w:ascii="Tahoma" w:hAnsi="Tahoma" w:cs="Tahoma"/>
          <w:b/>
          <w:bCs/>
          <w:sz w:val="20"/>
          <w:szCs w:val="20"/>
        </w:rPr>
        <w:t>2642110279</w:t>
      </w:r>
      <w:r w:rsidR="005B77F1" w:rsidRPr="00E17677">
        <w:rPr>
          <w:rFonts w:ascii="Tahoma" w:hAnsi="Tahoma" w:cs="Tahoma"/>
          <w:b/>
          <w:bCs/>
          <w:sz w:val="20"/>
          <w:szCs w:val="20"/>
        </w:rPr>
        <w:t>,</w:t>
      </w:r>
    </w:p>
    <w:p w14:paraId="771F9C00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204F2741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neprodleně, nejpozději však do </w:t>
      </w:r>
      <w:r w:rsidR="006A1248">
        <w:rPr>
          <w:rFonts w:ascii="Tahoma" w:hAnsi="Tahoma" w:cs="Tahoma"/>
          <w:sz w:val="20"/>
          <w:szCs w:val="20"/>
        </w:rPr>
        <w:t xml:space="preserve">7 kalendářních </w:t>
      </w:r>
      <w:r w:rsidRPr="00E87E7A">
        <w:rPr>
          <w:rFonts w:ascii="Tahoma" w:hAnsi="Tahoma" w:cs="Tahoma"/>
          <w:sz w:val="20"/>
          <w:szCs w:val="20"/>
        </w:rPr>
        <w:t>dnů, informovat poskytovatele o všech změnách souvisejících s čerpáním poskytnuté dotace, realizací projektu či identifikačními údaji příjemce. V případě změny účtu je příjemce povinen rovně</w:t>
      </w:r>
      <w:r w:rsidR="001824DC" w:rsidRPr="00E87E7A">
        <w:rPr>
          <w:rFonts w:ascii="Tahoma" w:hAnsi="Tahoma" w:cs="Tahoma"/>
          <w:sz w:val="20"/>
          <w:szCs w:val="20"/>
        </w:rPr>
        <w:t>ž doložit vlastnictví k účtu, a </w:t>
      </w:r>
      <w:r w:rsidRPr="00E87E7A">
        <w:rPr>
          <w:rFonts w:ascii="Tahoma" w:hAnsi="Tahoma" w:cs="Tahoma"/>
          <w:sz w:val="20"/>
          <w:szCs w:val="20"/>
        </w:rPr>
        <w:t>to kopií příslušné smlouvy nebo potvrzením peněžního ústavu. Z důvodu změn identifikačních údajů smluvních stran není nutn</w:t>
      </w:r>
      <w:r w:rsidR="00C92CCF" w:rsidRPr="00E87E7A">
        <w:rPr>
          <w:rFonts w:ascii="Tahoma" w:hAnsi="Tahoma" w:cs="Tahoma"/>
          <w:sz w:val="20"/>
          <w:szCs w:val="20"/>
        </w:rPr>
        <w:t>o</w:t>
      </w:r>
      <w:r w:rsidRPr="00E87E7A">
        <w:rPr>
          <w:rFonts w:ascii="Tahoma" w:hAnsi="Tahoma" w:cs="Tahoma"/>
          <w:sz w:val="20"/>
          <w:szCs w:val="20"/>
        </w:rPr>
        <w:t xml:space="preserve"> uzavírat ke smlouvě dodatek,</w:t>
      </w:r>
    </w:p>
    <w:p w14:paraId="17A1BCB0" w14:textId="41A20A7A" w:rsidR="00FA4EE2" w:rsidRPr="00E87E7A" w:rsidRDefault="003A0484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neprodleně, nejpozději však do 7 kalendářních dnů, informovat poskytovatele o vlastní přeměně nebo zrušení </w:t>
      </w:r>
      <w:r w:rsidR="00361456">
        <w:rPr>
          <w:rFonts w:ascii="Tahoma" w:hAnsi="Tahoma" w:cs="Tahoma"/>
          <w:sz w:val="20"/>
          <w:szCs w:val="20"/>
        </w:rPr>
        <w:t xml:space="preserve">a </w:t>
      </w:r>
      <w:r w:rsidRPr="00E87E7A">
        <w:rPr>
          <w:rFonts w:ascii="Tahoma" w:hAnsi="Tahoma" w:cs="Tahoma"/>
          <w:sz w:val="20"/>
          <w:szCs w:val="20"/>
        </w:rPr>
        <w:t>o tom, na který subjekt přejdou práva a</w:t>
      </w:r>
      <w:r w:rsidR="008F717B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povinnosti z této smlouvy</w:t>
      </w:r>
      <w:r w:rsidR="00FA4EE2" w:rsidRPr="00E87E7A">
        <w:rPr>
          <w:rFonts w:ascii="Tahoma" w:hAnsi="Tahoma" w:cs="Tahoma"/>
          <w:sz w:val="20"/>
          <w:szCs w:val="20"/>
        </w:rPr>
        <w:t>,</w:t>
      </w:r>
      <w:r w:rsidRPr="00E87E7A">
        <w:rPr>
          <w:rFonts w:ascii="Tahoma" w:hAnsi="Tahoma" w:cs="Tahoma"/>
          <w:sz w:val="20"/>
          <w:szCs w:val="20"/>
        </w:rPr>
        <w:t xml:space="preserve"> </w:t>
      </w:r>
    </w:p>
    <w:p w14:paraId="32D057C6" w14:textId="77777777" w:rsidR="00FA4EE2" w:rsidRPr="00E87E7A" w:rsidRDefault="003A0484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dodržovat podmínky povinné publicity stanovené v </w:t>
      </w:r>
      <w:r w:rsidRPr="007129D3">
        <w:rPr>
          <w:rFonts w:ascii="Tahoma" w:hAnsi="Tahoma" w:cs="Tahoma"/>
          <w:sz w:val="20"/>
          <w:szCs w:val="20"/>
        </w:rPr>
        <w:t>čl. VII</w:t>
      </w:r>
      <w:r w:rsidR="00110CE7" w:rsidRPr="007129D3">
        <w:rPr>
          <w:rFonts w:ascii="Tahoma" w:hAnsi="Tahoma" w:cs="Tahoma"/>
          <w:sz w:val="20"/>
          <w:szCs w:val="20"/>
        </w:rPr>
        <w:t>I</w:t>
      </w:r>
      <w:r w:rsidRPr="00E87E7A">
        <w:rPr>
          <w:rFonts w:ascii="Tahoma" w:hAnsi="Tahoma" w:cs="Tahoma"/>
          <w:sz w:val="20"/>
          <w:szCs w:val="20"/>
        </w:rPr>
        <w:t xml:space="preserve"> této smlouvy</w:t>
      </w:r>
      <w:r w:rsidR="00FA4EE2" w:rsidRPr="00E87E7A">
        <w:rPr>
          <w:rFonts w:ascii="Tahoma" w:hAnsi="Tahoma" w:cs="Tahoma"/>
          <w:sz w:val="20"/>
          <w:szCs w:val="20"/>
        </w:rPr>
        <w:t>.</w:t>
      </w:r>
    </w:p>
    <w:p w14:paraId="7DC4045E" w14:textId="18BB7376" w:rsidR="00A9349E" w:rsidRPr="00F4277F" w:rsidRDefault="00A9349E" w:rsidP="00A9349E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F4277F">
        <w:rPr>
          <w:rFonts w:ascii="Tahoma" w:hAnsi="Tahoma" w:cs="Tahoma"/>
          <w:b w:val="0"/>
          <w:bCs w:val="0"/>
          <w:sz w:val="20"/>
          <w:szCs w:val="20"/>
        </w:rPr>
        <w:t xml:space="preserve">Porušení podmínek uvedených v odst. 3 písm. c), h), i), l), </w:t>
      </w:r>
      <w:r w:rsidR="00361456">
        <w:rPr>
          <w:rFonts w:ascii="Tahoma" w:hAnsi="Tahoma" w:cs="Tahoma"/>
          <w:b w:val="0"/>
          <w:bCs w:val="0"/>
          <w:sz w:val="20"/>
          <w:szCs w:val="20"/>
        </w:rPr>
        <w:t>n</w:t>
      </w:r>
      <w:r w:rsidRPr="00F4277F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361456">
        <w:rPr>
          <w:rFonts w:ascii="Tahoma" w:hAnsi="Tahoma" w:cs="Tahoma"/>
          <w:b w:val="0"/>
          <w:bCs w:val="0"/>
          <w:sz w:val="20"/>
          <w:szCs w:val="20"/>
        </w:rPr>
        <w:t>o</w:t>
      </w:r>
      <w:r w:rsidRPr="00F4277F">
        <w:rPr>
          <w:rFonts w:ascii="Tahoma" w:hAnsi="Tahoma" w:cs="Tahoma"/>
          <w:b w:val="0"/>
          <w:bCs w:val="0"/>
          <w:sz w:val="20"/>
          <w:szCs w:val="20"/>
        </w:rPr>
        <w:t xml:space="preserve">) a </w:t>
      </w:r>
      <w:r w:rsidR="00361456">
        <w:rPr>
          <w:rFonts w:ascii="Tahoma" w:hAnsi="Tahoma" w:cs="Tahoma"/>
          <w:b w:val="0"/>
          <w:bCs w:val="0"/>
          <w:sz w:val="20"/>
          <w:szCs w:val="20"/>
        </w:rPr>
        <w:t>p</w:t>
      </w:r>
      <w:r w:rsidRPr="00F4277F">
        <w:rPr>
          <w:rFonts w:ascii="Tahoma" w:hAnsi="Tahoma" w:cs="Tahoma"/>
          <w:b w:val="0"/>
          <w:bCs w:val="0"/>
          <w:sz w:val="20"/>
          <w:szCs w:val="20"/>
        </w:rPr>
        <w:t xml:space="preserve">) je považováno za porušení méně závažné ve smyslu </w:t>
      </w:r>
      <w:proofErr w:type="spellStart"/>
      <w:r w:rsidRPr="00F4277F">
        <w:rPr>
          <w:rFonts w:ascii="Tahoma" w:hAnsi="Tahoma" w:cs="Tahoma"/>
          <w:b w:val="0"/>
          <w:bCs w:val="0"/>
          <w:sz w:val="20"/>
          <w:szCs w:val="20"/>
        </w:rPr>
        <w:t>ust</w:t>
      </w:r>
      <w:proofErr w:type="spellEnd"/>
      <w:r w:rsidRPr="00F4277F">
        <w:rPr>
          <w:rFonts w:ascii="Tahoma" w:hAnsi="Tahoma" w:cs="Tahoma"/>
          <w:b w:val="0"/>
          <w:bCs w:val="0"/>
          <w:sz w:val="20"/>
          <w:szCs w:val="20"/>
        </w:rPr>
        <w:t>. § 10a odst. 6 zákona č. 250/2000 Sb. Odvod za tato porušení rozpočtové kázně se stanoví následujícím způsobem:</w:t>
      </w:r>
    </w:p>
    <w:p w14:paraId="63E88840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 3 písm. c)</w:t>
      </w:r>
      <w:r w:rsidRPr="00F4277F">
        <w:rPr>
          <w:rFonts w:ascii="Tahoma" w:hAnsi="Tahoma" w:cs="Tahoma"/>
          <w:bCs/>
          <w:sz w:val="20"/>
          <w:szCs w:val="20"/>
        </w:rPr>
        <w:tab/>
        <w:t xml:space="preserve">        v rozmezí 5 až 90 % poskytnuté dotace,</w:t>
      </w:r>
    </w:p>
    <w:p w14:paraId="6ABFF410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 xml:space="preserve">Předložení vyúčtování podle odst. 3 písm. </w:t>
      </w:r>
      <w:r w:rsidRPr="00F4277F">
        <w:rPr>
          <w:rFonts w:ascii="Tahoma" w:hAnsi="Tahoma" w:cs="Tahoma"/>
          <w:sz w:val="20"/>
          <w:szCs w:val="20"/>
        </w:rPr>
        <w:t>h)</w:t>
      </w:r>
      <w:r w:rsidRPr="00F4277F">
        <w:rPr>
          <w:rFonts w:ascii="Tahoma" w:hAnsi="Tahoma" w:cs="Tahoma"/>
          <w:bCs/>
          <w:sz w:val="20"/>
          <w:szCs w:val="20"/>
        </w:rPr>
        <w:t xml:space="preserve"> po stanovené lhůtě:</w:t>
      </w:r>
    </w:p>
    <w:p w14:paraId="6102EA78" w14:textId="77777777" w:rsidR="00A9349E" w:rsidRPr="00F4277F" w:rsidRDefault="00A9349E" w:rsidP="00A9349E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F4277F">
        <w:rPr>
          <w:rFonts w:ascii="Tahoma" w:hAnsi="Tahoma" w:cs="Tahoma"/>
          <w:bCs/>
          <w:sz w:val="20"/>
        </w:rPr>
        <w:t>do 7 kalendářních dnů</w:t>
      </w:r>
      <w:r w:rsidRPr="00F4277F">
        <w:rPr>
          <w:rFonts w:ascii="Tahoma" w:hAnsi="Tahoma" w:cs="Tahoma"/>
          <w:bCs/>
          <w:sz w:val="20"/>
        </w:rPr>
        <w:tab/>
        <w:t xml:space="preserve"> </w:t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  <w:t>1.500 Kč,</w:t>
      </w:r>
    </w:p>
    <w:p w14:paraId="47E9E392" w14:textId="77777777" w:rsidR="00A9349E" w:rsidRPr="00F4277F" w:rsidRDefault="00A9349E" w:rsidP="00A9349E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F4277F">
        <w:rPr>
          <w:rFonts w:ascii="Tahoma" w:hAnsi="Tahoma" w:cs="Tahoma"/>
          <w:bCs/>
          <w:sz w:val="20"/>
        </w:rPr>
        <w:t>od 8 do 15 kalendářních dnů</w:t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  <w:t>3.000 Kč,</w:t>
      </w:r>
    </w:p>
    <w:p w14:paraId="72CC3A0B" w14:textId="77777777" w:rsidR="00A9349E" w:rsidRPr="00F4277F" w:rsidRDefault="00A9349E" w:rsidP="00A9349E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F4277F">
        <w:rPr>
          <w:rFonts w:ascii="Tahoma" w:hAnsi="Tahoma" w:cs="Tahoma"/>
          <w:bCs/>
          <w:sz w:val="20"/>
        </w:rPr>
        <w:t>od 16 do 30 kalendářních dnů</w:t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sz w:val="20"/>
          <w:szCs w:val="20"/>
        </w:rPr>
        <w:t>5.000 Kč</w:t>
      </w:r>
      <w:r w:rsidRPr="00F4277F">
        <w:rPr>
          <w:rFonts w:ascii="Tahoma" w:hAnsi="Tahoma" w:cs="Tahoma"/>
          <w:bCs/>
          <w:sz w:val="20"/>
        </w:rPr>
        <w:t>,</w:t>
      </w:r>
    </w:p>
    <w:p w14:paraId="1FDBA851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 w:rsidRPr="00F4277F">
        <w:rPr>
          <w:rFonts w:ascii="Tahoma" w:hAnsi="Tahoma" w:cs="Tahoma"/>
          <w:sz w:val="20"/>
          <w:szCs w:val="20"/>
        </w:rPr>
        <w:t>i)</w:t>
      </w:r>
      <w:r w:rsidRPr="00F4277F">
        <w:rPr>
          <w:rFonts w:ascii="Tahoma" w:hAnsi="Tahoma" w:cs="Tahoma"/>
          <w:bCs/>
          <w:sz w:val="20"/>
          <w:szCs w:val="20"/>
        </w:rPr>
        <w:t xml:space="preserve"> spočívající ve formálních nedostatcích závěrečného vyúčtování</w:t>
      </w:r>
      <w:r w:rsidRPr="00F4277F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48D4E9B1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20"/>
          <w:tab w:val="left" w:pos="7088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 w:rsidRPr="00F4277F">
        <w:rPr>
          <w:rFonts w:ascii="Tahoma" w:hAnsi="Tahoma" w:cs="Tahoma"/>
          <w:sz w:val="20"/>
          <w:szCs w:val="20"/>
        </w:rPr>
        <w:t>l)</w:t>
      </w:r>
      <w:r w:rsidRPr="00F4277F">
        <w:rPr>
          <w:rFonts w:ascii="Tahoma" w:hAnsi="Tahoma" w:cs="Tahoma"/>
          <w:bCs/>
          <w:sz w:val="20"/>
          <w:szCs w:val="20"/>
        </w:rPr>
        <w:tab/>
        <w:t>1.000 Kč,</w:t>
      </w:r>
    </w:p>
    <w:p w14:paraId="2B1602F8" w14:textId="3EEB997C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20"/>
          <w:tab w:val="left" w:pos="6663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 3 písm. </w:t>
      </w:r>
      <w:r w:rsidR="00361456">
        <w:rPr>
          <w:rFonts w:ascii="Tahoma" w:hAnsi="Tahoma" w:cs="Tahoma"/>
          <w:sz w:val="20"/>
          <w:szCs w:val="20"/>
        </w:rPr>
        <w:t>n</w:t>
      </w:r>
      <w:r w:rsidRPr="00F4277F">
        <w:rPr>
          <w:rFonts w:ascii="Tahoma" w:hAnsi="Tahoma" w:cs="Tahoma"/>
          <w:sz w:val="20"/>
          <w:szCs w:val="20"/>
        </w:rPr>
        <w:t>)</w:t>
      </w:r>
      <w:r w:rsidRPr="00F4277F">
        <w:rPr>
          <w:rFonts w:ascii="Tahoma" w:hAnsi="Tahoma" w:cs="Tahoma"/>
          <w:bCs/>
          <w:sz w:val="20"/>
          <w:szCs w:val="20"/>
        </w:rPr>
        <w:tab/>
        <w:t>2 % poskytnuté dotace,</w:t>
      </w:r>
    </w:p>
    <w:p w14:paraId="067CAB81" w14:textId="72128D74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 3 písm. </w:t>
      </w:r>
      <w:r w:rsidR="00361456">
        <w:rPr>
          <w:rFonts w:ascii="Tahoma" w:hAnsi="Tahoma" w:cs="Tahoma"/>
          <w:sz w:val="20"/>
          <w:szCs w:val="20"/>
        </w:rPr>
        <w:t>o</w:t>
      </w:r>
      <w:r w:rsidRPr="00F4277F">
        <w:rPr>
          <w:rFonts w:ascii="Tahoma" w:hAnsi="Tahoma" w:cs="Tahoma"/>
          <w:sz w:val="20"/>
          <w:szCs w:val="20"/>
        </w:rPr>
        <w:t>)</w:t>
      </w:r>
      <w:r w:rsidRPr="00F4277F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77CC2B4F" w14:textId="7E50AC63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left" w:pos="709"/>
          <w:tab w:val="num" w:pos="6521"/>
        </w:tabs>
        <w:spacing w:before="60"/>
        <w:ind w:left="7230" w:hanging="6873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každé podmínky, na niž se odkazuje v odst. 3 písm. </w:t>
      </w:r>
      <w:r w:rsidR="00361456">
        <w:rPr>
          <w:rFonts w:ascii="Tahoma" w:hAnsi="Tahoma" w:cs="Tahoma"/>
          <w:sz w:val="20"/>
          <w:szCs w:val="20"/>
        </w:rPr>
        <w:t>p</w:t>
      </w:r>
      <w:r w:rsidRPr="00F4277F">
        <w:rPr>
          <w:rFonts w:ascii="Tahoma" w:hAnsi="Tahoma" w:cs="Tahoma"/>
          <w:sz w:val="20"/>
          <w:szCs w:val="20"/>
        </w:rPr>
        <w:t>)</w:t>
      </w:r>
      <w:r w:rsidRPr="00F4277F">
        <w:rPr>
          <w:rFonts w:ascii="Tahoma" w:hAnsi="Tahoma" w:cs="Tahoma"/>
          <w:bCs/>
          <w:sz w:val="20"/>
          <w:szCs w:val="20"/>
        </w:rPr>
        <w:tab/>
        <w:t>5 % poskytnuté dotace.</w:t>
      </w:r>
    </w:p>
    <w:p w14:paraId="6EA65F6C" w14:textId="77777777" w:rsidR="00FD09E2" w:rsidRPr="00E87E7A" w:rsidRDefault="00FA4EE2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FD09E2" w:rsidRPr="00E87E7A">
        <w:rPr>
          <w:rFonts w:ascii="Tahoma" w:hAnsi="Tahoma" w:cs="Tahoma"/>
          <w:b/>
          <w:bCs/>
          <w:sz w:val="20"/>
          <w:szCs w:val="20"/>
        </w:rPr>
        <w:t>Uznatelný náklad</w:t>
      </w:r>
    </w:p>
    <w:p w14:paraId="7FA79775" w14:textId="77777777" w:rsidR="00A9349E" w:rsidRPr="00E87E7A" w:rsidRDefault="00A9349E" w:rsidP="00A9349E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„Uznatelným nákladem“ je náklad, který splňuje všechny níže uvedené podmínky:</w:t>
      </w:r>
    </w:p>
    <w:p w14:paraId="5B6A72FE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F4277F">
        <w:rPr>
          <w:rFonts w:ascii="Tahoma" w:hAnsi="Tahoma" w:cs="Tahoma"/>
          <w:b/>
          <w:bCs/>
          <w:sz w:val="20"/>
          <w:szCs w:val="20"/>
        </w:rPr>
        <w:t xml:space="preserve">vznikl </w:t>
      </w:r>
      <w:r w:rsidRPr="00E87E7A">
        <w:rPr>
          <w:rFonts w:ascii="Tahoma" w:hAnsi="Tahoma" w:cs="Tahoma"/>
          <w:sz w:val="20"/>
          <w:szCs w:val="20"/>
        </w:rPr>
        <w:t xml:space="preserve">v období realizace projektu, tj. v období </w:t>
      </w:r>
      <w:r w:rsidRPr="00F4277F">
        <w:rPr>
          <w:rFonts w:ascii="Tahoma" w:hAnsi="Tahoma" w:cs="Tahoma"/>
          <w:b/>
          <w:bCs/>
          <w:sz w:val="20"/>
          <w:szCs w:val="20"/>
        </w:rPr>
        <w:t>od </w:t>
      </w:r>
      <w:r w:rsidR="007129D3">
        <w:rPr>
          <w:rFonts w:ascii="Tahoma" w:hAnsi="Tahoma" w:cs="Tahoma"/>
          <w:b/>
          <w:bCs/>
          <w:sz w:val="20"/>
          <w:szCs w:val="20"/>
        </w:rPr>
        <w:t>1. 1. 2026</w:t>
      </w:r>
      <w:r w:rsidRPr="00F4277F">
        <w:rPr>
          <w:rFonts w:ascii="Tahoma" w:hAnsi="Tahoma" w:cs="Tahoma"/>
          <w:b/>
          <w:bCs/>
          <w:sz w:val="20"/>
          <w:szCs w:val="20"/>
        </w:rPr>
        <w:t xml:space="preserve"> do</w:t>
      </w:r>
      <w:r w:rsidR="007129D3">
        <w:rPr>
          <w:rFonts w:ascii="Tahoma" w:hAnsi="Tahoma" w:cs="Tahoma"/>
          <w:b/>
          <w:bCs/>
          <w:sz w:val="20"/>
          <w:szCs w:val="20"/>
        </w:rPr>
        <w:t> 31. 12. 2026</w:t>
      </w:r>
      <w:r w:rsidRPr="00E87E7A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</w:t>
      </w:r>
      <w:r w:rsidRPr="00844A30">
        <w:rPr>
          <w:rFonts w:ascii="Tahoma" w:hAnsi="Tahoma" w:cs="Tahoma"/>
          <w:sz w:val="20"/>
          <w:szCs w:val="20"/>
        </w:rPr>
        <w:t xml:space="preserve">a byl příjemcem </w:t>
      </w:r>
      <w:r w:rsidRPr="00F4277F">
        <w:rPr>
          <w:rFonts w:ascii="Tahoma" w:hAnsi="Tahoma" w:cs="Tahoma"/>
          <w:b/>
          <w:bCs/>
          <w:sz w:val="20"/>
          <w:szCs w:val="20"/>
        </w:rPr>
        <w:t>uhrazen v období od zahájení realizace projektu do uplynutí lhůty pro předložení závěrečného vyúčtování projektu</w:t>
      </w:r>
      <w:r>
        <w:rPr>
          <w:rFonts w:ascii="Tahoma" w:hAnsi="Tahoma" w:cs="Tahoma"/>
          <w:sz w:val="20"/>
          <w:szCs w:val="20"/>
        </w:rPr>
        <w:t>,</w:t>
      </w:r>
    </w:p>
    <w:p w14:paraId="1DCA4E1F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byl vynaložen v souladu s účelovým určením dle čl. IV této smlouvy a ostatními podmínkami této smlouvy,</w:t>
      </w:r>
    </w:p>
    <w:p w14:paraId="7523B88D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vyhovuje zásadám účelnosti, efektivnosti a hospodárnosti dle zákona o finanční kontrole</w:t>
      </w:r>
      <w:r w:rsidR="004B2251">
        <w:rPr>
          <w:rFonts w:ascii="Tahoma" w:hAnsi="Tahoma" w:cs="Tahoma"/>
          <w:sz w:val="20"/>
          <w:szCs w:val="20"/>
        </w:rPr>
        <w:t>,</w:t>
      </w:r>
      <w:r w:rsidR="004B2251" w:rsidRPr="004B2251">
        <w:rPr>
          <w:rFonts w:ascii="Tahoma" w:hAnsi="Tahoma" w:cs="Tahoma"/>
          <w:sz w:val="20"/>
          <w:szCs w:val="20"/>
        </w:rPr>
        <w:t xml:space="preserve"> resp. zákona č. 231/2025 Sb.</w:t>
      </w:r>
      <w:r w:rsidRPr="00E87E7A">
        <w:rPr>
          <w:rFonts w:ascii="Tahoma" w:hAnsi="Tahoma" w:cs="Tahoma"/>
          <w:sz w:val="20"/>
          <w:szCs w:val="20"/>
        </w:rPr>
        <w:t xml:space="preserve"> a</w:t>
      </w:r>
    </w:p>
    <w:p w14:paraId="766BE963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je uveden v nákladovém rozpočtu projektu, který je přílohou č. 1 této smlouvy. </w:t>
      </w:r>
    </w:p>
    <w:p w14:paraId="24E57806" w14:textId="77777777" w:rsidR="00FA4EE2" w:rsidRPr="00E87E7A" w:rsidRDefault="00FA4EE2" w:rsidP="00430783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123A37CD" w14:textId="77777777" w:rsidR="00FA4EE2" w:rsidRDefault="00FA4EE2" w:rsidP="00430783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Všechny ostatní náklady vynaložené příjemcem jsou považovány za náklady neuznatelné.</w:t>
      </w:r>
    </w:p>
    <w:p w14:paraId="5E7B8119" w14:textId="77777777" w:rsidR="00A9349E" w:rsidRPr="00E87E7A" w:rsidRDefault="00A9349E" w:rsidP="00C36DAC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VII.</w:t>
      </w:r>
      <w:r w:rsidRPr="00E87E7A"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Veřejná podpora a vyrovnávací platba</w:t>
      </w:r>
    </w:p>
    <w:p w14:paraId="43147CD1" w14:textId="77777777" w:rsidR="00010DE1" w:rsidRPr="007129D3" w:rsidRDefault="00010DE1" w:rsidP="00D43759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7129D3">
        <w:rPr>
          <w:rFonts w:ascii="Tahoma" w:hAnsi="Tahoma" w:cs="Tahoma"/>
          <w:sz w:val="20"/>
          <w:szCs w:val="20"/>
        </w:rPr>
        <w:t>Příjemce byl pověřen poskytovatelem výkonem služby v obecném hospodářském zájmu a příjemce na sebe vzal závazek poskytovat tuto službu za podmínek uvedených ve Smlouvě o závazku veřejné služby a vyrovnávací platbě za jeho výkon uzavřené dne</w:t>
      </w:r>
      <w:r w:rsidR="00621593">
        <w:rPr>
          <w:rFonts w:ascii="Tahoma" w:hAnsi="Tahoma" w:cs="Tahoma"/>
          <w:sz w:val="20"/>
          <w:szCs w:val="20"/>
        </w:rPr>
        <w:t xml:space="preserve"> 31. 10. 2023</w:t>
      </w:r>
      <w:r w:rsidRPr="007129D3">
        <w:rPr>
          <w:rFonts w:ascii="Tahoma" w:hAnsi="Tahoma" w:cs="Tahoma"/>
          <w:sz w:val="20"/>
          <w:szCs w:val="20"/>
        </w:rPr>
        <w:t>, ev.</w:t>
      </w:r>
      <w:r w:rsidR="00621593">
        <w:rPr>
          <w:rFonts w:ascii="Tahoma" w:hAnsi="Tahoma" w:cs="Tahoma"/>
          <w:sz w:val="20"/>
          <w:szCs w:val="20"/>
        </w:rPr>
        <w:t> </w:t>
      </w:r>
      <w:r w:rsidRPr="007129D3">
        <w:rPr>
          <w:rFonts w:ascii="Tahoma" w:hAnsi="Tahoma" w:cs="Tahoma"/>
          <w:sz w:val="20"/>
          <w:szCs w:val="20"/>
        </w:rPr>
        <w:t xml:space="preserve">č. </w:t>
      </w:r>
      <w:r w:rsidR="00621593" w:rsidRPr="00621593">
        <w:rPr>
          <w:rFonts w:ascii="Tahoma" w:hAnsi="Tahoma" w:cs="Tahoma"/>
          <w:sz w:val="20"/>
          <w:szCs w:val="20"/>
        </w:rPr>
        <w:t xml:space="preserve">03443/2023/SOC </w:t>
      </w:r>
      <w:r w:rsidRPr="007129D3">
        <w:rPr>
          <w:rFonts w:ascii="Tahoma" w:hAnsi="Tahoma" w:cs="Tahoma"/>
          <w:sz w:val="20"/>
          <w:szCs w:val="20"/>
        </w:rPr>
        <w:lastRenderedPageBreak/>
        <w:t>(dále jen „Smlouva o</w:t>
      </w:r>
      <w:r w:rsidR="00621593">
        <w:rPr>
          <w:rFonts w:ascii="Tahoma" w:hAnsi="Tahoma" w:cs="Tahoma"/>
          <w:sz w:val="20"/>
          <w:szCs w:val="20"/>
        </w:rPr>
        <w:t> </w:t>
      </w:r>
      <w:r w:rsidRPr="007129D3">
        <w:rPr>
          <w:rFonts w:ascii="Tahoma" w:hAnsi="Tahoma" w:cs="Tahoma"/>
          <w:sz w:val="20"/>
          <w:szCs w:val="20"/>
        </w:rPr>
        <w:t xml:space="preserve">závazku veřejné služby“). Službou v obecném hospodářském zájmu se rozumí činnosti uvedené v Příloze č. 1 Smlouvy o závazku veřejné služby v rozsahu zařazeném do Krajské sítě sociálních služeb. </w:t>
      </w:r>
    </w:p>
    <w:p w14:paraId="04052483" w14:textId="77777777" w:rsidR="00A9349E" w:rsidRPr="007129D3" w:rsidRDefault="00A9349E" w:rsidP="00D43759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7129D3">
        <w:rPr>
          <w:rFonts w:ascii="Tahoma" w:hAnsi="Tahoma" w:cs="Tahoma"/>
          <w:sz w:val="20"/>
          <w:szCs w:val="20"/>
        </w:rPr>
        <w:t>Dotace poskytnutá na základě této smlouvy je poskytnuta v rámci pověření na základě Smlouvy o závazku veřejné služby.</w:t>
      </w:r>
    </w:p>
    <w:p w14:paraId="54566D1C" w14:textId="77777777" w:rsidR="00A9349E" w:rsidRPr="007129D3" w:rsidRDefault="00A9349E" w:rsidP="00D43759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7129D3">
        <w:rPr>
          <w:rFonts w:ascii="Tahoma" w:hAnsi="Tahoma" w:cs="Tahoma"/>
          <w:sz w:val="20"/>
          <w:szCs w:val="20"/>
        </w:rPr>
        <w:t xml:space="preserve">Příjemce dotace se zavazuje postupovat v souladu se Smlouvou o závazku veřejné služby. </w:t>
      </w:r>
    </w:p>
    <w:p w14:paraId="12A4BBDE" w14:textId="77777777" w:rsidR="00CE1DB9" w:rsidRPr="007129D3" w:rsidRDefault="00A9349E" w:rsidP="00CE1DB9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7129D3">
        <w:rPr>
          <w:rFonts w:ascii="Tahoma" w:hAnsi="Tahoma" w:cs="Tahoma"/>
          <w:sz w:val="20"/>
          <w:szCs w:val="20"/>
        </w:rPr>
        <w:t>Mechanismus posuzování vyrovnávací platby se řídí podmínkami stanovenými ve Smlouvě o závazku veřejné služby</w:t>
      </w:r>
      <w:r w:rsidR="00CE1DB9" w:rsidRPr="007129D3">
        <w:rPr>
          <w:rFonts w:ascii="Tahoma" w:hAnsi="Tahoma" w:cs="Tahoma"/>
          <w:sz w:val="20"/>
          <w:szCs w:val="20"/>
        </w:rPr>
        <w:t>, podmínkami</w:t>
      </w:r>
      <w:r w:rsidR="00F408DF" w:rsidRPr="007129D3">
        <w:rPr>
          <w:rFonts w:ascii="Tahoma" w:hAnsi="Tahoma" w:cs="Tahoma"/>
          <w:sz w:val="20"/>
          <w:szCs w:val="20"/>
        </w:rPr>
        <w:t xml:space="preserve"> </w:t>
      </w:r>
      <w:r w:rsidR="00CE1DB9" w:rsidRPr="007129D3">
        <w:rPr>
          <w:rFonts w:ascii="Tahoma" w:hAnsi="Tahoma" w:cs="Tahoma"/>
          <w:sz w:val="20"/>
          <w:szCs w:val="20"/>
        </w:rPr>
        <w:t xml:space="preserve">Dotačního programu na podporu poskytování sociálních služeb pro rok 2026“, o jehož vyhlášení rozhodla rada kraje svým usnesením č. </w:t>
      </w:r>
      <w:r w:rsidR="00FB0017" w:rsidRPr="007129D3">
        <w:rPr>
          <w:rFonts w:ascii="Tahoma" w:hAnsi="Tahoma" w:cs="Tahoma"/>
          <w:sz w:val="20"/>
          <w:szCs w:val="20"/>
        </w:rPr>
        <w:t>26/1613</w:t>
      </w:r>
      <w:r w:rsidR="00CE1DB9" w:rsidRPr="007129D3">
        <w:rPr>
          <w:rFonts w:ascii="Tahoma" w:hAnsi="Tahoma" w:cs="Tahoma"/>
          <w:sz w:val="20"/>
          <w:szCs w:val="20"/>
        </w:rPr>
        <w:t xml:space="preserve"> ze dne 8.</w:t>
      </w:r>
      <w:r w:rsidR="00997AFA" w:rsidRPr="007129D3">
        <w:rPr>
          <w:rFonts w:ascii="Tahoma" w:hAnsi="Tahoma" w:cs="Tahoma"/>
          <w:sz w:val="20"/>
          <w:szCs w:val="20"/>
        </w:rPr>
        <w:t xml:space="preserve"> září </w:t>
      </w:r>
      <w:r w:rsidR="00CE1DB9" w:rsidRPr="007129D3">
        <w:rPr>
          <w:rFonts w:ascii="Tahoma" w:hAnsi="Tahoma" w:cs="Tahoma"/>
          <w:sz w:val="20"/>
          <w:szCs w:val="20"/>
        </w:rPr>
        <w:t>2025</w:t>
      </w:r>
      <w:r w:rsidR="00BD30A9" w:rsidRPr="007129D3">
        <w:rPr>
          <w:rFonts w:ascii="Tahoma" w:hAnsi="Tahoma" w:cs="Tahoma"/>
          <w:sz w:val="20"/>
          <w:szCs w:val="20"/>
        </w:rPr>
        <w:t xml:space="preserve">, </w:t>
      </w:r>
      <w:r w:rsidR="00CE1DB9" w:rsidRPr="007129D3">
        <w:rPr>
          <w:rFonts w:ascii="Tahoma" w:hAnsi="Tahoma" w:cs="Tahoma"/>
          <w:sz w:val="20"/>
          <w:szCs w:val="20"/>
        </w:rPr>
        <w:t>Podmínkami dotačního Programu na podporu poskytování sociálních služeb financovaného z kapitoly 313 – MPSV státního rozpočtu, které schválilo zastupitelstvo kraje svým usnesením č. 12/1295 ze dne 8. června 2023, ve znění schválených dodatků</w:t>
      </w:r>
      <w:r w:rsidR="00BD30A9" w:rsidRPr="007129D3">
        <w:rPr>
          <w:rFonts w:ascii="Tahoma" w:hAnsi="Tahoma" w:cs="Tahoma"/>
          <w:sz w:val="20"/>
          <w:szCs w:val="20"/>
        </w:rPr>
        <w:t xml:space="preserve"> a podmínkami smlouvy o poskytnutí dotace</w:t>
      </w:r>
      <w:r w:rsidR="006E6345" w:rsidRPr="007129D3">
        <w:rPr>
          <w:rFonts w:ascii="Tahoma" w:hAnsi="Tahoma" w:cs="Tahoma"/>
          <w:sz w:val="20"/>
          <w:szCs w:val="20"/>
        </w:rPr>
        <w:t xml:space="preserve"> uzavřené mezi smluvními stranami v rámci Dotačního programu na podporu poskytování sociálních služeb pro rok 2026.</w:t>
      </w:r>
    </w:p>
    <w:p w14:paraId="54C7EE51" w14:textId="77777777" w:rsidR="00FD09E2" w:rsidRPr="00E87E7A" w:rsidRDefault="00FA4EE2" w:rsidP="00621593">
      <w:pPr>
        <w:spacing w:before="360" w:after="120"/>
        <w:jc w:val="center"/>
        <w:rPr>
          <w:rFonts w:ascii="Tahoma" w:hAnsi="Tahoma" w:cs="Tahoma"/>
          <w:b/>
          <w:bCs/>
          <w:sz w:val="20"/>
          <w:szCs w:val="20"/>
        </w:rPr>
      </w:pPr>
      <w:bookmarkStart w:id="2" w:name="_Hlk212463150"/>
      <w:r w:rsidRPr="00E87E7A">
        <w:rPr>
          <w:rFonts w:ascii="Tahoma" w:hAnsi="Tahoma" w:cs="Tahoma"/>
          <w:b/>
          <w:bCs/>
          <w:sz w:val="20"/>
          <w:szCs w:val="20"/>
        </w:rPr>
        <w:t>VII</w:t>
      </w:r>
      <w:r w:rsidR="00A9349E">
        <w:rPr>
          <w:rFonts w:ascii="Tahoma" w:hAnsi="Tahoma" w:cs="Tahoma"/>
          <w:b/>
          <w:bCs/>
          <w:sz w:val="20"/>
          <w:szCs w:val="20"/>
        </w:rPr>
        <w:t>I</w:t>
      </w:r>
      <w:r w:rsidRPr="00E87E7A">
        <w:rPr>
          <w:rFonts w:ascii="Tahoma" w:hAnsi="Tahoma" w:cs="Tahoma"/>
          <w:b/>
          <w:bCs/>
          <w:sz w:val="20"/>
          <w:szCs w:val="20"/>
        </w:rPr>
        <w:t>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  <w:t>Povinná publicita</w:t>
      </w:r>
    </w:p>
    <w:bookmarkEnd w:id="2"/>
    <w:p w14:paraId="150E7BE2" w14:textId="23C6FA27" w:rsidR="00C0550A" w:rsidRDefault="00C0550A" w:rsidP="00C0550A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Příjemce bere na vědomí, že poskytovatel je oprávněn zveřejnit </w:t>
      </w:r>
      <w:r w:rsidRPr="00E17677">
        <w:rPr>
          <w:rFonts w:ascii="Tahoma" w:hAnsi="Tahoma" w:cs="Tahoma"/>
          <w:sz w:val="20"/>
          <w:szCs w:val="20"/>
        </w:rPr>
        <w:t xml:space="preserve">jeho </w:t>
      </w:r>
      <w:bookmarkStart w:id="3" w:name="_Hlk153551218"/>
      <w:r w:rsidR="004B2251">
        <w:rPr>
          <w:rFonts w:ascii="Tahoma" w:hAnsi="Tahoma" w:cs="Tahoma"/>
          <w:sz w:val="20"/>
          <w:szCs w:val="20"/>
        </w:rPr>
        <w:t>název</w:t>
      </w:r>
      <w:r w:rsidRPr="00E17677">
        <w:rPr>
          <w:rFonts w:ascii="Tahoma" w:hAnsi="Tahoma" w:cs="Tahoma"/>
          <w:sz w:val="20"/>
          <w:szCs w:val="20"/>
        </w:rPr>
        <w:t>, IČO, sídlo</w:t>
      </w:r>
      <w:bookmarkEnd w:id="3"/>
      <w:r w:rsidRPr="00E17677">
        <w:rPr>
          <w:rFonts w:ascii="Tahoma" w:hAnsi="Tahoma" w:cs="Tahoma"/>
          <w:sz w:val="20"/>
          <w:szCs w:val="20"/>
        </w:rPr>
        <w:t xml:space="preserve">, </w:t>
      </w:r>
      <w:r w:rsidRPr="00150616">
        <w:rPr>
          <w:rFonts w:ascii="Tahoma" w:hAnsi="Tahoma" w:cs="Tahoma"/>
          <w:sz w:val="20"/>
          <w:szCs w:val="20"/>
        </w:rPr>
        <w:t xml:space="preserve">účel poskytnuté dotace a výši poskytnuté dotace. </w:t>
      </w:r>
      <w:r w:rsidRPr="00420897">
        <w:rPr>
          <w:rFonts w:ascii="Tahoma" w:hAnsi="Tahoma" w:cs="Tahoma"/>
          <w:sz w:val="20"/>
          <w:szCs w:val="20"/>
        </w:rPr>
        <w:t>Poskytovatel uděluje příjemci souhlas s užíváním loga Moravskoslezského kraje. Logo ke</w:t>
      </w:r>
      <w:r>
        <w:rPr>
          <w:rFonts w:ascii="Tahoma" w:hAnsi="Tahoma" w:cs="Tahoma"/>
          <w:sz w:val="20"/>
          <w:szCs w:val="20"/>
        </w:rPr>
        <w:t> </w:t>
      </w:r>
      <w:r w:rsidRPr="00420897">
        <w:rPr>
          <w:rFonts w:ascii="Tahoma" w:hAnsi="Tahoma" w:cs="Tahoma"/>
          <w:sz w:val="20"/>
          <w:szCs w:val="20"/>
        </w:rPr>
        <w:t xml:space="preserve">stažení a podmínky užití loga jsou uvedeny v Manuálu jednotného vizuálního stylu Moravskoslezského kraje, který je dostupný na: </w:t>
      </w:r>
    </w:p>
    <w:p w14:paraId="67B35A80" w14:textId="77777777" w:rsidR="00C0550A" w:rsidRDefault="00C0550A" w:rsidP="00C0550A">
      <w:pPr>
        <w:shd w:val="clear" w:color="auto" w:fill="FFFFFF"/>
        <w:ind w:left="357"/>
        <w:jc w:val="both"/>
        <w:rPr>
          <w:rFonts w:ascii="Tahoma" w:hAnsi="Tahoma" w:cs="Tahoma"/>
          <w:sz w:val="20"/>
          <w:szCs w:val="20"/>
        </w:rPr>
      </w:pPr>
      <w:hyperlink r:id="rId7" w:history="1">
        <w:r w:rsidRPr="005D7DB6">
          <w:rPr>
            <w:rStyle w:val="Hypertextovodkaz"/>
            <w:rFonts w:ascii="Tahoma" w:hAnsi="Tahoma" w:cs="Tahoma"/>
            <w:sz w:val="20"/>
            <w:szCs w:val="20"/>
          </w:rPr>
          <w:t>https://www.msk.cz/cs/kraj/symboly/symboly-kraje-120/</w:t>
        </w:r>
      </w:hyperlink>
      <w:r>
        <w:rPr>
          <w:rFonts w:ascii="Tahoma" w:hAnsi="Tahoma" w:cs="Tahoma"/>
          <w:sz w:val="20"/>
          <w:szCs w:val="20"/>
        </w:rPr>
        <w:t>.</w:t>
      </w:r>
    </w:p>
    <w:p w14:paraId="66A3D2B0" w14:textId="77777777" w:rsidR="00C0550A" w:rsidRPr="00150616" w:rsidRDefault="00C0550A" w:rsidP="00C0550A">
      <w:pPr>
        <w:numPr>
          <w:ilvl w:val="0"/>
          <w:numId w:val="1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Příjemce se zavazuje k tomu, že v průběhu realizace projektu (u výroční zprávy i po realizaci projektu) bude prokazatelným a vhodným způsobem prezentovat Moravskoslezský kraj, a to v tomto rozsahu:</w:t>
      </w:r>
    </w:p>
    <w:p w14:paraId="35D6A33F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Moravskoslezského kraje buď v sekci partneři, nebo přímo u podporovaného projektu,</w:t>
      </w:r>
    </w:p>
    <w:p w14:paraId="064184A7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 s odkazem na webové stránky konkrétního projektu, jsou-li tyto stránky zřízeny,</w:t>
      </w:r>
    </w:p>
    <w:p w14:paraId="1A8AA933" w14:textId="77777777" w:rsidR="00C0550A" w:rsidRPr="00150616" w:rsidRDefault="00C0550A" w:rsidP="00C0550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svých profilech sociálních sítí, jsou-li zřízeny, uveřejnit vhodným způsobem informaci, že Moravskoslezský kraj poskytl dotaci na realizaci projektu,</w:t>
      </w:r>
    </w:p>
    <w:p w14:paraId="5489DBA6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instalovat v prostorách realizace projektu logo Moravskoslezského kraje a informaci o tom, že daný projekt byl financován/spolufinancován z rozpočtu Moravskoslezského kraje, a to formou informační cedule,</w:t>
      </w:r>
    </w:p>
    <w:p w14:paraId="47BC4C24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vydat tiskovou zprávu (případně v rámci tiskové konference informovat) o podpoře projektu Moravskoslezským krajem (např. na svých webových stránkách, na svých profilech sociálních sítí, v tisku apod.), zveřejňovat na všech tiskových materiálech souvisejících s projektem logo Moravskoslezského kraje,</w:t>
      </w:r>
      <w:r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</w:p>
    <w:p w14:paraId="1DC1DCF1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v rámci veřejných akcí, tiskových zpráv, výročních zpráv, tiskových konferencí týkajících se podpořeného projektu uvést vždy Moravskoslezský kraj jako poskytovatele dotace a uvést logo Moravskoslezského kraje,</w:t>
      </w:r>
    </w:p>
    <w:p w14:paraId="3145D78D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umožnit účast zástupců Moravskoslezského kraje na aktivitách projektu,</w:t>
      </w:r>
    </w:p>
    <w:p w14:paraId="5F6B196F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projektu.</w:t>
      </w:r>
    </w:p>
    <w:p w14:paraId="2ABB8FAB" w14:textId="77777777" w:rsidR="00C0550A" w:rsidRPr="00150616" w:rsidRDefault="00C0550A" w:rsidP="00C0550A">
      <w:pPr>
        <w:numPr>
          <w:ilvl w:val="0"/>
          <w:numId w:val="1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bookmarkStart w:id="4" w:name="_Hlk213653089"/>
      <w:r w:rsidRPr="00522EE0">
        <w:rPr>
          <w:rFonts w:ascii="Tahoma" w:hAnsi="Tahoma" w:cs="Tahoma"/>
          <w:sz w:val="20"/>
          <w:szCs w:val="20"/>
        </w:rPr>
        <w:t>Všechny formy, rozsah a způsoby prezentace Moravskoslezského kraje je před jejich realizací příjemce dotace povinen v dostatečném časovém předstihu konzultovat s </w:t>
      </w:r>
      <w:r w:rsidRPr="009C410B">
        <w:rPr>
          <w:rFonts w:ascii="Tahoma" w:hAnsi="Tahoma" w:cs="Tahoma"/>
          <w:sz w:val="20"/>
          <w:szCs w:val="20"/>
        </w:rPr>
        <w:t xml:space="preserve">poskytovatelem a poslat náhled užití loga k odsouhlasení na </w:t>
      </w:r>
      <w:hyperlink r:id="rId8" w:history="1">
        <w:r w:rsidRPr="009C410B">
          <w:rPr>
            <w:rStyle w:val="Hypertextovodkaz"/>
            <w:rFonts w:ascii="Tahoma" w:hAnsi="Tahoma" w:cs="Tahoma"/>
            <w:sz w:val="20"/>
            <w:szCs w:val="20"/>
          </w:rPr>
          <w:t>logo@msk.cz</w:t>
        </w:r>
      </w:hyperlink>
      <w:bookmarkEnd w:id="4"/>
      <w:r>
        <w:rPr>
          <w:rFonts w:ascii="Tahoma" w:hAnsi="Tahoma" w:cs="Tahoma"/>
          <w:sz w:val="20"/>
          <w:szCs w:val="20"/>
        </w:rPr>
        <w:t>.</w:t>
      </w:r>
      <w:r w:rsidRPr="00150616">
        <w:rPr>
          <w:rFonts w:ascii="Tahoma" w:hAnsi="Tahoma" w:cs="Tahoma"/>
          <w:sz w:val="20"/>
          <w:szCs w:val="20"/>
        </w:rPr>
        <w:t xml:space="preserve"> </w:t>
      </w:r>
    </w:p>
    <w:p w14:paraId="78834C83" w14:textId="77777777" w:rsidR="00C0550A" w:rsidRPr="00150616" w:rsidRDefault="00C0550A" w:rsidP="00C0550A">
      <w:pPr>
        <w:numPr>
          <w:ilvl w:val="0"/>
          <w:numId w:val="1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150616">
        <w:rPr>
          <w:rFonts w:ascii="Tahoma" w:hAnsi="Tahoma" w:cs="Tahoma"/>
          <w:sz w:val="20"/>
          <w:szCs w:val="20"/>
        </w:rPr>
        <w:t>Veškeré</w:t>
      </w:r>
      <w:r w:rsidRPr="00150616">
        <w:rPr>
          <w:rFonts w:ascii="Tahoma" w:hAnsi="Tahoma" w:cs="Tahoma"/>
          <w:sz w:val="20"/>
          <w:szCs w:val="20"/>
          <w:lang w:eastAsia="en-US"/>
        </w:rPr>
        <w:t xml:space="preserve"> náklady, které příjemce vynaloží na splnění povinností stanovených v tomto článku smlouvy, jsou neuznatelnými náklady. </w:t>
      </w:r>
    </w:p>
    <w:p w14:paraId="601B4309" w14:textId="77777777" w:rsidR="00FD09E2" w:rsidRPr="00E87E7A" w:rsidRDefault="00C0550A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IX</w:t>
      </w:r>
      <w:r w:rsidR="00FA4EE2" w:rsidRPr="00E87E7A">
        <w:rPr>
          <w:rFonts w:ascii="Tahoma" w:hAnsi="Tahoma" w:cs="Tahoma"/>
          <w:b/>
          <w:bCs/>
          <w:sz w:val="20"/>
          <w:szCs w:val="20"/>
        </w:rPr>
        <w:t>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FD09E2" w:rsidRPr="00E87E7A">
        <w:rPr>
          <w:rFonts w:ascii="Tahoma" w:hAnsi="Tahoma" w:cs="Tahoma"/>
          <w:b/>
          <w:bCs/>
          <w:sz w:val="20"/>
          <w:szCs w:val="20"/>
        </w:rPr>
        <w:t>Závěrečná ustanovení</w:t>
      </w:r>
    </w:p>
    <w:p w14:paraId="10E79D71" w14:textId="77777777" w:rsidR="00FA4EE2" w:rsidRPr="00E87E7A" w:rsidRDefault="00FA4EE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lastRenderedPageBreak/>
        <w:t>Poskytovatel si vyhrazuje právo vypovědět tu</w:t>
      </w:r>
      <w:r w:rsidR="00432A2C" w:rsidRPr="00E87E7A">
        <w:rPr>
          <w:rFonts w:ascii="Tahoma" w:hAnsi="Tahoma" w:cs="Tahoma"/>
          <w:sz w:val="20"/>
          <w:szCs w:val="20"/>
        </w:rPr>
        <w:t>to smlouvu s výpovědní dobou 15 </w:t>
      </w:r>
      <w:r w:rsidRPr="00E87E7A">
        <w:rPr>
          <w:rFonts w:ascii="Tahoma" w:hAnsi="Tahoma" w:cs="Tahoma"/>
          <w:sz w:val="20"/>
          <w:szCs w:val="20"/>
        </w:rPr>
        <w:t>dnů od</w:t>
      </w:r>
      <w:r w:rsidR="00432A2C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doručení výpovědi příjemci v případě, že příj</w:t>
      </w:r>
      <w:r w:rsidR="00432A2C" w:rsidRPr="00E87E7A">
        <w:rPr>
          <w:rFonts w:ascii="Tahoma" w:hAnsi="Tahoma" w:cs="Tahoma"/>
          <w:sz w:val="20"/>
          <w:szCs w:val="20"/>
        </w:rPr>
        <w:t>emce poruší rozpočtovou kázeň a </w:t>
      </w:r>
      <w:r w:rsidRPr="00E87E7A">
        <w:rPr>
          <w:rFonts w:ascii="Tahoma" w:hAnsi="Tahoma" w:cs="Tahoma"/>
          <w:sz w:val="20"/>
          <w:szCs w:val="20"/>
        </w:rPr>
        <w:t>poskytovatel má podle této smlouvy ještě povinnost poskytnout mu další finanční plnění.</w:t>
      </w:r>
    </w:p>
    <w:p w14:paraId="208FC47B" w14:textId="77777777" w:rsidR="00FA4EE2" w:rsidRPr="00E87E7A" w:rsidRDefault="00FA4EE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Poskytovatel není o</w:t>
      </w:r>
      <w:r w:rsidR="00432A2C" w:rsidRPr="00E87E7A">
        <w:rPr>
          <w:rFonts w:ascii="Tahoma" w:hAnsi="Tahoma" w:cs="Tahoma"/>
          <w:sz w:val="20"/>
          <w:szCs w:val="20"/>
        </w:rPr>
        <w:t>právněn tuto smlouvu vypovědět:</w:t>
      </w:r>
    </w:p>
    <w:p w14:paraId="467160A6" w14:textId="77777777" w:rsidR="00FA4EE2" w:rsidRPr="00E87E7A" w:rsidRDefault="00362311" w:rsidP="00432A2C">
      <w:pPr>
        <w:numPr>
          <w:ilvl w:val="1"/>
          <w:numId w:val="13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</w:t>
      </w:r>
      <w:r w:rsidR="00FA4EE2" w:rsidRPr="00E87E7A">
        <w:rPr>
          <w:rFonts w:ascii="Tahoma" w:hAnsi="Tahoma" w:cs="Tahoma"/>
          <w:sz w:val="20"/>
          <w:szCs w:val="20"/>
        </w:rPr>
        <w:t>oruší</w:t>
      </w:r>
      <w:r w:rsidRPr="00E87E7A">
        <w:rPr>
          <w:rFonts w:ascii="Tahoma" w:hAnsi="Tahoma" w:cs="Tahoma"/>
          <w:sz w:val="20"/>
          <w:szCs w:val="20"/>
        </w:rPr>
        <w:noBreakHyphen/>
      </w:r>
      <w:r w:rsidR="00FA4EE2" w:rsidRPr="00E87E7A">
        <w:rPr>
          <w:rFonts w:ascii="Tahoma" w:hAnsi="Tahoma" w:cs="Tahoma"/>
          <w:sz w:val="20"/>
          <w:szCs w:val="20"/>
        </w:rPr>
        <w:t>li příjemce rozpočtovou kázeň porušením některé z podmínek uvedených v čl.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V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="00FA4EE2" w:rsidRPr="00E87E7A">
        <w:rPr>
          <w:rFonts w:ascii="Tahoma" w:hAnsi="Tahoma" w:cs="Tahoma"/>
          <w:sz w:val="20"/>
          <w:szCs w:val="20"/>
        </w:rPr>
        <w:t>odst.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2 této smlouvy, nepřesáhne-li výše neoprávněně použitých nebo zadržených peněžních prostředků 50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% peněžních prostředků poskytnutých ke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 xml:space="preserve">dni </w:t>
      </w:r>
      <w:r w:rsidRPr="00E87E7A">
        <w:rPr>
          <w:rFonts w:ascii="Tahoma" w:hAnsi="Tahoma" w:cs="Tahoma"/>
          <w:sz w:val="20"/>
          <w:szCs w:val="20"/>
        </w:rPr>
        <w:t>porušení rozpočtové kázně, nebo</w:t>
      </w:r>
    </w:p>
    <w:p w14:paraId="0695A277" w14:textId="77777777" w:rsidR="00FA4EE2" w:rsidRPr="00E87E7A" w:rsidRDefault="00362311" w:rsidP="00362311">
      <w:pPr>
        <w:numPr>
          <w:ilvl w:val="1"/>
          <w:numId w:val="13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poruší</w:t>
      </w:r>
      <w:r w:rsidRPr="00E87E7A">
        <w:rPr>
          <w:rFonts w:ascii="Tahoma" w:hAnsi="Tahoma" w:cs="Tahoma"/>
          <w:sz w:val="20"/>
          <w:szCs w:val="20"/>
        </w:rPr>
        <w:noBreakHyphen/>
      </w:r>
      <w:r w:rsidR="00FA4EE2" w:rsidRPr="00E87E7A">
        <w:rPr>
          <w:rFonts w:ascii="Tahoma" w:hAnsi="Tahoma" w:cs="Tahoma"/>
          <w:sz w:val="20"/>
          <w:szCs w:val="20"/>
        </w:rPr>
        <w:t>li příjemce rozpočtovou kázeň porušením některé z podmínek uvedených v čl.</w:t>
      </w:r>
      <w:r w:rsidRPr="00E87E7A">
        <w:rPr>
          <w:rFonts w:ascii="Tahoma" w:hAnsi="Tahoma" w:cs="Tahoma"/>
          <w:sz w:val="20"/>
          <w:szCs w:val="20"/>
        </w:rPr>
        <w:t xml:space="preserve"> V </w:t>
      </w:r>
      <w:r w:rsidR="00FA4EE2" w:rsidRPr="00E87E7A">
        <w:rPr>
          <w:rFonts w:ascii="Tahoma" w:hAnsi="Tahoma" w:cs="Tahoma"/>
          <w:sz w:val="20"/>
          <w:szCs w:val="20"/>
        </w:rPr>
        <w:t>odst.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3 této smlouvy, jedná-li se o méně závažné porušení podmínky, za něž je v čl.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V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="00FA4EE2" w:rsidRPr="00E87E7A">
        <w:rPr>
          <w:rFonts w:ascii="Tahoma" w:hAnsi="Tahoma" w:cs="Tahoma"/>
          <w:sz w:val="20"/>
          <w:szCs w:val="20"/>
        </w:rPr>
        <w:t>odst.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4</w:t>
      </w:r>
      <w:r w:rsidR="00D539BF">
        <w:rPr>
          <w:rFonts w:ascii="Tahoma" w:hAnsi="Tahoma" w:cs="Tahoma"/>
          <w:sz w:val="20"/>
          <w:szCs w:val="20"/>
        </w:rPr>
        <w:t xml:space="preserve"> této smlouvy</w:t>
      </w:r>
      <w:r w:rsidR="00FA4EE2" w:rsidRPr="00E87E7A">
        <w:rPr>
          <w:rFonts w:ascii="Tahoma" w:hAnsi="Tahoma" w:cs="Tahoma"/>
          <w:sz w:val="20"/>
          <w:szCs w:val="20"/>
        </w:rPr>
        <w:t xml:space="preserve"> stanoven </w:t>
      </w:r>
      <w:r w:rsidR="00D539BF">
        <w:rPr>
          <w:rFonts w:ascii="Tahoma" w:hAnsi="Tahoma" w:cs="Tahoma"/>
          <w:sz w:val="20"/>
          <w:szCs w:val="20"/>
        </w:rPr>
        <w:t xml:space="preserve">nižší </w:t>
      </w:r>
      <w:r w:rsidR="00FA4EE2" w:rsidRPr="00E87E7A">
        <w:rPr>
          <w:rFonts w:ascii="Tahoma" w:hAnsi="Tahoma" w:cs="Tahoma"/>
          <w:sz w:val="20"/>
          <w:szCs w:val="20"/>
        </w:rPr>
        <w:t>odvod.</w:t>
      </w:r>
    </w:p>
    <w:p w14:paraId="358660C2" w14:textId="77777777" w:rsidR="00FA4EE2" w:rsidRPr="00E87E7A" w:rsidRDefault="00FA4EE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7F3ACEC9" w14:textId="77777777" w:rsidR="00FA4EE2" w:rsidRPr="00E87E7A" w:rsidRDefault="00BA3C0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bookmarkStart w:id="5" w:name="_Hlk153551580"/>
      <w:r w:rsidRPr="00BA3C02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bookmarkEnd w:id="5"/>
      <w:r w:rsidR="00FA4EE2" w:rsidRPr="00E87E7A">
        <w:rPr>
          <w:rFonts w:ascii="Tahoma" w:hAnsi="Tahoma" w:cs="Tahoma"/>
          <w:sz w:val="20"/>
          <w:szCs w:val="20"/>
        </w:rPr>
        <w:t>.</w:t>
      </w:r>
    </w:p>
    <w:p w14:paraId="0E1BECD5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Tato smlouva nabývá platnosti a účinnosti dnem, kdy vyjádření souhlasu s obsahem návrhu dojde druhé smluvní straně, pokud z odst. 6 tohoto článku nevyplývá něco jiného. </w:t>
      </w:r>
    </w:p>
    <w:p w14:paraId="60596BF0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Má-li být tato smlouva povinně uveřejněna v registru smlu</w:t>
      </w:r>
      <w:r>
        <w:rPr>
          <w:rFonts w:ascii="Tahoma" w:hAnsi="Tahoma" w:cs="Tahoma"/>
          <w:sz w:val="20"/>
          <w:szCs w:val="20"/>
        </w:rPr>
        <w:t>v dle zákona č. 340/2015 Sb., o </w:t>
      </w:r>
      <w:r w:rsidRPr="00150616">
        <w:rPr>
          <w:rFonts w:ascii="Tahoma" w:hAnsi="Tahoma" w:cs="Tahoma"/>
          <w:sz w:val="20"/>
          <w:szCs w:val="20"/>
        </w:rPr>
        <w:t xml:space="preserve">zvláštních podmínkách účinnosti některých smluv, uveřejňování těchto smluv a o registru smluv (zákon o registru smluv), ve znění pozdějších předpisů (dále jen „zákon o registru smluv“), provede její uveřejnění v souladu se zákonem </w:t>
      </w:r>
      <w:r w:rsidR="00C41D5C">
        <w:rPr>
          <w:rFonts w:ascii="Tahoma" w:hAnsi="Tahoma" w:cs="Tahoma"/>
          <w:sz w:val="20"/>
          <w:szCs w:val="20"/>
        </w:rPr>
        <w:t xml:space="preserve">o registru smluv </w:t>
      </w:r>
      <w:r w:rsidRPr="00150616">
        <w:rPr>
          <w:rFonts w:ascii="Tahoma" w:hAnsi="Tahoma" w:cs="Tahoma"/>
          <w:sz w:val="20"/>
          <w:szCs w:val="20"/>
        </w:rPr>
        <w:t>poskytovatel. V takovém případě nabývá smlouva účinnosti dnem jejího uveřejnění v registru smluv.</w:t>
      </w:r>
    </w:p>
    <w:p w14:paraId="618EB7BE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V případě, že tato smlouva nebude uveřejněna dle odst. 6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3B2BE0E5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Nedílnou součástí této smlouvy je nákladový rozpočet projektu, který tvoří přílohu č. 1 této smlouvy.</w:t>
      </w:r>
      <w:r w:rsidR="003B2A79">
        <w:rPr>
          <w:rFonts w:ascii="Tahoma" w:hAnsi="Tahoma" w:cs="Tahoma"/>
          <w:sz w:val="20"/>
          <w:szCs w:val="20"/>
        </w:rPr>
        <w:t xml:space="preserve"> </w:t>
      </w:r>
    </w:p>
    <w:p w14:paraId="1D5F881C" w14:textId="77777777" w:rsidR="00D72475" w:rsidRPr="00E87E7A" w:rsidRDefault="007024EF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Osobní údaje obsažené v této smlouvě budou poskyt</w:t>
      </w:r>
      <w:r w:rsidR="002116D6" w:rsidRPr="00E87E7A">
        <w:rPr>
          <w:rFonts w:ascii="Tahoma" w:hAnsi="Tahoma" w:cs="Tahoma"/>
          <w:sz w:val="20"/>
          <w:szCs w:val="20"/>
        </w:rPr>
        <w:t>ovatelem zpracovávány pouze pro </w:t>
      </w:r>
      <w:r w:rsidRPr="00E87E7A">
        <w:rPr>
          <w:rFonts w:ascii="Tahoma" w:hAnsi="Tahoma" w:cs="Tahoma"/>
          <w:sz w:val="20"/>
          <w:szCs w:val="20"/>
        </w:rPr>
        <w:t xml:space="preserve">účely plnění práv a povinností vyplývajících z této smlouvy; k jiným účelům nebudou tyto osobní údaje poskytovatelem použity. </w:t>
      </w:r>
      <w:r w:rsidR="008738B4" w:rsidRPr="00E87E7A">
        <w:rPr>
          <w:rFonts w:ascii="Tahoma" w:hAnsi="Tahoma" w:cs="Tahoma"/>
          <w:sz w:val="20"/>
          <w:szCs w:val="20"/>
        </w:rPr>
        <w:t xml:space="preserve">Poskytovatel při zpracovávání osobních údajů dodržuje platné právní předpisy. Podrobné informace o ochraně osobních údajů jsou </w:t>
      </w:r>
      <w:r w:rsidR="002116D6" w:rsidRPr="00E87E7A">
        <w:rPr>
          <w:rFonts w:ascii="Tahoma" w:hAnsi="Tahoma" w:cs="Tahoma"/>
          <w:sz w:val="20"/>
          <w:szCs w:val="20"/>
        </w:rPr>
        <w:t>dostupné</w:t>
      </w:r>
      <w:r w:rsidR="008738B4" w:rsidRPr="00E87E7A">
        <w:rPr>
          <w:rFonts w:ascii="Tahoma" w:hAnsi="Tahoma" w:cs="Tahoma"/>
          <w:sz w:val="20"/>
          <w:szCs w:val="20"/>
        </w:rPr>
        <w:t xml:space="preserve"> na oficiálních webových stránkách Moravskoslezského kraje </w:t>
      </w:r>
      <w:hyperlink r:id="rId9" w:history="1">
        <w:r w:rsidR="008738B4" w:rsidRPr="00E87E7A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="002116D6" w:rsidRPr="00E87E7A">
        <w:rPr>
          <w:rFonts w:ascii="Tahoma" w:hAnsi="Tahoma" w:cs="Tahoma"/>
          <w:sz w:val="20"/>
          <w:szCs w:val="20"/>
        </w:rPr>
        <w:t>.</w:t>
      </w:r>
    </w:p>
    <w:p w14:paraId="74F5689E" w14:textId="77777777" w:rsidR="00CA773F" w:rsidRPr="00E87E7A" w:rsidRDefault="00FA4EE2" w:rsidP="00CA773F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Doložka platnosti právního jednání dle § 23 zákona č. 129/2000 Sb., o krajích (krajské zřízení)</w:t>
      </w:r>
      <w:r w:rsidR="00CA773F" w:rsidRPr="00E87E7A">
        <w:rPr>
          <w:rFonts w:ascii="Tahoma" w:hAnsi="Tahoma" w:cs="Tahoma"/>
          <w:sz w:val="20"/>
          <w:szCs w:val="20"/>
        </w:rPr>
        <w:t>, ve znění pozdějších předpisů:</w:t>
      </w:r>
    </w:p>
    <w:p w14:paraId="05BB7C6C" w14:textId="77777777" w:rsidR="00FA4EE2" w:rsidRPr="00E87E7A" w:rsidRDefault="00FA4EE2" w:rsidP="00CA773F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O poskytnutí dotace </w:t>
      </w:r>
      <w:r w:rsidR="004A0895" w:rsidRPr="00E87E7A">
        <w:rPr>
          <w:rFonts w:ascii="Tahoma" w:hAnsi="Tahoma" w:cs="Tahoma"/>
          <w:sz w:val="20"/>
          <w:szCs w:val="20"/>
        </w:rPr>
        <w:t xml:space="preserve">a uzavření této </w:t>
      </w:r>
      <w:r w:rsidR="004A0895" w:rsidRPr="00C0550A">
        <w:rPr>
          <w:rFonts w:ascii="Tahoma" w:hAnsi="Tahoma" w:cs="Tahoma"/>
          <w:sz w:val="20"/>
          <w:szCs w:val="20"/>
        </w:rPr>
        <w:t>smlouvy rozhodlo</w:t>
      </w:r>
      <w:r w:rsidRPr="00C0550A">
        <w:rPr>
          <w:rFonts w:ascii="Tahoma" w:hAnsi="Tahoma" w:cs="Tahoma"/>
          <w:sz w:val="20"/>
          <w:szCs w:val="20"/>
        </w:rPr>
        <w:t xml:space="preserve"> zastupitelstvo </w:t>
      </w:r>
      <w:r w:rsidRPr="00E87E7A">
        <w:rPr>
          <w:rFonts w:ascii="Tahoma" w:hAnsi="Tahoma" w:cs="Tahoma"/>
          <w:sz w:val="20"/>
          <w:szCs w:val="20"/>
        </w:rPr>
        <w:t>kraje svým usnesením č.</w:t>
      </w:r>
      <w:r w:rsidR="00CA773F" w:rsidRPr="00E87E7A">
        <w:rPr>
          <w:rFonts w:ascii="Tahoma" w:hAnsi="Tahoma" w:cs="Tahoma"/>
          <w:sz w:val="20"/>
          <w:szCs w:val="20"/>
        </w:rPr>
        <w:t> …</w:t>
      </w:r>
      <w:r w:rsidR="00BA3C02">
        <w:rPr>
          <w:rFonts w:ascii="Tahoma" w:hAnsi="Tahoma" w:cs="Tahoma"/>
          <w:sz w:val="20"/>
          <w:szCs w:val="20"/>
        </w:rPr>
        <w:t>...</w:t>
      </w:r>
      <w:r w:rsidRPr="00E87E7A">
        <w:rPr>
          <w:rFonts w:ascii="Tahoma" w:hAnsi="Tahoma" w:cs="Tahoma"/>
          <w:sz w:val="20"/>
          <w:szCs w:val="20"/>
        </w:rPr>
        <w:t xml:space="preserve"> ze</w:t>
      </w:r>
      <w:r w:rsidR="00CA773F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dne</w:t>
      </w:r>
      <w:r w:rsidR="00BA3C02">
        <w:rPr>
          <w:rFonts w:ascii="Tahoma" w:hAnsi="Tahoma" w:cs="Tahoma"/>
          <w:sz w:val="20"/>
          <w:szCs w:val="20"/>
        </w:rPr>
        <w:t xml:space="preserve"> ............</w:t>
      </w:r>
      <w:r w:rsidRPr="00E87E7A">
        <w:rPr>
          <w:rFonts w:ascii="Tahoma" w:hAnsi="Tahoma" w:cs="Tahoma"/>
          <w:sz w:val="20"/>
          <w:szCs w:val="20"/>
        </w:rPr>
        <w:t xml:space="preserve"> </w:t>
      </w:r>
    </w:p>
    <w:p w14:paraId="04A0FB01" w14:textId="77777777" w:rsidR="00FA4EE2" w:rsidRPr="00E87E7A" w:rsidRDefault="00FA4EE2" w:rsidP="00CA773F">
      <w:pPr>
        <w:tabs>
          <w:tab w:val="left" w:pos="6096"/>
        </w:tabs>
        <w:spacing w:before="480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 Ostravě dne</w:t>
      </w:r>
      <w:r w:rsidR="00CA773F" w:rsidRPr="00E87E7A">
        <w:rPr>
          <w:rFonts w:ascii="Tahoma" w:hAnsi="Tahoma" w:cs="Tahoma"/>
          <w:sz w:val="20"/>
          <w:szCs w:val="20"/>
        </w:rPr>
        <w:t> ………………</w:t>
      </w:r>
      <w:r w:rsidR="00CA773F" w:rsidRPr="00E87E7A">
        <w:rPr>
          <w:rFonts w:ascii="Tahoma" w:hAnsi="Tahoma" w:cs="Tahoma"/>
          <w:sz w:val="20"/>
          <w:szCs w:val="20"/>
        </w:rPr>
        <w:tab/>
        <w:t>V ………………</w:t>
      </w:r>
      <w:r w:rsidRPr="00E87E7A">
        <w:rPr>
          <w:rFonts w:ascii="Tahoma" w:hAnsi="Tahoma" w:cs="Tahoma"/>
          <w:sz w:val="20"/>
          <w:szCs w:val="20"/>
        </w:rPr>
        <w:t xml:space="preserve"> dne</w:t>
      </w:r>
      <w:r w:rsidR="00CA773F" w:rsidRPr="00E87E7A">
        <w:rPr>
          <w:rFonts w:ascii="Tahoma" w:hAnsi="Tahoma" w:cs="Tahoma"/>
          <w:sz w:val="20"/>
          <w:szCs w:val="20"/>
        </w:rPr>
        <w:t> ………………</w:t>
      </w:r>
    </w:p>
    <w:p w14:paraId="2EC9F895" w14:textId="77777777" w:rsidR="00FA4EE2" w:rsidRPr="00E87E7A" w:rsidRDefault="00CA773F" w:rsidP="00356DE1">
      <w:pPr>
        <w:tabs>
          <w:tab w:val="left" w:pos="6096"/>
        </w:tabs>
        <w:spacing w:before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……………………………………</w:t>
      </w:r>
      <w:r w:rsidR="00356DE1" w:rsidRPr="00E87E7A">
        <w:rPr>
          <w:rFonts w:ascii="Tahoma" w:hAnsi="Tahoma" w:cs="Tahoma"/>
          <w:sz w:val="20"/>
          <w:szCs w:val="20"/>
        </w:rPr>
        <w:t>…</w:t>
      </w:r>
      <w:r w:rsidRPr="00E87E7A">
        <w:rPr>
          <w:rFonts w:ascii="Tahoma" w:hAnsi="Tahoma" w:cs="Tahoma"/>
          <w:sz w:val="20"/>
          <w:szCs w:val="20"/>
        </w:rPr>
        <w:tab/>
        <w:t>……………………………………</w:t>
      </w:r>
      <w:r w:rsidR="00356DE1" w:rsidRPr="00E87E7A">
        <w:rPr>
          <w:rFonts w:ascii="Tahoma" w:hAnsi="Tahoma" w:cs="Tahoma"/>
          <w:sz w:val="20"/>
          <w:szCs w:val="20"/>
        </w:rPr>
        <w:t>……</w:t>
      </w:r>
    </w:p>
    <w:p w14:paraId="15522DD8" w14:textId="77777777" w:rsidR="00621593" w:rsidRDefault="00621593" w:rsidP="00621593">
      <w:pPr>
        <w:tabs>
          <w:tab w:val="left" w:pos="540"/>
          <w:tab w:val="left" w:pos="6660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  <w:szCs w:val="20"/>
        </w:rPr>
        <w:t xml:space="preserve">       </w:t>
      </w:r>
      <w:r w:rsidRPr="00E87E7A">
        <w:rPr>
          <w:rFonts w:ascii="Tahoma" w:hAnsi="Tahoma" w:cs="Tahoma"/>
          <w:sz w:val="20"/>
          <w:szCs w:val="20"/>
        </w:rPr>
        <w:t>za poskytovatele</w:t>
      </w:r>
      <w:r w:rsidRPr="00E87E7A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</w:t>
      </w:r>
      <w:r>
        <w:rPr>
          <w:rFonts w:ascii="Tahoma" w:hAnsi="Tahoma" w:cs="Tahoma"/>
          <w:sz w:val="20"/>
        </w:rPr>
        <w:t>za příjemce</w:t>
      </w:r>
    </w:p>
    <w:p w14:paraId="0CB57669" w14:textId="77777777" w:rsidR="00621593" w:rsidRDefault="00621593" w:rsidP="00621593">
      <w:pPr>
        <w:tabs>
          <w:tab w:val="left" w:pos="2552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</w:t>
      </w:r>
      <w:r w:rsidRPr="00465728">
        <w:rPr>
          <w:rFonts w:ascii="Tahoma" w:hAnsi="Tahoma" w:cs="Tahoma"/>
          <w:sz w:val="20"/>
          <w:szCs w:val="20"/>
        </w:rPr>
        <w:t>Mgr. Stanislav Kopecký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                                                            </w:t>
      </w:r>
      <w:r>
        <w:rPr>
          <w:rFonts w:ascii="Tahoma" w:hAnsi="Tahoma" w:cs="Tahoma"/>
          <w:sz w:val="20"/>
          <w:szCs w:val="20"/>
        </w:rPr>
        <w:t>Mgr. Kamil Raszka</w:t>
      </w:r>
    </w:p>
    <w:p w14:paraId="288C63CD" w14:textId="77777777" w:rsidR="00621593" w:rsidRDefault="00621593" w:rsidP="00621593">
      <w:pPr>
        <w:tabs>
          <w:tab w:val="left" w:pos="2552"/>
        </w:tabs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n</w:t>
      </w:r>
      <w:r w:rsidRPr="00486B4C">
        <w:rPr>
          <w:rFonts w:ascii="Tahoma" w:hAnsi="Tahoma" w:cs="Tahoma"/>
          <w:sz w:val="20"/>
          <w:szCs w:val="20"/>
        </w:rPr>
        <w:t>áměst</w:t>
      </w:r>
      <w:r>
        <w:rPr>
          <w:rFonts w:ascii="Tahoma" w:hAnsi="Tahoma" w:cs="Tahoma"/>
          <w:sz w:val="20"/>
          <w:szCs w:val="20"/>
        </w:rPr>
        <w:t>ek</w:t>
      </w:r>
      <w:r w:rsidRPr="00486B4C">
        <w:rPr>
          <w:rFonts w:ascii="Tahoma" w:hAnsi="Tahoma" w:cs="Tahoma"/>
          <w:sz w:val="20"/>
          <w:szCs w:val="20"/>
        </w:rPr>
        <w:t xml:space="preserve"> hejtmana </w:t>
      </w:r>
      <w:r w:rsidRPr="00C2728C">
        <w:rPr>
          <w:rFonts w:ascii="Tahoma" w:hAnsi="Tahoma" w:cs="Tahoma"/>
          <w:sz w:val="20"/>
          <w:szCs w:val="20"/>
        </w:rPr>
        <w:t xml:space="preserve">kraje                                                                       </w:t>
      </w:r>
      <w:r>
        <w:rPr>
          <w:rFonts w:ascii="Tahoma" w:hAnsi="Tahoma" w:cs="Tahoma"/>
          <w:sz w:val="20"/>
          <w:szCs w:val="20"/>
        </w:rPr>
        <w:t xml:space="preserve">   </w:t>
      </w:r>
      <w:r w:rsidRPr="00C2728C">
        <w:rPr>
          <w:rFonts w:ascii="Tahoma" w:hAnsi="Tahoma" w:cs="Tahoma"/>
          <w:sz w:val="20"/>
          <w:szCs w:val="20"/>
        </w:rPr>
        <w:t xml:space="preserve">   ředitel</w:t>
      </w:r>
    </w:p>
    <w:p w14:paraId="2CDD7828" w14:textId="77777777" w:rsidR="00C0550A" w:rsidRPr="003E425F" w:rsidRDefault="00C0550A" w:rsidP="00C0550A">
      <w:pPr>
        <w:rPr>
          <w:rFonts w:ascii="Tahoma" w:hAnsi="Tahoma" w:cs="Tahoma"/>
          <w:sz w:val="20"/>
          <w:szCs w:val="20"/>
        </w:rPr>
      </w:pPr>
    </w:p>
    <w:p w14:paraId="4373ABBB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  <w:r w:rsidRPr="004F1614">
        <w:rPr>
          <w:rFonts w:ascii="Tahoma" w:hAnsi="Tahoma" w:cs="Tahoma"/>
          <w:sz w:val="20"/>
          <w:szCs w:val="20"/>
        </w:rPr>
        <w:t xml:space="preserve">Tuto smlouvu je na základě pověření uděleného se souhlasem rady kraje oprávněn podepsat náměstek hejtmana kraje. V případě nepřítomnosti náměstka </w:t>
      </w:r>
      <w:r>
        <w:rPr>
          <w:rFonts w:ascii="Tahoma" w:hAnsi="Tahoma" w:cs="Tahoma"/>
          <w:sz w:val="20"/>
          <w:szCs w:val="20"/>
        </w:rPr>
        <w:t xml:space="preserve">hejtmana kraje </w:t>
      </w:r>
      <w:r w:rsidRPr="004F1614">
        <w:rPr>
          <w:rFonts w:ascii="Tahoma" w:hAnsi="Tahoma" w:cs="Tahoma"/>
          <w:sz w:val="20"/>
          <w:szCs w:val="20"/>
        </w:rPr>
        <w:t>podepisuje smlouvu hejtman</w:t>
      </w:r>
      <w:r>
        <w:rPr>
          <w:rFonts w:ascii="Tahoma" w:hAnsi="Tahoma" w:cs="Tahoma"/>
          <w:sz w:val="20"/>
          <w:szCs w:val="20"/>
        </w:rPr>
        <w:t xml:space="preserve"> kraje</w:t>
      </w:r>
      <w:r w:rsidRPr="004F1614">
        <w:rPr>
          <w:rFonts w:ascii="Tahoma" w:hAnsi="Tahoma" w:cs="Tahoma"/>
          <w:sz w:val="20"/>
          <w:szCs w:val="20"/>
        </w:rPr>
        <w:t xml:space="preserve">, </w:t>
      </w:r>
      <w:r w:rsidRPr="004F1614">
        <w:rPr>
          <w:rFonts w:ascii="Tahoma" w:hAnsi="Tahoma" w:cs="Tahoma"/>
          <w:sz w:val="20"/>
          <w:szCs w:val="20"/>
        </w:rPr>
        <w:lastRenderedPageBreak/>
        <w:t xml:space="preserve">případně jeho </w:t>
      </w:r>
      <w:r w:rsidRPr="00BD2513">
        <w:rPr>
          <w:rFonts w:ascii="Tahoma" w:hAnsi="Tahoma" w:cs="Tahoma"/>
          <w:sz w:val="20"/>
          <w:szCs w:val="20"/>
        </w:rPr>
        <w:t>zástupce v pořadí určeném usnesením zastupitelstva č.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1/11 ze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dne 21.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10.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2024</w:t>
      </w:r>
      <w:r>
        <w:rPr>
          <w:rFonts w:ascii="Tahoma" w:hAnsi="Tahoma" w:cs="Tahoma"/>
          <w:sz w:val="20"/>
          <w:szCs w:val="20"/>
        </w:rPr>
        <w:t xml:space="preserve"> a č. 6/473 ze dne 15. 12. 2025.</w:t>
      </w:r>
    </w:p>
    <w:p w14:paraId="478FF196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7833DA5C" w14:textId="77777777" w:rsidR="00C41D5C" w:rsidRDefault="00C41D5C" w:rsidP="00C0550A">
      <w:pPr>
        <w:jc w:val="both"/>
        <w:rPr>
          <w:rFonts w:ascii="Tahoma" w:hAnsi="Tahoma" w:cs="Tahoma"/>
          <w:sz w:val="20"/>
          <w:szCs w:val="20"/>
        </w:rPr>
      </w:pPr>
    </w:p>
    <w:p w14:paraId="784CF793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3BC2C1DB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3993C759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75538489" w14:textId="77777777" w:rsidR="00C0550A" w:rsidRPr="003416AB" w:rsidRDefault="00C0550A" w:rsidP="00C0550A">
      <w:pPr>
        <w:jc w:val="right"/>
        <w:rPr>
          <w:rFonts w:ascii="Tahoma" w:hAnsi="Tahoma" w:cs="Tahoma"/>
          <w:b/>
          <w:bCs/>
        </w:rPr>
      </w:pPr>
      <w:r w:rsidRPr="003416AB">
        <w:rPr>
          <w:rFonts w:ascii="Tahoma" w:hAnsi="Tahoma" w:cs="Tahoma"/>
          <w:b/>
          <w:bCs/>
        </w:rPr>
        <w:t>PŘÍLOHA č. 1</w:t>
      </w:r>
    </w:p>
    <w:p w14:paraId="2010687E" w14:textId="77777777" w:rsidR="00C0550A" w:rsidRPr="002C41AE" w:rsidRDefault="00C0550A" w:rsidP="00C0550A">
      <w:pPr>
        <w:rPr>
          <w:rFonts w:ascii="Tahoma" w:hAnsi="Tahoma" w:cs="Tahoma"/>
          <w:b/>
          <w:bCs/>
        </w:rPr>
      </w:pPr>
      <w:r w:rsidRPr="002C41AE">
        <w:rPr>
          <w:rFonts w:ascii="Tahoma" w:hAnsi="Tahoma" w:cs="Tahoma"/>
          <w:b/>
          <w:bCs/>
        </w:rPr>
        <w:t>Nákladový rozpočet projektu</w:t>
      </w:r>
    </w:p>
    <w:p w14:paraId="308572D4" w14:textId="77777777" w:rsidR="00C0550A" w:rsidRPr="00C41D5C" w:rsidRDefault="00C0550A" w:rsidP="00C0550A">
      <w:pPr>
        <w:tabs>
          <w:tab w:val="left" w:pos="6096"/>
        </w:tabs>
        <w:spacing w:before="480"/>
        <w:jc w:val="both"/>
        <w:rPr>
          <w:rFonts w:ascii="Tahoma" w:hAnsi="Tahoma" w:cs="Tahoma"/>
          <w:sz w:val="20"/>
          <w:szCs w:val="20"/>
        </w:rPr>
      </w:pPr>
    </w:p>
    <w:p w14:paraId="0A930CAE" w14:textId="4963B2B8" w:rsidR="00C0550A" w:rsidRPr="00C41D5C" w:rsidRDefault="00FC79FA" w:rsidP="00C0550A">
      <w:pPr>
        <w:jc w:val="both"/>
        <w:rPr>
          <w:rFonts w:ascii="Tahoma" w:hAnsi="Tahoma" w:cs="Tahoma"/>
          <w:sz w:val="20"/>
          <w:szCs w:val="20"/>
        </w:rPr>
      </w:pPr>
      <w:r w:rsidRPr="00FA3CE6">
        <w:rPr>
          <w:noProof/>
        </w:rPr>
        <w:drawing>
          <wp:inline distT="0" distB="0" distL="0" distR="0" wp14:anchorId="0702EE16" wp14:editId="290F4200">
            <wp:extent cx="5553710" cy="3810000"/>
            <wp:effectExtent l="0" t="0" r="0" b="0"/>
            <wp:docPr id="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550A" w:rsidRPr="00C41D5C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AA0E4" w14:textId="77777777" w:rsidR="00756794" w:rsidRDefault="00756794">
      <w:r>
        <w:separator/>
      </w:r>
    </w:p>
  </w:endnote>
  <w:endnote w:type="continuationSeparator" w:id="0">
    <w:p w14:paraId="1B7FA9F3" w14:textId="77777777" w:rsidR="00756794" w:rsidRDefault="0075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3412" w14:textId="7CFE51E3" w:rsidR="00C16519" w:rsidRPr="0096476D" w:rsidRDefault="00FC79FA">
    <w:pPr>
      <w:pStyle w:val="Zpat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C37CEDF" wp14:editId="21D82B35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821994199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B28FA5" w14:textId="77777777" w:rsidR="00A50EB5" w:rsidRPr="00A50EB5" w:rsidRDefault="00A50EB5" w:rsidP="00A50EB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7CED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48B28FA5" w14:textId="77777777" w:rsidR="00A50EB5" w:rsidRPr="00A50EB5" w:rsidRDefault="00A50EB5" w:rsidP="00A50EB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begin"/>
    </w:r>
    <w:r w:rsidR="00C16519" w:rsidRPr="0096476D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separate"/>
    </w:r>
    <w:r w:rsidR="001D44E7">
      <w:rPr>
        <w:rStyle w:val="slostrnky"/>
        <w:rFonts w:ascii="Tahoma" w:hAnsi="Tahoma" w:cs="Tahoma"/>
        <w:noProof/>
        <w:sz w:val="18"/>
        <w:szCs w:val="18"/>
      </w:rPr>
      <w:t>7</w: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1CAA" w14:textId="7A188110" w:rsidR="00C16519" w:rsidRPr="00334FD9" w:rsidRDefault="00FC79FA">
    <w:pPr>
      <w:pStyle w:val="Zpat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4082CFD" wp14:editId="7A99D1F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119463781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684CD2" w14:textId="77777777" w:rsidR="00A50EB5" w:rsidRPr="00A50EB5" w:rsidRDefault="00A50EB5" w:rsidP="00A50EB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082CF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25684CD2" w14:textId="77777777" w:rsidR="00A50EB5" w:rsidRPr="00A50EB5" w:rsidRDefault="00A50EB5" w:rsidP="00A50EB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begin"/>
    </w:r>
    <w:r w:rsidR="00C16519" w:rsidRPr="00334FD9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separate"/>
    </w:r>
    <w:r w:rsidR="001D44E7">
      <w:rPr>
        <w:rStyle w:val="slostrnky"/>
        <w:rFonts w:ascii="Tahoma" w:hAnsi="Tahoma" w:cs="Tahoma"/>
        <w:noProof/>
        <w:sz w:val="18"/>
        <w:szCs w:val="18"/>
      </w:rPr>
      <w:t>1</w: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EE442" w14:textId="77777777" w:rsidR="00756794" w:rsidRDefault="00756794">
      <w:r>
        <w:separator/>
      </w:r>
    </w:p>
  </w:footnote>
  <w:footnote w:type="continuationSeparator" w:id="0">
    <w:p w14:paraId="7FB7A524" w14:textId="77777777" w:rsidR="00756794" w:rsidRDefault="00756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062B" w14:textId="5E624101" w:rsidR="007D6D52" w:rsidRPr="007D6D52" w:rsidRDefault="007D6D52">
    <w:pPr>
      <w:pStyle w:val="Zhlav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Příloha č. 2 Návrh smlouvy – Centrum sociální pomoci Třinec,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A0400"/>
    <w:multiLevelType w:val="hybridMultilevel"/>
    <w:tmpl w:val="3E7EB7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DA26D04"/>
    <w:multiLevelType w:val="hybridMultilevel"/>
    <w:tmpl w:val="A0E8948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7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77A107F"/>
    <w:multiLevelType w:val="hybridMultilevel"/>
    <w:tmpl w:val="3D22A9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D06AC0"/>
    <w:multiLevelType w:val="hybridMultilevel"/>
    <w:tmpl w:val="9C26CFD8"/>
    <w:lvl w:ilvl="0" w:tplc="0A5483B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6223609">
    <w:abstractNumId w:val="5"/>
  </w:num>
  <w:num w:numId="2" w16cid:durableId="1900356317">
    <w:abstractNumId w:val="3"/>
  </w:num>
  <w:num w:numId="3" w16cid:durableId="587537999">
    <w:abstractNumId w:val="2"/>
  </w:num>
  <w:num w:numId="4" w16cid:durableId="1910994568">
    <w:abstractNumId w:val="8"/>
  </w:num>
  <w:num w:numId="5" w16cid:durableId="103312369">
    <w:abstractNumId w:val="11"/>
  </w:num>
  <w:num w:numId="6" w16cid:durableId="1211695605">
    <w:abstractNumId w:val="10"/>
  </w:num>
  <w:num w:numId="7" w16cid:durableId="1385450970">
    <w:abstractNumId w:val="0"/>
  </w:num>
  <w:num w:numId="8" w16cid:durableId="1949385005">
    <w:abstractNumId w:val="4"/>
  </w:num>
  <w:num w:numId="9" w16cid:durableId="204559010">
    <w:abstractNumId w:val="1"/>
  </w:num>
  <w:num w:numId="10" w16cid:durableId="1775707575">
    <w:abstractNumId w:val="14"/>
  </w:num>
  <w:num w:numId="11" w16cid:durableId="152334581">
    <w:abstractNumId w:val="9"/>
  </w:num>
  <w:num w:numId="12" w16cid:durableId="1001663408">
    <w:abstractNumId w:val="6"/>
  </w:num>
  <w:num w:numId="13" w16cid:durableId="1281297695">
    <w:abstractNumId w:val="7"/>
  </w:num>
  <w:num w:numId="14" w16cid:durableId="1776231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9444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28104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E2"/>
    <w:rsid w:val="000002FD"/>
    <w:rsid w:val="00000A80"/>
    <w:rsid w:val="00004C19"/>
    <w:rsid w:val="0000620E"/>
    <w:rsid w:val="00010DE1"/>
    <w:rsid w:val="00014690"/>
    <w:rsid w:val="00015160"/>
    <w:rsid w:val="0001601E"/>
    <w:rsid w:val="000161BE"/>
    <w:rsid w:val="00016F3E"/>
    <w:rsid w:val="00022124"/>
    <w:rsid w:val="000255CE"/>
    <w:rsid w:val="000329F7"/>
    <w:rsid w:val="0003446C"/>
    <w:rsid w:val="0003748C"/>
    <w:rsid w:val="0005406E"/>
    <w:rsid w:val="00056E0A"/>
    <w:rsid w:val="00056E73"/>
    <w:rsid w:val="000659F2"/>
    <w:rsid w:val="000671C6"/>
    <w:rsid w:val="0007082E"/>
    <w:rsid w:val="000846CF"/>
    <w:rsid w:val="00090850"/>
    <w:rsid w:val="00093373"/>
    <w:rsid w:val="0009514C"/>
    <w:rsid w:val="00095A86"/>
    <w:rsid w:val="000A2E0B"/>
    <w:rsid w:val="000A75DC"/>
    <w:rsid w:val="000B0B34"/>
    <w:rsid w:val="000B471F"/>
    <w:rsid w:val="000C0BD5"/>
    <w:rsid w:val="000C18A2"/>
    <w:rsid w:val="000C1DF5"/>
    <w:rsid w:val="000C1FE1"/>
    <w:rsid w:val="000C2934"/>
    <w:rsid w:val="000D47CA"/>
    <w:rsid w:val="000E398C"/>
    <w:rsid w:val="000E53B1"/>
    <w:rsid w:val="00110CE7"/>
    <w:rsid w:val="001131B1"/>
    <w:rsid w:val="0012006E"/>
    <w:rsid w:val="001235D8"/>
    <w:rsid w:val="00127FBB"/>
    <w:rsid w:val="00135024"/>
    <w:rsid w:val="00140075"/>
    <w:rsid w:val="001427F7"/>
    <w:rsid w:val="00142EAF"/>
    <w:rsid w:val="00145A33"/>
    <w:rsid w:val="00163EE1"/>
    <w:rsid w:val="00167D43"/>
    <w:rsid w:val="00174F82"/>
    <w:rsid w:val="00175556"/>
    <w:rsid w:val="001824DC"/>
    <w:rsid w:val="001906F4"/>
    <w:rsid w:val="0019385D"/>
    <w:rsid w:val="001A248A"/>
    <w:rsid w:val="001A2BBA"/>
    <w:rsid w:val="001A3EDF"/>
    <w:rsid w:val="001A5B25"/>
    <w:rsid w:val="001A60B1"/>
    <w:rsid w:val="001C0A4B"/>
    <w:rsid w:val="001C4F18"/>
    <w:rsid w:val="001D44E7"/>
    <w:rsid w:val="001D49CE"/>
    <w:rsid w:val="001E2203"/>
    <w:rsid w:val="001E6D51"/>
    <w:rsid w:val="001F3B88"/>
    <w:rsid w:val="001F4882"/>
    <w:rsid w:val="001F4F31"/>
    <w:rsid w:val="001F577D"/>
    <w:rsid w:val="00201679"/>
    <w:rsid w:val="0020415C"/>
    <w:rsid w:val="00204F76"/>
    <w:rsid w:val="00206F2E"/>
    <w:rsid w:val="002116D6"/>
    <w:rsid w:val="00212E3A"/>
    <w:rsid w:val="00220A83"/>
    <w:rsid w:val="002240B0"/>
    <w:rsid w:val="00230217"/>
    <w:rsid w:val="00232522"/>
    <w:rsid w:val="00232C30"/>
    <w:rsid w:val="002331B7"/>
    <w:rsid w:val="0023692B"/>
    <w:rsid w:val="00236B3B"/>
    <w:rsid w:val="00245B17"/>
    <w:rsid w:val="002461FE"/>
    <w:rsid w:val="002631EB"/>
    <w:rsid w:val="002663A5"/>
    <w:rsid w:val="0026772F"/>
    <w:rsid w:val="002733D0"/>
    <w:rsid w:val="00273F97"/>
    <w:rsid w:val="00281830"/>
    <w:rsid w:val="00284C39"/>
    <w:rsid w:val="00290118"/>
    <w:rsid w:val="0029248A"/>
    <w:rsid w:val="002A6FD7"/>
    <w:rsid w:val="002B51F7"/>
    <w:rsid w:val="002C0579"/>
    <w:rsid w:val="002D217A"/>
    <w:rsid w:val="002D4DFE"/>
    <w:rsid w:val="002D6C29"/>
    <w:rsid w:val="002E6B98"/>
    <w:rsid w:val="002F3F49"/>
    <w:rsid w:val="002F5716"/>
    <w:rsid w:val="003012F4"/>
    <w:rsid w:val="003013F6"/>
    <w:rsid w:val="003025EE"/>
    <w:rsid w:val="0030642D"/>
    <w:rsid w:val="003132D6"/>
    <w:rsid w:val="003232AC"/>
    <w:rsid w:val="00334FD9"/>
    <w:rsid w:val="00342B0B"/>
    <w:rsid w:val="00356973"/>
    <w:rsid w:val="00356DE1"/>
    <w:rsid w:val="00357E78"/>
    <w:rsid w:val="00361456"/>
    <w:rsid w:val="00362311"/>
    <w:rsid w:val="00364075"/>
    <w:rsid w:val="00366B9E"/>
    <w:rsid w:val="00366E5E"/>
    <w:rsid w:val="00373CE5"/>
    <w:rsid w:val="0038249D"/>
    <w:rsid w:val="0038578C"/>
    <w:rsid w:val="0039202C"/>
    <w:rsid w:val="00393AFD"/>
    <w:rsid w:val="003952C1"/>
    <w:rsid w:val="00397C25"/>
    <w:rsid w:val="003A0484"/>
    <w:rsid w:val="003A136D"/>
    <w:rsid w:val="003A5843"/>
    <w:rsid w:val="003B2A79"/>
    <w:rsid w:val="003B41E1"/>
    <w:rsid w:val="003B47CF"/>
    <w:rsid w:val="003E425F"/>
    <w:rsid w:val="003F175C"/>
    <w:rsid w:val="00405619"/>
    <w:rsid w:val="00407F31"/>
    <w:rsid w:val="00412EC4"/>
    <w:rsid w:val="004154E7"/>
    <w:rsid w:val="00415837"/>
    <w:rsid w:val="00430783"/>
    <w:rsid w:val="00430ABF"/>
    <w:rsid w:val="00432A2C"/>
    <w:rsid w:val="004335E3"/>
    <w:rsid w:val="00434D47"/>
    <w:rsid w:val="0044399B"/>
    <w:rsid w:val="004448A4"/>
    <w:rsid w:val="00444FAB"/>
    <w:rsid w:val="004451E0"/>
    <w:rsid w:val="00453931"/>
    <w:rsid w:val="00461992"/>
    <w:rsid w:val="004626FF"/>
    <w:rsid w:val="004654D1"/>
    <w:rsid w:val="0047552B"/>
    <w:rsid w:val="004820E5"/>
    <w:rsid w:val="00486391"/>
    <w:rsid w:val="00494AFC"/>
    <w:rsid w:val="004A0895"/>
    <w:rsid w:val="004A1492"/>
    <w:rsid w:val="004A36A7"/>
    <w:rsid w:val="004A4D42"/>
    <w:rsid w:val="004B2251"/>
    <w:rsid w:val="004C689F"/>
    <w:rsid w:val="004E425F"/>
    <w:rsid w:val="004F0707"/>
    <w:rsid w:val="004F2A95"/>
    <w:rsid w:val="00501FE6"/>
    <w:rsid w:val="00507A2C"/>
    <w:rsid w:val="005109EE"/>
    <w:rsid w:val="00510A11"/>
    <w:rsid w:val="00512C49"/>
    <w:rsid w:val="00513700"/>
    <w:rsid w:val="00520B2B"/>
    <w:rsid w:val="005215EF"/>
    <w:rsid w:val="00521E1A"/>
    <w:rsid w:val="005229FC"/>
    <w:rsid w:val="005324A9"/>
    <w:rsid w:val="00536423"/>
    <w:rsid w:val="0054388F"/>
    <w:rsid w:val="005503B2"/>
    <w:rsid w:val="00576211"/>
    <w:rsid w:val="0059206A"/>
    <w:rsid w:val="00594441"/>
    <w:rsid w:val="005A1A0E"/>
    <w:rsid w:val="005A7B9E"/>
    <w:rsid w:val="005B1EB2"/>
    <w:rsid w:val="005B333A"/>
    <w:rsid w:val="005B37EF"/>
    <w:rsid w:val="005B77F1"/>
    <w:rsid w:val="005C0383"/>
    <w:rsid w:val="005C0C86"/>
    <w:rsid w:val="005C4790"/>
    <w:rsid w:val="005D2CA3"/>
    <w:rsid w:val="005D3091"/>
    <w:rsid w:val="005D3EE1"/>
    <w:rsid w:val="005D6DF8"/>
    <w:rsid w:val="005D703F"/>
    <w:rsid w:val="005F1DE0"/>
    <w:rsid w:val="00603CC9"/>
    <w:rsid w:val="0060489E"/>
    <w:rsid w:val="00605292"/>
    <w:rsid w:val="00605859"/>
    <w:rsid w:val="0060689C"/>
    <w:rsid w:val="0061402D"/>
    <w:rsid w:val="00620F65"/>
    <w:rsid w:val="00621593"/>
    <w:rsid w:val="00624FFC"/>
    <w:rsid w:val="00625777"/>
    <w:rsid w:val="00644322"/>
    <w:rsid w:val="006504F9"/>
    <w:rsid w:val="00652437"/>
    <w:rsid w:val="006546FE"/>
    <w:rsid w:val="00655127"/>
    <w:rsid w:val="0066094B"/>
    <w:rsid w:val="00660C81"/>
    <w:rsid w:val="0067028B"/>
    <w:rsid w:val="006742D2"/>
    <w:rsid w:val="00694DCE"/>
    <w:rsid w:val="006955AB"/>
    <w:rsid w:val="006A1248"/>
    <w:rsid w:val="006A4D49"/>
    <w:rsid w:val="006E135F"/>
    <w:rsid w:val="006E4719"/>
    <w:rsid w:val="006E6345"/>
    <w:rsid w:val="006E69E7"/>
    <w:rsid w:val="006F006F"/>
    <w:rsid w:val="006F307C"/>
    <w:rsid w:val="006F4BBB"/>
    <w:rsid w:val="007024EF"/>
    <w:rsid w:val="00703B29"/>
    <w:rsid w:val="00705B1D"/>
    <w:rsid w:val="007129D3"/>
    <w:rsid w:val="00726EAB"/>
    <w:rsid w:val="00735F34"/>
    <w:rsid w:val="00736C77"/>
    <w:rsid w:val="00743046"/>
    <w:rsid w:val="007467E2"/>
    <w:rsid w:val="007476C7"/>
    <w:rsid w:val="00753A74"/>
    <w:rsid w:val="00756794"/>
    <w:rsid w:val="007568AF"/>
    <w:rsid w:val="00760DCD"/>
    <w:rsid w:val="00761DA2"/>
    <w:rsid w:val="007678E6"/>
    <w:rsid w:val="00770E63"/>
    <w:rsid w:val="00773CCA"/>
    <w:rsid w:val="00784EBF"/>
    <w:rsid w:val="00786889"/>
    <w:rsid w:val="00786B87"/>
    <w:rsid w:val="0079647E"/>
    <w:rsid w:val="007A7C70"/>
    <w:rsid w:val="007B5388"/>
    <w:rsid w:val="007C1570"/>
    <w:rsid w:val="007D235A"/>
    <w:rsid w:val="007D634C"/>
    <w:rsid w:val="007D6D52"/>
    <w:rsid w:val="007F01FD"/>
    <w:rsid w:val="007F1EBA"/>
    <w:rsid w:val="007F2ECA"/>
    <w:rsid w:val="007F43DB"/>
    <w:rsid w:val="007F6C3A"/>
    <w:rsid w:val="00807B72"/>
    <w:rsid w:val="0081315E"/>
    <w:rsid w:val="00815372"/>
    <w:rsid w:val="00820FA0"/>
    <w:rsid w:val="0083552E"/>
    <w:rsid w:val="00844A30"/>
    <w:rsid w:val="0086498F"/>
    <w:rsid w:val="008738B4"/>
    <w:rsid w:val="00876591"/>
    <w:rsid w:val="008778E2"/>
    <w:rsid w:val="0088143D"/>
    <w:rsid w:val="00890EC7"/>
    <w:rsid w:val="008977EE"/>
    <w:rsid w:val="00897C18"/>
    <w:rsid w:val="008B5CE4"/>
    <w:rsid w:val="008B5D43"/>
    <w:rsid w:val="008B6106"/>
    <w:rsid w:val="008B669E"/>
    <w:rsid w:val="008C1DE9"/>
    <w:rsid w:val="008C684B"/>
    <w:rsid w:val="008E5A67"/>
    <w:rsid w:val="008F01D9"/>
    <w:rsid w:val="008F0D78"/>
    <w:rsid w:val="008F2F33"/>
    <w:rsid w:val="008F5818"/>
    <w:rsid w:val="008F717B"/>
    <w:rsid w:val="00905543"/>
    <w:rsid w:val="00906716"/>
    <w:rsid w:val="00907C6F"/>
    <w:rsid w:val="00915034"/>
    <w:rsid w:val="009203C2"/>
    <w:rsid w:val="0092582C"/>
    <w:rsid w:val="00933908"/>
    <w:rsid w:val="00936AD1"/>
    <w:rsid w:val="00940F69"/>
    <w:rsid w:val="00943451"/>
    <w:rsid w:val="009506F2"/>
    <w:rsid w:val="0095390B"/>
    <w:rsid w:val="00954E43"/>
    <w:rsid w:val="00956652"/>
    <w:rsid w:val="00960513"/>
    <w:rsid w:val="00961BF5"/>
    <w:rsid w:val="00962153"/>
    <w:rsid w:val="0096476D"/>
    <w:rsid w:val="009707D9"/>
    <w:rsid w:val="00972D56"/>
    <w:rsid w:val="00977DB4"/>
    <w:rsid w:val="0098257C"/>
    <w:rsid w:val="0098339C"/>
    <w:rsid w:val="00985180"/>
    <w:rsid w:val="00992157"/>
    <w:rsid w:val="00997AFA"/>
    <w:rsid w:val="009A30B4"/>
    <w:rsid w:val="009A6869"/>
    <w:rsid w:val="009B227F"/>
    <w:rsid w:val="009C4945"/>
    <w:rsid w:val="009C58E5"/>
    <w:rsid w:val="009D0263"/>
    <w:rsid w:val="009D354A"/>
    <w:rsid w:val="009E27F6"/>
    <w:rsid w:val="009E5236"/>
    <w:rsid w:val="009F5421"/>
    <w:rsid w:val="009F5D15"/>
    <w:rsid w:val="00A02AA2"/>
    <w:rsid w:val="00A12EE0"/>
    <w:rsid w:val="00A24C67"/>
    <w:rsid w:val="00A24CB4"/>
    <w:rsid w:val="00A26C41"/>
    <w:rsid w:val="00A40AF3"/>
    <w:rsid w:val="00A45666"/>
    <w:rsid w:val="00A47BF3"/>
    <w:rsid w:val="00A50EB5"/>
    <w:rsid w:val="00A51CC5"/>
    <w:rsid w:val="00A53196"/>
    <w:rsid w:val="00A61C26"/>
    <w:rsid w:val="00A630D1"/>
    <w:rsid w:val="00A70DDA"/>
    <w:rsid w:val="00A728EC"/>
    <w:rsid w:val="00A73E45"/>
    <w:rsid w:val="00A777B7"/>
    <w:rsid w:val="00A82DF9"/>
    <w:rsid w:val="00A8565F"/>
    <w:rsid w:val="00A87F40"/>
    <w:rsid w:val="00A9349E"/>
    <w:rsid w:val="00A96FF0"/>
    <w:rsid w:val="00AA78A6"/>
    <w:rsid w:val="00AB1941"/>
    <w:rsid w:val="00AB3AC1"/>
    <w:rsid w:val="00AB529A"/>
    <w:rsid w:val="00AC1112"/>
    <w:rsid w:val="00AD2B39"/>
    <w:rsid w:val="00AE64BF"/>
    <w:rsid w:val="00AE72E9"/>
    <w:rsid w:val="00AF1AA2"/>
    <w:rsid w:val="00AF4392"/>
    <w:rsid w:val="00AF4717"/>
    <w:rsid w:val="00AF5ABF"/>
    <w:rsid w:val="00B031EF"/>
    <w:rsid w:val="00B032E1"/>
    <w:rsid w:val="00B03D20"/>
    <w:rsid w:val="00B11B6E"/>
    <w:rsid w:val="00B12069"/>
    <w:rsid w:val="00B17229"/>
    <w:rsid w:val="00B21C7D"/>
    <w:rsid w:val="00B24B7A"/>
    <w:rsid w:val="00B25960"/>
    <w:rsid w:val="00B30BEC"/>
    <w:rsid w:val="00B42AB7"/>
    <w:rsid w:val="00B44E2D"/>
    <w:rsid w:val="00B54FDC"/>
    <w:rsid w:val="00B57FEA"/>
    <w:rsid w:val="00B66C97"/>
    <w:rsid w:val="00B7718B"/>
    <w:rsid w:val="00B77C7C"/>
    <w:rsid w:val="00B866E8"/>
    <w:rsid w:val="00B913C0"/>
    <w:rsid w:val="00B92FE8"/>
    <w:rsid w:val="00B979CB"/>
    <w:rsid w:val="00BA3C02"/>
    <w:rsid w:val="00BB69E9"/>
    <w:rsid w:val="00BB779D"/>
    <w:rsid w:val="00BC0B07"/>
    <w:rsid w:val="00BC0E8F"/>
    <w:rsid w:val="00BC6D5C"/>
    <w:rsid w:val="00BC789F"/>
    <w:rsid w:val="00BC7BCC"/>
    <w:rsid w:val="00BD1F73"/>
    <w:rsid w:val="00BD30A9"/>
    <w:rsid w:val="00BE63B4"/>
    <w:rsid w:val="00BE7EC3"/>
    <w:rsid w:val="00BF098A"/>
    <w:rsid w:val="00BF4C02"/>
    <w:rsid w:val="00BF7E4F"/>
    <w:rsid w:val="00C0550A"/>
    <w:rsid w:val="00C05887"/>
    <w:rsid w:val="00C068AA"/>
    <w:rsid w:val="00C140CB"/>
    <w:rsid w:val="00C16519"/>
    <w:rsid w:val="00C1774E"/>
    <w:rsid w:val="00C207CB"/>
    <w:rsid w:val="00C22C12"/>
    <w:rsid w:val="00C36DAC"/>
    <w:rsid w:val="00C41D5C"/>
    <w:rsid w:val="00C44656"/>
    <w:rsid w:val="00C5418D"/>
    <w:rsid w:val="00C71BC6"/>
    <w:rsid w:val="00C76C01"/>
    <w:rsid w:val="00C77BDE"/>
    <w:rsid w:val="00C820B4"/>
    <w:rsid w:val="00C85AA3"/>
    <w:rsid w:val="00C91538"/>
    <w:rsid w:val="00C92159"/>
    <w:rsid w:val="00C92CCF"/>
    <w:rsid w:val="00C93433"/>
    <w:rsid w:val="00C9473C"/>
    <w:rsid w:val="00CA773F"/>
    <w:rsid w:val="00CB1C83"/>
    <w:rsid w:val="00CB204E"/>
    <w:rsid w:val="00CB4644"/>
    <w:rsid w:val="00CB4AB8"/>
    <w:rsid w:val="00CC25A3"/>
    <w:rsid w:val="00CC42C9"/>
    <w:rsid w:val="00CC738C"/>
    <w:rsid w:val="00CC7D18"/>
    <w:rsid w:val="00CD02B2"/>
    <w:rsid w:val="00CD26D5"/>
    <w:rsid w:val="00CD7E83"/>
    <w:rsid w:val="00CE1DB9"/>
    <w:rsid w:val="00CE7827"/>
    <w:rsid w:val="00CF4185"/>
    <w:rsid w:val="00D076E1"/>
    <w:rsid w:val="00D16566"/>
    <w:rsid w:val="00D17C00"/>
    <w:rsid w:val="00D345F5"/>
    <w:rsid w:val="00D350B7"/>
    <w:rsid w:val="00D36FA3"/>
    <w:rsid w:val="00D41275"/>
    <w:rsid w:val="00D43759"/>
    <w:rsid w:val="00D47DFE"/>
    <w:rsid w:val="00D52527"/>
    <w:rsid w:val="00D539BF"/>
    <w:rsid w:val="00D670E7"/>
    <w:rsid w:val="00D72475"/>
    <w:rsid w:val="00D77D2F"/>
    <w:rsid w:val="00D93FF6"/>
    <w:rsid w:val="00D95FAA"/>
    <w:rsid w:val="00DA06E0"/>
    <w:rsid w:val="00DA2A1A"/>
    <w:rsid w:val="00DA3C82"/>
    <w:rsid w:val="00DA7246"/>
    <w:rsid w:val="00DB5776"/>
    <w:rsid w:val="00DD79A7"/>
    <w:rsid w:val="00DE4CCD"/>
    <w:rsid w:val="00DE6B5B"/>
    <w:rsid w:val="00DF2FE3"/>
    <w:rsid w:val="00DF40D3"/>
    <w:rsid w:val="00DF670F"/>
    <w:rsid w:val="00DF6876"/>
    <w:rsid w:val="00E00000"/>
    <w:rsid w:val="00E13876"/>
    <w:rsid w:val="00E16C0B"/>
    <w:rsid w:val="00E22213"/>
    <w:rsid w:val="00E267D9"/>
    <w:rsid w:val="00E26E04"/>
    <w:rsid w:val="00E30BF3"/>
    <w:rsid w:val="00E330BF"/>
    <w:rsid w:val="00E33652"/>
    <w:rsid w:val="00E34B0E"/>
    <w:rsid w:val="00E368CF"/>
    <w:rsid w:val="00E375B1"/>
    <w:rsid w:val="00E54276"/>
    <w:rsid w:val="00E57A10"/>
    <w:rsid w:val="00E608A4"/>
    <w:rsid w:val="00E657F0"/>
    <w:rsid w:val="00E83B22"/>
    <w:rsid w:val="00E84D00"/>
    <w:rsid w:val="00E87E7A"/>
    <w:rsid w:val="00E93CFE"/>
    <w:rsid w:val="00E95CA1"/>
    <w:rsid w:val="00E95F49"/>
    <w:rsid w:val="00E97F4B"/>
    <w:rsid w:val="00EA2B49"/>
    <w:rsid w:val="00EB226A"/>
    <w:rsid w:val="00EB52A1"/>
    <w:rsid w:val="00EC0F57"/>
    <w:rsid w:val="00EC16FB"/>
    <w:rsid w:val="00EC2FBB"/>
    <w:rsid w:val="00EC4415"/>
    <w:rsid w:val="00EC53AF"/>
    <w:rsid w:val="00ED43AF"/>
    <w:rsid w:val="00F114FF"/>
    <w:rsid w:val="00F14FDD"/>
    <w:rsid w:val="00F1738F"/>
    <w:rsid w:val="00F2075E"/>
    <w:rsid w:val="00F233E4"/>
    <w:rsid w:val="00F25EB4"/>
    <w:rsid w:val="00F33438"/>
    <w:rsid w:val="00F336FC"/>
    <w:rsid w:val="00F408DF"/>
    <w:rsid w:val="00F419CD"/>
    <w:rsid w:val="00F47F1F"/>
    <w:rsid w:val="00F53D20"/>
    <w:rsid w:val="00F5707D"/>
    <w:rsid w:val="00F606AA"/>
    <w:rsid w:val="00F657FD"/>
    <w:rsid w:val="00F679DA"/>
    <w:rsid w:val="00F728BB"/>
    <w:rsid w:val="00F909DA"/>
    <w:rsid w:val="00F90BA4"/>
    <w:rsid w:val="00F9172F"/>
    <w:rsid w:val="00F93B1C"/>
    <w:rsid w:val="00F97F38"/>
    <w:rsid w:val="00FA03E9"/>
    <w:rsid w:val="00FA231C"/>
    <w:rsid w:val="00FA4EE2"/>
    <w:rsid w:val="00FA5464"/>
    <w:rsid w:val="00FB0017"/>
    <w:rsid w:val="00FB301D"/>
    <w:rsid w:val="00FB3DB3"/>
    <w:rsid w:val="00FC7259"/>
    <w:rsid w:val="00FC79FA"/>
    <w:rsid w:val="00FD09E2"/>
    <w:rsid w:val="00FE4E78"/>
    <w:rsid w:val="00FF15AA"/>
    <w:rsid w:val="00FF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9F1EA"/>
  <w15:chartTrackingRefBased/>
  <w15:docId w15:val="{29DEAF37-9AF1-4BEC-A8A9-9A0013AE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EE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A4EE2"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qFormat/>
    <w:rsid w:val="00FA4EE2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3DB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A4EE2"/>
    <w:rPr>
      <w:b/>
      <w:bCs/>
      <w:sz w:val="36"/>
      <w:szCs w:val="24"/>
    </w:rPr>
  </w:style>
  <w:style w:type="character" w:customStyle="1" w:styleId="Nadpis2Char">
    <w:name w:val="Nadpis 2 Char"/>
    <w:link w:val="Nadpis2"/>
    <w:rsid w:val="00FA4EE2"/>
    <w:rPr>
      <w:b/>
      <w:bCs/>
      <w:sz w:val="24"/>
      <w:szCs w:val="24"/>
    </w:rPr>
  </w:style>
  <w:style w:type="paragraph" w:styleId="Zhlav">
    <w:name w:val="header"/>
    <w:basedOn w:val="Normln"/>
    <w:link w:val="ZhlavChar"/>
    <w:rsid w:val="00FA4EE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A4EE2"/>
    <w:rPr>
      <w:sz w:val="24"/>
      <w:szCs w:val="24"/>
    </w:rPr>
  </w:style>
  <w:style w:type="paragraph" w:styleId="Zpat">
    <w:name w:val="footer"/>
    <w:basedOn w:val="Normln"/>
    <w:link w:val="ZpatChar"/>
    <w:rsid w:val="00FA4EE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4EE2"/>
    <w:rPr>
      <w:sz w:val="24"/>
      <w:szCs w:val="24"/>
    </w:rPr>
  </w:style>
  <w:style w:type="paragraph" w:styleId="Zkladntext">
    <w:name w:val="Body Text"/>
    <w:basedOn w:val="Normln"/>
    <w:link w:val="ZkladntextChar"/>
    <w:rsid w:val="00FA4EE2"/>
    <w:rPr>
      <w:b/>
      <w:bCs/>
      <w:sz w:val="40"/>
    </w:rPr>
  </w:style>
  <w:style w:type="character" w:customStyle="1" w:styleId="ZkladntextChar">
    <w:name w:val="Základní text Char"/>
    <w:link w:val="Zkladntext"/>
    <w:rsid w:val="00FA4EE2"/>
    <w:rPr>
      <w:b/>
      <w:bCs/>
      <w:sz w:val="40"/>
      <w:szCs w:val="24"/>
    </w:rPr>
  </w:style>
  <w:style w:type="paragraph" w:styleId="Nzev">
    <w:name w:val="Title"/>
    <w:basedOn w:val="Normln"/>
    <w:next w:val="Normln"/>
    <w:link w:val="NzevChar"/>
    <w:qFormat/>
    <w:rsid w:val="00FA4EE2"/>
    <w:pPr>
      <w:widowControl w:val="0"/>
      <w:spacing w:after="480"/>
      <w:jc w:val="center"/>
    </w:pPr>
    <w:rPr>
      <w:b/>
      <w:sz w:val="48"/>
      <w:szCs w:val="20"/>
    </w:rPr>
  </w:style>
  <w:style w:type="character" w:customStyle="1" w:styleId="NzevChar">
    <w:name w:val="Název Char"/>
    <w:link w:val="Nzev"/>
    <w:rsid w:val="00FA4EE2"/>
    <w:rPr>
      <w:b/>
      <w:sz w:val="48"/>
    </w:rPr>
  </w:style>
  <w:style w:type="character" w:styleId="slostrnky">
    <w:name w:val="page number"/>
    <w:rsid w:val="00FA4EE2"/>
  </w:style>
  <w:style w:type="paragraph" w:styleId="Zkladntextodsazen3">
    <w:name w:val="Body Text Indent 3"/>
    <w:basedOn w:val="Normln"/>
    <w:link w:val="Zkladntextodsazen3Char"/>
    <w:rsid w:val="00FA4EE2"/>
    <w:pPr>
      <w:tabs>
        <w:tab w:val="num" w:pos="360"/>
      </w:tabs>
      <w:ind w:left="360"/>
      <w:jc w:val="both"/>
    </w:pPr>
  </w:style>
  <w:style w:type="character" w:customStyle="1" w:styleId="Zkladntextodsazen3Char">
    <w:name w:val="Základní text odsazený 3 Char"/>
    <w:link w:val="Zkladntextodsazen3"/>
    <w:rsid w:val="00FA4EE2"/>
    <w:rPr>
      <w:sz w:val="24"/>
      <w:szCs w:val="24"/>
    </w:rPr>
  </w:style>
  <w:style w:type="character" w:styleId="Odkaznakoment">
    <w:name w:val="annotation reference"/>
    <w:semiHidden/>
    <w:rsid w:val="00FA4EE2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A4EE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FA4EE2"/>
  </w:style>
  <w:style w:type="character" w:styleId="Hypertextovodkaz">
    <w:name w:val="Hyperlink"/>
    <w:rsid w:val="00FA4EE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4E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A4EE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671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06716"/>
    <w:rPr>
      <w:b/>
      <w:bCs/>
    </w:rPr>
  </w:style>
  <w:style w:type="character" w:styleId="Sledovanodkaz">
    <w:name w:val="FollowedHyperlink"/>
    <w:uiPriority w:val="99"/>
    <w:semiHidden/>
    <w:unhideWhenUsed/>
    <w:rsid w:val="00432A2C"/>
    <w:rPr>
      <w:color w:val="954F72"/>
      <w:u w:val="single"/>
    </w:rPr>
  </w:style>
  <w:style w:type="paragraph" w:styleId="Revize">
    <w:name w:val="Revision"/>
    <w:hidden/>
    <w:uiPriority w:val="99"/>
    <w:semiHidden/>
    <w:rsid w:val="00245B17"/>
    <w:rPr>
      <w:sz w:val="24"/>
      <w:szCs w:val="24"/>
    </w:rPr>
  </w:style>
  <w:style w:type="character" w:customStyle="1" w:styleId="Nadpis3Char">
    <w:name w:val="Nadpis 3 Char"/>
    <w:link w:val="Nadpis3"/>
    <w:uiPriority w:val="9"/>
    <w:semiHidden/>
    <w:rsid w:val="00FB3DB3"/>
    <w:rPr>
      <w:rFonts w:ascii="Calibri Light" w:eastAsia="Times New Roman" w:hAnsi="Calibri Light" w:cs="Times New Roman"/>
      <w:b/>
      <w:bCs/>
      <w:sz w:val="26"/>
      <w:szCs w:val="26"/>
    </w:rPr>
  </w:style>
  <w:style w:type="table" w:styleId="Mkatabulky">
    <w:name w:val="Table Grid"/>
    <w:basedOn w:val="Normlntabulka"/>
    <w:uiPriority w:val="59"/>
    <w:rsid w:val="00FB3DB3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uiPriority w:val="99"/>
    <w:semiHidden/>
    <w:unhideWhenUsed/>
    <w:rsid w:val="00B92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6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go@msk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symboly/symboly-kraje-120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://www.msk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3040</Words>
  <Characters>17937</Characters>
  <Application>Microsoft Office Word</Application>
  <DocSecurity>0</DocSecurity>
  <Lines>149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20936</CharactersWithSpaces>
  <SharedDoc>false</SharedDoc>
  <HLinks>
    <vt:vector size="18" baseType="variant">
      <vt:variant>
        <vt:i4>6357111</vt:i4>
      </vt:variant>
      <vt:variant>
        <vt:i4>6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  <vt:variant>
        <vt:i4>917551</vt:i4>
      </vt:variant>
      <vt:variant>
        <vt:i4>3</vt:i4>
      </vt:variant>
      <vt:variant>
        <vt:i4>0</vt:i4>
      </vt:variant>
      <vt:variant>
        <vt:i4>5</vt:i4>
      </vt:variant>
      <vt:variant>
        <vt:lpwstr>mailto:logo@msk.cz</vt:lpwstr>
      </vt:variant>
      <vt:variant>
        <vt:lpwstr/>
      </vt:variant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https://www.msk.cz/cs/kraj/symboly/symboly-kraje-120/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Zoň Dalibor</dc:creator>
  <cp:keywords/>
  <cp:lastModifiedBy>Obrusníková Lenka</cp:lastModifiedBy>
  <cp:revision>3</cp:revision>
  <cp:lastPrinted>2019-12-04T11:23:00Z</cp:lastPrinted>
  <dcterms:created xsi:type="dcterms:W3CDTF">2026-08-17T08:33:00Z</dcterms:created>
  <dcterms:modified xsi:type="dcterms:W3CDTF">2026-08-17T08:33:00Z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2023-03-06T05:24:20Z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183b471d-7ee0-450f-b232-8c74198e94d7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