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987F3" w14:textId="77777777" w:rsidR="00FA4EE2" w:rsidRPr="00E87E7A" w:rsidRDefault="00513700" w:rsidP="00C92159">
      <w:pPr>
        <w:pStyle w:val="Nzev"/>
        <w:spacing w:after="0"/>
        <w:rPr>
          <w:rFonts w:ascii="Tahoma" w:hAnsi="Tahoma" w:cs="Tahoma"/>
          <w:bCs/>
          <w:sz w:val="22"/>
          <w:szCs w:val="22"/>
        </w:rPr>
      </w:pPr>
      <w:r w:rsidRPr="00E87E7A">
        <w:rPr>
          <w:rFonts w:ascii="Tahoma" w:hAnsi="Tahoma" w:cs="Tahoma"/>
          <w:sz w:val="22"/>
          <w:szCs w:val="22"/>
        </w:rPr>
        <w:t>SMLOUVA</w:t>
      </w:r>
      <w:r w:rsidR="00C92159" w:rsidRPr="00E87E7A">
        <w:rPr>
          <w:rFonts w:ascii="Tahoma" w:hAnsi="Tahoma" w:cs="Tahoma"/>
          <w:sz w:val="22"/>
          <w:szCs w:val="22"/>
        </w:rPr>
        <w:br/>
      </w:r>
      <w:r w:rsidR="00FA4EE2" w:rsidRPr="00E87E7A">
        <w:rPr>
          <w:rFonts w:ascii="Tahoma" w:hAnsi="Tahoma" w:cs="Tahoma"/>
          <w:bCs/>
          <w:sz w:val="22"/>
          <w:szCs w:val="22"/>
        </w:rPr>
        <w:t>o poskytnutí dotace z rozpočtu Moravskoslezského kraje</w:t>
      </w:r>
    </w:p>
    <w:p w14:paraId="0AC151BE" w14:textId="77777777" w:rsidR="0039202C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39202C" w:rsidRPr="00E87E7A">
        <w:rPr>
          <w:rFonts w:ascii="Tahoma" w:hAnsi="Tahoma" w:cs="Tahoma"/>
          <w:b/>
          <w:sz w:val="20"/>
          <w:szCs w:val="20"/>
        </w:rPr>
        <w:t>Smluvní strany</w:t>
      </w:r>
    </w:p>
    <w:p w14:paraId="35699F0B" w14:textId="77777777" w:rsidR="00A9349E" w:rsidRPr="00E87E7A" w:rsidRDefault="00A9349E" w:rsidP="00A9349E">
      <w:pPr>
        <w:pStyle w:val="Nadpis1"/>
        <w:keepNext w:val="0"/>
        <w:numPr>
          <w:ilvl w:val="0"/>
          <w:numId w:val="10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Moravskoslezský kraj</w:t>
      </w:r>
    </w:p>
    <w:p w14:paraId="30074B9A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se sídlem:</w:t>
      </w:r>
      <w:r w:rsidRPr="00E87E7A">
        <w:rPr>
          <w:rFonts w:ascii="Tahoma" w:hAnsi="Tahoma" w:cs="Tahoma"/>
          <w:sz w:val="20"/>
          <w:szCs w:val="20"/>
        </w:rPr>
        <w:tab/>
        <w:t xml:space="preserve">28. října </w:t>
      </w:r>
      <w:r>
        <w:rPr>
          <w:rFonts w:ascii="Tahoma" w:hAnsi="Tahoma" w:cs="Tahoma"/>
          <w:sz w:val="20"/>
          <w:szCs w:val="20"/>
        </w:rPr>
        <w:t>2771/</w:t>
      </w:r>
      <w:r w:rsidRPr="00E87E7A">
        <w:rPr>
          <w:rFonts w:ascii="Tahoma" w:hAnsi="Tahoma" w:cs="Tahoma"/>
          <w:sz w:val="20"/>
          <w:szCs w:val="20"/>
        </w:rPr>
        <w:t xml:space="preserve">117, 702 </w:t>
      </w:r>
      <w:r>
        <w:rPr>
          <w:rFonts w:ascii="Tahoma" w:hAnsi="Tahoma" w:cs="Tahoma"/>
          <w:sz w:val="20"/>
          <w:szCs w:val="20"/>
        </w:rPr>
        <w:t>00</w:t>
      </w:r>
      <w:r w:rsidRPr="00E87E7A">
        <w:rPr>
          <w:rFonts w:ascii="Tahoma" w:hAnsi="Tahoma" w:cs="Tahoma"/>
          <w:sz w:val="20"/>
          <w:szCs w:val="20"/>
        </w:rPr>
        <w:t xml:space="preserve"> Ostrava</w:t>
      </w:r>
    </w:p>
    <w:p w14:paraId="22EC2E49" w14:textId="77777777" w:rsidR="00A9349E" w:rsidRPr="00E87E7A" w:rsidRDefault="00A9349E" w:rsidP="00A9349E">
      <w:pPr>
        <w:tabs>
          <w:tab w:val="left" w:pos="2552"/>
        </w:tabs>
        <w:ind w:left="2547" w:hanging="219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zastoupen:</w:t>
      </w:r>
      <w:r w:rsidRPr="00E87E7A">
        <w:rPr>
          <w:rFonts w:ascii="Tahoma" w:hAnsi="Tahoma" w:cs="Tahoma"/>
          <w:sz w:val="20"/>
          <w:szCs w:val="20"/>
        </w:rPr>
        <w:tab/>
      </w:r>
      <w:r w:rsidR="00465728" w:rsidRPr="00465728">
        <w:rPr>
          <w:rFonts w:ascii="Tahoma" w:hAnsi="Tahoma" w:cs="Tahoma"/>
          <w:sz w:val="20"/>
          <w:szCs w:val="20"/>
        </w:rPr>
        <w:t>Mgr. Stanislavem Kopeckým, náměstkem hejtmana kraje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</w:p>
    <w:p w14:paraId="59B86A1B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IČO:</w:t>
      </w:r>
      <w:r w:rsidRPr="00E87E7A">
        <w:rPr>
          <w:rFonts w:ascii="Tahoma" w:hAnsi="Tahoma" w:cs="Tahoma"/>
          <w:sz w:val="20"/>
          <w:szCs w:val="20"/>
        </w:rPr>
        <w:tab/>
        <w:t>70890692</w:t>
      </w:r>
    </w:p>
    <w:p w14:paraId="12CB6182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DIČ:</w:t>
      </w:r>
      <w:r w:rsidRPr="00E87E7A">
        <w:rPr>
          <w:rFonts w:ascii="Tahoma" w:hAnsi="Tahoma" w:cs="Tahoma"/>
          <w:sz w:val="20"/>
          <w:szCs w:val="20"/>
        </w:rPr>
        <w:tab/>
        <w:t>CZ70890692</w:t>
      </w:r>
    </w:p>
    <w:p w14:paraId="1F686795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bankovní spojení:</w:t>
      </w:r>
      <w:r w:rsidRPr="00E87E7A">
        <w:rPr>
          <w:rFonts w:ascii="Tahoma" w:hAnsi="Tahoma" w:cs="Tahoma"/>
          <w:sz w:val="20"/>
          <w:szCs w:val="20"/>
        </w:rPr>
        <w:tab/>
      </w:r>
      <w:proofErr w:type="spellStart"/>
      <w:r w:rsidR="00EF2E2E" w:rsidRPr="00EF2E2E">
        <w:rPr>
          <w:rFonts w:ascii="Tahoma" w:hAnsi="Tahoma" w:cs="Tahoma"/>
          <w:sz w:val="20"/>
          <w:szCs w:val="20"/>
        </w:rPr>
        <w:t>UniCredit</w:t>
      </w:r>
      <w:proofErr w:type="spellEnd"/>
      <w:r w:rsidR="00EF2E2E" w:rsidRPr="00EF2E2E">
        <w:rPr>
          <w:rFonts w:ascii="Tahoma" w:hAnsi="Tahoma" w:cs="Tahoma"/>
          <w:sz w:val="20"/>
          <w:szCs w:val="20"/>
        </w:rPr>
        <w:t xml:space="preserve"> Bank Czech Republic and Slovakia, a.s.</w:t>
      </w:r>
    </w:p>
    <w:p w14:paraId="035A912E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číslo účtu:</w:t>
      </w:r>
      <w:r w:rsidRPr="00E87E7A">
        <w:rPr>
          <w:rFonts w:ascii="Tahoma" w:hAnsi="Tahoma" w:cs="Tahoma"/>
          <w:sz w:val="20"/>
          <w:szCs w:val="20"/>
        </w:rPr>
        <w:tab/>
      </w:r>
      <w:r w:rsidR="000A518C" w:rsidRPr="000A518C">
        <w:rPr>
          <w:rFonts w:ascii="Tahoma" w:hAnsi="Tahoma" w:cs="Tahoma"/>
          <w:sz w:val="20"/>
          <w:szCs w:val="20"/>
        </w:rPr>
        <w:t>2112819765/2700</w:t>
      </w:r>
    </w:p>
    <w:p w14:paraId="44804137" w14:textId="77777777" w:rsidR="00A9349E" w:rsidRPr="00E87E7A" w:rsidRDefault="00A9349E" w:rsidP="00A9349E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(dále jen „poskytovatel“)</w:t>
      </w:r>
    </w:p>
    <w:p w14:paraId="0752BAF8" w14:textId="77777777" w:rsidR="00A9349E" w:rsidRPr="00E87E7A" w:rsidRDefault="00A9349E" w:rsidP="00A9349E">
      <w:pPr>
        <w:spacing w:before="12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a</w:t>
      </w:r>
    </w:p>
    <w:p w14:paraId="0BDB635C" w14:textId="77777777" w:rsidR="00A9349E" w:rsidRPr="00E87E7A" w:rsidRDefault="009A095B" w:rsidP="00A9349E">
      <w:pPr>
        <w:pStyle w:val="Nadpis1"/>
        <w:numPr>
          <w:ilvl w:val="0"/>
          <w:numId w:val="10"/>
        </w:numPr>
        <w:spacing w:before="120"/>
        <w:jc w:val="both"/>
        <w:rPr>
          <w:rFonts w:ascii="Tahoma" w:hAnsi="Tahoma" w:cs="Tahoma"/>
          <w:sz w:val="20"/>
          <w:szCs w:val="20"/>
        </w:rPr>
      </w:pPr>
      <w:r w:rsidRPr="009A095B">
        <w:rPr>
          <w:rFonts w:ascii="Tahoma" w:hAnsi="Tahoma" w:cs="Tahoma"/>
          <w:sz w:val="20"/>
          <w:szCs w:val="20"/>
        </w:rPr>
        <w:t>Integrovaný sociální ústav Komorní Lhotka čp. 184, příspěvková organizace</w:t>
      </w:r>
    </w:p>
    <w:p w14:paraId="7A7F7ACA" w14:textId="77777777" w:rsidR="00A9349E" w:rsidRPr="00150616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se sídlem:</w:t>
      </w:r>
      <w:r w:rsidR="008307F3">
        <w:rPr>
          <w:rFonts w:ascii="Tahoma" w:hAnsi="Tahoma" w:cs="Tahoma"/>
          <w:sz w:val="20"/>
          <w:szCs w:val="20"/>
        </w:rPr>
        <w:tab/>
      </w:r>
      <w:r w:rsidR="008307F3" w:rsidRPr="008307F3">
        <w:rPr>
          <w:rFonts w:ascii="Tahoma" w:hAnsi="Tahoma" w:cs="Tahoma"/>
          <w:sz w:val="20"/>
          <w:szCs w:val="20"/>
        </w:rPr>
        <w:t>č.p. 184, 739</w:t>
      </w:r>
      <w:r w:rsidR="008307F3">
        <w:rPr>
          <w:rFonts w:ascii="Tahoma" w:hAnsi="Tahoma" w:cs="Tahoma"/>
          <w:sz w:val="20"/>
          <w:szCs w:val="20"/>
        </w:rPr>
        <w:t xml:space="preserve"> </w:t>
      </w:r>
      <w:r w:rsidR="008307F3" w:rsidRPr="008307F3">
        <w:rPr>
          <w:rFonts w:ascii="Tahoma" w:hAnsi="Tahoma" w:cs="Tahoma"/>
          <w:sz w:val="20"/>
          <w:szCs w:val="20"/>
        </w:rPr>
        <w:t>53 Komorní Lhotka</w:t>
      </w:r>
      <w:r w:rsidRPr="00150616">
        <w:rPr>
          <w:rFonts w:ascii="Tahoma" w:hAnsi="Tahoma" w:cs="Tahoma"/>
          <w:sz w:val="20"/>
          <w:szCs w:val="20"/>
        </w:rPr>
        <w:tab/>
      </w:r>
    </w:p>
    <w:p w14:paraId="07968455" w14:textId="77777777" w:rsidR="008F01D9" w:rsidRDefault="00A9349E" w:rsidP="008F01D9">
      <w:pPr>
        <w:tabs>
          <w:tab w:val="left" w:pos="2552"/>
        </w:tabs>
        <w:ind w:left="2552" w:hanging="2195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zastoupen</w:t>
      </w:r>
      <w:r>
        <w:rPr>
          <w:rFonts w:ascii="Tahoma" w:hAnsi="Tahoma" w:cs="Tahoma"/>
          <w:sz w:val="20"/>
          <w:szCs w:val="20"/>
        </w:rPr>
        <w:t>a</w:t>
      </w:r>
      <w:r w:rsidRPr="00150616">
        <w:rPr>
          <w:rFonts w:ascii="Tahoma" w:hAnsi="Tahoma" w:cs="Tahoma"/>
          <w:sz w:val="20"/>
          <w:szCs w:val="20"/>
        </w:rPr>
        <w:t>:</w:t>
      </w:r>
      <w:r w:rsidRPr="00150616">
        <w:rPr>
          <w:rFonts w:ascii="Tahoma" w:hAnsi="Tahoma" w:cs="Tahoma"/>
          <w:sz w:val="20"/>
          <w:szCs w:val="20"/>
        </w:rPr>
        <w:tab/>
      </w:r>
      <w:r w:rsidR="008307F3" w:rsidRPr="008307F3">
        <w:rPr>
          <w:rFonts w:ascii="Tahoma" w:hAnsi="Tahoma" w:cs="Tahoma"/>
          <w:sz w:val="20"/>
          <w:szCs w:val="20"/>
        </w:rPr>
        <w:t>Ing. A</w:t>
      </w:r>
      <w:r w:rsidR="008307F3">
        <w:rPr>
          <w:rFonts w:ascii="Tahoma" w:hAnsi="Tahoma" w:cs="Tahoma"/>
          <w:sz w:val="20"/>
          <w:szCs w:val="20"/>
        </w:rPr>
        <w:t xml:space="preserve">ndreou </w:t>
      </w:r>
      <w:proofErr w:type="spellStart"/>
      <w:r w:rsidR="008307F3">
        <w:rPr>
          <w:rFonts w:ascii="Tahoma" w:hAnsi="Tahoma" w:cs="Tahoma"/>
          <w:sz w:val="20"/>
          <w:szCs w:val="20"/>
        </w:rPr>
        <w:t>Sztefkovou</w:t>
      </w:r>
      <w:proofErr w:type="spellEnd"/>
      <w:r w:rsidR="008307F3">
        <w:rPr>
          <w:rFonts w:ascii="Tahoma" w:hAnsi="Tahoma" w:cs="Tahoma"/>
          <w:sz w:val="20"/>
          <w:szCs w:val="20"/>
        </w:rPr>
        <w:t>, ředitelkou</w:t>
      </w:r>
    </w:p>
    <w:p w14:paraId="345F688D" w14:textId="77777777" w:rsidR="00A9349E" w:rsidRPr="00D539BF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IČO:</w:t>
      </w:r>
      <w:r w:rsidR="008307F3">
        <w:rPr>
          <w:rFonts w:ascii="Tahoma" w:hAnsi="Tahoma" w:cs="Tahoma"/>
          <w:sz w:val="20"/>
          <w:szCs w:val="20"/>
        </w:rPr>
        <w:tab/>
      </w:r>
      <w:r w:rsidR="008307F3" w:rsidRPr="008307F3">
        <w:rPr>
          <w:rFonts w:ascii="Tahoma" w:hAnsi="Tahoma" w:cs="Tahoma"/>
          <w:sz w:val="20"/>
          <w:szCs w:val="20"/>
        </w:rPr>
        <w:t>00847038</w:t>
      </w:r>
      <w:r w:rsidRPr="00150616">
        <w:rPr>
          <w:rFonts w:ascii="Tahoma" w:hAnsi="Tahoma" w:cs="Tahoma"/>
          <w:sz w:val="20"/>
          <w:szCs w:val="20"/>
        </w:rPr>
        <w:tab/>
      </w:r>
    </w:p>
    <w:p w14:paraId="4B3AC17D" w14:textId="77777777" w:rsidR="00A9349E" w:rsidRPr="00150616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bankovní spojení:</w:t>
      </w:r>
      <w:r w:rsidRPr="00150616">
        <w:rPr>
          <w:rFonts w:ascii="Tahoma" w:hAnsi="Tahoma" w:cs="Tahoma"/>
          <w:sz w:val="20"/>
          <w:szCs w:val="20"/>
        </w:rPr>
        <w:tab/>
      </w:r>
      <w:r w:rsidR="008307F3">
        <w:rPr>
          <w:rFonts w:ascii="Tahoma" w:hAnsi="Tahoma" w:cs="Tahoma"/>
          <w:sz w:val="20"/>
          <w:szCs w:val="20"/>
        </w:rPr>
        <w:t>Komerční banka, a.s.</w:t>
      </w:r>
    </w:p>
    <w:p w14:paraId="281DB134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číslo účtu:</w:t>
      </w:r>
      <w:r w:rsidRPr="00E87E7A">
        <w:rPr>
          <w:rFonts w:ascii="Tahoma" w:hAnsi="Tahoma" w:cs="Tahoma"/>
          <w:sz w:val="20"/>
          <w:szCs w:val="20"/>
        </w:rPr>
        <w:tab/>
      </w:r>
      <w:r w:rsidR="008307F3" w:rsidRPr="008307F3">
        <w:rPr>
          <w:rFonts w:ascii="Tahoma" w:hAnsi="Tahoma" w:cs="Tahoma"/>
          <w:sz w:val="20"/>
          <w:szCs w:val="20"/>
        </w:rPr>
        <w:t>35936781</w:t>
      </w:r>
      <w:r w:rsidR="008307F3">
        <w:rPr>
          <w:rFonts w:ascii="Tahoma" w:hAnsi="Tahoma" w:cs="Tahoma"/>
          <w:sz w:val="20"/>
          <w:szCs w:val="20"/>
        </w:rPr>
        <w:t>/0100</w:t>
      </w:r>
    </w:p>
    <w:p w14:paraId="1623D4BC" w14:textId="77777777" w:rsidR="00A9349E" w:rsidRDefault="00A9349E" w:rsidP="00A9349E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(dále jen „příjemce“)</w:t>
      </w:r>
    </w:p>
    <w:p w14:paraId="77A4F6A7" w14:textId="77777777" w:rsidR="0042399A" w:rsidRPr="00E87E7A" w:rsidRDefault="0042399A" w:rsidP="0042399A">
      <w:pPr>
        <w:spacing w:before="12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a</w:t>
      </w:r>
    </w:p>
    <w:p w14:paraId="0E975404" w14:textId="77777777" w:rsidR="0042399A" w:rsidRPr="00A42542" w:rsidRDefault="0042399A" w:rsidP="0042399A">
      <w:pPr>
        <w:pStyle w:val="Nadpis1"/>
        <w:numPr>
          <w:ilvl w:val="0"/>
          <w:numId w:val="10"/>
        </w:numPr>
        <w:spacing w:before="120"/>
        <w:jc w:val="both"/>
        <w:rPr>
          <w:rFonts w:ascii="Tahoma" w:hAnsi="Tahoma" w:cs="Tahoma"/>
          <w:sz w:val="20"/>
          <w:szCs w:val="20"/>
        </w:rPr>
      </w:pPr>
      <w:r w:rsidRPr="00A42542">
        <w:rPr>
          <w:rFonts w:ascii="Tahoma" w:hAnsi="Tahoma" w:cs="Tahoma"/>
          <w:sz w:val="20"/>
          <w:szCs w:val="20"/>
        </w:rPr>
        <w:t>Statutární město Třinec</w:t>
      </w:r>
    </w:p>
    <w:p w14:paraId="5E7ECDEE" w14:textId="77777777" w:rsidR="0042399A" w:rsidRPr="00A42542" w:rsidRDefault="0042399A" w:rsidP="0042399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A42542">
        <w:rPr>
          <w:rFonts w:ascii="Tahoma" w:hAnsi="Tahoma" w:cs="Tahoma"/>
          <w:sz w:val="20"/>
          <w:szCs w:val="20"/>
        </w:rPr>
        <w:t>se sídlem:</w:t>
      </w:r>
      <w:r w:rsidR="008D7EA6" w:rsidRPr="00A42542">
        <w:rPr>
          <w:rFonts w:ascii="Tahoma" w:hAnsi="Tahoma" w:cs="Tahoma"/>
          <w:sz w:val="20"/>
          <w:szCs w:val="20"/>
        </w:rPr>
        <w:tab/>
        <w:t xml:space="preserve">Jablunkovská 160, 739 61 </w:t>
      </w:r>
      <w:proofErr w:type="gramStart"/>
      <w:r w:rsidR="008D7EA6" w:rsidRPr="00A42542">
        <w:rPr>
          <w:rFonts w:ascii="Tahoma" w:hAnsi="Tahoma" w:cs="Tahoma"/>
          <w:sz w:val="20"/>
          <w:szCs w:val="20"/>
        </w:rPr>
        <w:t xml:space="preserve">Třinec </w:t>
      </w:r>
      <w:r w:rsidR="00806374" w:rsidRPr="00A42542">
        <w:rPr>
          <w:rFonts w:ascii="Tahoma" w:hAnsi="Tahoma" w:cs="Tahoma"/>
          <w:sz w:val="20"/>
          <w:szCs w:val="20"/>
        </w:rPr>
        <w:t>- Staré</w:t>
      </w:r>
      <w:proofErr w:type="gramEnd"/>
      <w:r w:rsidR="00806374" w:rsidRPr="00A42542">
        <w:rPr>
          <w:rFonts w:ascii="Tahoma" w:hAnsi="Tahoma" w:cs="Tahoma"/>
          <w:sz w:val="20"/>
          <w:szCs w:val="20"/>
        </w:rPr>
        <w:t xml:space="preserve"> Město</w:t>
      </w:r>
    </w:p>
    <w:p w14:paraId="41AF114E" w14:textId="77777777" w:rsidR="0042399A" w:rsidRPr="00A42542" w:rsidRDefault="0042399A" w:rsidP="0042399A">
      <w:pPr>
        <w:tabs>
          <w:tab w:val="left" w:pos="2552"/>
        </w:tabs>
        <w:ind w:left="2552" w:hanging="2195"/>
        <w:jc w:val="both"/>
        <w:rPr>
          <w:rFonts w:ascii="Tahoma" w:hAnsi="Tahoma" w:cs="Tahoma"/>
          <w:sz w:val="20"/>
          <w:szCs w:val="20"/>
        </w:rPr>
      </w:pPr>
      <w:r w:rsidRPr="00A42542">
        <w:rPr>
          <w:rFonts w:ascii="Tahoma" w:hAnsi="Tahoma" w:cs="Tahoma"/>
          <w:sz w:val="20"/>
          <w:szCs w:val="20"/>
        </w:rPr>
        <w:t>zastoupeno:</w:t>
      </w:r>
      <w:r w:rsidRPr="00A42542">
        <w:rPr>
          <w:rFonts w:ascii="Tahoma" w:hAnsi="Tahoma" w:cs="Tahoma"/>
          <w:sz w:val="20"/>
          <w:szCs w:val="20"/>
        </w:rPr>
        <w:tab/>
      </w:r>
      <w:r w:rsidR="00735C85" w:rsidRPr="00A42542">
        <w:rPr>
          <w:rFonts w:ascii="Tahoma" w:hAnsi="Tahoma" w:cs="Tahoma"/>
          <w:sz w:val="20"/>
          <w:szCs w:val="20"/>
        </w:rPr>
        <w:t xml:space="preserve">RNDr. Věrou </w:t>
      </w:r>
      <w:proofErr w:type="spellStart"/>
      <w:r w:rsidR="00735C85" w:rsidRPr="00A42542">
        <w:rPr>
          <w:rFonts w:ascii="Tahoma" w:hAnsi="Tahoma" w:cs="Tahoma"/>
          <w:sz w:val="20"/>
          <w:szCs w:val="20"/>
        </w:rPr>
        <w:t>Palkovskou</w:t>
      </w:r>
      <w:proofErr w:type="spellEnd"/>
      <w:r w:rsidR="00735C85" w:rsidRPr="00A42542">
        <w:rPr>
          <w:rFonts w:ascii="Tahoma" w:hAnsi="Tahoma" w:cs="Tahoma"/>
          <w:sz w:val="20"/>
          <w:szCs w:val="20"/>
        </w:rPr>
        <w:t xml:space="preserve">, primátorkou </w:t>
      </w:r>
    </w:p>
    <w:p w14:paraId="7437C21D" w14:textId="77777777" w:rsidR="0042399A" w:rsidRPr="00A42542" w:rsidRDefault="0042399A" w:rsidP="0042399A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A42542">
        <w:rPr>
          <w:rFonts w:ascii="Tahoma" w:hAnsi="Tahoma" w:cs="Tahoma"/>
          <w:sz w:val="20"/>
          <w:szCs w:val="20"/>
        </w:rPr>
        <w:t>IČO:</w:t>
      </w:r>
      <w:r w:rsidRPr="00A42542">
        <w:rPr>
          <w:rFonts w:ascii="Tahoma" w:hAnsi="Tahoma" w:cs="Tahoma"/>
          <w:sz w:val="20"/>
          <w:szCs w:val="20"/>
        </w:rPr>
        <w:tab/>
      </w:r>
      <w:r w:rsidR="00735C85" w:rsidRPr="00A42542">
        <w:rPr>
          <w:rFonts w:ascii="Tahoma" w:hAnsi="Tahoma" w:cs="Tahoma"/>
          <w:sz w:val="20"/>
          <w:szCs w:val="20"/>
        </w:rPr>
        <w:t>00297313</w:t>
      </w:r>
    </w:p>
    <w:p w14:paraId="1A1EB824" w14:textId="77777777" w:rsidR="0042399A" w:rsidRPr="00A42542" w:rsidRDefault="0042399A" w:rsidP="0042399A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A42542">
        <w:rPr>
          <w:rFonts w:ascii="Tahoma" w:hAnsi="Tahoma" w:cs="Tahoma"/>
          <w:sz w:val="20"/>
          <w:szCs w:val="20"/>
        </w:rPr>
        <w:t>DIČ:</w:t>
      </w:r>
      <w:r w:rsidRPr="00A42542">
        <w:rPr>
          <w:rFonts w:ascii="Tahoma" w:hAnsi="Tahoma" w:cs="Tahoma"/>
          <w:sz w:val="20"/>
          <w:szCs w:val="20"/>
        </w:rPr>
        <w:tab/>
      </w:r>
      <w:r w:rsidR="000E793E" w:rsidRPr="00A42542">
        <w:rPr>
          <w:rFonts w:ascii="Tahoma" w:hAnsi="Tahoma" w:cs="Tahoma"/>
          <w:sz w:val="20"/>
          <w:szCs w:val="20"/>
        </w:rPr>
        <w:t>CZ00297313</w:t>
      </w:r>
    </w:p>
    <w:p w14:paraId="278AFC3F" w14:textId="77777777" w:rsidR="0042399A" w:rsidRPr="004E522D" w:rsidRDefault="0042399A" w:rsidP="0042399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4E522D">
        <w:rPr>
          <w:rFonts w:ascii="Tahoma" w:hAnsi="Tahoma" w:cs="Tahoma"/>
          <w:sz w:val="20"/>
          <w:szCs w:val="20"/>
        </w:rPr>
        <w:t>bankovní spojení:</w:t>
      </w:r>
      <w:r w:rsidRPr="004E522D">
        <w:rPr>
          <w:rFonts w:ascii="Tahoma" w:hAnsi="Tahoma" w:cs="Tahoma"/>
          <w:sz w:val="20"/>
          <w:szCs w:val="20"/>
        </w:rPr>
        <w:tab/>
      </w:r>
      <w:r w:rsidR="004E522D" w:rsidRPr="004E522D">
        <w:rPr>
          <w:rFonts w:ascii="Tahoma" w:hAnsi="Tahoma" w:cs="Tahoma"/>
          <w:sz w:val="20"/>
          <w:szCs w:val="20"/>
        </w:rPr>
        <w:t>Česká národní banka</w:t>
      </w:r>
    </w:p>
    <w:p w14:paraId="19FBB516" w14:textId="77777777" w:rsidR="0042399A" w:rsidRPr="00A42542" w:rsidRDefault="0042399A" w:rsidP="0042399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4E522D">
        <w:rPr>
          <w:rFonts w:ascii="Tahoma" w:hAnsi="Tahoma" w:cs="Tahoma"/>
          <w:sz w:val="20"/>
          <w:szCs w:val="20"/>
        </w:rPr>
        <w:t>číslo účtu:</w:t>
      </w:r>
      <w:r w:rsidRPr="004E522D">
        <w:rPr>
          <w:rFonts w:ascii="Tahoma" w:hAnsi="Tahoma" w:cs="Tahoma"/>
          <w:sz w:val="20"/>
          <w:szCs w:val="20"/>
        </w:rPr>
        <w:tab/>
      </w:r>
      <w:r w:rsidR="004E522D" w:rsidRPr="004E522D">
        <w:rPr>
          <w:rFonts w:ascii="Tahoma" w:hAnsi="Tahoma" w:cs="Tahoma"/>
          <w:sz w:val="20"/>
          <w:szCs w:val="20"/>
        </w:rPr>
        <w:t>94-4128781/0710</w:t>
      </w:r>
    </w:p>
    <w:p w14:paraId="685EC94F" w14:textId="77777777" w:rsidR="0042399A" w:rsidRDefault="0042399A" w:rsidP="0042399A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A42542">
        <w:rPr>
          <w:rFonts w:ascii="Tahoma" w:hAnsi="Tahoma" w:cs="Tahoma"/>
          <w:sz w:val="20"/>
          <w:szCs w:val="20"/>
        </w:rPr>
        <w:t>(dále jen „statutární město Třinec“)</w:t>
      </w:r>
    </w:p>
    <w:p w14:paraId="175DBE02" w14:textId="77777777" w:rsidR="0039202C" w:rsidRPr="00E87E7A" w:rsidRDefault="00FA4EE2" w:rsidP="00C92159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II.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39202C" w:rsidRPr="00E87E7A">
        <w:rPr>
          <w:rFonts w:ascii="Tahoma" w:hAnsi="Tahoma" w:cs="Tahoma"/>
          <w:b/>
          <w:bCs/>
          <w:sz w:val="20"/>
          <w:szCs w:val="20"/>
        </w:rPr>
        <w:t>Základní ustanovení</w:t>
      </w:r>
    </w:p>
    <w:p w14:paraId="024F1232" w14:textId="77777777" w:rsidR="00FA4EE2" w:rsidRPr="00E87E7A" w:rsidRDefault="00FA4EE2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Tato smlouva je veřejnoprávní smlouvou uzavřenou dle § 10a odst. 5 zákona č. 250/2000 Sb., o rozpočtových pravidlech územních rozpočtů, ve znění pozdějších předpisů (dále jen „zákon č.</w:t>
      </w:r>
      <w:r w:rsidR="008F717B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250/2000 Sb.“).</w:t>
      </w:r>
    </w:p>
    <w:p w14:paraId="2E79B5DF" w14:textId="77777777" w:rsidR="00FA4EE2" w:rsidRPr="00E87E7A" w:rsidRDefault="00FA4EE2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Dotace je ve smyslu zákona č. 320/2001 Sb., o finanční kontrole ve veřejné správě a o změně některých zákonů (zákon o finanční kontrole), ve znění pozdějších předpisů (dále jen „zákon o</w:t>
      </w:r>
      <w:r w:rsidR="008F717B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finanční kontrole“), </w:t>
      </w:r>
      <w:r w:rsidR="009B017E" w:rsidRPr="009B017E">
        <w:rPr>
          <w:rFonts w:ascii="Tahoma" w:hAnsi="Tahoma" w:cs="Tahoma"/>
          <w:b w:val="0"/>
          <w:bCs w:val="0"/>
          <w:sz w:val="20"/>
          <w:szCs w:val="20"/>
        </w:rPr>
        <w:t xml:space="preserve">resp. zákona č. 231/2025 Sb., o řízení a kontrole veřejných financí (dále jen „zákon č. 231/2025 Sb.“), 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veřejnou finanční podporou a vztahují se na ni ustanovení tohoto zákona.</w:t>
      </w:r>
    </w:p>
    <w:p w14:paraId="0E42FE37" w14:textId="77777777" w:rsidR="00FA4EE2" w:rsidRPr="00E87E7A" w:rsidRDefault="00FA4EE2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Neoprávněné použití dotace nebo zadržení peněžních prostředků poskytnutých z rozpočtu poskytovatele je porušením rozpočtové kázně podle § 22 zákona č. 250/2000 Sb. V případě porušení rozpočtové kázně bude postupováno dle zákona č. 250/2000 Sb.</w:t>
      </w:r>
    </w:p>
    <w:p w14:paraId="3B1F3210" w14:textId="77777777" w:rsidR="00B7718B" w:rsidRPr="001A3EDF" w:rsidRDefault="00B7718B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Příjemce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202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/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395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ze dne 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2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4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</w:t>
      </w:r>
      <w:r w:rsidR="00A9349E">
        <w:rPr>
          <w:rFonts w:ascii="Tahoma" w:hAnsi="Tahoma" w:cs="Tahoma"/>
          <w:b w:val="0"/>
          <w:bCs w:val="0"/>
          <w:sz w:val="20"/>
          <w:szCs w:val="20"/>
        </w:rPr>
        <w:t> 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února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202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(publikováno v Úředním věstníku Evropské unie dne 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2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4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2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 202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pod č. L 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395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), tj. není právnickou osobou, subjektem nebo orgánem usazeným v</w:t>
      </w:r>
      <w:r w:rsidR="004451E0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Rusku</w:t>
      </w:r>
      <w:r w:rsidR="004451E0">
        <w:rPr>
          <w:rFonts w:ascii="Tahoma" w:hAnsi="Tahoma" w:cs="Tahoma"/>
          <w:b w:val="0"/>
          <w:bCs w:val="0"/>
          <w:sz w:val="20"/>
          <w:szCs w:val="20"/>
        </w:rPr>
        <w:t xml:space="preserve"> nebo právnickou osobou, subjektem nebo orgánem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, který je z více než 50</w:t>
      </w:r>
      <w:r w:rsidR="00890EC7" w:rsidRPr="00A50EB5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% </w:t>
      </w:r>
      <w:r w:rsidR="004451E0">
        <w:rPr>
          <w:rFonts w:ascii="Tahoma" w:hAnsi="Tahoma" w:cs="Tahoma"/>
          <w:b w:val="0"/>
          <w:bCs w:val="0"/>
          <w:sz w:val="20"/>
          <w:szCs w:val="20"/>
        </w:rPr>
        <w:t xml:space="preserve">přímo či nepřímo vlastněn </w:t>
      </w:r>
      <w:r w:rsidR="004451E0" w:rsidRPr="004451E0">
        <w:rPr>
          <w:rFonts w:ascii="Tahoma" w:hAnsi="Tahoma" w:cs="Tahoma"/>
          <w:b w:val="0"/>
          <w:bCs w:val="0"/>
          <w:sz w:val="20"/>
          <w:szCs w:val="20"/>
        </w:rPr>
        <w:t xml:space="preserve">právnickou osobou, </w:t>
      </w:r>
      <w:r w:rsidR="004451E0" w:rsidRPr="004451E0">
        <w:rPr>
          <w:rFonts w:ascii="Tahoma" w:hAnsi="Tahoma" w:cs="Tahoma"/>
          <w:b w:val="0"/>
          <w:bCs w:val="0"/>
          <w:sz w:val="20"/>
          <w:szCs w:val="20"/>
        </w:rPr>
        <w:lastRenderedPageBreak/>
        <w:t>subjektem nebo orgánem usazeným v Rusku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</w:t>
      </w:r>
      <w:r w:rsidR="00B54FDC" w:rsidRPr="00A50EB5">
        <w:rPr>
          <w:rFonts w:ascii="Tahoma" w:hAnsi="Tahoma" w:cs="Tahoma"/>
          <w:b w:val="0"/>
          <w:bCs w:val="0"/>
          <w:sz w:val="20"/>
          <w:szCs w:val="20"/>
        </w:rPr>
        <w:t xml:space="preserve"> Příjemce bere na vědomí, že pokud je uvedené prohlášení nepravdivé, bude to považováno za porušení této smlouvy a neoprávněné použití dotace.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</w:p>
    <w:p w14:paraId="36D05E7D" w14:textId="77777777" w:rsidR="00A24C67" w:rsidRDefault="00A24C67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bookmarkStart w:id="0" w:name="_Hlk153548722"/>
      <w:r w:rsidRPr="00A24C67">
        <w:rPr>
          <w:rFonts w:ascii="Tahoma" w:hAnsi="Tahoma" w:cs="Tahoma"/>
          <w:b w:val="0"/>
          <w:bCs w:val="0"/>
          <w:sz w:val="20"/>
          <w:szCs w:val="20"/>
        </w:rPr>
        <w:t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na vědomí, že pokud je uvedené prohlášení nepravdivé, bude to považováno za porušení této smlouvy a neoprávněné použití dotace.</w:t>
      </w:r>
      <w:bookmarkEnd w:id="0"/>
    </w:p>
    <w:p w14:paraId="72C5B09B" w14:textId="77777777" w:rsidR="008F7581" w:rsidRDefault="003B6992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>Moravskoslezský kraj a Statutární město Třinec</w:t>
      </w:r>
      <w:r w:rsidR="0089498B">
        <w:rPr>
          <w:rFonts w:ascii="Tahoma" w:hAnsi="Tahoma" w:cs="Tahoma"/>
          <w:b w:val="0"/>
          <w:bCs w:val="0"/>
          <w:sz w:val="20"/>
          <w:szCs w:val="20"/>
        </w:rPr>
        <w:t xml:space="preserve"> uzavřely dne 7.</w:t>
      </w:r>
      <w:r w:rsidR="008307F3">
        <w:rPr>
          <w:rFonts w:ascii="Tahoma" w:hAnsi="Tahoma" w:cs="Tahoma"/>
          <w:b w:val="0"/>
          <w:bCs w:val="0"/>
          <w:sz w:val="20"/>
          <w:szCs w:val="20"/>
        </w:rPr>
        <w:t> </w:t>
      </w:r>
      <w:r w:rsidR="0089498B">
        <w:rPr>
          <w:rFonts w:ascii="Tahoma" w:hAnsi="Tahoma" w:cs="Tahoma"/>
          <w:b w:val="0"/>
          <w:bCs w:val="0"/>
          <w:sz w:val="20"/>
          <w:szCs w:val="20"/>
        </w:rPr>
        <w:t>11.</w:t>
      </w:r>
      <w:r w:rsidR="008307F3">
        <w:rPr>
          <w:rFonts w:ascii="Tahoma" w:hAnsi="Tahoma" w:cs="Tahoma"/>
          <w:b w:val="0"/>
          <w:bCs w:val="0"/>
          <w:sz w:val="20"/>
          <w:szCs w:val="20"/>
        </w:rPr>
        <w:t> </w:t>
      </w:r>
      <w:r w:rsidR="0089498B">
        <w:rPr>
          <w:rFonts w:ascii="Tahoma" w:hAnsi="Tahoma" w:cs="Tahoma"/>
          <w:b w:val="0"/>
          <w:bCs w:val="0"/>
          <w:sz w:val="20"/>
          <w:szCs w:val="20"/>
        </w:rPr>
        <w:t xml:space="preserve">2016 Smlouvu o poskytnutí </w:t>
      </w:r>
      <w:r w:rsidR="00D61C03">
        <w:rPr>
          <w:rFonts w:ascii="Tahoma" w:hAnsi="Tahoma" w:cs="Tahoma"/>
          <w:b w:val="0"/>
          <w:bCs w:val="0"/>
          <w:sz w:val="20"/>
          <w:szCs w:val="20"/>
        </w:rPr>
        <w:t>dotace</w:t>
      </w:r>
      <w:r w:rsidR="0089498B">
        <w:rPr>
          <w:rFonts w:ascii="Tahoma" w:hAnsi="Tahoma" w:cs="Tahoma"/>
          <w:b w:val="0"/>
          <w:bCs w:val="0"/>
          <w:sz w:val="20"/>
          <w:szCs w:val="20"/>
        </w:rPr>
        <w:t xml:space="preserve"> z rozpočtu </w:t>
      </w:r>
      <w:r w:rsidR="00D61C03">
        <w:rPr>
          <w:rFonts w:ascii="Tahoma" w:hAnsi="Tahoma" w:cs="Tahoma"/>
          <w:b w:val="0"/>
          <w:bCs w:val="0"/>
          <w:sz w:val="20"/>
          <w:szCs w:val="20"/>
        </w:rPr>
        <w:t>statutárního</w:t>
      </w:r>
      <w:r w:rsidR="007B0312">
        <w:rPr>
          <w:rFonts w:ascii="Tahoma" w:hAnsi="Tahoma" w:cs="Tahoma"/>
          <w:b w:val="0"/>
          <w:bCs w:val="0"/>
          <w:sz w:val="20"/>
          <w:szCs w:val="20"/>
        </w:rPr>
        <w:t xml:space="preserve"> města Třinec, ke které byl uzavřen dne </w:t>
      </w:r>
      <w:r w:rsidR="0043528E">
        <w:rPr>
          <w:rFonts w:ascii="Tahoma" w:hAnsi="Tahoma" w:cs="Tahoma"/>
          <w:b w:val="0"/>
          <w:bCs w:val="0"/>
          <w:sz w:val="20"/>
          <w:szCs w:val="20"/>
        </w:rPr>
        <w:t>29.</w:t>
      </w:r>
      <w:r w:rsidR="008307F3">
        <w:rPr>
          <w:rFonts w:ascii="Tahoma" w:hAnsi="Tahoma" w:cs="Tahoma"/>
          <w:b w:val="0"/>
          <w:bCs w:val="0"/>
          <w:sz w:val="20"/>
          <w:szCs w:val="20"/>
        </w:rPr>
        <w:t> </w:t>
      </w:r>
      <w:r w:rsidR="0043528E">
        <w:rPr>
          <w:rFonts w:ascii="Tahoma" w:hAnsi="Tahoma" w:cs="Tahoma"/>
          <w:b w:val="0"/>
          <w:bCs w:val="0"/>
          <w:sz w:val="20"/>
          <w:szCs w:val="20"/>
        </w:rPr>
        <w:t>11.</w:t>
      </w:r>
      <w:r w:rsidR="008307F3">
        <w:rPr>
          <w:rFonts w:ascii="Tahoma" w:hAnsi="Tahoma" w:cs="Tahoma"/>
          <w:b w:val="0"/>
          <w:bCs w:val="0"/>
          <w:sz w:val="20"/>
          <w:szCs w:val="20"/>
        </w:rPr>
        <w:t> </w:t>
      </w:r>
      <w:r w:rsidR="0043528E">
        <w:rPr>
          <w:rFonts w:ascii="Tahoma" w:hAnsi="Tahoma" w:cs="Tahoma"/>
          <w:b w:val="0"/>
          <w:bCs w:val="0"/>
          <w:sz w:val="20"/>
          <w:szCs w:val="20"/>
        </w:rPr>
        <w:t>2019</w:t>
      </w:r>
      <w:r w:rsidR="007B031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D61C03">
        <w:rPr>
          <w:rFonts w:ascii="Tahoma" w:hAnsi="Tahoma" w:cs="Tahoma"/>
          <w:b w:val="0"/>
          <w:bCs w:val="0"/>
          <w:sz w:val="20"/>
          <w:szCs w:val="20"/>
        </w:rPr>
        <w:t>Dodatek</w:t>
      </w:r>
      <w:r w:rsidR="007B0312">
        <w:rPr>
          <w:rFonts w:ascii="Tahoma" w:hAnsi="Tahoma" w:cs="Tahoma"/>
          <w:b w:val="0"/>
          <w:bCs w:val="0"/>
          <w:sz w:val="20"/>
          <w:szCs w:val="20"/>
        </w:rPr>
        <w:t xml:space="preserve"> č.</w:t>
      </w:r>
      <w:r w:rsidR="008307F3">
        <w:rPr>
          <w:rFonts w:ascii="Tahoma" w:hAnsi="Tahoma" w:cs="Tahoma"/>
          <w:b w:val="0"/>
          <w:bCs w:val="0"/>
          <w:sz w:val="20"/>
          <w:szCs w:val="20"/>
        </w:rPr>
        <w:t> </w:t>
      </w:r>
      <w:r w:rsidR="007B0312">
        <w:rPr>
          <w:rFonts w:ascii="Tahoma" w:hAnsi="Tahoma" w:cs="Tahoma"/>
          <w:b w:val="0"/>
          <w:bCs w:val="0"/>
          <w:sz w:val="20"/>
          <w:szCs w:val="20"/>
        </w:rPr>
        <w:t>1, kdy jejich účelem bylo poskytnutí dotace z rozpočtu statutárního m</w:t>
      </w:r>
      <w:r w:rsidR="00D901C9">
        <w:rPr>
          <w:rFonts w:ascii="Tahoma" w:hAnsi="Tahoma" w:cs="Tahoma"/>
          <w:b w:val="0"/>
          <w:bCs w:val="0"/>
          <w:sz w:val="20"/>
          <w:szCs w:val="20"/>
        </w:rPr>
        <w:t>ě</w:t>
      </w:r>
      <w:r w:rsidR="007B0312">
        <w:rPr>
          <w:rFonts w:ascii="Tahoma" w:hAnsi="Tahoma" w:cs="Tahoma"/>
          <w:b w:val="0"/>
          <w:bCs w:val="0"/>
          <w:sz w:val="20"/>
          <w:szCs w:val="20"/>
        </w:rPr>
        <w:t>sta T</w:t>
      </w:r>
      <w:r w:rsidR="00E16EE2">
        <w:rPr>
          <w:rFonts w:ascii="Tahoma" w:hAnsi="Tahoma" w:cs="Tahoma"/>
          <w:b w:val="0"/>
          <w:bCs w:val="0"/>
          <w:sz w:val="20"/>
          <w:szCs w:val="20"/>
        </w:rPr>
        <w:t xml:space="preserve">řinec na tvorbu účelově </w:t>
      </w:r>
      <w:r w:rsidR="00D61C03">
        <w:rPr>
          <w:rFonts w:ascii="Tahoma" w:hAnsi="Tahoma" w:cs="Tahoma"/>
          <w:b w:val="0"/>
          <w:bCs w:val="0"/>
          <w:sz w:val="20"/>
          <w:szCs w:val="20"/>
        </w:rPr>
        <w:t>určeného</w:t>
      </w:r>
      <w:r w:rsidR="00E16EE2">
        <w:rPr>
          <w:rFonts w:ascii="Tahoma" w:hAnsi="Tahoma" w:cs="Tahoma"/>
          <w:b w:val="0"/>
          <w:bCs w:val="0"/>
          <w:sz w:val="20"/>
          <w:szCs w:val="20"/>
        </w:rPr>
        <w:t xml:space="preserve"> peněžního fondu s </w:t>
      </w:r>
      <w:r w:rsidR="00D61C03">
        <w:rPr>
          <w:rFonts w:ascii="Tahoma" w:hAnsi="Tahoma" w:cs="Tahoma"/>
          <w:b w:val="0"/>
          <w:bCs w:val="0"/>
          <w:sz w:val="20"/>
          <w:szCs w:val="20"/>
        </w:rPr>
        <w:t>názvem</w:t>
      </w:r>
      <w:r w:rsidR="00E16EE2">
        <w:rPr>
          <w:rFonts w:ascii="Tahoma" w:hAnsi="Tahoma" w:cs="Tahoma"/>
          <w:b w:val="0"/>
          <w:bCs w:val="0"/>
          <w:sz w:val="20"/>
          <w:szCs w:val="20"/>
        </w:rPr>
        <w:t xml:space="preserve"> „Fond sociálních služeb“</w:t>
      </w:r>
      <w:r w:rsidR="00D61C03">
        <w:rPr>
          <w:rFonts w:ascii="Tahoma" w:hAnsi="Tahoma" w:cs="Tahoma"/>
          <w:b w:val="0"/>
          <w:bCs w:val="0"/>
          <w:sz w:val="20"/>
          <w:szCs w:val="20"/>
        </w:rPr>
        <w:t xml:space="preserve"> zřizovaného Moravskoslezským krajem. Smluvní strany se dohodly, že smlouvami vzniklý právní vztah se řídí jak obsahem ustanovení této smlouvy</w:t>
      </w:r>
      <w:r w:rsidR="0043528E">
        <w:rPr>
          <w:rFonts w:ascii="Tahoma" w:hAnsi="Tahoma" w:cs="Tahoma"/>
          <w:b w:val="0"/>
          <w:bCs w:val="0"/>
          <w:sz w:val="20"/>
          <w:szCs w:val="20"/>
        </w:rPr>
        <w:t>,</w:t>
      </w:r>
      <w:r w:rsidR="00D61C03">
        <w:rPr>
          <w:rFonts w:ascii="Tahoma" w:hAnsi="Tahoma" w:cs="Tahoma"/>
          <w:b w:val="0"/>
          <w:bCs w:val="0"/>
          <w:sz w:val="20"/>
          <w:szCs w:val="20"/>
        </w:rPr>
        <w:t xml:space="preserve"> tak ustanoveními obsaženými ve Statutu Fondu sociálních služeb, který je zveřejněn na webových stránkách Moravskoslezského kraje.</w:t>
      </w:r>
    </w:p>
    <w:p w14:paraId="25152A4A" w14:textId="7ADC4BFE" w:rsidR="0042399A" w:rsidRPr="002A3EE8" w:rsidRDefault="0042399A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2A3EE8">
        <w:rPr>
          <w:rFonts w:ascii="Tahoma" w:hAnsi="Tahoma" w:cs="Tahoma"/>
          <w:b w:val="0"/>
          <w:bCs w:val="0"/>
          <w:sz w:val="20"/>
          <w:szCs w:val="20"/>
        </w:rPr>
        <w:t>Statutární město Třinec podpisem této smlouvy vyjadřuje souhlas, aby</w:t>
      </w:r>
      <w:r w:rsidR="00443546" w:rsidRPr="002A3EE8">
        <w:rPr>
          <w:rFonts w:ascii="Tahoma" w:hAnsi="Tahoma" w:cs="Tahoma"/>
          <w:b w:val="0"/>
          <w:bCs w:val="0"/>
          <w:sz w:val="20"/>
          <w:szCs w:val="20"/>
        </w:rPr>
        <w:t xml:space="preserve"> na realizaci projektu </w:t>
      </w:r>
      <w:r w:rsidR="00A61933">
        <w:rPr>
          <w:rFonts w:ascii="Tahoma" w:hAnsi="Tahoma" w:cs="Tahoma"/>
          <w:b w:val="0"/>
          <w:bCs w:val="0"/>
          <w:sz w:val="20"/>
          <w:szCs w:val="20"/>
        </w:rPr>
        <w:t>Navýšení kapacity odlehčo</w:t>
      </w:r>
      <w:r w:rsidR="007213CE">
        <w:rPr>
          <w:rFonts w:ascii="Tahoma" w:hAnsi="Tahoma" w:cs="Tahoma"/>
          <w:b w:val="0"/>
          <w:bCs w:val="0"/>
          <w:sz w:val="20"/>
          <w:szCs w:val="20"/>
        </w:rPr>
        <w:t xml:space="preserve">vací služby, který spočívá v </w:t>
      </w:r>
      <w:r w:rsidR="00443546" w:rsidRPr="002A3EE8">
        <w:rPr>
          <w:rFonts w:ascii="Tahoma" w:hAnsi="Tahoma" w:cs="Tahoma"/>
          <w:b w:val="0"/>
          <w:bCs w:val="0"/>
          <w:sz w:val="20"/>
          <w:szCs w:val="20"/>
        </w:rPr>
        <w:t>rekonstrukc</w:t>
      </w:r>
      <w:r w:rsidR="007213CE">
        <w:rPr>
          <w:rFonts w:ascii="Tahoma" w:hAnsi="Tahoma" w:cs="Tahoma"/>
          <w:b w:val="0"/>
          <w:bCs w:val="0"/>
          <w:sz w:val="20"/>
          <w:szCs w:val="20"/>
        </w:rPr>
        <w:t>i</w:t>
      </w:r>
      <w:r w:rsidR="00443546" w:rsidRPr="002A3EE8">
        <w:rPr>
          <w:rFonts w:ascii="Tahoma" w:hAnsi="Tahoma" w:cs="Tahoma"/>
          <w:b w:val="0"/>
          <w:bCs w:val="0"/>
          <w:sz w:val="20"/>
          <w:szCs w:val="20"/>
        </w:rPr>
        <w:t xml:space="preserve"> prostor v Integrovaném sociálním ústavu Komorní Lhotka č. 184 za účelem navýšení kapacity pobytové odlehčovací služby, ID služby </w:t>
      </w:r>
      <w:r w:rsidR="00EC243E">
        <w:rPr>
          <w:rFonts w:ascii="Tahoma" w:hAnsi="Tahoma" w:cs="Tahoma"/>
          <w:b w:val="0"/>
          <w:bCs w:val="0"/>
          <w:sz w:val="20"/>
          <w:szCs w:val="20"/>
        </w:rPr>
        <w:t>3095746</w:t>
      </w:r>
      <w:r w:rsidR="007213CE">
        <w:rPr>
          <w:rFonts w:ascii="Tahoma" w:hAnsi="Tahoma" w:cs="Tahoma"/>
          <w:b w:val="0"/>
          <w:bCs w:val="0"/>
          <w:sz w:val="20"/>
          <w:szCs w:val="20"/>
        </w:rPr>
        <w:t>,</w:t>
      </w:r>
      <w:r w:rsidR="00443546" w:rsidRPr="002A3EE8">
        <w:rPr>
          <w:rFonts w:ascii="Tahoma" w:hAnsi="Tahoma" w:cs="Tahoma"/>
          <w:b w:val="0"/>
          <w:bCs w:val="0"/>
          <w:sz w:val="20"/>
          <w:szCs w:val="20"/>
        </w:rPr>
        <w:t xml:space="preserve"> dle podmínek této smlouvy byly použity</w:t>
      </w:r>
      <w:r w:rsidRPr="002A3EE8">
        <w:rPr>
          <w:rFonts w:ascii="Tahoma" w:hAnsi="Tahoma" w:cs="Tahoma"/>
          <w:b w:val="0"/>
          <w:bCs w:val="0"/>
          <w:sz w:val="20"/>
          <w:szCs w:val="20"/>
        </w:rPr>
        <w:t xml:space="preserve"> finanční prostředky z Fondu sociálních služeb Moravskoslezského kraje v souladu s čl. 4 odst. 1 písm. a) Statutu tohoto fondu</w:t>
      </w:r>
      <w:r w:rsidR="00182629" w:rsidRPr="002A3EE8">
        <w:rPr>
          <w:rFonts w:ascii="Tahoma" w:hAnsi="Tahoma" w:cs="Tahoma"/>
          <w:b w:val="0"/>
          <w:bCs w:val="0"/>
          <w:sz w:val="20"/>
          <w:szCs w:val="20"/>
        </w:rPr>
        <w:t xml:space="preserve">, které poskytlo statutární město Třinec na tvorbu </w:t>
      </w:r>
      <w:r w:rsidR="00130CF1" w:rsidRPr="002A3EE8">
        <w:rPr>
          <w:rFonts w:ascii="Tahoma" w:hAnsi="Tahoma" w:cs="Tahoma"/>
          <w:b w:val="0"/>
          <w:bCs w:val="0"/>
          <w:sz w:val="20"/>
          <w:szCs w:val="20"/>
        </w:rPr>
        <w:t>tohoto fondu</w:t>
      </w:r>
      <w:r w:rsidRPr="002A3EE8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380415A7" w14:textId="77777777" w:rsidR="0039202C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III</w:t>
      </w:r>
      <w:r w:rsidRPr="00E87E7A">
        <w:rPr>
          <w:rFonts w:ascii="Tahoma" w:hAnsi="Tahoma" w:cs="Tahoma"/>
          <w:sz w:val="20"/>
          <w:szCs w:val="20"/>
        </w:rPr>
        <w:t>.</w:t>
      </w:r>
      <w:r w:rsidR="00C92159" w:rsidRPr="00E87E7A">
        <w:rPr>
          <w:rFonts w:ascii="Tahoma" w:hAnsi="Tahoma" w:cs="Tahoma"/>
          <w:sz w:val="20"/>
          <w:szCs w:val="20"/>
        </w:rPr>
        <w:br/>
      </w:r>
      <w:r w:rsidR="0039202C" w:rsidRPr="00E87E7A">
        <w:rPr>
          <w:rFonts w:ascii="Tahoma" w:hAnsi="Tahoma" w:cs="Tahoma"/>
          <w:b/>
          <w:sz w:val="20"/>
          <w:szCs w:val="20"/>
        </w:rPr>
        <w:t>Předmět smlouvy</w:t>
      </w:r>
    </w:p>
    <w:p w14:paraId="0FBF6710" w14:textId="77777777" w:rsidR="00FA4EE2" w:rsidRPr="00E87E7A" w:rsidRDefault="00FA4EE2" w:rsidP="004820E5">
      <w:pPr>
        <w:pStyle w:val="Zkladntext"/>
        <w:numPr>
          <w:ilvl w:val="0"/>
          <w:numId w:val="8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3CE1778D" w14:textId="77777777" w:rsidR="002F3F49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IV.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2F3F49" w:rsidRPr="00E87E7A">
        <w:rPr>
          <w:rFonts w:ascii="Tahoma" w:hAnsi="Tahoma" w:cs="Tahoma"/>
          <w:b/>
          <w:sz w:val="20"/>
          <w:szCs w:val="20"/>
        </w:rPr>
        <w:t>Účelové určení a výše dotace</w:t>
      </w:r>
    </w:p>
    <w:p w14:paraId="30B4328B" w14:textId="28DD51EE" w:rsidR="00A9349E" w:rsidRPr="00CC25A3" w:rsidRDefault="00A9349E" w:rsidP="00A9349E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Poskytovatel podle této smlouvy poskytne </w:t>
      </w:r>
      <w:r w:rsidRPr="00062ED8">
        <w:rPr>
          <w:rFonts w:ascii="Tahoma" w:hAnsi="Tahoma" w:cs="Tahoma"/>
          <w:b w:val="0"/>
          <w:bCs w:val="0"/>
          <w:sz w:val="20"/>
          <w:szCs w:val="20"/>
        </w:rPr>
        <w:t xml:space="preserve">příjemci </w:t>
      </w:r>
      <w:r w:rsidRPr="00A42542">
        <w:rPr>
          <w:rFonts w:ascii="Tahoma" w:hAnsi="Tahoma" w:cs="Tahoma"/>
          <w:b w:val="0"/>
          <w:bCs w:val="0"/>
          <w:sz w:val="20"/>
          <w:szCs w:val="20"/>
        </w:rPr>
        <w:t xml:space="preserve">dotaci ve výši </w:t>
      </w:r>
      <w:r w:rsidR="000D4D0F" w:rsidRPr="00A42542">
        <w:rPr>
          <w:rFonts w:ascii="Tahoma" w:hAnsi="Tahoma" w:cs="Tahoma"/>
          <w:sz w:val="20"/>
          <w:szCs w:val="20"/>
        </w:rPr>
        <w:t>600.000</w:t>
      </w:r>
      <w:r w:rsidR="000D4D0F" w:rsidRPr="00A42542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A42542">
        <w:rPr>
          <w:rFonts w:ascii="Tahoma" w:hAnsi="Tahoma" w:cs="Tahoma"/>
          <w:bCs w:val="0"/>
          <w:sz w:val="20"/>
          <w:szCs w:val="20"/>
        </w:rPr>
        <w:t>Kč</w:t>
      </w:r>
      <w:r w:rsidRPr="00A42542">
        <w:rPr>
          <w:rFonts w:ascii="Tahoma" w:hAnsi="Tahoma" w:cs="Tahoma"/>
          <w:b w:val="0"/>
          <w:bCs w:val="0"/>
          <w:sz w:val="20"/>
          <w:szCs w:val="20"/>
        </w:rPr>
        <w:t xml:space="preserve"> (slovy </w:t>
      </w:r>
      <w:proofErr w:type="spellStart"/>
      <w:r w:rsidR="00933927" w:rsidRPr="00A42542">
        <w:rPr>
          <w:rFonts w:ascii="Tahoma" w:hAnsi="Tahoma" w:cs="Tahoma"/>
          <w:b w:val="0"/>
          <w:bCs w:val="0"/>
          <w:sz w:val="20"/>
          <w:szCs w:val="20"/>
        </w:rPr>
        <w:t>šestsettisíc</w:t>
      </w:r>
      <w:proofErr w:type="spellEnd"/>
      <w:r w:rsidR="00933927" w:rsidRPr="00A4254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42542">
        <w:rPr>
          <w:rFonts w:ascii="Tahoma" w:hAnsi="Tahoma" w:cs="Tahoma"/>
          <w:b w:val="0"/>
          <w:bCs w:val="0"/>
          <w:sz w:val="20"/>
          <w:szCs w:val="20"/>
        </w:rPr>
        <w:t>korun českých),</w:t>
      </w:r>
      <w:r w:rsidR="00A42542" w:rsidRPr="00A42542">
        <w:rPr>
          <w:rFonts w:ascii="Tahoma" w:hAnsi="Tahoma" w:cs="Tahoma"/>
          <w:b w:val="0"/>
          <w:bCs w:val="0"/>
          <w:sz w:val="20"/>
          <w:szCs w:val="20"/>
        </w:rPr>
        <w:t xml:space="preserve"> z toho investiční dotaci ve výši 450.000 Kč a neinvestiční dotaci ve výši 150.000 Kč,</w:t>
      </w:r>
      <w:r w:rsidRPr="00A42542">
        <w:rPr>
          <w:rFonts w:ascii="Tahoma" w:hAnsi="Tahoma" w:cs="Tahoma"/>
          <w:b w:val="0"/>
          <w:bCs w:val="0"/>
          <w:sz w:val="20"/>
          <w:szCs w:val="20"/>
        </w:rPr>
        <w:t xml:space="preserve"> účelově určenou k úhradě uznatelných nákladů</w:t>
      </w:r>
      <w:r w:rsidR="00DF3137">
        <w:rPr>
          <w:rFonts w:ascii="Tahoma" w:hAnsi="Tahoma" w:cs="Tahoma"/>
          <w:b w:val="0"/>
          <w:bCs w:val="0"/>
          <w:sz w:val="20"/>
          <w:szCs w:val="20"/>
        </w:rPr>
        <w:t xml:space="preserve"> projektu </w:t>
      </w:r>
      <w:r w:rsidR="00DF3137">
        <w:rPr>
          <w:rFonts w:ascii="Tahoma" w:hAnsi="Tahoma" w:cs="Tahoma"/>
          <w:sz w:val="20"/>
          <w:szCs w:val="20"/>
        </w:rPr>
        <w:t xml:space="preserve">Navýšení kapacity odlehčovací služby </w:t>
      </w:r>
      <w:r w:rsidRPr="00A42542">
        <w:rPr>
          <w:rFonts w:ascii="Tahoma" w:hAnsi="Tahoma" w:cs="Tahoma"/>
          <w:b w:val="0"/>
          <w:bCs w:val="0"/>
          <w:sz w:val="20"/>
          <w:szCs w:val="20"/>
        </w:rPr>
        <w:t>(dále jen „projekt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“) 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vymezených v čl. VI této smlouvy. </w:t>
      </w:r>
    </w:p>
    <w:p w14:paraId="0C03BB91" w14:textId="77777777" w:rsidR="00FA4EE2" w:rsidRDefault="00FA4EE2" w:rsidP="004820E5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Účelem poskytnutí dotace je podpora realizace projektu příjemcem za podmínek stanovených v této smlouvě.</w:t>
      </w:r>
    </w:p>
    <w:p w14:paraId="063F5E94" w14:textId="77777777" w:rsidR="00533A3E" w:rsidRPr="00A42542" w:rsidRDefault="00533A3E" w:rsidP="00533A3E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42542">
        <w:rPr>
          <w:rFonts w:ascii="Tahoma" w:hAnsi="Tahoma" w:cs="Tahoma"/>
          <w:b w:val="0"/>
          <w:bCs w:val="0"/>
          <w:sz w:val="20"/>
          <w:szCs w:val="20"/>
        </w:rPr>
        <w:t>Dotace bude příjemci poskytnuta z Fondu sociálních služeb Moravskoslezského kraje v souladu s čl.</w:t>
      </w:r>
      <w:r w:rsidR="00A05438" w:rsidRPr="00A42542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A42542">
        <w:rPr>
          <w:rFonts w:ascii="Tahoma" w:hAnsi="Tahoma" w:cs="Tahoma"/>
          <w:b w:val="0"/>
          <w:bCs w:val="0"/>
          <w:sz w:val="20"/>
          <w:szCs w:val="20"/>
        </w:rPr>
        <w:t>4 odst. 1 písm. a) Statutu tohoto fondu.</w:t>
      </w:r>
    </w:p>
    <w:p w14:paraId="481C1062" w14:textId="77777777" w:rsidR="00533A3E" w:rsidRPr="00E87E7A" w:rsidRDefault="00533A3E" w:rsidP="00533A3E">
      <w:pPr>
        <w:pStyle w:val="Zkladntext"/>
        <w:spacing w:before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77AD576A" w14:textId="77777777" w:rsidR="002F3F49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2F3F49" w:rsidRPr="00E87E7A">
        <w:rPr>
          <w:rFonts w:ascii="Tahoma" w:hAnsi="Tahoma" w:cs="Tahoma"/>
          <w:b/>
          <w:sz w:val="20"/>
          <w:szCs w:val="20"/>
        </w:rPr>
        <w:t>Závazky smluvních stran</w:t>
      </w:r>
    </w:p>
    <w:p w14:paraId="4FFF7937" w14:textId="4C3E824F" w:rsidR="00A9349E" w:rsidRPr="00A04897" w:rsidRDefault="00A9349E" w:rsidP="00A9349E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04897">
        <w:rPr>
          <w:rFonts w:ascii="Tahoma" w:hAnsi="Tahoma" w:cs="Tahoma"/>
          <w:b w:val="0"/>
          <w:bCs w:val="0"/>
          <w:sz w:val="20"/>
          <w:szCs w:val="20"/>
        </w:rPr>
        <w:t>Poskytovatel se zavazuje poskytnout příjemci dotaci na projekt převodem na účet</w:t>
      </w:r>
      <w:r w:rsidR="00213E4A">
        <w:rPr>
          <w:rFonts w:ascii="Tahoma" w:hAnsi="Tahoma" w:cs="Tahoma"/>
          <w:b w:val="0"/>
          <w:bCs w:val="0"/>
          <w:sz w:val="20"/>
          <w:szCs w:val="20"/>
        </w:rPr>
        <w:t xml:space="preserve"> zřizovatele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příjemce</w:t>
      </w:r>
      <w:r w:rsidR="00F70D92">
        <w:rPr>
          <w:rFonts w:ascii="Tahoma" w:hAnsi="Tahoma" w:cs="Tahoma"/>
          <w:b w:val="0"/>
          <w:bCs w:val="0"/>
          <w:sz w:val="20"/>
          <w:szCs w:val="20"/>
        </w:rPr>
        <w:t xml:space="preserve">, kterým je </w:t>
      </w:r>
      <w:r w:rsidR="00FD39E9">
        <w:rPr>
          <w:rFonts w:ascii="Tahoma" w:hAnsi="Tahoma" w:cs="Tahoma"/>
          <w:b w:val="0"/>
          <w:bCs w:val="0"/>
          <w:sz w:val="20"/>
          <w:szCs w:val="20"/>
        </w:rPr>
        <w:t>obec</w:t>
      </w:r>
      <w:r w:rsidR="00F70D9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E2571A">
        <w:rPr>
          <w:rFonts w:ascii="Tahoma" w:hAnsi="Tahoma" w:cs="Tahoma"/>
          <w:b w:val="0"/>
          <w:bCs w:val="0"/>
          <w:sz w:val="20"/>
          <w:szCs w:val="20"/>
        </w:rPr>
        <w:t>Komorní Lhotka</w:t>
      </w:r>
      <w:r w:rsidR="00F70D92">
        <w:rPr>
          <w:rFonts w:ascii="Tahoma" w:hAnsi="Tahoma" w:cs="Tahoma"/>
          <w:b w:val="0"/>
          <w:bCs w:val="0"/>
          <w:sz w:val="20"/>
          <w:szCs w:val="20"/>
        </w:rPr>
        <w:t xml:space="preserve">, konkrétně na jeho účet vedený u </w:t>
      </w:r>
      <w:r w:rsidR="00EC243E">
        <w:rPr>
          <w:rFonts w:ascii="Tahoma" w:hAnsi="Tahoma" w:cs="Tahoma"/>
          <w:b w:val="0"/>
          <w:bCs w:val="0"/>
          <w:sz w:val="20"/>
          <w:szCs w:val="20"/>
        </w:rPr>
        <w:t>České národní banky</w:t>
      </w:r>
      <w:r w:rsidR="00F70D92">
        <w:rPr>
          <w:rFonts w:ascii="Tahoma" w:hAnsi="Tahoma" w:cs="Tahoma"/>
          <w:b w:val="0"/>
          <w:bCs w:val="0"/>
          <w:sz w:val="20"/>
          <w:szCs w:val="20"/>
        </w:rPr>
        <w:t xml:space="preserve"> č. </w:t>
      </w:r>
      <w:proofErr w:type="spellStart"/>
      <w:r w:rsidR="00F70D92">
        <w:rPr>
          <w:rFonts w:ascii="Tahoma" w:hAnsi="Tahoma" w:cs="Tahoma"/>
          <w:b w:val="0"/>
          <w:bCs w:val="0"/>
          <w:sz w:val="20"/>
          <w:szCs w:val="20"/>
        </w:rPr>
        <w:t>ú.</w:t>
      </w:r>
      <w:proofErr w:type="spellEnd"/>
      <w:r w:rsidR="00F70D9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EC243E" w:rsidRPr="00EC243E">
        <w:rPr>
          <w:rFonts w:ascii="Tahoma" w:hAnsi="Tahoma" w:cs="Tahoma"/>
          <w:b w:val="0"/>
          <w:bCs w:val="0"/>
          <w:sz w:val="20"/>
          <w:szCs w:val="20"/>
        </w:rPr>
        <w:t>94-215781</w:t>
      </w:r>
      <w:r w:rsidR="00EC243E">
        <w:rPr>
          <w:rFonts w:ascii="Tahoma" w:hAnsi="Tahoma" w:cs="Tahoma"/>
          <w:b w:val="0"/>
          <w:bCs w:val="0"/>
          <w:sz w:val="20"/>
          <w:szCs w:val="20"/>
        </w:rPr>
        <w:t>/0710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04897">
        <w:rPr>
          <w:rFonts w:ascii="Tahoma" w:hAnsi="Tahoma" w:cs="Tahoma"/>
          <w:bCs w:val="0"/>
          <w:sz w:val="20"/>
          <w:szCs w:val="20"/>
        </w:rPr>
        <w:t>jednorázovou úhradou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ve výši </w:t>
      </w:r>
      <w:r w:rsidR="0013354A">
        <w:rPr>
          <w:rFonts w:ascii="Tahoma" w:hAnsi="Tahoma" w:cs="Tahoma"/>
          <w:b w:val="0"/>
          <w:bCs w:val="0"/>
          <w:sz w:val="20"/>
          <w:szCs w:val="20"/>
        </w:rPr>
        <w:t>600.000</w:t>
      </w:r>
      <w:r w:rsidR="0073305F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>Kč (slovy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proofErr w:type="spellStart"/>
      <w:r w:rsidR="0013354A">
        <w:rPr>
          <w:rFonts w:ascii="Tahoma" w:hAnsi="Tahoma" w:cs="Tahoma"/>
          <w:b w:val="0"/>
          <w:bCs w:val="0"/>
          <w:sz w:val="20"/>
          <w:szCs w:val="20"/>
        </w:rPr>
        <w:t>šestsettisíc</w:t>
      </w:r>
      <w:proofErr w:type="spellEnd"/>
      <w:r w:rsidR="0013354A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korun českých) ve lhůtě do </w:t>
      </w:r>
      <w:r>
        <w:rPr>
          <w:rFonts w:ascii="Tahoma" w:hAnsi="Tahoma" w:cs="Tahoma"/>
          <w:b w:val="0"/>
          <w:bCs w:val="0"/>
          <w:sz w:val="20"/>
          <w:szCs w:val="20"/>
        </w:rPr>
        <w:t>30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dnů ode dne nabytí účinnosti této smlouvy. </w:t>
      </w:r>
    </w:p>
    <w:p w14:paraId="16DA08A0" w14:textId="77777777" w:rsidR="00FA4EE2" w:rsidRPr="00E87E7A" w:rsidRDefault="00FA4EE2" w:rsidP="00B031EF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Příjemce se zavazuje při použití peněžních prostředků splnit tyto podmínky:</w:t>
      </w:r>
    </w:p>
    <w:p w14:paraId="4589AD34" w14:textId="77777777" w:rsidR="00FA4EE2" w:rsidRPr="00E87E7A" w:rsidRDefault="00FA4EE2" w:rsidP="00B031EF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řídit se při použití poskytnuté dotace touto smlouvou a právními předpisy,</w:t>
      </w:r>
    </w:p>
    <w:p w14:paraId="4DC67DE1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použít poskytnutou dotaci v souladu s jejím účelovým určením dle čl. IV této smlouvy a pouze k úhradě uznatelných nákladů vymezených v čl. VI této smlouvy,</w:t>
      </w:r>
    </w:p>
    <w:p w14:paraId="52D80059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lastRenderedPageBreak/>
        <w:t>dodržet nákladový rozpočet, který tvoří přílohu č. 1 této smlouvy a je její nedílnou součástí. Od tohoto nákladového rozpočtu je možno se odchýlit jen následujícím způsobem:</w:t>
      </w:r>
    </w:p>
    <w:p w14:paraId="4392277B" w14:textId="77777777" w:rsidR="00FA4EE2" w:rsidRPr="00E87E7A" w:rsidRDefault="00FA4EE2" w:rsidP="00FA4EE2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bez omezení provádět vzájemné finanční úpravy jednotlivých nákladových položek v rámci jednoho druhu uznatelného nákladu za předpokladu, že bude dodržena stanovená výše příslušného druhu uznatelného nákladu a změny nebudou mít vliv na stanovené účelové určení,</w:t>
      </w:r>
    </w:p>
    <w:p w14:paraId="590168A8" w14:textId="77777777" w:rsidR="00FA4EE2" w:rsidRPr="00E87E7A" w:rsidRDefault="00FA4EE2" w:rsidP="00FA4EE2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vzájemnými finančními úpravami jednotlivých nákladových druhů navýšit jednotlivý druh uznatelných nákladů (uvedený v nákladovém rozpočtu projektu) maximálně o</w:t>
      </w:r>
      <w:r w:rsidR="00EC53AF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10</w:t>
      </w:r>
      <w:r w:rsidR="00EC53AF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% z částky dotace přiznané na tento nákladový druh za předpokladu, že bude dodržena celková výše poskytnuté dotace a provedené změny nebudou mít vliv na účelové určení; na snižování uznatelných nákladů v jednotlivých nákladových druzích se omezení nevztahuje,</w:t>
      </w:r>
      <w:r w:rsidR="00E16C0B" w:rsidRPr="00E87E7A">
        <w:rPr>
          <w:rFonts w:ascii="Tahoma" w:hAnsi="Tahoma" w:cs="Tahoma"/>
          <w:sz w:val="20"/>
          <w:szCs w:val="20"/>
        </w:rPr>
        <w:t xml:space="preserve"> </w:t>
      </w:r>
    </w:p>
    <w:p w14:paraId="2618E01B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vrátit</w:t>
      </w:r>
      <w:r w:rsidRPr="00E87E7A">
        <w:rPr>
          <w:rFonts w:ascii="Tahoma" w:hAnsi="Tahoma" w:cs="Tahoma"/>
          <w:sz w:val="20"/>
          <w:szCs w:val="20"/>
        </w:rPr>
        <w:t xml:space="preserve"> nevyčerpané finanční prostředky poskytnuté dotace, jsou-li vyšší než 10</w:t>
      </w:r>
      <w:r w:rsidR="00AB1941">
        <w:rPr>
          <w:rFonts w:ascii="Tahoma" w:hAnsi="Tahoma" w:cs="Tahoma"/>
          <w:sz w:val="20"/>
          <w:szCs w:val="20"/>
        </w:rPr>
        <w:t xml:space="preserve"> Kč</w:t>
      </w:r>
      <w:r w:rsidRPr="00E87E7A">
        <w:rPr>
          <w:rFonts w:ascii="Tahoma" w:hAnsi="Tahoma" w:cs="Tahoma"/>
          <w:sz w:val="20"/>
          <w:szCs w:val="20"/>
        </w:rPr>
        <w:t>, zpět na účet poskytovatele do 7 kalendářních dnů ode dne předložení závěrečného vyúčtování, nejpozději však do 7 kalendářních dnů od termínu stanoveného pro předložení závěrečného vyúčtování. Rozhodným okamžikem vrácení nevyčerpaných finančních prostředků dotace zpět na účet poskytovatele je den jejich odepsání z účtu příjemce,</w:t>
      </w:r>
      <w:r w:rsidR="00E84D00" w:rsidRPr="00E87E7A">
        <w:rPr>
          <w:rFonts w:ascii="Tahoma" w:hAnsi="Tahoma" w:cs="Tahoma"/>
          <w:sz w:val="20"/>
          <w:szCs w:val="20"/>
        </w:rPr>
        <w:t xml:space="preserve"> </w:t>
      </w:r>
    </w:p>
    <w:p w14:paraId="235A34F1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 případě, že realizaci projektu nezahájí nebo ji přeruší z důvod</w:t>
      </w:r>
      <w:r w:rsidR="002B51F7" w:rsidRPr="00E87E7A">
        <w:rPr>
          <w:rFonts w:ascii="Tahoma" w:hAnsi="Tahoma" w:cs="Tahoma"/>
          <w:sz w:val="20"/>
          <w:szCs w:val="20"/>
        </w:rPr>
        <w:t>u</w:t>
      </w:r>
      <w:r w:rsidRPr="00E87E7A">
        <w:rPr>
          <w:rFonts w:ascii="Tahoma" w:hAnsi="Tahoma" w:cs="Tahoma"/>
          <w:sz w:val="20"/>
          <w:szCs w:val="20"/>
        </w:rPr>
        <w:t xml:space="preserve">, že projekt nebude dále uskutečňovat, do 7 kalendářních dnů ohlásit </w:t>
      </w:r>
      <w:r w:rsidR="00E26E04" w:rsidRPr="00E87E7A">
        <w:rPr>
          <w:rFonts w:ascii="Tahoma" w:hAnsi="Tahoma" w:cs="Tahoma"/>
          <w:sz w:val="20"/>
          <w:szCs w:val="20"/>
        </w:rPr>
        <w:t>tuto skutečnost poskytovateli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bCs/>
          <w:sz w:val="20"/>
          <w:szCs w:val="20"/>
        </w:rPr>
        <w:t>písemně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bCs/>
          <w:sz w:val="20"/>
          <w:szCs w:val="20"/>
        </w:rPr>
        <w:t>nebo</w:t>
      </w:r>
      <w:r w:rsidRPr="00E87E7A">
        <w:rPr>
          <w:rFonts w:ascii="Tahoma" w:hAnsi="Tahoma" w:cs="Tahoma"/>
          <w:sz w:val="20"/>
          <w:szCs w:val="20"/>
        </w:rPr>
        <w:t xml:space="preserve"> ústně do písemného protokolu a následně vrátit dotaci zpět na účet poskytovatele v plně poskytnuté výši do 7 kalendářních dnů ode dne ohlášení, nejpozději však do 7 kalendářních dnů ode dne, kdy byl toto ohlášení povinen učinit. Rozhodným okamžikem vrácení finančních prostředků dotace zpět na účet poskytovatele je den jejich odepsání z účtu příjemce,</w:t>
      </w:r>
      <w:r w:rsidR="00E26E04" w:rsidRPr="00E87E7A">
        <w:rPr>
          <w:rFonts w:ascii="Tahoma" w:hAnsi="Tahoma" w:cs="Tahoma"/>
          <w:sz w:val="20"/>
          <w:szCs w:val="20"/>
        </w:rPr>
        <w:t xml:space="preserve"> </w:t>
      </w:r>
    </w:p>
    <w:p w14:paraId="56ADBFD1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nepřevést</w:t>
      </w:r>
      <w:r w:rsidRPr="00E87E7A">
        <w:rPr>
          <w:rFonts w:ascii="Tahoma" w:hAnsi="Tahoma" w:cs="Tahoma"/>
          <w:sz w:val="20"/>
          <w:szCs w:val="20"/>
        </w:rPr>
        <w:t xml:space="preserve"> poskytnutou dotaci na jiný právní subjekt.</w:t>
      </w:r>
      <w:r w:rsidR="000C1FE1" w:rsidRPr="00E87E7A">
        <w:rPr>
          <w:rFonts w:ascii="Tahoma" w:hAnsi="Tahoma" w:cs="Tahoma"/>
          <w:sz w:val="20"/>
          <w:szCs w:val="20"/>
        </w:rPr>
        <w:t xml:space="preserve"> </w:t>
      </w:r>
    </w:p>
    <w:p w14:paraId="62A48C97" w14:textId="77777777" w:rsidR="00FA4EE2" w:rsidRPr="00E87E7A" w:rsidRDefault="00FA4EE2" w:rsidP="00B031EF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Příjemce se zavazuje dodržet tyto podmínky související s účelem, na nějž byla dotace poskytnuta:</w:t>
      </w:r>
    </w:p>
    <w:p w14:paraId="5DB26AA0" w14:textId="77777777" w:rsidR="00FA4EE2" w:rsidRPr="00E87E7A" w:rsidRDefault="00FA4EE2" w:rsidP="00B031EF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řídit se při vyúčtování poskytnuté dotace touto smlouvou a právními předpisy,</w:t>
      </w:r>
    </w:p>
    <w:p w14:paraId="20B159F0" w14:textId="77777777" w:rsidR="00FA4EE2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zrealizovat projekt vlastním jménem, na vlastní účet a na vlastní odpovědnost a naplnit účelové určení dle čl. IV této smlouvy,</w:t>
      </w:r>
    </w:p>
    <w:p w14:paraId="4ED40F8C" w14:textId="77777777" w:rsidR="00F97F38" w:rsidRPr="00D52527" w:rsidRDefault="00F97F38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F97F38">
        <w:rPr>
          <w:rFonts w:ascii="Tahoma" w:hAnsi="Tahoma" w:cs="Tahoma"/>
          <w:sz w:val="20"/>
          <w:szCs w:val="20"/>
        </w:rPr>
        <w:t>vyplývá-li to ze zákona č. 134/2016 Sb., o zadávání veřejných zakázek, ve znění pozdějších předpisů, postupovat při výběru dodavatelů v rámci realizace projektu v souladu s tímto zákonem</w:t>
      </w:r>
      <w:r w:rsidR="0081315E">
        <w:rPr>
          <w:rFonts w:ascii="Tahoma" w:hAnsi="Tahoma" w:cs="Tahoma"/>
          <w:sz w:val="20"/>
          <w:szCs w:val="20"/>
        </w:rPr>
        <w:t>.</w:t>
      </w:r>
      <w:r w:rsidRPr="00F97F38">
        <w:rPr>
          <w:rFonts w:ascii="Tahoma" w:hAnsi="Tahoma" w:cs="Tahoma"/>
          <w:sz w:val="20"/>
          <w:szCs w:val="20"/>
        </w:rPr>
        <w:t xml:space="preserve"> </w:t>
      </w:r>
      <w:r w:rsidR="0081315E">
        <w:rPr>
          <w:rFonts w:ascii="Tahoma" w:hAnsi="Tahoma" w:cs="Tahoma"/>
          <w:sz w:val="20"/>
          <w:szCs w:val="20"/>
        </w:rPr>
        <w:t>P</w:t>
      </w:r>
      <w:r w:rsidRPr="00F97F38">
        <w:rPr>
          <w:rFonts w:ascii="Tahoma" w:hAnsi="Tahoma" w:cs="Tahoma"/>
          <w:sz w:val="20"/>
          <w:szCs w:val="20"/>
        </w:rPr>
        <w:t xml:space="preserve">říjemce je povinen uchovávat veškerou dokumentaci týkající se dodržování povinností dle předchozí </w:t>
      </w:r>
      <w:r w:rsidRPr="00D52527">
        <w:rPr>
          <w:rFonts w:ascii="Tahoma" w:hAnsi="Tahoma" w:cs="Tahoma"/>
          <w:sz w:val="20"/>
          <w:szCs w:val="20"/>
        </w:rPr>
        <w:t xml:space="preserve">věty </w:t>
      </w:r>
      <w:r w:rsidR="00B44E2D" w:rsidRPr="00D52527">
        <w:rPr>
          <w:rFonts w:ascii="Tahoma" w:hAnsi="Tahoma" w:cs="Tahoma"/>
          <w:sz w:val="20"/>
          <w:szCs w:val="20"/>
        </w:rPr>
        <w:t>po dobu</w:t>
      </w:r>
      <w:r w:rsidR="00C44656" w:rsidRPr="00D52527">
        <w:rPr>
          <w:rFonts w:ascii="Tahoma" w:hAnsi="Tahoma" w:cs="Tahoma"/>
          <w:sz w:val="20"/>
          <w:szCs w:val="20"/>
        </w:rPr>
        <w:t xml:space="preserve"> stanovenou zákonem</w:t>
      </w:r>
      <w:r w:rsidR="00B44E2D" w:rsidRPr="00D52527">
        <w:rPr>
          <w:rFonts w:ascii="Tahoma" w:hAnsi="Tahoma" w:cs="Tahoma"/>
          <w:sz w:val="20"/>
          <w:szCs w:val="20"/>
        </w:rPr>
        <w:t xml:space="preserve"> </w:t>
      </w:r>
      <w:r w:rsidRPr="00D52527">
        <w:rPr>
          <w:rFonts w:ascii="Tahoma" w:hAnsi="Tahoma" w:cs="Tahoma"/>
          <w:sz w:val="20"/>
          <w:szCs w:val="20"/>
        </w:rPr>
        <w:t>a na vyžádání ji předložit</w:t>
      </w:r>
      <w:r w:rsidR="001906F4" w:rsidRPr="00D52527">
        <w:rPr>
          <w:rFonts w:ascii="Tahoma" w:hAnsi="Tahoma" w:cs="Tahoma"/>
          <w:sz w:val="20"/>
          <w:szCs w:val="20"/>
        </w:rPr>
        <w:t xml:space="preserve"> poskytovateli</w:t>
      </w:r>
      <w:r w:rsidRPr="00D52527">
        <w:rPr>
          <w:rFonts w:ascii="Tahoma" w:hAnsi="Tahoma" w:cs="Tahoma"/>
          <w:sz w:val="20"/>
          <w:szCs w:val="20"/>
        </w:rPr>
        <w:t>,</w:t>
      </w:r>
    </w:p>
    <w:p w14:paraId="38655303" w14:textId="77777777" w:rsidR="00A9349E" w:rsidRPr="00E87E7A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dosáhnout stanoveného účelu, tedy </w:t>
      </w:r>
      <w:r w:rsidRPr="00F4277F">
        <w:rPr>
          <w:rFonts w:ascii="Tahoma" w:hAnsi="Tahoma" w:cs="Tahoma"/>
          <w:b/>
          <w:bCs/>
          <w:sz w:val="20"/>
          <w:szCs w:val="20"/>
        </w:rPr>
        <w:t xml:space="preserve">zrealizovat projekt, nejpozději do </w:t>
      </w:r>
      <w:r w:rsidR="0013134A">
        <w:rPr>
          <w:rFonts w:ascii="Tahoma" w:hAnsi="Tahoma" w:cs="Tahoma"/>
          <w:b/>
          <w:bCs/>
          <w:sz w:val="20"/>
          <w:szCs w:val="20"/>
        </w:rPr>
        <w:t>31.</w:t>
      </w:r>
      <w:r w:rsidR="008307F3">
        <w:rPr>
          <w:rFonts w:ascii="Tahoma" w:hAnsi="Tahoma" w:cs="Tahoma"/>
          <w:b/>
          <w:bCs/>
          <w:sz w:val="20"/>
          <w:szCs w:val="20"/>
        </w:rPr>
        <w:t> </w:t>
      </w:r>
      <w:r w:rsidR="0013134A">
        <w:rPr>
          <w:rFonts w:ascii="Tahoma" w:hAnsi="Tahoma" w:cs="Tahoma"/>
          <w:b/>
          <w:bCs/>
          <w:sz w:val="20"/>
          <w:szCs w:val="20"/>
        </w:rPr>
        <w:t>12.</w:t>
      </w:r>
      <w:r w:rsidR="008307F3">
        <w:rPr>
          <w:rFonts w:ascii="Tahoma" w:hAnsi="Tahoma" w:cs="Tahoma"/>
          <w:b/>
          <w:bCs/>
          <w:sz w:val="20"/>
          <w:szCs w:val="20"/>
        </w:rPr>
        <w:t> </w:t>
      </w:r>
      <w:r w:rsidR="0013134A">
        <w:rPr>
          <w:rFonts w:ascii="Tahoma" w:hAnsi="Tahoma" w:cs="Tahoma"/>
          <w:b/>
          <w:bCs/>
          <w:sz w:val="20"/>
          <w:szCs w:val="20"/>
        </w:rPr>
        <w:t>2026</w:t>
      </w:r>
      <w:r w:rsidR="0013134A" w:rsidRPr="00E87E7A">
        <w:rPr>
          <w:rFonts w:ascii="Tahoma" w:hAnsi="Tahoma" w:cs="Tahoma"/>
          <w:sz w:val="20"/>
          <w:szCs w:val="20"/>
        </w:rPr>
        <w:t>,</w:t>
      </w:r>
    </w:p>
    <w:p w14:paraId="222E7C2C" w14:textId="77777777" w:rsidR="00FA4EE2" w:rsidRPr="00E87E7A" w:rsidRDefault="00142EAF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vést oddělenou účetní evidenci celého realizovaného projektu dle zákona č. 563/1991 Sb., o účetnictví, ve znění pozdějších předpisů (dále jen „zákon o účetnictví“), a to v členění na 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 </w:t>
      </w:r>
      <w:r w:rsidRPr="001A3EDF">
        <w:rPr>
          <w:rFonts w:ascii="Tahoma" w:hAnsi="Tahoma" w:cs="Tahoma"/>
          <w:bCs/>
          <w:sz w:val="20"/>
          <w:szCs w:val="20"/>
        </w:rPr>
        <w:t>Povinnost dle tohoto ustanovení se nevztahuje na příjemce, kteří nemají povinnost vést účetnictví dle zákona o účetnictví nebo vedou jednoduché účetnictví dle zákona o účetnictví</w:t>
      </w:r>
      <w:r w:rsidR="00FA4EE2" w:rsidRPr="00E87E7A">
        <w:rPr>
          <w:rFonts w:ascii="Tahoma" w:hAnsi="Tahoma" w:cs="Tahoma"/>
          <w:sz w:val="20"/>
          <w:szCs w:val="20"/>
        </w:rPr>
        <w:t>,</w:t>
      </w:r>
    </w:p>
    <w:p w14:paraId="6C5E74E8" w14:textId="77777777" w:rsidR="00A9349E" w:rsidRPr="00E87E7A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označit originály všech účetních dokladů </w:t>
      </w:r>
      <w:r w:rsidRPr="00C76C01">
        <w:rPr>
          <w:rFonts w:ascii="Tahoma" w:hAnsi="Tahoma" w:cs="Tahoma"/>
          <w:sz w:val="20"/>
          <w:szCs w:val="20"/>
        </w:rPr>
        <w:t xml:space="preserve">a kopie všech elektronických faktur </w:t>
      </w:r>
      <w:r w:rsidRPr="00E87E7A">
        <w:rPr>
          <w:rFonts w:ascii="Tahoma" w:hAnsi="Tahoma" w:cs="Tahoma"/>
          <w:sz w:val="20"/>
          <w:szCs w:val="20"/>
        </w:rPr>
        <w:t xml:space="preserve">vztahujících se k projektu názvem projektu, nebo jiným označením, které projekt jasně identifikuje, u dokladů, k jejichž úhradě </w:t>
      </w:r>
      <w:r w:rsidRPr="00F4277F">
        <w:rPr>
          <w:rFonts w:ascii="Tahoma" w:hAnsi="Tahoma" w:cs="Tahoma"/>
          <w:bCs/>
          <w:sz w:val="20"/>
          <w:szCs w:val="20"/>
        </w:rPr>
        <w:t>byla použita dotace</w:t>
      </w:r>
      <w:r w:rsidRPr="00F4277F">
        <w:rPr>
          <w:rFonts w:ascii="Tahoma" w:hAnsi="Tahoma" w:cs="Tahoma"/>
          <w:sz w:val="20"/>
          <w:szCs w:val="20"/>
        </w:rPr>
        <w:t xml:space="preserve">, </w:t>
      </w:r>
      <w:r w:rsidRPr="00E87E7A">
        <w:rPr>
          <w:rFonts w:ascii="Tahoma" w:hAnsi="Tahoma" w:cs="Tahoma"/>
          <w:sz w:val="20"/>
          <w:szCs w:val="20"/>
        </w:rPr>
        <w:t>pak navíc uvést formulaci „Financováno z rozpočtu MSK“, číslo smlouvy a výši použité dotace v</w:t>
      </w:r>
      <w:r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Kč</w:t>
      </w:r>
      <w:r>
        <w:rPr>
          <w:rFonts w:ascii="Tahoma" w:hAnsi="Tahoma" w:cs="Tahoma"/>
          <w:sz w:val="20"/>
          <w:szCs w:val="20"/>
        </w:rPr>
        <w:t xml:space="preserve">. </w:t>
      </w:r>
      <w:r w:rsidRPr="00C76C01">
        <w:rPr>
          <w:rFonts w:ascii="Tahoma" w:hAnsi="Tahoma" w:cs="Tahoma"/>
          <w:sz w:val="20"/>
          <w:szCs w:val="20"/>
        </w:rPr>
        <w:t>Povinnost dle tohoto ustanovení se vztahuje pouze na příjemce, kteří nemají povinnost vést účetnictví dle zákona o účetnictví nebo vedou jednoduché účetnictví dle zákona o účetnictví</w:t>
      </w:r>
      <w:r w:rsidRPr="00E87E7A">
        <w:rPr>
          <w:rFonts w:ascii="Tahoma" w:hAnsi="Tahoma" w:cs="Tahoma"/>
          <w:sz w:val="20"/>
          <w:szCs w:val="20"/>
        </w:rPr>
        <w:t xml:space="preserve">, </w:t>
      </w:r>
    </w:p>
    <w:p w14:paraId="7EB7C8B6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na požádání umožnit poskytovateli nahlédnutí do všech účetních dokladů týkajících se projektu,</w:t>
      </w:r>
    </w:p>
    <w:p w14:paraId="6B9BE5A0" w14:textId="77777777" w:rsidR="00A9349E" w:rsidRPr="00E30BF3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30BF3">
        <w:rPr>
          <w:rFonts w:ascii="Tahoma" w:hAnsi="Tahoma" w:cs="Tahoma"/>
          <w:sz w:val="20"/>
          <w:szCs w:val="20"/>
        </w:rPr>
        <w:t xml:space="preserve">předložit poskytovateli závěrečné vyúčtování celého realizovaného projektu, jež je finančním vypořádáním ve smyslu § 10a odst. 1 písm. d) zákona č. 250/2000 Sb., </w:t>
      </w:r>
      <w:r w:rsidRPr="00E30BF3">
        <w:rPr>
          <w:rFonts w:ascii="Tahoma" w:hAnsi="Tahoma" w:cs="Tahoma"/>
          <w:b/>
          <w:sz w:val="20"/>
          <w:szCs w:val="20"/>
        </w:rPr>
        <w:t xml:space="preserve">nejpozději </w:t>
      </w:r>
      <w:r w:rsidRPr="00A42542">
        <w:rPr>
          <w:rFonts w:ascii="Tahoma" w:hAnsi="Tahoma" w:cs="Tahoma"/>
          <w:b/>
          <w:sz w:val="20"/>
          <w:szCs w:val="20"/>
        </w:rPr>
        <w:t>do </w:t>
      </w:r>
      <w:r w:rsidR="00A42542" w:rsidRPr="00A42542">
        <w:rPr>
          <w:rFonts w:ascii="Tahoma" w:hAnsi="Tahoma" w:cs="Tahoma"/>
          <w:b/>
          <w:sz w:val="20"/>
          <w:szCs w:val="20"/>
        </w:rPr>
        <w:t>20</w:t>
      </w:r>
      <w:r w:rsidR="00813E63" w:rsidRPr="00A42542">
        <w:rPr>
          <w:rFonts w:ascii="Tahoma" w:hAnsi="Tahoma" w:cs="Tahoma"/>
          <w:b/>
          <w:sz w:val="20"/>
          <w:szCs w:val="20"/>
        </w:rPr>
        <w:t>.</w:t>
      </w:r>
      <w:r w:rsidR="00A42542" w:rsidRPr="00A42542">
        <w:rPr>
          <w:rFonts w:ascii="Tahoma" w:hAnsi="Tahoma" w:cs="Tahoma"/>
          <w:b/>
          <w:sz w:val="20"/>
          <w:szCs w:val="20"/>
        </w:rPr>
        <w:t> </w:t>
      </w:r>
      <w:r w:rsidR="00813E63" w:rsidRPr="00A42542">
        <w:rPr>
          <w:rFonts w:ascii="Tahoma" w:hAnsi="Tahoma" w:cs="Tahoma"/>
          <w:b/>
          <w:sz w:val="20"/>
          <w:szCs w:val="20"/>
        </w:rPr>
        <w:t>1.</w:t>
      </w:r>
      <w:r w:rsidR="00A42542" w:rsidRPr="00A42542">
        <w:rPr>
          <w:rFonts w:ascii="Tahoma" w:hAnsi="Tahoma" w:cs="Tahoma"/>
          <w:b/>
          <w:sz w:val="20"/>
          <w:szCs w:val="20"/>
        </w:rPr>
        <w:t> </w:t>
      </w:r>
      <w:r w:rsidR="00813E63" w:rsidRPr="00A42542">
        <w:rPr>
          <w:rFonts w:ascii="Tahoma" w:hAnsi="Tahoma" w:cs="Tahoma"/>
          <w:b/>
          <w:sz w:val="20"/>
          <w:szCs w:val="20"/>
        </w:rPr>
        <w:t>2027.</w:t>
      </w:r>
      <w:r w:rsidR="00813E63" w:rsidRPr="00A42542">
        <w:rPr>
          <w:rFonts w:ascii="Tahoma" w:hAnsi="Tahoma" w:cs="Tahoma"/>
          <w:sz w:val="20"/>
          <w:szCs w:val="20"/>
        </w:rPr>
        <w:t xml:space="preserve"> </w:t>
      </w:r>
      <w:r w:rsidRPr="00A42542">
        <w:rPr>
          <w:rFonts w:ascii="Tahoma" w:hAnsi="Tahoma" w:cs="Tahoma"/>
          <w:sz w:val="20"/>
          <w:szCs w:val="20"/>
        </w:rPr>
        <w:t>Závěrečné vyúčtování se považuje za předložené poskytovateli dnem jeho</w:t>
      </w:r>
      <w:r w:rsidRPr="00E30BF3">
        <w:rPr>
          <w:rFonts w:ascii="Tahoma" w:hAnsi="Tahoma" w:cs="Tahoma"/>
          <w:sz w:val="20"/>
          <w:szCs w:val="20"/>
        </w:rPr>
        <w:t xml:space="preserve"> předání k přepravě provozovateli poštovních služeb, podáním na podatelně krajského úřadu, dodáním do datové schránky poskytovatele, odesláním v systému </w:t>
      </w:r>
      <w:proofErr w:type="spellStart"/>
      <w:r w:rsidRPr="00E30BF3">
        <w:rPr>
          <w:rFonts w:ascii="Tahoma" w:hAnsi="Tahoma" w:cs="Tahoma"/>
          <w:sz w:val="20"/>
          <w:szCs w:val="20"/>
        </w:rPr>
        <w:t>ePodatelna</w:t>
      </w:r>
      <w:proofErr w:type="spellEnd"/>
      <w:r w:rsidRPr="00E30BF3">
        <w:rPr>
          <w:rFonts w:ascii="Tahoma" w:hAnsi="Tahoma" w:cs="Tahoma"/>
          <w:sz w:val="20"/>
          <w:szCs w:val="20"/>
        </w:rPr>
        <w:t xml:space="preserve"> </w:t>
      </w:r>
      <w:r w:rsidRPr="00E30BF3">
        <w:rPr>
          <w:rFonts w:ascii="Tahoma" w:hAnsi="Tahoma" w:cs="Tahoma"/>
          <w:sz w:val="20"/>
          <w:szCs w:val="20"/>
        </w:rPr>
        <w:lastRenderedPageBreak/>
        <w:t>Moravskoslezského kraje s uznávaným elektronickým podpisem, případně dalším způsobem uvedeným ve formuláři závěrečného vyúčtování</w:t>
      </w:r>
      <w:r>
        <w:rPr>
          <w:rFonts w:ascii="Tahoma" w:hAnsi="Tahoma" w:cs="Tahoma"/>
          <w:sz w:val="20"/>
          <w:szCs w:val="20"/>
        </w:rPr>
        <w:t>,</w:t>
      </w:r>
      <w:r w:rsidRPr="00E30BF3">
        <w:rPr>
          <w:rFonts w:ascii="Tahoma" w:hAnsi="Tahoma" w:cs="Tahoma"/>
          <w:sz w:val="20"/>
          <w:szCs w:val="20"/>
        </w:rPr>
        <w:t xml:space="preserve"> </w:t>
      </w:r>
    </w:p>
    <w:p w14:paraId="56C52089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předložit poskytovateli závěrečné vyúčtování celého realizovaného projektu</w:t>
      </w:r>
      <w:r w:rsidR="0086498F" w:rsidRPr="00E87E7A">
        <w:rPr>
          <w:rFonts w:ascii="Tahoma" w:hAnsi="Tahoma" w:cs="Tahoma"/>
          <w:sz w:val="20"/>
          <w:szCs w:val="20"/>
        </w:rPr>
        <w:t xml:space="preserve"> dle písm.</w:t>
      </w:r>
      <w:r w:rsidR="00A9349E">
        <w:rPr>
          <w:rFonts w:ascii="Tahoma" w:hAnsi="Tahoma" w:cs="Tahoma"/>
          <w:sz w:val="20"/>
          <w:szCs w:val="20"/>
        </w:rPr>
        <w:t xml:space="preserve"> h)</w:t>
      </w:r>
      <w:r w:rsidR="0086498F" w:rsidRPr="00E87E7A">
        <w:rPr>
          <w:rFonts w:ascii="Tahoma" w:hAnsi="Tahoma" w:cs="Tahoma"/>
          <w:sz w:val="20"/>
          <w:szCs w:val="20"/>
        </w:rPr>
        <w:t xml:space="preserve"> tohoto odstavce smlouvy na předepsaných formulářích, úplné a</w:t>
      </w:r>
      <w:r w:rsidR="00FF15AA" w:rsidRPr="00E87E7A">
        <w:rPr>
          <w:rFonts w:ascii="Tahoma" w:hAnsi="Tahoma" w:cs="Tahoma"/>
          <w:sz w:val="20"/>
          <w:szCs w:val="20"/>
        </w:rPr>
        <w:t> </w:t>
      </w:r>
      <w:r w:rsidR="0086498F" w:rsidRPr="00E87E7A">
        <w:rPr>
          <w:rFonts w:ascii="Tahoma" w:hAnsi="Tahoma" w:cs="Tahoma"/>
          <w:sz w:val="20"/>
          <w:szCs w:val="20"/>
        </w:rPr>
        <w:t>bezchybné</w:t>
      </w:r>
      <w:r w:rsidRPr="00E87E7A">
        <w:rPr>
          <w:rFonts w:ascii="Tahoma" w:hAnsi="Tahoma" w:cs="Tahoma"/>
          <w:sz w:val="20"/>
          <w:szCs w:val="20"/>
        </w:rPr>
        <w:t>, včetně</w:t>
      </w:r>
    </w:p>
    <w:p w14:paraId="637E19E2" w14:textId="77777777" w:rsidR="00FA4EE2" w:rsidRPr="00E87E7A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závěrečné zprávy jako slovního popisu realizace projektu s uvedením jeho výstupů a celkového zhodnoce</w:t>
      </w:r>
      <w:r w:rsidR="00C92159" w:rsidRPr="00E87E7A">
        <w:rPr>
          <w:rFonts w:ascii="Tahoma" w:hAnsi="Tahoma" w:cs="Tahoma"/>
          <w:sz w:val="20"/>
          <w:szCs w:val="20"/>
        </w:rPr>
        <w:t>ní,</w:t>
      </w:r>
    </w:p>
    <w:p w14:paraId="77B3E570" w14:textId="77777777" w:rsidR="00FA4EE2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seznamu účetních dokladů vztahujících se k uznatelným nákladům projektu včetně uvedení obsahu jednotlivých účetních dokladů,</w:t>
      </w:r>
    </w:p>
    <w:p w14:paraId="4B7600EF" w14:textId="77777777" w:rsidR="005D3EE1" w:rsidRPr="00E87E7A" w:rsidRDefault="005D3EE1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bookmarkStart w:id="1" w:name="_Hlk145407530"/>
      <w:r w:rsidRPr="005D3EE1">
        <w:rPr>
          <w:rFonts w:ascii="Tahoma" w:hAnsi="Tahoma" w:cs="Tahoma"/>
          <w:sz w:val="20"/>
          <w:szCs w:val="20"/>
        </w:rPr>
        <w:t>účetní sestavy uznatelných nákladů po analytických účtech financovaných z prostředků dotace a uznatelných nákladů financovaných z jiných zdrojů, účtuje-li příjemce v podvojném účetnictví</w:t>
      </w:r>
      <w:bookmarkEnd w:id="1"/>
      <w:r w:rsidRPr="005D3EE1">
        <w:rPr>
          <w:rFonts w:ascii="Tahoma" w:hAnsi="Tahoma" w:cs="Tahoma"/>
          <w:sz w:val="20"/>
          <w:szCs w:val="20"/>
        </w:rPr>
        <w:t>,</w:t>
      </w:r>
    </w:p>
    <w:p w14:paraId="090EA56C" w14:textId="77777777" w:rsidR="00897C18" w:rsidRPr="00E87E7A" w:rsidRDefault="00897C18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přehledu o vrácení nepoužitých peněžních prostředků do rozpočtu poskytovatele, nebo prohlášení o neexistenci takových vracených prostředků,</w:t>
      </w:r>
    </w:p>
    <w:p w14:paraId="11ECD67C" w14:textId="77777777" w:rsidR="00FA4EE2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kopií účetních dokladů týkajících se dotace včetně dokladů o jejich úhradě (v případě nesrovnalostí může být příjemce vyzván k předložení kopií účetních dokladů týkajících se ostatních uznatelných nákladů projektu),</w:t>
      </w:r>
    </w:p>
    <w:p w14:paraId="45ED1A01" w14:textId="77777777" w:rsidR="00142EAF" w:rsidRPr="00E87E7A" w:rsidRDefault="00142EAF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  <w:lang w:eastAsia="en-US"/>
        </w:rPr>
        <w:t>dokladů prokazujících způsob prezentace Moravskoslezského kraje dle čl. VII této smlouvy</w:t>
      </w:r>
      <w:r>
        <w:rPr>
          <w:rFonts w:ascii="Tahoma" w:hAnsi="Tahoma" w:cs="Tahoma"/>
          <w:sz w:val="20"/>
          <w:szCs w:val="20"/>
          <w:lang w:eastAsia="en-US"/>
        </w:rPr>
        <w:t>,</w:t>
      </w:r>
    </w:p>
    <w:p w14:paraId="340B72BA" w14:textId="77777777" w:rsidR="00FA4EE2" w:rsidRPr="00E87E7A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čestného prohlášení osoby oprávněné za</w:t>
      </w:r>
      <w:r w:rsidR="00232C30" w:rsidRPr="00E87E7A">
        <w:rPr>
          <w:rFonts w:ascii="Tahoma" w:hAnsi="Tahoma" w:cs="Tahoma"/>
          <w:sz w:val="20"/>
          <w:szCs w:val="20"/>
        </w:rPr>
        <w:t>stupovat</w:t>
      </w:r>
      <w:r w:rsidRPr="00E87E7A">
        <w:rPr>
          <w:rFonts w:ascii="Tahoma" w:hAnsi="Tahoma" w:cs="Tahoma"/>
          <w:sz w:val="20"/>
          <w:szCs w:val="20"/>
        </w:rPr>
        <w:t xml:space="preserve"> příjemce o úplnosti, správnosti a pravdivosti závěrečného vyúčtování,</w:t>
      </w:r>
    </w:p>
    <w:p w14:paraId="363D25A8" w14:textId="77777777" w:rsidR="00FA4EE2" w:rsidRPr="00E87E7A" w:rsidRDefault="00C140CB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řádně v souladu s právními předpisy uschovat originály všech účetních dokladů vztahujících se k projektu</w:t>
      </w:r>
      <w:r w:rsidR="00C92159" w:rsidRPr="00E87E7A">
        <w:rPr>
          <w:rFonts w:ascii="Tahoma" w:hAnsi="Tahoma" w:cs="Tahoma"/>
          <w:sz w:val="20"/>
          <w:szCs w:val="20"/>
        </w:rPr>
        <w:t>,</w:t>
      </w:r>
    </w:p>
    <w:p w14:paraId="62DA80EF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umožnit poskytovateli v souladu se zákonem o finanční kontrole</w:t>
      </w:r>
      <w:r w:rsidR="00995801">
        <w:rPr>
          <w:rFonts w:ascii="Tahoma" w:hAnsi="Tahoma" w:cs="Tahoma"/>
          <w:sz w:val="20"/>
          <w:szCs w:val="20"/>
        </w:rPr>
        <w:t xml:space="preserve">, </w:t>
      </w:r>
      <w:r w:rsidR="00995801" w:rsidRPr="00995801">
        <w:rPr>
          <w:rFonts w:ascii="Tahoma" w:hAnsi="Tahoma" w:cs="Tahoma"/>
          <w:sz w:val="20"/>
          <w:szCs w:val="20"/>
        </w:rPr>
        <w:t>resp. zákonem č. 231/2025 Sb.</w:t>
      </w:r>
      <w:r w:rsidRPr="00E87E7A">
        <w:rPr>
          <w:rFonts w:ascii="Tahoma" w:hAnsi="Tahoma" w:cs="Tahoma"/>
          <w:sz w:val="20"/>
          <w:szCs w:val="20"/>
        </w:rPr>
        <w:t xml:space="preserve"> řádné provedení průběžné a následné kontroly hospodaření s veřejnými prostředky z poskytnuté dotace, jejich použití dle účelového určení stanoveného touto smlouvou, provedení kontroly faktické realizace činnosti na místě a předložit při kontrole všechny potřebné účetní a jiné doklady. Kontrola na</w:t>
      </w:r>
      <w:r w:rsidR="008F717B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místě bude dle pokynu poskytovatele provedena v </w:t>
      </w:r>
      <w:r w:rsidRPr="00E87E7A">
        <w:rPr>
          <w:rFonts w:ascii="Tahoma" w:hAnsi="Tahoma" w:cs="Tahoma"/>
          <w:iCs/>
          <w:sz w:val="20"/>
          <w:szCs w:val="20"/>
        </w:rPr>
        <w:t>sídle</w:t>
      </w:r>
      <w:r w:rsidRPr="00E87E7A">
        <w:rPr>
          <w:rFonts w:ascii="Tahoma" w:hAnsi="Tahoma" w:cs="Tahoma"/>
          <w:sz w:val="20"/>
          <w:szCs w:val="20"/>
        </w:rPr>
        <w:t xml:space="preserve"> příjemce, v místě realizace proje</w:t>
      </w:r>
      <w:r w:rsidR="001824DC" w:rsidRPr="00E87E7A">
        <w:rPr>
          <w:rFonts w:ascii="Tahoma" w:hAnsi="Tahoma" w:cs="Tahoma"/>
          <w:sz w:val="20"/>
          <w:szCs w:val="20"/>
        </w:rPr>
        <w:t>ktu nebo v sídle poskytovatele,</w:t>
      </w:r>
    </w:p>
    <w:p w14:paraId="73914808" w14:textId="77777777" w:rsidR="00A9349E" w:rsidRPr="00E87E7A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při peněžních operacích dle této smlouvy převádět peněžní prostředky na účet poskytovatele uvedený v čl. I této smlouvy a při těchto peněžních operacích vždy uvádět variabilní symbol </w:t>
      </w:r>
      <w:r w:rsidR="002D5292">
        <w:rPr>
          <w:rFonts w:ascii="Tahoma" w:hAnsi="Tahoma" w:cs="Tahoma"/>
          <w:b/>
          <w:bCs/>
          <w:sz w:val="20"/>
          <w:szCs w:val="20"/>
        </w:rPr>
        <w:t>26</w:t>
      </w:r>
      <w:r w:rsidR="00B8176E">
        <w:rPr>
          <w:rFonts w:ascii="Tahoma" w:hAnsi="Tahoma" w:cs="Tahoma"/>
          <w:b/>
          <w:bCs/>
          <w:sz w:val="20"/>
          <w:szCs w:val="20"/>
        </w:rPr>
        <w:t>421</w:t>
      </w:r>
      <w:r w:rsidR="00CD5EAC" w:rsidRPr="00CD5EAC">
        <w:rPr>
          <w:rFonts w:ascii="Tahoma" w:hAnsi="Tahoma" w:cs="Tahoma"/>
          <w:b/>
          <w:bCs/>
          <w:sz w:val="20"/>
          <w:szCs w:val="20"/>
        </w:rPr>
        <w:t>1027</w:t>
      </w:r>
      <w:r w:rsidR="00575359">
        <w:rPr>
          <w:rFonts w:ascii="Tahoma" w:hAnsi="Tahoma" w:cs="Tahoma"/>
          <w:b/>
          <w:bCs/>
          <w:sz w:val="20"/>
          <w:szCs w:val="20"/>
        </w:rPr>
        <w:t>3</w:t>
      </w:r>
      <w:r w:rsidR="00CD5EAC">
        <w:rPr>
          <w:rFonts w:ascii="Tahoma" w:hAnsi="Tahoma" w:cs="Tahoma"/>
          <w:b/>
          <w:bCs/>
          <w:sz w:val="20"/>
          <w:szCs w:val="20"/>
        </w:rPr>
        <w:t>,</w:t>
      </w:r>
    </w:p>
    <w:p w14:paraId="27855ABC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41F6B3A4" w14:textId="77777777" w:rsidR="00FA4EE2" w:rsidRPr="00A9349E" w:rsidRDefault="00FA4EE2" w:rsidP="001427F7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20" w:hanging="357"/>
        <w:jc w:val="both"/>
        <w:rPr>
          <w:rFonts w:ascii="Tahoma" w:hAnsi="Tahoma" w:cs="Tahoma"/>
          <w:sz w:val="20"/>
          <w:szCs w:val="20"/>
        </w:rPr>
      </w:pPr>
      <w:r w:rsidRPr="00A9349E">
        <w:rPr>
          <w:rFonts w:ascii="Tahoma" w:hAnsi="Tahoma" w:cs="Tahoma"/>
          <w:sz w:val="20"/>
          <w:szCs w:val="20"/>
        </w:rPr>
        <w:t xml:space="preserve">po dobu </w:t>
      </w:r>
      <w:r w:rsidR="00A9349E">
        <w:rPr>
          <w:rFonts w:ascii="Tahoma" w:hAnsi="Tahoma" w:cs="Tahoma"/>
          <w:sz w:val="20"/>
          <w:szCs w:val="20"/>
        </w:rPr>
        <w:t xml:space="preserve">5 let </w:t>
      </w:r>
      <w:r w:rsidRPr="00A9349E">
        <w:rPr>
          <w:rFonts w:ascii="Tahoma" w:hAnsi="Tahoma" w:cs="Tahoma"/>
          <w:sz w:val="20"/>
          <w:szCs w:val="20"/>
        </w:rPr>
        <w:t>od ukončení realizace projektu nezcizit majetek pořízený nebo technicky zhodnocený z prostředků získaných z dotace poskytnuté na základě této smlouvy,</w:t>
      </w:r>
    </w:p>
    <w:p w14:paraId="30567026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neprodleně, nejpozději však do </w:t>
      </w:r>
      <w:r w:rsidR="006A1248">
        <w:rPr>
          <w:rFonts w:ascii="Tahoma" w:hAnsi="Tahoma" w:cs="Tahoma"/>
          <w:sz w:val="20"/>
          <w:szCs w:val="20"/>
        </w:rPr>
        <w:t xml:space="preserve">7 kalendářních </w:t>
      </w:r>
      <w:r w:rsidRPr="00E87E7A">
        <w:rPr>
          <w:rFonts w:ascii="Tahoma" w:hAnsi="Tahoma" w:cs="Tahoma"/>
          <w:sz w:val="20"/>
          <w:szCs w:val="20"/>
        </w:rPr>
        <w:t>dnů, informovat poskytovatele o všech změnách souvisejících s čerpáním poskytnuté dotace, realizací projektu či identifikačními údaji příjemce. V případě změny účtu je příjemce povinen rovně</w:t>
      </w:r>
      <w:r w:rsidR="001824DC" w:rsidRPr="00E87E7A">
        <w:rPr>
          <w:rFonts w:ascii="Tahoma" w:hAnsi="Tahoma" w:cs="Tahoma"/>
          <w:sz w:val="20"/>
          <w:szCs w:val="20"/>
        </w:rPr>
        <w:t>ž doložit vlastnictví k účtu, a </w:t>
      </w:r>
      <w:r w:rsidRPr="00E87E7A">
        <w:rPr>
          <w:rFonts w:ascii="Tahoma" w:hAnsi="Tahoma" w:cs="Tahoma"/>
          <w:sz w:val="20"/>
          <w:szCs w:val="20"/>
        </w:rPr>
        <w:t>to kopií příslušné smlouvy nebo potvrzením peněžního ústavu. Z důvodu změn identifikačních údajů smluvních stran není nutn</w:t>
      </w:r>
      <w:r w:rsidR="00C92CCF" w:rsidRPr="00E87E7A">
        <w:rPr>
          <w:rFonts w:ascii="Tahoma" w:hAnsi="Tahoma" w:cs="Tahoma"/>
          <w:sz w:val="20"/>
          <w:szCs w:val="20"/>
        </w:rPr>
        <w:t>o</w:t>
      </w:r>
      <w:r w:rsidRPr="00E87E7A">
        <w:rPr>
          <w:rFonts w:ascii="Tahoma" w:hAnsi="Tahoma" w:cs="Tahoma"/>
          <w:sz w:val="20"/>
          <w:szCs w:val="20"/>
        </w:rPr>
        <w:t xml:space="preserve"> uzavírat ke smlouvě dodatek,</w:t>
      </w:r>
    </w:p>
    <w:p w14:paraId="7F1925E9" w14:textId="231577AD" w:rsidR="00FA4EE2" w:rsidRPr="00E87E7A" w:rsidRDefault="003A0484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neprodleně, nejpozději však do 7 kalendářních dnů, informovat poskytovatele o vlastní přeměně nebo zrušení </w:t>
      </w:r>
      <w:r w:rsidR="004C66CA">
        <w:rPr>
          <w:rFonts w:ascii="Tahoma" w:hAnsi="Tahoma" w:cs="Tahoma"/>
          <w:sz w:val="20"/>
          <w:szCs w:val="20"/>
        </w:rPr>
        <w:t xml:space="preserve">a </w:t>
      </w:r>
      <w:r w:rsidRPr="00E87E7A">
        <w:rPr>
          <w:rFonts w:ascii="Tahoma" w:hAnsi="Tahoma" w:cs="Tahoma"/>
          <w:sz w:val="20"/>
          <w:szCs w:val="20"/>
        </w:rPr>
        <w:t>o tom, na který subjekt přejdou práva a</w:t>
      </w:r>
      <w:r w:rsidR="008F717B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povinnosti z této smlouvy</w:t>
      </w:r>
      <w:r w:rsidR="00FA4EE2" w:rsidRPr="00E87E7A">
        <w:rPr>
          <w:rFonts w:ascii="Tahoma" w:hAnsi="Tahoma" w:cs="Tahoma"/>
          <w:sz w:val="20"/>
          <w:szCs w:val="20"/>
        </w:rPr>
        <w:t>,</w:t>
      </w:r>
      <w:r w:rsidRPr="00E87E7A">
        <w:rPr>
          <w:rFonts w:ascii="Tahoma" w:hAnsi="Tahoma" w:cs="Tahoma"/>
          <w:sz w:val="20"/>
          <w:szCs w:val="20"/>
        </w:rPr>
        <w:t xml:space="preserve"> </w:t>
      </w:r>
    </w:p>
    <w:p w14:paraId="02D0601F" w14:textId="77777777" w:rsidR="00FA4EE2" w:rsidRPr="00E87E7A" w:rsidRDefault="003A0484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dodržovat podmínky povinné publicity stanovené v </w:t>
      </w:r>
      <w:r w:rsidRPr="00C2728C">
        <w:rPr>
          <w:rFonts w:ascii="Tahoma" w:hAnsi="Tahoma" w:cs="Tahoma"/>
          <w:sz w:val="20"/>
          <w:szCs w:val="20"/>
        </w:rPr>
        <w:t>čl. VII</w:t>
      </w:r>
      <w:r w:rsidR="00FB24F7" w:rsidRPr="00C2728C">
        <w:rPr>
          <w:rFonts w:ascii="Tahoma" w:hAnsi="Tahoma" w:cs="Tahoma"/>
          <w:sz w:val="20"/>
          <w:szCs w:val="20"/>
        </w:rPr>
        <w:t>I</w:t>
      </w:r>
      <w:r w:rsidRPr="00E87E7A">
        <w:rPr>
          <w:rFonts w:ascii="Tahoma" w:hAnsi="Tahoma" w:cs="Tahoma"/>
          <w:sz w:val="20"/>
          <w:szCs w:val="20"/>
        </w:rPr>
        <w:t xml:space="preserve"> této smlouvy</w:t>
      </w:r>
      <w:r w:rsidR="00FA4EE2" w:rsidRPr="00E87E7A">
        <w:rPr>
          <w:rFonts w:ascii="Tahoma" w:hAnsi="Tahoma" w:cs="Tahoma"/>
          <w:sz w:val="20"/>
          <w:szCs w:val="20"/>
        </w:rPr>
        <w:t>.</w:t>
      </w:r>
    </w:p>
    <w:p w14:paraId="0F043E23" w14:textId="77777777" w:rsidR="00A9349E" w:rsidRPr="00F4277F" w:rsidRDefault="00A9349E" w:rsidP="00A9349E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F4277F">
        <w:rPr>
          <w:rFonts w:ascii="Tahoma" w:hAnsi="Tahoma" w:cs="Tahoma"/>
          <w:b w:val="0"/>
          <w:bCs w:val="0"/>
          <w:sz w:val="20"/>
          <w:szCs w:val="20"/>
        </w:rPr>
        <w:t xml:space="preserve">Porušení podmínek uvedených v odst. 3 písm. c), h), i), l), o), p) a q) je považováno za porušení méně závažné ve smyslu </w:t>
      </w:r>
      <w:proofErr w:type="spellStart"/>
      <w:r w:rsidRPr="00F4277F">
        <w:rPr>
          <w:rFonts w:ascii="Tahoma" w:hAnsi="Tahoma" w:cs="Tahoma"/>
          <w:b w:val="0"/>
          <w:bCs w:val="0"/>
          <w:sz w:val="20"/>
          <w:szCs w:val="20"/>
        </w:rPr>
        <w:t>ust</w:t>
      </w:r>
      <w:proofErr w:type="spellEnd"/>
      <w:r w:rsidRPr="00F4277F">
        <w:rPr>
          <w:rFonts w:ascii="Tahoma" w:hAnsi="Tahoma" w:cs="Tahoma"/>
          <w:b w:val="0"/>
          <w:bCs w:val="0"/>
          <w:sz w:val="20"/>
          <w:szCs w:val="20"/>
        </w:rPr>
        <w:t>. § 10a odst. 6 zákona č. 250/2000 Sb. Odvod za tato porušení rozpočtové kázně se stanoví následujícím způsobem:</w:t>
      </w:r>
    </w:p>
    <w:p w14:paraId="30D07306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 3 písm. c)</w:t>
      </w:r>
      <w:r w:rsidRPr="00F4277F">
        <w:rPr>
          <w:rFonts w:ascii="Tahoma" w:hAnsi="Tahoma" w:cs="Tahoma"/>
          <w:bCs/>
          <w:sz w:val="20"/>
          <w:szCs w:val="20"/>
        </w:rPr>
        <w:tab/>
        <w:t xml:space="preserve">        v rozmezí 5 až 90 % poskytnuté dotace,</w:t>
      </w:r>
    </w:p>
    <w:p w14:paraId="47D98166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 xml:space="preserve">Předložení vyúčtování podle odst. 3 písm. </w:t>
      </w:r>
      <w:r w:rsidRPr="00F4277F">
        <w:rPr>
          <w:rFonts w:ascii="Tahoma" w:hAnsi="Tahoma" w:cs="Tahoma"/>
          <w:sz w:val="20"/>
          <w:szCs w:val="20"/>
        </w:rPr>
        <w:t>h)</w:t>
      </w:r>
      <w:r w:rsidRPr="00F4277F">
        <w:rPr>
          <w:rFonts w:ascii="Tahoma" w:hAnsi="Tahoma" w:cs="Tahoma"/>
          <w:bCs/>
          <w:sz w:val="20"/>
          <w:szCs w:val="20"/>
        </w:rPr>
        <w:t xml:space="preserve"> po stanovené lhůtě:</w:t>
      </w:r>
    </w:p>
    <w:p w14:paraId="7E46062F" w14:textId="77777777" w:rsidR="00A9349E" w:rsidRPr="00F4277F" w:rsidRDefault="00A9349E" w:rsidP="00A9349E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F4277F">
        <w:rPr>
          <w:rFonts w:ascii="Tahoma" w:hAnsi="Tahoma" w:cs="Tahoma"/>
          <w:bCs/>
          <w:sz w:val="20"/>
        </w:rPr>
        <w:t>do 7 kalendářních dnů</w:t>
      </w:r>
      <w:r w:rsidRPr="00F4277F">
        <w:rPr>
          <w:rFonts w:ascii="Tahoma" w:hAnsi="Tahoma" w:cs="Tahoma"/>
          <w:bCs/>
          <w:sz w:val="20"/>
        </w:rPr>
        <w:tab/>
        <w:t xml:space="preserve"> </w:t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  <w:t>1.500 Kč,</w:t>
      </w:r>
    </w:p>
    <w:p w14:paraId="5F683B00" w14:textId="77777777" w:rsidR="00A9349E" w:rsidRPr="00F4277F" w:rsidRDefault="00A9349E" w:rsidP="00A9349E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F4277F">
        <w:rPr>
          <w:rFonts w:ascii="Tahoma" w:hAnsi="Tahoma" w:cs="Tahoma"/>
          <w:bCs/>
          <w:sz w:val="20"/>
        </w:rPr>
        <w:t>od 8 do 15 kalendářních dnů</w:t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  <w:t>3.000 Kč,</w:t>
      </w:r>
    </w:p>
    <w:p w14:paraId="3CAC47A4" w14:textId="77777777" w:rsidR="00A9349E" w:rsidRPr="00F4277F" w:rsidRDefault="00A9349E" w:rsidP="00A9349E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F4277F">
        <w:rPr>
          <w:rFonts w:ascii="Tahoma" w:hAnsi="Tahoma" w:cs="Tahoma"/>
          <w:bCs/>
          <w:sz w:val="20"/>
        </w:rPr>
        <w:t>od 16 do 30 kalendářních dnů</w:t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sz w:val="20"/>
          <w:szCs w:val="20"/>
        </w:rPr>
        <w:t>5.000 Kč</w:t>
      </w:r>
      <w:r w:rsidRPr="00F4277F">
        <w:rPr>
          <w:rFonts w:ascii="Tahoma" w:hAnsi="Tahoma" w:cs="Tahoma"/>
          <w:bCs/>
          <w:sz w:val="20"/>
        </w:rPr>
        <w:t>,</w:t>
      </w:r>
    </w:p>
    <w:p w14:paraId="384533D9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left" w:pos="709"/>
          <w:tab w:val="num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 w:rsidRPr="00F4277F">
        <w:rPr>
          <w:rFonts w:ascii="Tahoma" w:hAnsi="Tahoma" w:cs="Tahoma"/>
          <w:sz w:val="20"/>
          <w:szCs w:val="20"/>
        </w:rPr>
        <w:t>i)</w:t>
      </w:r>
      <w:r w:rsidRPr="00F4277F">
        <w:rPr>
          <w:rFonts w:ascii="Tahoma" w:hAnsi="Tahoma" w:cs="Tahoma"/>
          <w:bCs/>
          <w:sz w:val="20"/>
          <w:szCs w:val="20"/>
        </w:rPr>
        <w:t xml:space="preserve"> spočívající ve formálních nedostatcích závěrečného vyúčtování</w:t>
      </w:r>
      <w:r w:rsidRPr="00F4277F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51E2DA6E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20"/>
          <w:tab w:val="left" w:pos="7088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 w:rsidRPr="00F4277F">
        <w:rPr>
          <w:rFonts w:ascii="Tahoma" w:hAnsi="Tahoma" w:cs="Tahoma"/>
          <w:sz w:val="20"/>
          <w:szCs w:val="20"/>
        </w:rPr>
        <w:t>l)</w:t>
      </w:r>
      <w:r w:rsidRPr="00F4277F">
        <w:rPr>
          <w:rFonts w:ascii="Tahoma" w:hAnsi="Tahoma" w:cs="Tahoma"/>
          <w:bCs/>
          <w:sz w:val="20"/>
          <w:szCs w:val="20"/>
        </w:rPr>
        <w:tab/>
        <w:t>1.000 Kč,</w:t>
      </w:r>
    </w:p>
    <w:p w14:paraId="06E29C8F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20"/>
          <w:tab w:val="left" w:pos="6663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 3 písm. </w:t>
      </w:r>
      <w:r w:rsidRPr="00F4277F">
        <w:rPr>
          <w:rFonts w:ascii="Tahoma" w:hAnsi="Tahoma" w:cs="Tahoma"/>
          <w:sz w:val="20"/>
          <w:szCs w:val="20"/>
        </w:rPr>
        <w:t>o)</w:t>
      </w:r>
      <w:r w:rsidRPr="00F4277F">
        <w:rPr>
          <w:rFonts w:ascii="Tahoma" w:hAnsi="Tahoma" w:cs="Tahoma"/>
          <w:bCs/>
          <w:sz w:val="20"/>
          <w:szCs w:val="20"/>
        </w:rPr>
        <w:tab/>
        <w:t>2 % poskytnuté dotace,</w:t>
      </w:r>
    </w:p>
    <w:p w14:paraId="3E9CD152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left" w:pos="709"/>
          <w:tab w:val="num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lastRenderedPageBreak/>
        <w:t>Porušení podmínky stanovené v odst. 3 písm. </w:t>
      </w:r>
      <w:r w:rsidRPr="00F4277F">
        <w:rPr>
          <w:rFonts w:ascii="Tahoma" w:hAnsi="Tahoma" w:cs="Tahoma"/>
          <w:sz w:val="20"/>
          <w:szCs w:val="20"/>
        </w:rPr>
        <w:t>p)</w:t>
      </w:r>
      <w:r w:rsidRPr="00F4277F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2117198C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left" w:pos="709"/>
          <w:tab w:val="num" w:pos="6521"/>
        </w:tabs>
        <w:spacing w:before="60"/>
        <w:ind w:left="7230" w:hanging="6873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každé podmínky, na niž se odkazuje v odst. 3 písm. </w:t>
      </w:r>
      <w:r w:rsidRPr="00F4277F">
        <w:rPr>
          <w:rFonts w:ascii="Tahoma" w:hAnsi="Tahoma" w:cs="Tahoma"/>
          <w:sz w:val="20"/>
          <w:szCs w:val="20"/>
        </w:rPr>
        <w:t>q)</w:t>
      </w:r>
      <w:r w:rsidRPr="00F4277F">
        <w:rPr>
          <w:rFonts w:ascii="Tahoma" w:hAnsi="Tahoma" w:cs="Tahoma"/>
          <w:bCs/>
          <w:sz w:val="20"/>
          <w:szCs w:val="20"/>
        </w:rPr>
        <w:tab/>
        <w:t>5 % poskytnuté dotace.</w:t>
      </w:r>
    </w:p>
    <w:p w14:paraId="0E3BD2C6" w14:textId="77777777" w:rsidR="00FD09E2" w:rsidRPr="00E87E7A" w:rsidRDefault="00FA4EE2" w:rsidP="00C92159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VI.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FD09E2" w:rsidRPr="00E87E7A">
        <w:rPr>
          <w:rFonts w:ascii="Tahoma" w:hAnsi="Tahoma" w:cs="Tahoma"/>
          <w:b/>
          <w:bCs/>
          <w:sz w:val="20"/>
          <w:szCs w:val="20"/>
        </w:rPr>
        <w:t>Uznatelný náklad</w:t>
      </w:r>
    </w:p>
    <w:p w14:paraId="2811B146" w14:textId="77777777" w:rsidR="00A9349E" w:rsidRPr="00E87E7A" w:rsidRDefault="00A9349E" w:rsidP="00A9349E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„Uznatelným nákladem“ je náklad, který splňuje všechny níže uvedené podmínky:</w:t>
      </w:r>
    </w:p>
    <w:p w14:paraId="49CA9EE0" w14:textId="3CE4AEBC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F4277F">
        <w:rPr>
          <w:rFonts w:ascii="Tahoma" w:hAnsi="Tahoma" w:cs="Tahoma"/>
          <w:b/>
          <w:bCs/>
          <w:sz w:val="20"/>
          <w:szCs w:val="20"/>
        </w:rPr>
        <w:t xml:space="preserve">vznikl </w:t>
      </w:r>
      <w:r w:rsidRPr="00E87E7A">
        <w:rPr>
          <w:rFonts w:ascii="Tahoma" w:hAnsi="Tahoma" w:cs="Tahoma"/>
          <w:sz w:val="20"/>
          <w:szCs w:val="20"/>
        </w:rPr>
        <w:t xml:space="preserve">v období realizace projektu, tj. v období </w:t>
      </w:r>
      <w:r w:rsidRPr="00F4277F">
        <w:rPr>
          <w:rFonts w:ascii="Tahoma" w:hAnsi="Tahoma" w:cs="Tahoma"/>
          <w:b/>
          <w:bCs/>
          <w:sz w:val="20"/>
          <w:szCs w:val="20"/>
        </w:rPr>
        <w:t>od </w:t>
      </w:r>
      <w:r w:rsidR="00C2728C">
        <w:rPr>
          <w:rFonts w:ascii="Tahoma" w:hAnsi="Tahoma" w:cs="Tahoma"/>
          <w:b/>
          <w:bCs/>
          <w:sz w:val="20"/>
          <w:szCs w:val="20"/>
        </w:rPr>
        <w:t>1. </w:t>
      </w:r>
      <w:r w:rsidR="00F26A1A">
        <w:rPr>
          <w:rFonts w:ascii="Tahoma" w:hAnsi="Tahoma" w:cs="Tahoma"/>
          <w:b/>
          <w:bCs/>
          <w:sz w:val="20"/>
          <w:szCs w:val="20"/>
        </w:rPr>
        <w:t>7</w:t>
      </w:r>
      <w:r w:rsidR="00C2728C">
        <w:rPr>
          <w:rFonts w:ascii="Tahoma" w:hAnsi="Tahoma" w:cs="Tahoma"/>
          <w:b/>
          <w:bCs/>
          <w:sz w:val="20"/>
          <w:szCs w:val="20"/>
        </w:rPr>
        <w:t>. 2026</w:t>
      </w:r>
      <w:r w:rsidRPr="00F4277F">
        <w:rPr>
          <w:rFonts w:ascii="Tahoma" w:hAnsi="Tahoma" w:cs="Tahoma"/>
          <w:b/>
          <w:bCs/>
          <w:sz w:val="20"/>
          <w:szCs w:val="20"/>
        </w:rPr>
        <w:t xml:space="preserve"> do</w:t>
      </w:r>
      <w:r w:rsidR="00C2728C">
        <w:rPr>
          <w:rFonts w:ascii="Tahoma" w:hAnsi="Tahoma" w:cs="Tahoma"/>
          <w:b/>
          <w:bCs/>
          <w:sz w:val="20"/>
          <w:szCs w:val="20"/>
        </w:rPr>
        <w:t> 31. 12. 2026</w:t>
      </w:r>
      <w:r w:rsidRPr="00E87E7A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</w:t>
      </w:r>
      <w:r w:rsidRPr="00844A30">
        <w:rPr>
          <w:rFonts w:ascii="Tahoma" w:hAnsi="Tahoma" w:cs="Tahoma"/>
          <w:sz w:val="20"/>
          <w:szCs w:val="20"/>
        </w:rPr>
        <w:t xml:space="preserve">a byl příjemcem </w:t>
      </w:r>
      <w:r w:rsidRPr="00F4277F">
        <w:rPr>
          <w:rFonts w:ascii="Tahoma" w:hAnsi="Tahoma" w:cs="Tahoma"/>
          <w:b/>
          <w:bCs/>
          <w:sz w:val="20"/>
          <w:szCs w:val="20"/>
        </w:rPr>
        <w:t>uhrazen v období od zahájení realizace projektu do uplynutí lhůty pro předložení závěrečného vyúčtování projektu</w:t>
      </w:r>
      <w:r>
        <w:rPr>
          <w:rFonts w:ascii="Tahoma" w:hAnsi="Tahoma" w:cs="Tahoma"/>
          <w:sz w:val="20"/>
          <w:szCs w:val="20"/>
        </w:rPr>
        <w:t>,</w:t>
      </w:r>
    </w:p>
    <w:p w14:paraId="7D3DC60C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byl vynaložen v souladu s účelovým určením dle čl. IV této smlouvy a ostatními podmínkami této smlouvy,</w:t>
      </w:r>
    </w:p>
    <w:p w14:paraId="45E3AFEC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vyhovuje zásadám účelnosti, efektivnosti a hospodárnosti dle zákona o finanční kontrole</w:t>
      </w:r>
      <w:r w:rsidR="00642E4F">
        <w:rPr>
          <w:rFonts w:ascii="Tahoma" w:hAnsi="Tahoma" w:cs="Tahoma"/>
          <w:sz w:val="20"/>
          <w:szCs w:val="20"/>
        </w:rPr>
        <w:t>,</w:t>
      </w:r>
      <w:r w:rsidR="00642E4F" w:rsidRPr="00642E4F">
        <w:rPr>
          <w:rFonts w:ascii="Tahoma" w:hAnsi="Tahoma" w:cs="Tahoma"/>
          <w:sz w:val="20"/>
          <w:szCs w:val="20"/>
        </w:rPr>
        <w:t xml:space="preserve"> resp. zákona č. 231/2025 Sb.</w:t>
      </w:r>
      <w:r w:rsidRPr="00E87E7A">
        <w:rPr>
          <w:rFonts w:ascii="Tahoma" w:hAnsi="Tahoma" w:cs="Tahoma"/>
          <w:sz w:val="20"/>
          <w:szCs w:val="20"/>
        </w:rPr>
        <w:t xml:space="preserve"> a</w:t>
      </w:r>
    </w:p>
    <w:p w14:paraId="4AE0CA6C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je uveden v nákladovém rozpočtu projektu, který je přílohou č. 1 této smlouvy. </w:t>
      </w:r>
    </w:p>
    <w:p w14:paraId="2CC27B56" w14:textId="77777777" w:rsidR="00FA4EE2" w:rsidRPr="00E87E7A" w:rsidRDefault="00FA4EE2" w:rsidP="00430783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3C024D83" w14:textId="77777777" w:rsidR="00FA4EE2" w:rsidRDefault="00FA4EE2" w:rsidP="00430783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Všechny ostatní náklady vynaložené příjemcem jsou považovány za náklady neuznatelné.</w:t>
      </w:r>
    </w:p>
    <w:p w14:paraId="3F646811" w14:textId="77777777" w:rsidR="00A9349E" w:rsidRPr="00E87E7A" w:rsidRDefault="00A9349E" w:rsidP="00A85F5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VII.</w:t>
      </w:r>
      <w:r w:rsidRPr="00E87E7A"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Veřejná podpora a vyrovnávací platba</w:t>
      </w:r>
    </w:p>
    <w:p w14:paraId="09F926FA" w14:textId="69C2CD4D" w:rsidR="00EA2423" w:rsidRPr="00C2728C" w:rsidRDefault="00EA2423" w:rsidP="00EA2423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C2728C">
        <w:rPr>
          <w:rFonts w:ascii="Tahoma" w:hAnsi="Tahoma" w:cs="Tahoma"/>
          <w:sz w:val="20"/>
          <w:szCs w:val="20"/>
        </w:rPr>
        <w:t>Příjemce byl pověřen poskytovatelem výkonem služby v obecném hospodářském zájmu a příjemce na sebe vzal závazek poskytovat tuto službu za podmínek uvedených ve Smlouvě o závazku veřejné služby a vyrovnávací platbě za jeho výkon uzavřené dne</w:t>
      </w:r>
      <w:r w:rsidR="00D20857" w:rsidRPr="00C2728C">
        <w:rPr>
          <w:rFonts w:ascii="Tahoma" w:hAnsi="Tahoma" w:cs="Tahoma"/>
          <w:sz w:val="20"/>
          <w:szCs w:val="20"/>
        </w:rPr>
        <w:t xml:space="preserve"> 20.</w:t>
      </w:r>
      <w:r w:rsidR="004F0588">
        <w:rPr>
          <w:rFonts w:ascii="Tahoma" w:hAnsi="Tahoma" w:cs="Tahoma"/>
          <w:sz w:val="20"/>
          <w:szCs w:val="20"/>
        </w:rPr>
        <w:t> </w:t>
      </w:r>
      <w:r w:rsidR="00D20857" w:rsidRPr="00C2728C">
        <w:rPr>
          <w:rFonts w:ascii="Tahoma" w:hAnsi="Tahoma" w:cs="Tahoma"/>
          <w:sz w:val="20"/>
          <w:szCs w:val="20"/>
        </w:rPr>
        <w:t>11.</w:t>
      </w:r>
      <w:r w:rsidR="004F0588">
        <w:rPr>
          <w:rFonts w:ascii="Tahoma" w:hAnsi="Tahoma" w:cs="Tahoma"/>
          <w:sz w:val="20"/>
          <w:szCs w:val="20"/>
        </w:rPr>
        <w:t> </w:t>
      </w:r>
      <w:r w:rsidR="00D20857" w:rsidRPr="00C2728C">
        <w:rPr>
          <w:rFonts w:ascii="Tahoma" w:hAnsi="Tahoma" w:cs="Tahoma"/>
          <w:sz w:val="20"/>
          <w:szCs w:val="20"/>
        </w:rPr>
        <w:t>2023</w:t>
      </w:r>
      <w:r w:rsidR="00E22117" w:rsidRPr="00C2728C">
        <w:rPr>
          <w:rFonts w:ascii="Tahoma" w:hAnsi="Tahoma" w:cs="Tahoma"/>
          <w:sz w:val="20"/>
          <w:szCs w:val="20"/>
        </w:rPr>
        <w:t>,</w:t>
      </w:r>
      <w:r w:rsidRPr="00C2728C">
        <w:rPr>
          <w:rFonts w:ascii="Tahoma" w:hAnsi="Tahoma" w:cs="Tahoma"/>
          <w:sz w:val="20"/>
          <w:szCs w:val="20"/>
        </w:rPr>
        <w:t xml:space="preserve"> ev.</w:t>
      </w:r>
      <w:r w:rsidR="0073305F">
        <w:rPr>
          <w:rFonts w:ascii="Tahoma" w:hAnsi="Tahoma" w:cs="Tahoma"/>
          <w:sz w:val="20"/>
          <w:szCs w:val="20"/>
        </w:rPr>
        <w:t> </w:t>
      </w:r>
      <w:r w:rsidRPr="00C2728C">
        <w:rPr>
          <w:rFonts w:ascii="Tahoma" w:hAnsi="Tahoma" w:cs="Tahoma"/>
          <w:sz w:val="20"/>
          <w:szCs w:val="20"/>
        </w:rPr>
        <w:t xml:space="preserve">č. </w:t>
      </w:r>
      <w:r w:rsidR="00E22117" w:rsidRPr="00C2728C">
        <w:rPr>
          <w:rFonts w:ascii="Tahoma" w:hAnsi="Tahoma" w:cs="Tahoma"/>
          <w:sz w:val="20"/>
          <w:szCs w:val="20"/>
        </w:rPr>
        <w:t>03</w:t>
      </w:r>
      <w:r w:rsidR="008B20E3" w:rsidRPr="00C2728C">
        <w:rPr>
          <w:rFonts w:ascii="Tahoma" w:hAnsi="Tahoma" w:cs="Tahoma"/>
          <w:sz w:val="20"/>
          <w:szCs w:val="20"/>
        </w:rPr>
        <w:t>587/2023</w:t>
      </w:r>
      <w:r w:rsidR="00445438" w:rsidRPr="00C2728C">
        <w:rPr>
          <w:rFonts w:ascii="Tahoma" w:hAnsi="Tahoma" w:cs="Tahoma"/>
          <w:sz w:val="20"/>
          <w:szCs w:val="20"/>
        </w:rPr>
        <w:t>/SOC ve</w:t>
      </w:r>
      <w:r w:rsidR="009C0522" w:rsidRPr="00C2728C">
        <w:rPr>
          <w:rFonts w:ascii="Tahoma" w:hAnsi="Tahoma" w:cs="Tahoma"/>
          <w:sz w:val="20"/>
          <w:szCs w:val="20"/>
        </w:rPr>
        <w:t> </w:t>
      </w:r>
      <w:r w:rsidR="00445438" w:rsidRPr="00C2728C">
        <w:rPr>
          <w:rFonts w:ascii="Tahoma" w:hAnsi="Tahoma" w:cs="Tahoma"/>
          <w:sz w:val="20"/>
          <w:szCs w:val="20"/>
        </w:rPr>
        <w:t>znění pozdějších dodatků</w:t>
      </w:r>
      <w:r w:rsidRPr="00C2728C">
        <w:rPr>
          <w:rFonts w:ascii="Tahoma" w:hAnsi="Tahoma" w:cs="Tahoma"/>
          <w:sz w:val="20"/>
          <w:szCs w:val="20"/>
        </w:rPr>
        <w:t xml:space="preserve"> (dále jen „Smlouva o závazku veřejné služby“). Službou v obecném hospodářském zájmu se rozumí činnosti uvedené v Příloze č. 1 Smlouvy o závazku veřejné služby v rozsahu zařazeném do Krajské sítě sociálních služeb. </w:t>
      </w:r>
    </w:p>
    <w:p w14:paraId="3658ED48" w14:textId="77777777" w:rsidR="00EA2423" w:rsidRPr="00C2728C" w:rsidRDefault="00EA2423" w:rsidP="00EA2423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C2728C">
        <w:rPr>
          <w:rFonts w:ascii="Tahoma" w:hAnsi="Tahoma" w:cs="Tahoma"/>
          <w:sz w:val="20"/>
          <w:szCs w:val="20"/>
        </w:rPr>
        <w:t>Dotace poskytnutá na základě této smlouvy je poskytnuta v rámci pověření na základě Smlouvy o závazku veřejné služby.</w:t>
      </w:r>
    </w:p>
    <w:p w14:paraId="0C93C04C" w14:textId="77777777" w:rsidR="00EA2423" w:rsidRPr="00C2728C" w:rsidRDefault="00EA2423" w:rsidP="00EA2423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C2728C">
        <w:rPr>
          <w:rFonts w:ascii="Tahoma" w:hAnsi="Tahoma" w:cs="Tahoma"/>
          <w:sz w:val="20"/>
          <w:szCs w:val="20"/>
        </w:rPr>
        <w:t xml:space="preserve">Příjemce dotace se zavazuje postupovat v souladu se Smlouvou o závazku veřejné služby. </w:t>
      </w:r>
    </w:p>
    <w:p w14:paraId="1B44CE9F" w14:textId="77777777" w:rsidR="00EA2423" w:rsidRPr="00C2728C" w:rsidRDefault="00EA2423" w:rsidP="00EA2423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C2728C">
        <w:rPr>
          <w:rFonts w:ascii="Tahoma" w:hAnsi="Tahoma" w:cs="Tahoma"/>
          <w:sz w:val="20"/>
          <w:szCs w:val="20"/>
        </w:rPr>
        <w:t xml:space="preserve">Mechanismus posuzování vyrovnávací platby se řídí podmínkami stanovenými ve Smlouvě o závazku veřejné služby, podmínkami Dotačního programu na podporu poskytování sociálních služeb pro rok 2026“, o jehož vyhlášení rozhodla rada kraje svým usnesením č. </w:t>
      </w:r>
      <w:r w:rsidR="00296A2C" w:rsidRPr="00C2728C">
        <w:rPr>
          <w:rFonts w:ascii="Tahoma" w:hAnsi="Tahoma" w:cs="Tahoma"/>
          <w:sz w:val="20"/>
          <w:szCs w:val="20"/>
        </w:rPr>
        <w:t>26/1613</w:t>
      </w:r>
      <w:r w:rsidRPr="00C2728C">
        <w:rPr>
          <w:rFonts w:ascii="Tahoma" w:hAnsi="Tahoma" w:cs="Tahoma"/>
          <w:sz w:val="20"/>
          <w:szCs w:val="20"/>
        </w:rPr>
        <w:t xml:space="preserve"> ze dne 8.</w:t>
      </w:r>
      <w:r w:rsidR="00B85984" w:rsidRPr="00C2728C">
        <w:rPr>
          <w:rFonts w:ascii="Tahoma" w:hAnsi="Tahoma" w:cs="Tahoma"/>
          <w:sz w:val="20"/>
          <w:szCs w:val="20"/>
        </w:rPr>
        <w:t xml:space="preserve"> září </w:t>
      </w:r>
      <w:r w:rsidRPr="00C2728C">
        <w:rPr>
          <w:rFonts w:ascii="Tahoma" w:hAnsi="Tahoma" w:cs="Tahoma"/>
          <w:sz w:val="20"/>
          <w:szCs w:val="20"/>
        </w:rPr>
        <w:t>2025, Podmínkami dotačního Programu na podporu poskytování sociálních služeb financovaného z kapitoly 313 – MPSV státního rozpočtu, které schválilo zastupitelstvo kraje svým usnesením č. 12/1295 ze dne 8. června 2023, ve znění schválených dodatků a podmínkami smlouvy o</w:t>
      </w:r>
      <w:r w:rsidR="00BD31DB" w:rsidRPr="00C2728C">
        <w:rPr>
          <w:rFonts w:ascii="Tahoma" w:hAnsi="Tahoma" w:cs="Tahoma"/>
          <w:sz w:val="20"/>
          <w:szCs w:val="20"/>
        </w:rPr>
        <w:t> </w:t>
      </w:r>
      <w:r w:rsidRPr="00C2728C">
        <w:rPr>
          <w:rFonts w:ascii="Tahoma" w:hAnsi="Tahoma" w:cs="Tahoma"/>
          <w:sz w:val="20"/>
          <w:szCs w:val="20"/>
        </w:rPr>
        <w:t>poskytnutí dotace uzavřené mezi smluvními stranami v rámci Dotačního programu na podporu poskytování sociálních služeb pro rok 2026.</w:t>
      </w:r>
    </w:p>
    <w:p w14:paraId="39B76747" w14:textId="77777777" w:rsidR="00FD09E2" w:rsidRPr="00E87E7A" w:rsidRDefault="00FA4EE2" w:rsidP="004E522D">
      <w:pPr>
        <w:spacing w:before="360" w:after="120"/>
        <w:jc w:val="center"/>
        <w:rPr>
          <w:rFonts w:ascii="Tahoma" w:hAnsi="Tahoma" w:cs="Tahoma"/>
          <w:b/>
          <w:bCs/>
          <w:sz w:val="20"/>
          <w:szCs w:val="20"/>
        </w:rPr>
      </w:pPr>
      <w:bookmarkStart w:id="2" w:name="_Hlk212463150"/>
      <w:r w:rsidRPr="00E87E7A">
        <w:rPr>
          <w:rFonts w:ascii="Tahoma" w:hAnsi="Tahoma" w:cs="Tahoma"/>
          <w:b/>
          <w:bCs/>
          <w:sz w:val="20"/>
          <w:szCs w:val="20"/>
        </w:rPr>
        <w:t>VII</w:t>
      </w:r>
      <w:r w:rsidR="00A9349E">
        <w:rPr>
          <w:rFonts w:ascii="Tahoma" w:hAnsi="Tahoma" w:cs="Tahoma"/>
          <w:b/>
          <w:bCs/>
          <w:sz w:val="20"/>
          <w:szCs w:val="20"/>
        </w:rPr>
        <w:t>I</w:t>
      </w:r>
      <w:r w:rsidRPr="00E87E7A">
        <w:rPr>
          <w:rFonts w:ascii="Tahoma" w:hAnsi="Tahoma" w:cs="Tahoma"/>
          <w:b/>
          <w:bCs/>
          <w:sz w:val="20"/>
          <w:szCs w:val="20"/>
        </w:rPr>
        <w:t>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  <w:t>Povinná publicita</w:t>
      </w:r>
    </w:p>
    <w:bookmarkEnd w:id="2"/>
    <w:p w14:paraId="4C01ED80" w14:textId="704E2492" w:rsidR="00C0550A" w:rsidRDefault="00C0550A" w:rsidP="00C0550A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Příjemce bere na vědomí, že poskytovatel je oprávněn zveřejnit </w:t>
      </w:r>
      <w:r w:rsidRPr="00E17677">
        <w:rPr>
          <w:rFonts w:ascii="Tahoma" w:hAnsi="Tahoma" w:cs="Tahoma"/>
          <w:sz w:val="20"/>
          <w:szCs w:val="20"/>
        </w:rPr>
        <w:t xml:space="preserve">jeho </w:t>
      </w:r>
      <w:bookmarkStart w:id="3" w:name="_Hlk153551218"/>
      <w:r w:rsidR="00642E4F">
        <w:rPr>
          <w:rFonts w:ascii="Tahoma" w:hAnsi="Tahoma" w:cs="Tahoma"/>
          <w:sz w:val="20"/>
          <w:szCs w:val="20"/>
        </w:rPr>
        <w:t>název</w:t>
      </w:r>
      <w:r w:rsidRPr="00E17677">
        <w:rPr>
          <w:rFonts w:ascii="Tahoma" w:hAnsi="Tahoma" w:cs="Tahoma"/>
          <w:sz w:val="20"/>
          <w:szCs w:val="20"/>
        </w:rPr>
        <w:t>, IČO, sídlo</w:t>
      </w:r>
      <w:bookmarkEnd w:id="3"/>
      <w:r w:rsidRPr="00E17677">
        <w:rPr>
          <w:rFonts w:ascii="Tahoma" w:hAnsi="Tahoma" w:cs="Tahoma"/>
          <w:sz w:val="20"/>
          <w:szCs w:val="20"/>
        </w:rPr>
        <w:t xml:space="preserve">, </w:t>
      </w:r>
      <w:r w:rsidRPr="00150616">
        <w:rPr>
          <w:rFonts w:ascii="Tahoma" w:hAnsi="Tahoma" w:cs="Tahoma"/>
          <w:sz w:val="20"/>
          <w:szCs w:val="20"/>
        </w:rPr>
        <w:t xml:space="preserve">účel poskytnuté dotace a výši poskytnuté dotace. </w:t>
      </w:r>
      <w:r w:rsidRPr="00420897">
        <w:rPr>
          <w:rFonts w:ascii="Tahoma" w:hAnsi="Tahoma" w:cs="Tahoma"/>
          <w:sz w:val="20"/>
          <w:szCs w:val="20"/>
        </w:rPr>
        <w:t>Poskytovatel uděluje příjemci souhlas s užíváním loga Moravskoslezského kraje. Logo ke</w:t>
      </w:r>
      <w:r>
        <w:rPr>
          <w:rFonts w:ascii="Tahoma" w:hAnsi="Tahoma" w:cs="Tahoma"/>
          <w:sz w:val="20"/>
          <w:szCs w:val="20"/>
        </w:rPr>
        <w:t> </w:t>
      </w:r>
      <w:r w:rsidRPr="00420897">
        <w:rPr>
          <w:rFonts w:ascii="Tahoma" w:hAnsi="Tahoma" w:cs="Tahoma"/>
          <w:sz w:val="20"/>
          <w:szCs w:val="20"/>
        </w:rPr>
        <w:t xml:space="preserve">stažení a podmínky užití loga jsou uvedeny v Manuálu jednotného vizuálního stylu Moravskoslezského kraje, který je dostupný na: </w:t>
      </w:r>
    </w:p>
    <w:p w14:paraId="0101381F" w14:textId="77777777" w:rsidR="00C0550A" w:rsidRDefault="00C0550A" w:rsidP="00C0550A">
      <w:pPr>
        <w:shd w:val="clear" w:color="auto" w:fill="FFFFFF"/>
        <w:ind w:left="357"/>
        <w:jc w:val="both"/>
        <w:rPr>
          <w:rFonts w:ascii="Tahoma" w:hAnsi="Tahoma" w:cs="Tahoma"/>
          <w:sz w:val="20"/>
          <w:szCs w:val="20"/>
        </w:rPr>
      </w:pPr>
      <w:hyperlink r:id="rId8" w:history="1">
        <w:r w:rsidRPr="005D7DB6">
          <w:rPr>
            <w:rStyle w:val="Hypertextovodkaz"/>
            <w:rFonts w:ascii="Tahoma" w:hAnsi="Tahoma" w:cs="Tahoma"/>
            <w:sz w:val="20"/>
            <w:szCs w:val="20"/>
          </w:rPr>
          <w:t>https://www.msk.cz/cs/kraj/symboly/symboly-kraje-120/</w:t>
        </w:r>
      </w:hyperlink>
      <w:r>
        <w:rPr>
          <w:rFonts w:ascii="Tahoma" w:hAnsi="Tahoma" w:cs="Tahoma"/>
          <w:sz w:val="20"/>
          <w:szCs w:val="20"/>
        </w:rPr>
        <w:t>.</w:t>
      </w:r>
    </w:p>
    <w:p w14:paraId="26D2B0F7" w14:textId="77777777" w:rsidR="00C0550A" w:rsidRPr="00150616" w:rsidRDefault="00C0550A" w:rsidP="00C0550A">
      <w:pPr>
        <w:numPr>
          <w:ilvl w:val="0"/>
          <w:numId w:val="1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Příjemce se zavazuje k tomu, že v průběhu realizace projektu (u výroční zprávy i po realizaci projektu) bude prokazatelným a vhodným způsobem prezentovat Moravskoslezský kraj, a to v tomto rozsahu:</w:t>
      </w:r>
    </w:p>
    <w:p w14:paraId="7BDBB3F1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na svých webových stránkách, jsou-li zřízeny, umístit logo Moravskoslezského kraje buď v sekci partneři, nebo přímo u podporovaného projektu,</w:t>
      </w:r>
    </w:p>
    <w:p w14:paraId="36932371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lastRenderedPageBreak/>
        <w:t>informovat veřejnost o poskytnutí dotace Moravskoslezským krajem na svých webových stránkách s odkazem na webové stránky konkrétního projektu, jsou-li tyto stránky zřízeny,</w:t>
      </w:r>
    </w:p>
    <w:p w14:paraId="45C38416" w14:textId="77777777" w:rsidR="00C0550A" w:rsidRPr="00150616" w:rsidRDefault="00C0550A" w:rsidP="00C0550A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na svých profilech sociálních sítí, jsou-li zřízeny, uveřejnit vhodným způsobem informaci, že Moravskoslezský kraj poskytl dotaci na realizaci projektu,</w:t>
      </w:r>
    </w:p>
    <w:p w14:paraId="78AF1841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instalovat v prostorách realizace projektu logo Moravskoslezského kraje a informaci o tom, že daný projekt byl financován/spolufinancován z rozpočtu Moravskoslezského kraje, a to formou informační cedule,</w:t>
      </w:r>
    </w:p>
    <w:p w14:paraId="704274C4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vydat tiskovou zprávu (případně v rámci tiskové konference informovat) o podpoře projektu Moravskoslezským krajem (např. na svých webových stránkách, na svých profilech sociálních sítí, v tisku apod.), zveřejňovat na všech tiskových materiálech souvisejících s projektem logo Moravskoslezského kraje,</w:t>
      </w:r>
      <w:r>
        <w:rPr>
          <w:rFonts w:ascii="Tahoma" w:hAnsi="Tahoma" w:cs="Tahoma"/>
          <w:iCs/>
          <w:sz w:val="20"/>
          <w:szCs w:val="20"/>
          <w:lang w:eastAsia="en-US"/>
        </w:rPr>
        <w:t xml:space="preserve"> </w:t>
      </w:r>
    </w:p>
    <w:p w14:paraId="4086667C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v rámci veřejných akcí, tiskových zpráv, výročních zpráv, tiskových konferencí týkajících se podpořeného projektu uvést vždy Moravskoslezský kraj jako poskytovatele dotace a uvést logo Moravskoslezského kraje,</w:t>
      </w:r>
    </w:p>
    <w:p w14:paraId="7F167072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umožnit účast zástupců Moravskoslezského kraje na aktivitách projektu,</w:t>
      </w:r>
    </w:p>
    <w:p w14:paraId="1AE4B79B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projektu.</w:t>
      </w:r>
    </w:p>
    <w:p w14:paraId="53648841" w14:textId="77777777" w:rsidR="00C0550A" w:rsidRPr="00150616" w:rsidRDefault="00C0550A" w:rsidP="00C0550A">
      <w:pPr>
        <w:numPr>
          <w:ilvl w:val="0"/>
          <w:numId w:val="1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bookmarkStart w:id="4" w:name="_Hlk213653089"/>
      <w:r w:rsidRPr="00522EE0">
        <w:rPr>
          <w:rFonts w:ascii="Tahoma" w:hAnsi="Tahoma" w:cs="Tahoma"/>
          <w:sz w:val="20"/>
          <w:szCs w:val="20"/>
        </w:rPr>
        <w:t>Všechny formy, rozsah a způsoby prezentace Moravskoslezského kraje je před jejich realizací příjemce dotace povinen v dostatečném časovém předstihu konzultovat s </w:t>
      </w:r>
      <w:r w:rsidRPr="009C410B">
        <w:rPr>
          <w:rFonts w:ascii="Tahoma" w:hAnsi="Tahoma" w:cs="Tahoma"/>
          <w:sz w:val="20"/>
          <w:szCs w:val="20"/>
        </w:rPr>
        <w:t xml:space="preserve">poskytovatelem a poslat náhled užití loga k odsouhlasení na </w:t>
      </w:r>
      <w:hyperlink r:id="rId9" w:history="1">
        <w:r w:rsidRPr="009C410B">
          <w:rPr>
            <w:rStyle w:val="Hypertextovodkaz"/>
            <w:rFonts w:ascii="Tahoma" w:hAnsi="Tahoma" w:cs="Tahoma"/>
            <w:sz w:val="20"/>
            <w:szCs w:val="20"/>
          </w:rPr>
          <w:t>logo@msk.cz</w:t>
        </w:r>
      </w:hyperlink>
      <w:bookmarkEnd w:id="4"/>
      <w:r>
        <w:rPr>
          <w:rFonts w:ascii="Tahoma" w:hAnsi="Tahoma" w:cs="Tahoma"/>
          <w:sz w:val="20"/>
          <w:szCs w:val="20"/>
        </w:rPr>
        <w:t>.</w:t>
      </w:r>
      <w:r w:rsidRPr="00150616">
        <w:rPr>
          <w:rFonts w:ascii="Tahoma" w:hAnsi="Tahoma" w:cs="Tahoma"/>
          <w:sz w:val="20"/>
          <w:szCs w:val="20"/>
        </w:rPr>
        <w:t xml:space="preserve"> </w:t>
      </w:r>
    </w:p>
    <w:p w14:paraId="52CC0260" w14:textId="77777777" w:rsidR="00C0550A" w:rsidRPr="00150616" w:rsidRDefault="00C0550A" w:rsidP="00C0550A">
      <w:pPr>
        <w:numPr>
          <w:ilvl w:val="0"/>
          <w:numId w:val="1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150616">
        <w:rPr>
          <w:rFonts w:ascii="Tahoma" w:hAnsi="Tahoma" w:cs="Tahoma"/>
          <w:sz w:val="20"/>
          <w:szCs w:val="20"/>
        </w:rPr>
        <w:t>Veškeré</w:t>
      </w:r>
      <w:r w:rsidRPr="00150616">
        <w:rPr>
          <w:rFonts w:ascii="Tahoma" w:hAnsi="Tahoma" w:cs="Tahoma"/>
          <w:sz w:val="20"/>
          <w:szCs w:val="20"/>
          <w:lang w:eastAsia="en-US"/>
        </w:rPr>
        <w:t xml:space="preserve"> náklady, které příjemce vynaloží na splnění povinností stanovených v tomto článku smlouvy, jsou neuznatelnými náklady. </w:t>
      </w:r>
    </w:p>
    <w:p w14:paraId="7783F1C4" w14:textId="77777777" w:rsidR="00FD09E2" w:rsidRPr="00E87E7A" w:rsidRDefault="00C0550A" w:rsidP="00C92159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IX</w:t>
      </w:r>
      <w:r w:rsidR="00FA4EE2" w:rsidRPr="00E87E7A">
        <w:rPr>
          <w:rFonts w:ascii="Tahoma" w:hAnsi="Tahoma" w:cs="Tahoma"/>
          <w:b/>
          <w:bCs/>
          <w:sz w:val="20"/>
          <w:szCs w:val="20"/>
        </w:rPr>
        <w:t>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FD09E2" w:rsidRPr="00E87E7A">
        <w:rPr>
          <w:rFonts w:ascii="Tahoma" w:hAnsi="Tahoma" w:cs="Tahoma"/>
          <w:b/>
          <w:bCs/>
          <w:sz w:val="20"/>
          <w:szCs w:val="20"/>
        </w:rPr>
        <w:t>Závěrečná ustanovení</w:t>
      </w:r>
    </w:p>
    <w:p w14:paraId="1BDEE4B1" w14:textId="77777777" w:rsidR="00FA4EE2" w:rsidRPr="00E87E7A" w:rsidRDefault="00FA4EE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Poskytovatel si vyhrazuje právo vypovědět tu</w:t>
      </w:r>
      <w:r w:rsidR="00432A2C" w:rsidRPr="00E87E7A">
        <w:rPr>
          <w:rFonts w:ascii="Tahoma" w:hAnsi="Tahoma" w:cs="Tahoma"/>
          <w:sz w:val="20"/>
          <w:szCs w:val="20"/>
        </w:rPr>
        <w:t>to smlouvu s výpovědní dobou 15 </w:t>
      </w:r>
      <w:r w:rsidRPr="00E87E7A">
        <w:rPr>
          <w:rFonts w:ascii="Tahoma" w:hAnsi="Tahoma" w:cs="Tahoma"/>
          <w:sz w:val="20"/>
          <w:szCs w:val="20"/>
        </w:rPr>
        <w:t>dnů od</w:t>
      </w:r>
      <w:r w:rsidR="00432A2C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doručení výpovědi příjemci v případě, že příj</w:t>
      </w:r>
      <w:r w:rsidR="00432A2C" w:rsidRPr="00E87E7A">
        <w:rPr>
          <w:rFonts w:ascii="Tahoma" w:hAnsi="Tahoma" w:cs="Tahoma"/>
          <w:sz w:val="20"/>
          <w:szCs w:val="20"/>
        </w:rPr>
        <w:t>emce poruší rozpočtovou kázeň a </w:t>
      </w:r>
      <w:r w:rsidRPr="00E87E7A">
        <w:rPr>
          <w:rFonts w:ascii="Tahoma" w:hAnsi="Tahoma" w:cs="Tahoma"/>
          <w:sz w:val="20"/>
          <w:szCs w:val="20"/>
        </w:rPr>
        <w:t>poskytovatel má podle této smlouvy ještě povinnost poskytnout mu další finanční plnění.</w:t>
      </w:r>
    </w:p>
    <w:p w14:paraId="50F810C6" w14:textId="77777777" w:rsidR="00FA4EE2" w:rsidRPr="00E87E7A" w:rsidRDefault="00FA4EE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Poskytovatel není o</w:t>
      </w:r>
      <w:r w:rsidR="00432A2C" w:rsidRPr="00E87E7A">
        <w:rPr>
          <w:rFonts w:ascii="Tahoma" w:hAnsi="Tahoma" w:cs="Tahoma"/>
          <w:sz w:val="20"/>
          <w:szCs w:val="20"/>
        </w:rPr>
        <w:t>právněn tuto smlouvu vypovědět:</w:t>
      </w:r>
    </w:p>
    <w:p w14:paraId="57A857CA" w14:textId="77777777" w:rsidR="00FA4EE2" w:rsidRPr="00E87E7A" w:rsidRDefault="00362311" w:rsidP="00432A2C">
      <w:pPr>
        <w:numPr>
          <w:ilvl w:val="1"/>
          <w:numId w:val="13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</w:t>
      </w:r>
      <w:r w:rsidR="00FA4EE2" w:rsidRPr="00E87E7A">
        <w:rPr>
          <w:rFonts w:ascii="Tahoma" w:hAnsi="Tahoma" w:cs="Tahoma"/>
          <w:sz w:val="20"/>
          <w:szCs w:val="20"/>
        </w:rPr>
        <w:t>oruší</w:t>
      </w:r>
      <w:r w:rsidRPr="00E87E7A">
        <w:rPr>
          <w:rFonts w:ascii="Tahoma" w:hAnsi="Tahoma" w:cs="Tahoma"/>
          <w:sz w:val="20"/>
          <w:szCs w:val="20"/>
        </w:rPr>
        <w:noBreakHyphen/>
      </w:r>
      <w:r w:rsidR="00FA4EE2" w:rsidRPr="00E87E7A">
        <w:rPr>
          <w:rFonts w:ascii="Tahoma" w:hAnsi="Tahoma" w:cs="Tahoma"/>
          <w:sz w:val="20"/>
          <w:szCs w:val="20"/>
        </w:rPr>
        <w:t>li příjemce rozpočtovou kázeň porušením některé z podmínek uvedených v čl.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V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="00FA4EE2" w:rsidRPr="00E87E7A">
        <w:rPr>
          <w:rFonts w:ascii="Tahoma" w:hAnsi="Tahoma" w:cs="Tahoma"/>
          <w:sz w:val="20"/>
          <w:szCs w:val="20"/>
        </w:rPr>
        <w:t>odst.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2 této smlouvy, nepřesáhne-li výše neoprávněně použitých nebo zadržených peněžních prostředků 50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% peněžních prostředků poskytnutých ke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 xml:space="preserve">dni </w:t>
      </w:r>
      <w:r w:rsidRPr="00E87E7A">
        <w:rPr>
          <w:rFonts w:ascii="Tahoma" w:hAnsi="Tahoma" w:cs="Tahoma"/>
          <w:sz w:val="20"/>
          <w:szCs w:val="20"/>
        </w:rPr>
        <w:t>porušení rozpočtové kázně, nebo</w:t>
      </w:r>
    </w:p>
    <w:p w14:paraId="703CD4BE" w14:textId="77777777" w:rsidR="00FA4EE2" w:rsidRPr="00E87E7A" w:rsidRDefault="00362311" w:rsidP="00362311">
      <w:pPr>
        <w:numPr>
          <w:ilvl w:val="1"/>
          <w:numId w:val="13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poruší</w:t>
      </w:r>
      <w:r w:rsidRPr="00E87E7A">
        <w:rPr>
          <w:rFonts w:ascii="Tahoma" w:hAnsi="Tahoma" w:cs="Tahoma"/>
          <w:sz w:val="20"/>
          <w:szCs w:val="20"/>
        </w:rPr>
        <w:noBreakHyphen/>
      </w:r>
      <w:r w:rsidR="00FA4EE2" w:rsidRPr="00E87E7A">
        <w:rPr>
          <w:rFonts w:ascii="Tahoma" w:hAnsi="Tahoma" w:cs="Tahoma"/>
          <w:sz w:val="20"/>
          <w:szCs w:val="20"/>
        </w:rPr>
        <w:t>li příjemce rozpočtovou kázeň porušením některé z podmínek uvedených v čl.</w:t>
      </w:r>
      <w:r w:rsidRPr="00E87E7A">
        <w:rPr>
          <w:rFonts w:ascii="Tahoma" w:hAnsi="Tahoma" w:cs="Tahoma"/>
          <w:sz w:val="20"/>
          <w:szCs w:val="20"/>
        </w:rPr>
        <w:t xml:space="preserve"> V </w:t>
      </w:r>
      <w:r w:rsidR="00FA4EE2" w:rsidRPr="00E87E7A">
        <w:rPr>
          <w:rFonts w:ascii="Tahoma" w:hAnsi="Tahoma" w:cs="Tahoma"/>
          <w:sz w:val="20"/>
          <w:szCs w:val="20"/>
        </w:rPr>
        <w:t>odst.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3 této smlouvy, jedná-li se o méně závažné porušení podmínky, za něž je v čl.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V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="00FA4EE2" w:rsidRPr="00E87E7A">
        <w:rPr>
          <w:rFonts w:ascii="Tahoma" w:hAnsi="Tahoma" w:cs="Tahoma"/>
          <w:sz w:val="20"/>
          <w:szCs w:val="20"/>
        </w:rPr>
        <w:t>odst.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4</w:t>
      </w:r>
      <w:r w:rsidR="00D539BF">
        <w:rPr>
          <w:rFonts w:ascii="Tahoma" w:hAnsi="Tahoma" w:cs="Tahoma"/>
          <w:sz w:val="20"/>
          <w:szCs w:val="20"/>
        </w:rPr>
        <w:t xml:space="preserve"> této smlouvy</w:t>
      </w:r>
      <w:r w:rsidR="00FA4EE2" w:rsidRPr="00E87E7A">
        <w:rPr>
          <w:rFonts w:ascii="Tahoma" w:hAnsi="Tahoma" w:cs="Tahoma"/>
          <w:sz w:val="20"/>
          <w:szCs w:val="20"/>
        </w:rPr>
        <w:t xml:space="preserve"> stanoven </w:t>
      </w:r>
      <w:r w:rsidR="00D539BF">
        <w:rPr>
          <w:rFonts w:ascii="Tahoma" w:hAnsi="Tahoma" w:cs="Tahoma"/>
          <w:sz w:val="20"/>
          <w:szCs w:val="20"/>
        </w:rPr>
        <w:t xml:space="preserve">nižší </w:t>
      </w:r>
      <w:r w:rsidR="00FA4EE2" w:rsidRPr="00E87E7A">
        <w:rPr>
          <w:rFonts w:ascii="Tahoma" w:hAnsi="Tahoma" w:cs="Tahoma"/>
          <w:sz w:val="20"/>
          <w:szCs w:val="20"/>
        </w:rPr>
        <w:t>odvod.</w:t>
      </w:r>
    </w:p>
    <w:p w14:paraId="68BA8098" w14:textId="77777777" w:rsidR="00FA4EE2" w:rsidRPr="00E87E7A" w:rsidRDefault="00FA4EE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55E445EC" w14:textId="77777777" w:rsidR="00FA4EE2" w:rsidRPr="00E87E7A" w:rsidRDefault="00BA3C0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bookmarkStart w:id="5" w:name="_Hlk153551580"/>
      <w:r w:rsidRPr="00BA3C02">
        <w:rPr>
          <w:rFonts w:ascii="Tahoma" w:hAnsi="Tahoma" w:cs="Tahoma"/>
          <w:sz w:val="20"/>
          <w:szCs w:val="20"/>
        </w:rPr>
        <w:t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</w:t>
      </w:r>
      <w:bookmarkEnd w:id="5"/>
      <w:r w:rsidR="00FA4EE2" w:rsidRPr="00E87E7A">
        <w:rPr>
          <w:rFonts w:ascii="Tahoma" w:hAnsi="Tahoma" w:cs="Tahoma"/>
          <w:sz w:val="20"/>
          <w:szCs w:val="20"/>
        </w:rPr>
        <w:t>.</w:t>
      </w:r>
    </w:p>
    <w:p w14:paraId="315B4E7E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Tato smlouva nabývá platnosti a účinnosti dnem, kdy vyjádření souhlasu s obsahem návrhu dojde druhé smluvní straně, pokud z odst. 6 tohoto článku nevyplývá něco jiného. </w:t>
      </w:r>
    </w:p>
    <w:p w14:paraId="16DF16DC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Má-li být tato smlouva povinně uveřejněna v registru smlu</w:t>
      </w:r>
      <w:r>
        <w:rPr>
          <w:rFonts w:ascii="Tahoma" w:hAnsi="Tahoma" w:cs="Tahoma"/>
          <w:sz w:val="20"/>
          <w:szCs w:val="20"/>
        </w:rPr>
        <w:t>v dle zákona č. 340/2015 Sb., o </w:t>
      </w:r>
      <w:r w:rsidRPr="00150616">
        <w:rPr>
          <w:rFonts w:ascii="Tahoma" w:hAnsi="Tahoma" w:cs="Tahoma"/>
          <w:sz w:val="20"/>
          <w:szCs w:val="20"/>
        </w:rPr>
        <w:t xml:space="preserve">zvláštních podmínkách účinnosti některých smluv, uveřejňování těchto smluv a o registru smluv (zákon o registru smluv), ve znění pozdějších předpisů (dále jen „zákon o registru smluv“), provede její uveřejnění v souladu se zákonem </w:t>
      </w:r>
      <w:r w:rsidR="00C41D5C">
        <w:rPr>
          <w:rFonts w:ascii="Tahoma" w:hAnsi="Tahoma" w:cs="Tahoma"/>
          <w:sz w:val="20"/>
          <w:szCs w:val="20"/>
        </w:rPr>
        <w:t xml:space="preserve">o registru smluv </w:t>
      </w:r>
      <w:r w:rsidRPr="00150616">
        <w:rPr>
          <w:rFonts w:ascii="Tahoma" w:hAnsi="Tahoma" w:cs="Tahoma"/>
          <w:sz w:val="20"/>
          <w:szCs w:val="20"/>
        </w:rPr>
        <w:t>poskytovatel. V takovém případě nabývá smlouva účinnosti dnem jejího uveřejnění v registru smluv.</w:t>
      </w:r>
    </w:p>
    <w:p w14:paraId="077CBCA8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V případě, že tato smlouva nebude uveřejněna dle odst. 6 tohoto článku smlouvy, bere příjemce na vědomí a výslovně souhlasí s tím, že smlouva včetně případných dodatků bude zveřejněna na oficiálních webových stránkách Moravskoslezského kraje. Smlouva bude zveřejněna po anonymizaci provedené v souladu s platnými právními předpisy.</w:t>
      </w:r>
    </w:p>
    <w:p w14:paraId="575E3E7D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lastRenderedPageBreak/>
        <w:t>Nedílnou součástí této smlouvy je nákladový rozpočet projektu, který tvoří přílohu č. 1 této smlouvy.</w:t>
      </w:r>
      <w:r w:rsidR="003B2A79">
        <w:rPr>
          <w:rFonts w:ascii="Tahoma" w:hAnsi="Tahoma" w:cs="Tahoma"/>
          <w:sz w:val="20"/>
          <w:szCs w:val="20"/>
        </w:rPr>
        <w:t xml:space="preserve"> </w:t>
      </w:r>
    </w:p>
    <w:p w14:paraId="559029DC" w14:textId="77777777" w:rsidR="00D72475" w:rsidRPr="00E87E7A" w:rsidRDefault="007024EF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Osobní údaje obsažené v této smlouvě budou poskyt</w:t>
      </w:r>
      <w:r w:rsidR="002116D6" w:rsidRPr="00E87E7A">
        <w:rPr>
          <w:rFonts w:ascii="Tahoma" w:hAnsi="Tahoma" w:cs="Tahoma"/>
          <w:sz w:val="20"/>
          <w:szCs w:val="20"/>
        </w:rPr>
        <w:t>ovatelem zpracovávány pouze pro </w:t>
      </w:r>
      <w:r w:rsidRPr="00E87E7A">
        <w:rPr>
          <w:rFonts w:ascii="Tahoma" w:hAnsi="Tahoma" w:cs="Tahoma"/>
          <w:sz w:val="20"/>
          <w:szCs w:val="20"/>
        </w:rPr>
        <w:t xml:space="preserve">účely plnění práv a povinností vyplývajících z této smlouvy; k jiným účelům nebudou tyto osobní údaje poskytovatelem použity. </w:t>
      </w:r>
      <w:r w:rsidR="008738B4" w:rsidRPr="00E87E7A">
        <w:rPr>
          <w:rFonts w:ascii="Tahoma" w:hAnsi="Tahoma" w:cs="Tahoma"/>
          <w:sz w:val="20"/>
          <w:szCs w:val="20"/>
        </w:rPr>
        <w:t xml:space="preserve">Poskytovatel při zpracovávání osobních údajů dodržuje platné právní předpisy. Podrobné informace o ochraně osobních údajů jsou </w:t>
      </w:r>
      <w:r w:rsidR="002116D6" w:rsidRPr="00E87E7A">
        <w:rPr>
          <w:rFonts w:ascii="Tahoma" w:hAnsi="Tahoma" w:cs="Tahoma"/>
          <w:sz w:val="20"/>
          <w:szCs w:val="20"/>
        </w:rPr>
        <w:t>dostupné</w:t>
      </w:r>
      <w:r w:rsidR="008738B4" w:rsidRPr="00E87E7A">
        <w:rPr>
          <w:rFonts w:ascii="Tahoma" w:hAnsi="Tahoma" w:cs="Tahoma"/>
          <w:sz w:val="20"/>
          <w:szCs w:val="20"/>
        </w:rPr>
        <w:t xml:space="preserve"> na oficiálních webových stránkách Moravskoslezského kraje </w:t>
      </w:r>
      <w:hyperlink r:id="rId10" w:history="1">
        <w:r w:rsidR="008738B4" w:rsidRPr="00E87E7A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="002116D6" w:rsidRPr="00E87E7A">
        <w:rPr>
          <w:rFonts w:ascii="Tahoma" w:hAnsi="Tahoma" w:cs="Tahoma"/>
          <w:sz w:val="20"/>
          <w:szCs w:val="20"/>
        </w:rPr>
        <w:t>.</w:t>
      </w:r>
    </w:p>
    <w:p w14:paraId="16A2BEB5" w14:textId="77777777" w:rsidR="00CA773F" w:rsidRPr="00E87E7A" w:rsidRDefault="00FA4EE2" w:rsidP="00CA773F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Doložka platnosti právního jednání dle § 23 zákona č. 129/2000 Sb., o krajích (krajské zřízení)</w:t>
      </w:r>
      <w:r w:rsidR="00CA773F" w:rsidRPr="00E87E7A">
        <w:rPr>
          <w:rFonts w:ascii="Tahoma" w:hAnsi="Tahoma" w:cs="Tahoma"/>
          <w:sz w:val="20"/>
          <w:szCs w:val="20"/>
        </w:rPr>
        <w:t>, ve znění pozdějších předpisů:</w:t>
      </w:r>
    </w:p>
    <w:p w14:paraId="7C7ADACD" w14:textId="77777777" w:rsidR="00FA4EE2" w:rsidRDefault="00FA4EE2" w:rsidP="00CA773F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O poskytnutí dotace </w:t>
      </w:r>
      <w:r w:rsidR="004A0895" w:rsidRPr="00E87E7A">
        <w:rPr>
          <w:rFonts w:ascii="Tahoma" w:hAnsi="Tahoma" w:cs="Tahoma"/>
          <w:sz w:val="20"/>
          <w:szCs w:val="20"/>
        </w:rPr>
        <w:t xml:space="preserve">a uzavření této </w:t>
      </w:r>
      <w:r w:rsidR="004A0895" w:rsidRPr="00C0550A">
        <w:rPr>
          <w:rFonts w:ascii="Tahoma" w:hAnsi="Tahoma" w:cs="Tahoma"/>
          <w:sz w:val="20"/>
          <w:szCs w:val="20"/>
        </w:rPr>
        <w:t>smlouvy rozhodlo</w:t>
      </w:r>
      <w:r w:rsidRPr="00C0550A">
        <w:rPr>
          <w:rFonts w:ascii="Tahoma" w:hAnsi="Tahoma" w:cs="Tahoma"/>
          <w:sz w:val="20"/>
          <w:szCs w:val="20"/>
        </w:rPr>
        <w:t xml:space="preserve"> zastupitelstvo </w:t>
      </w:r>
      <w:r w:rsidRPr="00E87E7A">
        <w:rPr>
          <w:rFonts w:ascii="Tahoma" w:hAnsi="Tahoma" w:cs="Tahoma"/>
          <w:sz w:val="20"/>
          <w:szCs w:val="20"/>
        </w:rPr>
        <w:t>kraje svým usnesením č.</w:t>
      </w:r>
      <w:r w:rsidR="00CA773F" w:rsidRPr="00E87E7A">
        <w:rPr>
          <w:rFonts w:ascii="Tahoma" w:hAnsi="Tahoma" w:cs="Tahoma"/>
          <w:sz w:val="20"/>
          <w:szCs w:val="20"/>
        </w:rPr>
        <w:t> …</w:t>
      </w:r>
      <w:r w:rsidR="00BA3C02">
        <w:rPr>
          <w:rFonts w:ascii="Tahoma" w:hAnsi="Tahoma" w:cs="Tahoma"/>
          <w:sz w:val="20"/>
          <w:szCs w:val="20"/>
        </w:rPr>
        <w:t>...</w:t>
      </w:r>
      <w:r w:rsidRPr="00E87E7A">
        <w:rPr>
          <w:rFonts w:ascii="Tahoma" w:hAnsi="Tahoma" w:cs="Tahoma"/>
          <w:sz w:val="20"/>
          <w:szCs w:val="20"/>
        </w:rPr>
        <w:t xml:space="preserve"> ze</w:t>
      </w:r>
      <w:r w:rsidR="00CA773F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dne</w:t>
      </w:r>
      <w:r w:rsidR="00BA3C02">
        <w:rPr>
          <w:rFonts w:ascii="Tahoma" w:hAnsi="Tahoma" w:cs="Tahoma"/>
          <w:sz w:val="20"/>
          <w:szCs w:val="20"/>
        </w:rPr>
        <w:t xml:space="preserve"> ............</w:t>
      </w:r>
      <w:r w:rsidRPr="00E87E7A">
        <w:rPr>
          <w:rFonts w:ascii="Tahoma" w:hAnsi="Tahoma" w:cs="Tahoma"/>
          <w:sz w:val="20"/>
          <w:szCs w:val="20"/>
        </w:rPr>
        <w:t xml:space="preserve"> </w:t>
      </w:r>
    </w:p>
    <w:p w14:paraId="1028DB65" w14:textId="77777777" w:rsidR="00F16873" w:rsidRDefault="00F16873" w:rsidP="00C2728C">
      <w:pPr>
        <w:pStyle w:val="Odstavecseseznamem"/>
        <w:numPr>
          <w:ilvl w:val="0"/>
          <w:numId w:val="2"/>
        </w:numPr>
        <w:tabs>
          <w:tab w:val="clear" w:pos="720"/>
          <w:tab w:val="num" w:pos="284"/>
        </w:tabs>
        <w:spacing w:before="120"/>
        <w:ind w:left="284" w:hanging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Doložka platnosti právního jednání dle § 41 zákona č. 128/2000 Sb., o obcích (obecní zřízení), ve</w:t>
      </w:r>
      <w:r w:rsidR="00C2728C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znění pozdějších předpisů</w:t>
      </w:r>
      <w:r w:rsidR="005825B8">
        <w:rPr>
          <w:rFonts w:ascii="Tahoma" w:hAnsi="Tahoma" w:cs="Tahoma"/>
          <w:sz w:val="20"/>
          <w:szCs w:val="20"/>
        </w:rPr>
        <w:t>:</w:t>
      </w:r>
    </w:p>
    <w:p w14:paraId="0A755AFB" w14:textId="780167B5" w:rsidR="005825B8" w:rsidRPr="00C2728C" w:rsidRDefault="005825B8" w:rsidP="00C2728C">
      <w:pPr>
        <w:spacing w:before="120"/>
        <w:ind w:left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 uzavření této smlouvy rozhodlo zastupitelstvo </w:t>
      </w:r>
      <w:r w:rsidR="00DF3137">
        <w:rPr>
          <w:rFonts w:ascii="Tahoma" w:hAnsi="Tahoma" w:cs="Tahoma"/>
          <w:sz w:val="20"/>
          <w:szCs w:val="20"/>
        </w:rPr>
        <w:t>města</w:t>
      </w:r>
      <w:r w:rsidR="00B039C2">
        <w:rPr>
          <w:rFonts w:ascii="Tahoma" w:hAnsi="Tahoma" w:cs="Tahoma"/>
          <w:sz w:val="20"/>
          <w:szCs w:val="20"/>
        </w:rPr>
        <w:t xml:space="preserve"> </w:t>
      </w:r>
      <w:r w:rsidR="00DF3137">
        <w:rPr>
          <w:rFonts w:ascii="Tahoma" w:hAnsi="Tahoma" w:cs="Tahoma"/>
          <w:sz w:val="20"/>
          <w:szCs w:val="20"/>
        </w:rPr>
        <w:t>/</w:t>
      </w:r>
      <w:r w:rsidR="00B039C2">
        <w:rPr>
          <w:rFonts w:ascii="Tahoma" w:hAnsi="Tahoma" w:cs="Tahoma"/>
          <w:sz w:val="20"/>
          <w:szCs w:val="20"/>
        </w:rPr>
        <w:t xml:space="preserve"> </w:t>
      </w:r>
      <w:r w:rsidR="00DF3137">
        <w:rPr>
          <w:rFonts w:ascii="Tahoma" w:hAnsi="Tahoma" w:cs="Tahoma"/>
          <w:sz w:val="20"/>
          <w:szCs w:val="20"/>
        </w:rPr>
        <w:t>rozhodla rada města</w:t>
      </w:r>
      <w:r>
        <w:rPr>
          <w:rFonts w:ascii="Tahoma" w:hAnsi="Tahoma" w:cs="Tahoma"/>
          <w:sz w:val="20"/>
          <w:szCs w:val="20"/>
        </w:rPr>
        <w:t xml:space="preserve"> svým usnesením č.</w:t>
      </w:r>
      <w:proofErr w:type="gramStart"/>
      <w:r w:rsidR="00B039C2">
        <w:rPr>
          <w:rFonts w:ascii="Tahoma" w:hAnsi="Tahoma" w:cs="Tahoma"/>
          <w:sz w:val="20"/>
          <w:szCs w:val="20"/>
        </w:rPr>
        <w:t> </w:t>
      </w:r>
      <w:r w:rsidR="00791D9C">
        <w:rPr>
          <w:rFonts w:ascii="Tahoma" w:hAnsi="Tahoma" w:cs="Tahoma"/>
          <w:sz w:val="20"/>
          <w:szCs w:val="20"/>
        </w:rPr>
        <w:t>….</w:t>
      </w:r>
      <w:proofErr w:type="gramEnd"/>
      <w:r w:rsidR="00791D9C">
        <w:rPr>
          <w:rFonts w:ascii="Tahoma" w:hAnsi="Tahoma" w:cs="Tahoma"/>
          <w:sz w:val="20"/>
          <w:szCs w:val="20"/>
        </w:rPr>
        <w:t>. ze dne</w:t>
      </w:r>
      <w:r w:rsidR="00B039C2">
        <w:rPr>
          <w:rFonts w:ascii="Tahoma" w:hAnsi="Tahoma" w:cs="Tahoma"/>
          <w:sz w:val="20"/>
          <w:szCs w:val="20"/>
        </w:rPr>
        <w:t xml:space="preserve"> </w:t>
      </w:r>
      <w:r w:rsidR="00791D9C">
        <w:rPr>
          <w:rFonts w:ascii="Tahoma" w:hAnsi="Tahoma" w:cs="Tahoma"/>
          <w:sz w:val="20"/>
          <w:szCs w:val="20"/>
        </w:rPr>
        <w:t>……….</w:t>
      </w:r>
    </w:p>
    <w:p w14:paraId="533005E1" w14:textId="77777777" w:rsidR="00FA4EE2" w:rsidRPr="00E87E7A" w:rsidRDefault="00FA4EE2" w:rsidP="00CA773F">
      <w:pPr>
        <w:tabs>
          <w:tab w:val="left" w:pos="6096"/>
        </w:tabs>
        <w:spacing w:before="480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 Ostravě dne</w:t>
      </w:r>
      <w:r w:rsidR="00CA773F" w:rsidRPr="00E87E7A">
        <w:rPr>
          <w:rFonts w:ascii="Tahoma" w:hAnsi="Tahoma" w:cs="Tahoma"/>
          <w:sz w:val="20"/>
          <w:szCs w:val="20"/>
        </w:rPr>
        <w:t> ………………</w:t>
      </w:r>
      <w:r w:rsidR="00CA773F" w:rsidRPr="00E87E7A">
        <w:rPr>
          <w:rFonts w:ascii="Tahoma" w:hAnsi="Tahoma" w:cs="Tahoma"/>
          <w:sz w:val="20"/>
          <w:szCs w:val="20"/>
        </w:rPr>
        <w:tab/>
        <w:t>V ………………</w:t>
      </w:r>
      <w:r w:rsidRPr="00E87E7A">
        <w:rPr>
          <w:rFonts w:ascii="Tahoma" w:hAnsi="Tahoma" w:cs="Tahoma"/>
          <w:sz w:val="20"/>
          <w:szCs w:val="20"/>
        </w:rPr>
        <w:t xml:space="preserve"> dne</w:t>
      </w:r>
      <w:r w:rsidR="00CA773F" w:rsidRPr="00E87E7A">
        <w:rPr>
          <w:rFonts w:ascii="Tahoma" w:hAnsi="Tahoma" w:cs="Tahoma"/>
          <w:sz w:val="20"/>
          <w:szCs w:val="20"/>
        </w:rPr>
        <w:t> ………………</w:t>
      </w:r>
    </w:p>
    <w:p w14:paraId="745E7981" w14:textId="77777777" w:rsidR="00FA4EE2" w:rsidRPr="00E87E7A" w:rsidRDefault="00CA773F" w:rsidP="00356DE1">
      <w:pPr>
        <w:tabs>
          <w:tab w:val="left" w:pos="6096"/>
        </w:tabs>
        <w:spacing w:before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……………………………………</w:t>
      </w:r>
      <w:r w:rsidR="00356DE1" w:rsidRPr="00E87E7A">
        <w:rPr>
          <w:rFonts w:ascii="Tahoma" w:hAnsi="Tahoma" w:cs="Tahoma"/>
          <w:sz w:val="20"/>
          <w:szCs w:val="20"/>
        </w:rPr>
        <w:t>…</w:t>
      </w:r>
      <w:r w:rsidRPr="00E87E7A">
        <w:rPr>
          <w:rFonts w:ascii="Tahoma" w:hAnsi="Tahoma" w:cs="Tahoma"/>
          <w:sz w:val="20"/>
          <w:szCs w:val="20"/>
        </w:rPr>
        <w:tab/>
        <w:t>……………………………………</w:t>
      </w:r>
      <w:r w:rsidR="00356DE1" w:rsidRPr="00E87E7A">
        <w:rPr>
          <w:rFonts w:ascii="Tahoma" w:hAnsi="Tahoma" w:cs="Tahoma"/>
          <w:sz w:val="20"/>
          <w:szCs w:val="20"/>
        </w:rPr>
        <w:t>……</w:t>
      </w:r>
    </w:p>
    <w:p w14:paraId="676831DD" w14:textId="77777777" w:rsidR="00C0550A" w:rsidRDefault="00C2728C" w:rsidP="00C0550A">
      <w:pPr>
        <w:tabs>
          <w:tab w:val="left" w:pos="540"/>
          <w:tab w:val="left" w:pos="6660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  <w:szCs w:val="20"/>
        </w:rPr>
        <w:t xml:space="preserve">  </w:t>
      </w:r>
      <w:r w:rsidR="00C0550A">
        <w:rPr>
          <w:rFonts w:ascii="Tahoma" w:hAnsi="Tahoma" w:cs="Tahoma"/>
          <w:sz w:val="20"/>
          <w:szCs w:val="20"/>
        </w:rPr>
        <w:t xml:space="preserve">     </w:t>
      </w:r>
      <w:r w:rsidR="00C0550A" w:rsidRPr="00E87E7A">
        <w:rPr>
          <w:rFonts w:ascii="Tahoma" w:hAnsi="Tahoma" w:cs="Tahoma"/>
          <w:sz w:val="20"/>
          <w:szCs w:val="20"/>
        </w:rPr>
        <w:t>za poskytovatele</w:t>
      </w:r>
      <w:r w:rsidR="00C0550A" w:rsidRPr="00E87E7A">
        <w:rPr>
          <w:rFonts w:ascii="Tahoma" w:hAnsi="Tahoma" w:cs="Tahoma"/>
          <w:sz w:val="20"/>
          <w:szCs w:val="20"/>
        </w:rPr>
        <w:tab/>
      </w:r>
      <w:r w:rsidR="00C0550A">
        <w:rPr>
          <w:rFonts w:ascii="Tahoma" w:hAnsi="Tahoma" w:cs="Tahoma"/>
          <w:sz w:val="20"/>
          <w:szCs w:val="20"/>
        </w:rPr>
        <w:t xml:space="preserve">     </w:t>
      </w:r>
      <w:r w:rsidR="00C0550A">
        <w:rPr>
          <w:rFonts w:ascii="Tahoma" w:hAnsi="Tahoma" w:cs="Tahoma"/>
          <w:sz w:val="20"/>
        </w:rPr>
        <w:t>za příjemce</w:t>
      </w:r>
    </w:p>
    <w:p w14:paraId="234DC99F" w14:textId="77777777" w:rsidR="00C2728C" w:rsidRDefault="00C2728C" w:rsidP="00C0550A">
      <w:pPr>
        <w:tabs>
          <w:tab w:val="left" w:pos="2552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</w:t>
      </w:r>
      <w:r w:rsidRPr="00465728">
        <w:rPr>
          <w:rFonts w:ascii="Tahoma" w:hAnsi="Tahoma" w:cs="Tahoma"/>
          <w:sz w:val="20"/>
          <w:szCs w:val="20"/>
        </w:rPr>
        <w:t>Mgr. Stanislav Kopecký</w:t>
      </w:r>
      <w:r w:rsidR="00C0550A">
        <w:rPr>
          <w:rFonts w:ascii="Tahoma" w:hAnsi="Tahoma" w:cs="Tahoma"/>
          <w:sz w:val="20"/>
        </w:rPr>
        <w:tab/>
      </w:r>
      <w:r w:rsidR="00C0550A">
        <w:rPr>
          <w:rFonts w:ascii="Tahoma" w:hAnsi="Tahoma" w:cs="Tahoma"/>
          <w:sz w:val="20"/>
        </w:rPr>
        <w:tab/>
        <w:t xml:space="preserve">                                      </w:t>
      </w:r>
      <w:r>
        <w:rPr>
          <w:rFonts w:ascii="Tahoma" w:hAnsi="Tahoma" w:cs="Tahoma"/>
          <w:sz w:val="20"/>
        </w:rPr>
        <w:t xml:space="preserve">                 </w:t>
      </w:r>
      <w:r w:rsidR="00C0550A">
        <w:rPr>
          <w:rFonts w:ascii="Tahoma" w:hAnsi="Tahoma" w:cs="Tahoma"/>
          <w:sz w:val="20"/>
        </w:rPr>
        <w:t xml:space="preserve">  </w:t>
      </w:r>
      <w:r w:rsidRPr="008307F3">
        <w:rPr>
          <w:rFonts w:ascii="Tahoma" w:hAnsi="Tahoma" w:cs="Tahoma"/>
          <w:sz w:val="20"/>
          <w:szCs w:val="20"/>
        </w:rPr>
        <w:t>Ing. A</w:t>
      </w:r>
      <w:r>
        <w:rPr>
          <w:rFonts w:ascii="Tahoma" w:hAnsi="Tahoma" w:cs="Tahoma"/>
          <w:sz w:val="20"/>
          <w:szCs w:val="20"/>
        </w:rPr>
        <w:t xml:space="preserve">ndrea </w:t>
      </w:r>
      <w:proofErr w:type="spellStart"/>
      <w:r>
        <w:rPr>
          <w:rFonts w:ascii="Tahoma" w:hAnsi="Tahoma" w:cs="Tahoma"/>
          <w:sz w:val="20"/>
          <w:szCs w:val="20"/>
        </w:rPr>
        <w:t>Sztefková</w:t>
      </w:r>
      <w:proofErr w:type="spellEnd"/>
    </w:p>
    <w:p w14:paraId="7A3CA689" w14:textId="77777777" w:rsidR="00C0550A" w:rsidRDefault="00C0550A" w:rsidP="00C2728C">
      <w:pPr>
        <w:tabs>
          <w:tab w:val="left" w:pos="2552"/>
        </w:tabs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</w:t>
      </w:r>
      <w:r w:rsidR="0042399A">
        <w:rPr>
          <w:rFonts w:ascii="Tahoma" w:hAnsi="Tahoma" w:cs="Tahoma"/>
          <w:sz w:val="20"/>
          <w:szCs w:val="20"/>
        </w:rPr>
        <w:t>n</w:t>
      </w:r>
      <w:r w:rsidRPr="00486B4C">
        <w:rPr>
          <w:rFonts w:ascii="Tahoma" w:hAnsi="Tahoma" w:cs="Tahoma"/>
          <w:sz w:val="20"/>
          <w:szCs w:val="20"/>
        </w:rPr>
        <w:t>áměst</w:t>
      </w:r>
      <w:r>
        <w:rPr>
          <w:rFonts w:ascii="Tahoma" w:hAnsi="Tahoma" w:cs="Tahoma"/>
          <w:sz w:val="20"/>
          <w:szCs w:val="20"/>
        </w:rPr>
        <w:t>ek</w:t>
      </w:r>
      <w:r w:rsidRPr="00486B4C">
        <w:rPr>
          <w:rFonts w:ascii="Tahoma" w:hAnsi="Tahoma" w:cs="Tahoma"/>
          <w:sz w:val="20"/>
          <w:szCs w:val="20"/>
        </w:rPr>
        <w:t xml:space="preserve"> hejtmana </w:t>
      </w:r>
      <w:r w:rsidRPr="00C2728C">
        <w:rPr>
          <w:rFonts w:ascii="Tahoma" w:hAnsi="Tahoma" w:cs="Tahoma"/>
          <w:sz w:val="20"/>
          <w:szCs w:val="20"/>
        </w:rPr>
        <w:t xml:space="preserve">kraje                                                             </w:t>
      </w:r>
      <w:r w:rsidR="00C2728C" w:rsidRPr="00C2728C">
        <w:rPr>
          <w:rFonts w:ascii="Tahoma" w:hAnsi="Tahoma" w:cs="Tahoma"/>
          <w:sz w:val="20"/>
          <w:szCs w:val="20"/>
        </w:rPr>
        <w:t xml:space="preserve">             ředitelka</w:t>
      </w:r>
    </w:p>
    <w:p w14:paraId="03CDC471" w14:textId="77777777" w:rsidR="00C0550A" w:rsidRPr="003E425F" w:rsidRDefault="00C0550A" w:rsidP="00C0550A">
      <w:pPr>
        <w:rPr>
          <w:rFonts w:ascii="Tahoma" w:hAnsi="Tahoma" w:cs="Tahoma"/>
          <w:sz w:val="20"/>
          <w:szCs w:val="20"/>
        </w:rPr>
      </w:pPr>
    </w:p>
    <w:p w14:paraId="07F5E178" w14:textId="77777777" w:rsidR="0042399A" w:rsidRPr="00E87E7A" w:rsidRDefault="0042399A" w:rsidP="0042399A">
      <w:pPr>
        <w:tabs>
          <w:tab w:val="left" w:pos="6096"/>
        </w:tabs>
        <w:spacing w:before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………………………………………</w:t>
      </w:r>
      <w:r w:rsidRPr="00E87E7A">
        <w:rPr>
          <w:rFonts w:ascii="Tahoma" w:hAnsi="Tahoma" w:cs="Tahoma"/>
          <w:sz w:val="20"/>
          <w:szCs w:val="20"/>
        </w:rPr>
        <w:tab/>
      </w:r>
    </w:p>
    <w:p w14:paraId="7ED777D4" w14:textId="77777777" w:rsidR="0042399A" w:rsidRDefault="0042399A" w:rsidP="0042399A">
      <w:pPr>
        <w:tabs>
          <w:tab w:val="left" w:pos="540"/>
          <w:tab w:val="left" w:pos="6660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sz w:val="20"/>
          <w:szCs w:val="20"/>
        </w:rPr>
        <w:t xml:space="preserve">za </w:t>
      </w:r>
      <w:r>
        <w:rPr>
          <w:rFonts w:ascii="Tahoma" w:hAnsi="Tahoma" w:cs="Tahoma"/>
          <w:sz w:val="20"/>
          <w:szCs w:val="20"/>
        </w:rPr>
        <w:t>statutární město Třinec</w:t>
      </w:r>
      <w:r w:rsidRPr="00E87E7A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</w:t>
      </w:r>
    </w:p>
    <w:p w14:paraId="2B1D0BE9" w14:textId="77777777" w:rsidR="00C2728C" w:rsidRDefault="00C2728C" w:rsidP="0042399A">
      <w:pPr>
        <w:tabs>
          <w:tab w:val="left" w:pos="2552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</w:t>
      </w:r>
      <w:r w:rsidRPr="00DF3137">
        <w:rPr>
          <w:rFonts w:ascii="Tahoma" w:hAnsi="Tahoma" w:cs="Tahoma"/>
          <w:sz w:val="20"/>
        </w:rPr>
        <w:t xml:space="preserve">RNDr. Věra </w:t>
      </w:r>
      <w:proofErr w:type="spellStart"/>
      <w:r w:rsidRPr="00DF3137">
        <w:rPr>
          <w:rFonts w:ascii="Tahoma" w:hAnsi="Tahoma" w:cs="Tahoma"/>
          <w:sz w:val="20"/>
        </w:rPr>
        <w:t>Palkovská</w:t>
      </w:r>
      <w:proofErr w:type="spellEnd"/>
    </w:p>
    <w:p w14:paraId="145EA1EB" w14:textId="77777777" w:rsidR="0042399A" w:rsidRPr="00B1588D" w:rsidRDefault="00C2728C" w:rsidP="0042399A">
      <w:pPr>
        <w:tabs>
          <w:tab w:val="left" w:pos="2552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 xml:space="preserve">          primátorka</w:t>
      </w:r>
      <w:r w:rsidR="0042399A">
        <w:rPr>
          <w:rFonts w:ascii="Tahoma" w:hAnsi="Tahoma" w:cs="Tahoma"/>
          <w:sz w:val="20"/>
        </w:rPr>
        <w:tab/>
      </w:r>
      <w:r w:rsidR="0042399A">
        <w:rPr>
          <w:rFonts w:ascii="Tahoma" w:hAnsi="Tahoma" w:cs="Tahoma"/>
          <w:sz w:val="20"/>
        </w:rPr>
        <w:tab/>
        <w:t xml:space="preserve">                                        </w:t>
      </w:r>
    </w:p>
    <w:p w14:paraId="0D7677A9" w14:textId="77777777" w:rsidR="0042399A" w:rsidRDefault="0042399A" w:rsidP="0042399A">
      <w:pPr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</w:t>
      </w:r>
    </w:p>
    <w:p w14:paraId="14D94638" w14:textId="77777777" w:rsidR="0042399A" w:rsidRPr="003E425F" w:rsidRDefault="0042399A" w:rsidP="0042399A">
      <w:pPr>
        <w:rPr>
          <w:rFonts w:ascii="Tahoma" w:hAnsi="Tahoma" w:cs="Tahoma"/>
          <w:sz w:val="20"/>
          <w:szCs w:val="20"/>
        </w:rPr>
      </w:pPr>
    </w:p>
    <w:p w14:paraId="6E67922E" w14:textId="77777777" w:rsidR="00C41D5C" w:rsidRDefault="00C41D5C" w:rsidP="00A95897">
      <w:pPr>
        <w:tabs>
          <w:tab w:val="left" w:pos="6096"/>
        </w:tabs>
        <w:spacing w:before="1080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</w:p>
    <w:p w14:paraId="165FE5A0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  <w:r w:rsidRPr="004F1614">
        <w:rPr>
          <w:rFonts w:ascii="Tahoma" w:hAnsi="Tahoma" w:cs="Tahoma"/>
          <w:sz w:val="20"/>
          <w:szCs w:val="20"/>
        </w:rPr>
        <w:t xml:space="preserve">Tuto smlouvu je na základě pověření uděleného se souhlasem rady kraje oprávněn podepsat náměstek hejtmana kraje. V případě nepřítomnosti náměstka </w:t>
      </w:r>
      <w:r>
        <w:rPr>
          <w:rFonts w:ascii="Tahoma" w:hAnsi="Tahoma" w:cs="Tahoma"/>
          <w:sz w:val="20"/>
          <w:szCs w:val="20"/>
        </w:rPr>
        <w:t xml:space="preserve">hejtmana kraje </w:t>
      </w:r>
      <w:r w:rsidRPr="004F1614">
        <w:rPr>
          <w:rFonts w:ascii="Tahoma" w:hAnsi="Tahoma" w:cs="Tahoma"/>
          <w:sz w:val="20"/>
          <w:szCs w:val="20"/>
        </w:rPr>
        <w:t>podepisuje smlouvu hejtman</w:t>
      </w:r>
      <w:r>
        <w:rPr>
          <w:rFonts w:ascii="Tahoma" w:hAnsi="Tahoma" w:cs="Tahoma"/>
          <w:sz w:val="20"/>
          <w:szCs w:val="20"/>
        </w:rPr>
        <w:t xml:space="preserve"> kraje</w:t>
      </w:r>
      <w:r w:rsidRPr="004F1614">
        <w:rPr>
          <w:rFonts w:ascii="Tahoma" w:hAnsi="Tahoma" w:cs="Tahoma"/>
          <w:sz w:val="20"/>
          <w:szCs w:val="20"/>
        </w:rPr>
        <w:t xml:space="preserve">, případně jeho </w:t>
      </w:r>
      <w:r w:rsidRPr="00BD2513">
        <w:rPr>
          <w:rFonts w:ascii="Tahoma" w:hAnsi="Tahoma" w:cs="Tahoma"/>
          <w:sz w:val="20"/>
          <w:szCs w:val="20"/>
        </w:rPr>
        <w:t>zástupce v pořadí určeném usnesením zastupitelstva č.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1/11 ze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dne 21.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10.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2024</w:t>
      </w:r>
      <w:r>
        <w:rPr>
          <w:rFonts w:ascii="Tahoma" w:hAnsi="Tahoma" w:cs="Tahoma"/>
          <w:sz w:val="20"/>
          <w:szCs w:val="20"/>
        </w:rPr>
        <w:t xml:space="preserve"> a č. 6/473 ze dne 15. 12. 2025.</w:t>
      </w:r>
    </w:p>
    <w:p w14:paraId="77F8E8CA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p w14:paraId="23077A08" w14:textId="77777777" w:rsidR="00C41D5C" w:rsidRDefault="00C41D5C" w:rsidP="00C0550A">
      <w:pPr>
        <w:jc w:val="both"/>
        <w:rPr>
          <w:rFonts w:ascii="Tahoma" w:hAnsi="Tahoma" w:cs="Tahoma"/>
          <w:sz w:val="20"/>
          <w:szCs w:val="20"/>
        </w:rPr>
      </w:pPr>
    </w:p>
    <w:p w14:paraId="70E14711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p w14:paraId="0D703FEE" w14:textId="77777777" w:rsidR="004E522D" w:rsidRDefault="004E522D" w:rsidP="00C0550A">
      <w:pPr>
        <w:jc w:val="both"/>
        <w:rPr>
          <w:rFonts w:ascii="Tahoma" w:hAnsi="Tahoma" w:cs="Tahoma"/>
          <w:sz w:val="20"/>
          <w:szCs w:val="20"/>
        </w:rPr>
      </w:pPr>
    </w:p>
    <w:p w14:paraId="642B17AD" w14:textId="77777777" w:rsidR="009A5DA6" w:rsidRDefault="009A5DA6" w:rsidP="00C0550A">
      <w:pPr>
        <w:jc w:val="both"/>
        <w:rPr>
          <w:rFonts w:ascii="Tahoma" w:hAnsi="Tahoma" w:cs="Tahoma"/>
          <w:sz w:val="20"/>
          <w:szCs w:val="20"/>
        </w:rPr>
      </w:pPr>
    </w:p>
    <w:p w14:paraId="5B738BF3" w14:textId="77777777" w:rsidR="009A5DA6" w:rsidRDefault="009A5DA6" w:rsidP="00C0550A">
      <w:pPr>
        <w:jc w:val="both"/>
        <w:rPr>
          <w:rFonts w:ascii="Tahoma" w:hAnsi="Tahoma" w:cs="Tahoma"/>
          <w:sz w:val="20"/>
          <w:szCs w:val="20"/>
        </w:rPr>
      </w:pPr>
    </w:p>
    <w:p w14:paraId="26513E8A" w14:textId="77777777" w:rsidR="004E522D" w:rsidRDefault="004E522D" w:rsidP="00C0550A">
      <w:pPr>
        <w:jc w:val="both"/>
        <w:rPr>
          <w:rFonts w:ascii="Tahoma" w:hAnsi="Tahoma" w:cs="Tahoma"/>
          <w:sz w:val="20"/>
          <w:szCs w:val="20"/>
        </w:rPr>
      </w:pPr>
    </w:p>
    <w:p w14:paraId="15D90D00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p w14:paraId="08A03A9D" w14:textId="77777777" w:rsidR="00C0550A" w:rsidRPr="003416AB" w:rsidRDefault="00C0550A" w:rsidP="00C0550A">
      <w:pPr>
        <w:jc w:val="right"/>
        <w:rPr>
          <w:rFonts w:ascii="Tahoma" w:hAnsi="Tahoma" w:cs="Tahoma"/>
          <w:b/>
          <w:bCs/>
        </w:rPr>
      </w:pPr>
      <w:r w:rsidRPr="003416AB">
        <w:rPr>
          <w:rFonts w:ascii="Tahoma" w:hAnsi="Tahoma" w:cs="Tahoma"/>
          <w:b/>
          <w:bCs/>
        </w:rPr>
        <w:lastRenderedPageBreak/>
        <w:t>PŘÍLOHA č. 1</w:t>
      </w:r>
    </w:p>
    <w:p w14:paraId="05F55D73" w14:textId="77777777" w:rsidR="00C0550A" w:rsidRPr="002C41AE" w:rsidRDefault="00C0550A" w:rsidP="00C0550A">
      <w:pPr>
        <w:rPr>
          <w:rFonts w:ascii="Tahoma" w:hAnsi="Tahoma" w:cs="Tahoma"/>
          <w:b/>
          <w:bCs/>
        </w:rPr>
      </w:pPr>
      <w:r w:rsidRPr="002C41AE">
        <w:rPr>
          <w:rFonts w:ascii="Tahoma" w:hAnsi="Tahoma" w:cs="Tahoma"/>
          <w:b/>
          <w:bCs/>
        </w:rPr>
        <w:t>Nákladový rozpočet projektu</w:t>
      </w:r>
    </w:p>
    <w:p w14:paraId="310EB209" w14:textId="27DD043F" w:rsidR="00C0550A" w:rsidRPr="00C41D5C" w:rsidRDefault="00A4035D" w:rsidP="00C0550A">
      <w:pPr>
        <w:tabs>
          <w:tab w:val="left" w:pos="6096"/>
        </w:tabs>
        <w:spacing w:before="480"/>
        <w:jc w:val="both"/>
        <w:rPr>
          <w:rFonts w:ascii="Tahoma" w:hAnsi="Tahoma" w:cs="Tahoma"/>
          <w:sz w:val="20"/>
          <w:szCs w:val="20"/>
        </w:rPr>
      </w:pPr>
      <w:r w:rsidRPr="00A4035D">
        <w:rPr>
          <w:noProof/>
        </w:rPr>
        <w:drawing>
          <wp:inline distT="0" distB="0" distL="0" distR="0" wp14:anchorId="58A9C19E" wp14:editId="2286C916">
            <wp:extent cx="5754370" cy="620839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620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0D206" w14:textId="77777777" w:rsidR="00C0550A" w:rsidRPr="00C41D5C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sectPr w:rsidR="00C0550A" w:rsidRPr="00C41D5C"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699FC" w14:textId="77777777" w:rsidR="00714E40" w:rsidRDefault="00714E40">
      <w:r>
        <w:separator/>
      </w:r>
    </w:p>
  </w:endnote>
  <w:endnote w:type="continuationSeparator" w:id="0">
    <w:p w14:paraId="40EBDE0D" w14:textId="77777777" w:rsidR="00714E40" w:rsidRDefault="00714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81CF" w14:textId="58E49C9E" w:rsidR="00C16519" w:rsidRPr="0096476D" w:rsidRDefault="00A4035D">
    <w:pPr>
      <w:pStyle w:val="Zpat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26BEDB3" wp14:editId="0D999B3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743929845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0CC764" w14:textId="77777777" w:rsidR="00A50EB5" w:rsidRPr="00A50EB5" w:rsidRDefault="00A50EB5" w:rsidP="00A50EB5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BEDB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710CC764" w14:textId="77777777" w:rsidR="00A50EB5" w:rsidRPr="00A50EB5" w:rsidRDefault="00A50EB5" w:rsidP="00A50EB5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begin"/>
    </w:r>
    <w:r w:rsidR="00C16519" w:rsidRPr="0096476D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separate"/>
    </w:r>
    <w:r w:rsidR="001D44E7">
      <w:rPr>
        <w:rStyle w:val="slostrnky"/>
        <w:rFonts w:ascii="Tahoma" w:hAnsi="Tahoma" w:cs="Tahoma"/>
        <w:noProof/>
        <w:sz w:val="18"/>
        <w:szCs w:val="18"/>
      </w:rPr>
      <w:t>7</w: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D125" w14:textId="4987A809" w:rsidR="00C16519" w:rsidRPr="00334FD9" w:rsidRDefault="00A4035D">
    <w:pPr>
      <w:pStyle w:val="Zpat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18AB348" wp14:editId="63FF05A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2009506678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8A9677" w14:textId="77777777" w:rsidR="00A50EB5" w:rsidRPr="00A50EB5" w:rsidRDefault="00A50EB5" w:rsidP="00A50EB5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8AB348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448A9677" w14:textId="77777777" w:rsidR="00A50EB5" w:rsidRPr="00A50EB5" w:rsidRDefault="00A50EB5" w:rsidP="00A50EB5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begin"/>
    </w:r>
    <w:r w:rsidR="00C16519" w:rsidRPr="00334FD9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separate"/>
    </w:r>
    <w:r w:rsidR="001D44E7">
      <w:rPr>
        <w:rStyle w:val="slostrnky"/>
        <w:rFonts w:ascii="Tahoma" w:hAnsi="Tahoma" w:cs="Tahoma"/>
        <w:noProof/>
        <w:sz w:val="18"/>
        <w:szCs w:val="18"/>
      </w:rPr>
      <w:t>1</w: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A9596" w14:textId="77777777" w:rsidR="00714E40" w:rsidRDefault="00714E40">
      <w:r>
        <w:separator/>
      </w:r>
    </w:p>
  </w:footnote>
  <w:footnote w:type="continuationSeparator" w:id="0">
    <w:p w14:paraId="67979C7B" w14:textId="77777777" w:rsidR="00714E40" w:rsidRDefault="00714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20D7" w14:textId="3463CB80" w:rsidR="00847F40" w:rsidRPr="00847F40" w:rsidRDefault="00847F40">
    <w:pPr>
      <w:pStyle w:val="Zhlav"/>
      <w:rPr>
        <w:rFonts w:ascii="Tahoma" w:hAnsi="Tahoma" w:cs="Tahoma"/>
        <w:sz w:val="20"/>
        <w:szCs w:val="20"/>
      </w:rPr>
    </w:pPr>
    <w:r w:rsidRPr="00847F40">
      <w:rPr>
        <w:rFonts w:ascii="Tahoma" w:hAnsi="Tahoma" w:cs="Tahoma"/>
        <w:sz w:val="20"/>
        <w:szCs w:val="20"/>
      </w:rPr>
      <w:t>Příloha č. 6 Návrh smlouvy – Integrovaný sociální ústav Komorní Lhotka čp. 184,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A0400"/>
    <w:multiLevelType w:val="hybridMultilevel"/>
    <w:tmpl w:val="3E7EB7E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B205F1D"/>
    <w:multiLevelType w:val="hybridMultilevel"/>
    <w:tmpl w:val="6E6C90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DA26D04"/>
    <w:multiLevelType w:val="hybridMultilevel"/>
    <w:tmpl w:val="A0E8948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7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77A107F"/>
    <w:multiLevelType w:val="hybridMultilevel"/>
    <w:tmpl w:val="3D22A9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D06AC0"/>
    <w:multiLevelType w:val="hybridMultilevel"/>
    <w:tmpl w:val="9C26CFD8"/>
    <w:lvl w:ilvl="0" w:tplc="0A5483B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5238251">
    <w:abstractNumId w:val="5"/>
  </w:num>
  <w:num w:numId="2" w16cid:durableId="167408578">
    <w:abstractNumId w:val="3"/>
  </w:num>
  <w:num w:numId="3" w16cid:durableId="672151109">
    <w:abstractNumId w:val="2"/>
  </w:num>
  <w:num w:numId="4" w16cid:durableId="1083837006">
    <w:abstractNumId w:val="8"/>
  </w:num>
  <w:num w:numId="5" w16cid:durableId="1967277579">
    <w:abstractNumId w:val="11"/>
  </w:num>
  <w:num w:numId="6" w16cid:durableId="1566143859">
    <w:abstractNumId w:val="10"/>
  </w:num>
  <w:num w:numId="7" w16cid:durableId="2106025493">
    <w:abstractNumId w:val="0"/>
  </w:num>
  <w:num w:numId="8" w16cid:durableId="2142534271">
    <w:abstractNumId w:val="4"/>
  </w:num>
  <w:num w:numId="9" w16cid:durableId="690448908">
    <w:abstractNumId w:val="1"/>
  </w:num>
  <w:num w:numId="10" w16cid:durableId="518932672">
    <w:abstractNumId w:val="14"/>
  </w:num>
  <w:num w:numId="11" w16cid:durableId="830171209">
    <w:abstractNumId w:val="9"/>
  </w:num>
  <w:num w:numId="12" w16cid:durableId="337655455">
    <w:abstractNumId w:val="6"/>
  </w:num>
  <w:num w:numId="13" w16cid:durableId="1117025946">
    <w:abstractNumId w:val="7"/>
  </w:num>
  <w:num w:numId="14" w16cid:durableId="12209025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5830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05666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E2"/>
    <w:rsid w:val="000002FD"/>
    <w:rsid w:val="00000A80"/>
    <w:rsid w:val="0000620E"/>
    <w:rsid w:val="00014690"/>
    <w:rsid w:val="00015160"/>
    <w:rsid w:val="0001601E"/>
    <w:rsid w:val="000161BE"/>
    <w:rsid w:val="00016F3E"/>
    <w:rsid w:val="00022124"/>
    <w:rsid w:val="000255CE"/>
    <w:rsid w:val="00025973"/>
    <w:rsid w:val="000329F7"/>
    <w:rsid w:val="0003446C"/>
    <w:rsid w:val="0003748C"/>
    <w:rsid w:val="00040E94"/>
    <w:rsid w:val="0005406E"/>
    <w:rsid w:val="000659F2"/>
    <w:rsid w:val="000671C6"/>
    <w:rsid w:val="0007082E"/>
    <w:rsid w:val="000846CF"/>
    <w:rsid w:val="00090850"/>
    <w:rsid w:val="00093373"/>
    <w:rsid w:val="00095A86"/>
    <w:rsid w:val="000A2E0B"/>
    <w:rsid w:val="000A518C"/>
    <w:rsid w:val="000B0B34"/>
    <w:rsid w:val="000B471F"/>
    <w:rsid w:val="000C0BD5"/>
    <w:rsid w:val="000C1DF5"/>
    <w:rsid w:val="000C1FE1"/>
    <w:rsid w:val="000C2934"/>
    <w:rsid w:val="000C7094"/>
    <w:rsid w:val="000D47CA"/>
    <w:rsid w:val="000D4D0F"/>
    <w:rsid w:val="000E1F36"/>
    <w:rsid w:val="000E398C"/>
    <w:rsid w:val="000E53B1"/>
    <w:rsid w:val="000E793E"/>
    <w:rsid w:val="001012D6"/>
    <w:rsid w:val="00114626"/>
    <w:rsid w:val="0012006E"/>
    <w:rsid w:val="001235D8"/>
    <w:rsid w:val="00123EF7"/>
    <w:rsid w:val="00127FBB"/>
    <w:rsid w:val="00130CF1"/>
    <w:rsid w:val="0013134A"/>
    <w:rsid w:val="0013354A"/>
    <w:rsid w:val="00135024"/>
    <w:rsid w:val="00140075"/>
    <w:rsid w:val="001427F7"/>
    <w:rsid w:val="00142EAF"/>
    <w:rsid w:val="00145A33"/>
    <w:rsid w:val="00163EE1"/>
    <w:rsid w:val="00167D43"/>
    <w:rsid w:val="00174F82"/>
    <w:rsid w:val="001824DC"/>
    <w:rsid w:val="00182629"/>
    <w:rsid w:val="001906F4"/>
    <w:rsid w:val="0019385D"/>
    <w:rsid w:val="001A248A"/>
    <w:rsid w:val="001A2BBA"/>
    <w:rsid w:val="001A3EDF"/>
    <w:rsid w:val="001A45C9"/>
    <w:rsid w:val="001A5B25"/>
    <w:rsid w:val="001A60B1"/>
    <w:rsid w:val="001C4F18"/>
    <w:rsid w:val="001D44E7"/>
    <w:rsid w:val="001D49CE"/>
    <w:rsid w:val="001E2203"/>
    <w:rsid w:val="001E6D51"/>
    <w:rsid w:val="001F3B88"/>
    <w:rsid w:val="001F4882"/>
    <w:rsid w:val="001F4F31"/>
    <w:rsid w:val="001F577D"/>
    <w:rsid w:val="00201679"/>
    <w:rsid w:val="0020415C"/>
    <w:rsid w:val="00206F2E"/>
    <w:rsid w:val="002116D6"/>
    <w:rsid w:val="00213E4A"/>
    <w:rsid w:val="00220A83"/>
    <w:rsid w:val="002240B0"/>
    <w:rsid w:val="00230217"/>
    <w:rsid w:val="00232522"/>
    <w:rsid w:val="00232C30"/>
    <w:rsid w:val="002331B7"/>
    <w:rsid w:val="0023692B"/>
    <w:rsid w:val="00236B3B"/>
    <w:rsid w:val="00245B17"/>
    <w:rsid w:val="002461FE"/>
    <w:rsid w:val="00254EC3"/>
    <w:rsid w:val="002568C1"/>
    <w:rsid w:val="002631EB"/>
    <w:rsid w:val="002663A5"/>
    <w:rsid w:val="0026772F"/>
    <w:rsid w:val="00273F97"/>
    <w:rsid w:val="00281830"/>
    <w:rsid w:val="00284C39"/>
    <w:rsid w:val="00290118"/>
    <w:rsid w:val="00296A2C"/>
    <w:rsid w:val="00297AEA"/>
    <w:rsid w:val="002A3EE8"/>
    <w:rsid w:val="002B51F7"/>
    <w:rsid w:val="002C0579"/>
    <w:rsid w:val="002D217A"/>
    <w:rsid w:val="002D4DFE"/>
    <w:rsid w:val="002D5292"/>
    <w:rsid w:val="002D6C29"/>
    <w:rsid w:val="002E6B98"/>
    <w:rsid w:val="002F3F49"/>
    <w:rsid w:val="003013F6"/>
    <w:rsid w:val="003025EE"/>
    <w:rsid w:val="0030642D"/>
    <w:rsid w:val="003132D6"/>
    <w:rsid w:val="003232AC"/>
    <w:rsid w:val="00334FD9"/>
    <w:rsid w:val="00342B0B"/>
    <w:rsid w:val="00356973"/>
    <w:rsid w:val="00356DE1"/>
    <w:rsid w:val="00357E78"/>
    <w:rsid w:val="00362311"/>
    <w:rsid w:val="00364075"/>
    <w:rsid w:val="00366B9E"/>
    <w:rsid w:val="00366E5E"/>
    <w:rsid w:val="00373CE5"/>
    <w:rsid w:val="0038578C"/>
    <w:rsid w:val="0039202C"/>
    <w:rsid w:val="003952C1"/>
    <w:rsid w:val="00397C25"/>
    <w:rsid w:val="003A0484"/>
    <w:rsid w:val="003A136D"/>
    <w:rsid w:val="003A5843"/>
    <w:rsid w:val="003B2A79"/>
    <w:rsid w:val="003B41E1"/>
    <w:rsid w:val="003B47CF"/>
    <w:rsid w:val="003B6992"/>
    <w:rsid w:val="003E425F"/>
    <w:rsid w:val="00405619"/>
    <w:rsid w:val="00407F31"/>
    <w:rsid w:val="00412EC4"/>
    <w:rsid w:val="00415837"/>
    <w:rsid w:val="0042399A"/>
    <w:rsid w:val="00430783"/>
    <w:rsid w:val="00430ABF"/>
    <w:rsid w:val="00432A2C"/>
    <w:rsid w:val="004335E3"/>
    <w:rsid w:val="00434D47"/>
    <w:rsid w:val="0043528E"/>
    <w:rsid w:val="00437F04"/>
    <w:rsid w:val="00443546"/>
    <w:rsid w:val="0044399B"/>
    <w:rsid w:val="00444FAB"/>
    <w:rsid w:val="004451E0"/>
    <w:rsid w:val="00445438"/>
    <w:rsid w:val="00453931"/>
    <w:rsid w:val="00461992"/>
    <w:rsid w:val="004626FF"/>
    <w:rsid w:val="004654D1"/>
    <w:rsid w:val="00465728"/>
    <w:rsid w:val="0047552B"/>
    <w:rsid w:val="004820E5"/>
    <w:rsid w:val="00486391"/>
    <w:rsid w:val="0049272F"/>
    <w:rsid w:val="00494AFC"/>
    <w:rsid w:val="004A0895"/>
    <w:rsid w:val="004A1492"/>
    <w:rsid w:val="004A36A7"/>
    <w:rsid w:val="004A4D42"/>
    <w:rsid w:val="004C66CA"/>
    <w:rsid w:val="004C689F"/>
    <w:rsid w:val="004E425F"/>
    <w:rsid w:val="004E522D"/>
    <w:rsid w:val="004F0588"/>
    <w:rsid w:val="004F2A95"/>
    <w:rsid w:val="00501FE6"/>
    <w:rsid w:val="00507A2C"/>
    <w:rsid w:val="005109EE"/>
    <w:rsid w:val="00510A11"/>
    <w:rsid w:val="00512C49"/>
    <w:rsid w:val="00513700"/>
    <w:rsid w:val="00520B2B"/>
    <w:rsid w:val="005215EF"/>
    <w:rsid w:val="00521E1A"/>
    <w:rsid w:val="005229FC"/>
    <w:rsid w:val="005324A9"/>
    <w:rsid w:val="00533A3E"/>
    <w:rsid w:val="00536423"/>
    <w:rsid w:val="0054388F"/>
    <w:rsid w:val="005503B2"/>
    <w:rsid w:val="00575359"/>
    <w:rsid w:val="00576211"/>
    <w:rsid w:val="005762DA"/>
    <w:rsid w:val="005825B8"/>
    <w:rsid w:val="0059206A"/>
    <w:rsid w:val="00594441"/>
    <w:rsid w:val="005A1A0E"/>
    <w:rsid w:val="005A7B9E"/>
    <w:rsid w:val="005B333A"/>
    <w:rsid w:val="005C0383"/>
    <w:rsid w:val="005D2CA3"/>
    <w:rsid w:val="005D3EE1"/>
    <w:rsid w:val="005D6DF8"/>
    <w:rsid w:val="005D703F"/>
    <w:rsid w:val="005F1DE0"/>
    <w:rsid w:val="00603CC9"/>
    <w:rsid w:val="0060489E"/>
    <w:rsid w:val="00605292"/>
    <w:rsid w:val="00605859"/>
    <w:rsid w:val="00620F65"/>
    <w:rsid w:val="00624FFC"/>
    <w:rsid w:val="00642E4F"/>
    <w:rsid w:val="00644322"/>
    <w:rsid w:val="006504F9"/>
    <w:rsid w:val="00652437"/>
    <w:rsid w:val="006546FE"/>
    <w:rsid w:val="00654856"/>
    <w:rsid w:val="00655127"/>
    <w:rsid w:val="0066094B"/>
    <w:rsid w:val="00660C81"/>
    <w:rsid w:val="0067028B"/>
    <w:rsid w:val="00694DCE"/>
    <w:rsid w:val="006955AB"/>
    <w:rsid w:val="006A1248"/>
    <w:rsid w:val="006A4D49"/>
    <w:rsid w:val="006E135F"/>
    <w:rsid w:val="006E3500"/>
    <w:rsid w:val="006E4719"/>
    <w:rsid w:val="006E69E7"/>
    <w:rsid w:val="006F006F"/>
    <w:rsid w:val="006F307C"/>
    <w:rsid w:val="006F7D32"/>
    <w:rsid w:val="007024EF"/>
    <w:rsid w:val="00703B29"/>
    <w:rsid w:val="00705B1D"/>
    <w:rsid w:val="00714E40"/>
    <w:rsid w:val="007213CE"/>
    <w:rsid w:val="00726EAB"/>
    <w:rsid w:val="0073305F"/>
    <w:rsid w:val="00735C85"/>
    <w:rsid w:val="00735F34"/>
    <w:rsid w:val="00736C77"/>
    <w:rsid w:val="00743046"/>
    <w:rsid w:val="007467E2"/>
    <w:rsid w:val="007476C7"/>
    <w:rsid w:val="00753A74"/>
    <w:rsid w:val="007568AF"/>
    <w:rsid w:val="00760DCD"/>
    <w:rsid w:val="00761DA2"/>
    <w:rsid w:val="007678E6"/>
    <w:rsid w:val="00770E63"/>
    <w:rsid w:val="00784EBF"/>
    <w:rsid w:val="00786889"/>
    <w:rsid w:val="00786B87"/>
    <w:rsid w:val="00791D9C"/>
    <w:rsid w:val="0079647E"/>
    <w:rsid w:val="007A7C70"/>
    <w:rsid w:val="007B0312"/>
    <w:rsid w:val="007B3323"/>
    <w:rsid w:val="007B5388"/>
    <w:rsid w:val="007D235A"/>
    <w:rsid w:val="007D634C"/>
    <w:rsid w:val="007F01FD"/>
    <w:rsid w:val="007F1EBA"/>
    <w:rsid w:val="007F2ECA"/>
    <w:rsid w:val="007F43DB"/>
    <w:rsid w:val="007F6C3A"/>
    <w:rsid w:val="00806374"/>
    <w:rsid w:val="00811388"/>
    <w:rsid w:val="0081315E"/>
    <w:rsid w:val="00813E63"/>
    <w:rsid w:val="008177AC"/>
    <w:rsid w:val="00820FA0"/>
    <w:rsid w:val="008307F3"/>
    <w:rsid w:val="0083552E"/>
    <w:rsid w:val="00844A30"/>
    <w:rsid w:val="00847F40"/>
    <w:rsid w:val="0086498F"/>
    <w:rsid w:val="008738B4"/>
    <w:rsid w:val="00876591"/>
    <w:rsid w:val="008778E2"/>
    <w:rsid w:val="0088143D"/>
    <w:rsid w:val="00890EC7"/>
    <w:rsid w:val="0089498B"/>
    <w:rsid w:val="00897C18"/>
    <w:rsid w:val="008B20E3"/>
    <w:rsid w:val="008B5CE4"/>
    <w:rsid w:val="008B5D43"/>
    <w:rsid w:val="008B6106"/>
    <w:rsid w:val="008B669E"/>
    <w:rsid w:val="008C1DE9"/>
    <w:rsid w:val="008C684B"/>
    <w:rsid w:val="008D7EA6"/>
    <w:rsid w:val="008E5A67"/>
    <w:rsid w:val="008F01D9"/>
    <w:rsid w:val="008F0D78"/>
    <w:rsid w:val="008F2F33"/>
    <w:rsid w:val="008F717B"/>
    <w:rsid w:val="008F7581"/>
    <w:rsid w:val="00906716"/>
    <w:rsid w:val="00907C6F"/>
    <w:rsid w:val="00915034"/>
    <w:rsid w:val="009203C2"/>
    <w:rsid w:val="0092582C"/>
    <w:rsid w:val="00933908"/>
    <w:rsid w:val="00933927"/>
    <w:rsid w:val="00936AD1"/>
    <w:rsid w:val="00940F69"/>
    <w:rsid w:val="009506F2"/>
    <w:rsid w:val="009524A2"/>
    <w:rsid w:val="0095390B"/>
    <w:rsid w:val="00961BF5"/>
    <w:rsid w:val="00962153"/>
    <w:rsid w:val="009637FF"/>
    <w:rsid w:val="0096476D"/>
    <w:rsid w:val="009707D9"/>
    <w:rsid w:val="00971266"/>
    <w:rsid w:val="00972D56"/>
    <w:rsid w:val="0098257C"/>
    <w:rsid w:val="0098339C"/>
    <w:rsid w:val="00985180"/>
    <w:rsid w:val="00992157"/>
    <w:rsid w:val="00995801"/>
    <w:rsid w:val="009A095B"/>
    <w:rsid w:val="009A30B4"/>
    <w:rsid w:val="009A5DA6"/>
    <w:rsid w:val="009A6869"/>
    <w:rsid w:val="009B017E"/>
    <w:rsid w:val="009B227F"/>
    <w:rsid w:val="009C0522"/>
    <w:rsid w:val="009C58E5"/>
    <w:rsid w:val="009D354A"/>
    <w:rsid w:val="009E5236"/>
    <w:rsid w:val="009F5421"/>
    <w:rsid w:val="00A05438"/>
    <w:rsid w:val="00A12A4B"/>
    <w:rsid w:val="00A12EE0"/>
    <w:rsid w:val="00A24C67"/>
    <w:rsid w:val="00A24CB4"/>
    <w:rsid w:val="00A26C41"/>
    <w:rsid w:val="00A4035D"/>
    <w:rsid w:val="00A40AF3"/>
    <w:rsid w:val="00A42542"/>
    <w:rsid w:val="00A45666"/>
    <w:rsid w:val="00A50EB5"/>
    <w:rsid w:val="00A51CC5"/>
    <w:rsid w:val="00A53196"/>
    <w:rsid w:val="00A61933"/>
    <w:rsid w:val="00A61C26"/>
    <w:rsid w:val="00A630D1"/>
    <w:rsid w:val="00A70DDA"/>
    <w:rsid w:val="00A728EC"/>
    <w:rsid w:val="00A73E45"/>
    <w:rsid w:val="00A74704"/>
    <w:rsid w:val="00A777B7"/>
    <w:rsid w:val="00A82DF9"/>
    <w:rsid w:val="00A8565F"/>
    <w:rsid w:val="00A85F5F"/>
    <w:rsid w:val="00A9349E"/>
    <w:rsid w:val="00A95897"/>
    <w:rsid w:val="00A96FF0"/>
    <w:rsid w:val="00AA6BAC"/>
    <w:rsid w:val="00AB1941"/>
    <w:rsid w:val="00AB3AC1"/>
    <w:rsid w:val="00AB529A"/>
    <w:rsid w:val="00AC1112"/>
    <w:rsid w:val="00AD2B39"/>
    <w:rsid w:val="00AE64BF"/>
    <w:rsid w:val="00AE72E9"/>
    <w:rsid w:val="00AF1AA2"/>
    <w:rsid w:val="00AF2A50"/>
    <w:rsid w:val="00AF4392"/>
    <w:rsid w:val="00AF4717"/>
    <w:rsid w:val="00AF5ABF"/>
    <w:rsid w:val="00B031EF"/>
    <w:rsid w:val="00B032E1"/>
    <w:rsid w:val="00B039C2"/>
    <w:rsid w:val="00B03D20"/>
    <w:rsid w:val="00B11B6E"/>
    <w:rsid w:val="00B12069"/>
    <w:rsid w:val="00B17229"/>
    <w:rsid w:val="00B21C7D"/>
    <w:rsid w:val="00B24B7A"/>
    <w:rsid w:val="00B25960"/>
    <w:rsid w:val="00B30BEC"/>
    <w:rsid w:val="00B42AB7"/>
    <w:rsid w:val="00B44E2D"/>
    <w:rsid w:val="00B54FDC"/>
    <w:rsid w:val="00B66C97"/>
    <w:rsid w:val="00B71480"/>
    <w:rsid w:val="00B7718B"/>
    <w:rsid w:val="00B77C7C"/>
    <w:rsid w:val="00B8176E"/>
    <w:rsid w:val="00B85984"/>
    <w:rsid w:val="00B866E8"/>
    <w:rsid w:val="00B913C0"/>
    <w:rsid w:val="00B92FE8"/>
    <w:rsid w:val="00B979CB"/>
    <w:rsid w:val="00BA0FAF"/>
    <w:rsid w:val="00BA3C02"/>
    <w:rsid w:val="00BB69E9"/>
    <w:rsid w:val="00BB779D"/>
    <w:rsid w:val="00BC0B07"/>
    <w:rsid w:val="00BC6D5C"/>
    <w:rsid w:val="00BC6D86"/>
    <w:rsid w:val="00BC789F"/>
    <w:rsid w:val="00BC7BCC"/>
    <w:rsid w:val="00BD18ED"/>
    <w:rsid w:val="00BD1F73"/>
    <w:rsid w:val="00BD31DB"/>
    <w:rsid w:val="00BE63B4"/>
    <w:rsid w:val="00BE7EC3"/>
    <w:rsid w:val="00BF098A"/>
    <w:rsid w:val="00BF4C02"/>
    <w:rsid w:val="00BF72FB"/>
    <w:rsid w:val="00C0550A"/>
    <w:rsid w:val="00C05804"/>
    <w:rsid w:val="00C05887"/>
    <w:rsid w:val="00C068AA"/>
    <w:rsid w:val="00C140CB"/>
    <w:rsid w:val="00C16519"/>
    <w:rsid w:val="00C1774E"/>
    <w:rsid w:val="00C207CB"/>
    <w:rsid w:val="00C22C12"/>
    <w:rsid w:val="00C2728C"/>
    <w:rsid w:val="00C41D5C"/>
    <w:rsid w:val="00C42584"/>
    <w:rsid w:val="00C44656"/>
    <w:rsid w:val="00C5418D"/>
    <w:rsid w:val="00C71BC6"/>
    <w:rsid w:val="00C76C01"/>
    <w:rsid w:val="00C77BDE"/>
    <w:rsid w:val="00C820B4"/>
    <w:rsid w:val="00C85AA3"/>
    <w:rsid w:val="00C91538"/>
    <w:rsid w:val="00C92159"/>
    <w:rsid w:val="00C92CCF"/>
    <w:rsid w:val="00C93433"/>
    <w:rsid w:val="00C9473C"/>
    <w:rsid w:val="00CA773F"/>
    <w:rsid w:val="00CB1C83"/>
    <w:rsid w:val="00CB204E"/>
    <w:rsid w:val="00CB4644"/>
    <w:rsid w:val="00CB4AB8"/>
    <w:rsid w:val="00CC25A3"/>
    <w:rsid w:val="00CC5A20"/>
    <w:rsid w:val="00CC738C"/>
    <w:rsid w:val="00CC7D18"/>
    <w:rsid w:val="00CD02B2"/>
    <w:rsid w:val="00CD26D5"/>
    <w:rsid w:val="00CD5EAC"/>
    <w:rsid w:val="00CD7E83"/>
    <w:rsid w:val="00CF4185"/>
    <w:rsid w:val="00D076E1"/>
    <w:rsid w:val="00D17C00"/>
    <w:rsid w:val="00D20857"/>
    <w:rsid w:val="00D36FA3"/>
    <w:rsid w:val="00D41275"/>
    <w:rsid w:val="00D43759"/>
    <w:rsid w:val="00D47DFE"/>
    <w:rsid w:val="00D52527"/>
    <w:rsid w:val="00D539BF"/>
    <w:rsid w:val="00D61C03"/>
    <w:rsid w:val="00D670E7"/>
    <w:rsid w:val="00D72475"/>
    <w:rsid w:val="00D901C9"/>
    <w:rsid w:val="00D93FF6"/>
    <w:rsid w:val="00D95FAA"/>
    <w:rsid w:val="00DA06E0"/>
    <w:rsid w:val="00DA2A1A"/>
    <w:rsid w:val="00DA7246"/>
    <w:rsid w:val="00DB2541"/>
    <w:rsid w:val="00DB5776"/>
    <w:rsid w:val="00DD79A7"/>
    <w:rsid w:val="00DE4CCD"/>
    <w:rsid w:val="00DE6B5B"/>
    <w:rsid w:val="00DF2FE3"/>
    <w:rsid w:val="00DF3137"/>
    <w:rsid w:val="00DF40D3"/>
    <w:rsid w:val="00DF670F"/>
    <w:rsid w:val="00E13876"/>
    <w:rsid w:val="00E16C0B"/>
    <w:rsid w:val="00E16EE2"/>
    <w:rsid w:val="00E22117"/>
    <w:rsid w:val="00E22213"/>
    <w:rsid w:val="00E2571A"/>
    <w:rsid w:val="00E267D9"/>
    <w:rsid w:val="00E26E04"/>
    <w:rsid w:val="00E30BF3"/>
    <w:rsid w:val="00E330BF"/>
    <w:rsid w:val="00E33652"/>
    <w:rsid w:val="00E34B0E"/>
    <w:rsid w:val="00E368CF"/>
    <w:rsid w:val="00E375B1"/>
    <w:rsid w:val="00E53F99"/>
    <w:rsid w:val="00E54276"/>
    <w:rsid w:val="00E57A10"/>
    <w:rsid w:val="00E608A4"/>
    <w:rsid w:val="00E657F0"/>
    <w:rsid w:val="00E83B22"/>
    <w:rsid w:val="00E847A1"/>
    <w:rsid w:val="00E84D00"/>
    <w:rsid w:val="00E87E7A"/>
    <w:rsid w:val="00E93CFE"/>
    <w:rsid w:val="00E95CA1"/>
    <w:rsid w:val="00E95F49"/>
    <w:rsid w:val="00E97F4B"/>
    <w:rsid w:val="00EA2423"/>
    <w:rsid w:val="00EA2B49"/>
    <w:rsid w:val="00EB226A"/>
    <w:rsid w:val="00EB47F5"/>
    <w:rsid w:val="00EB52A1"/>
    <w:rsid w:val="00EC0F57"/>
    <w:rsid w:val="00EC16FB"/>
    <w:rsid w:val="00EC243E"/>
    <w:rsid w:val="00EC4415"/>
    <w:rsid w:val="00EC53AF"/>
    <w:rsid w:val="00ED43AF"/>
    <w:rsid w:val="00EF2E2E"/>
    <w:rsid w:val="00F00F55"/>
    <w:rsid w:val="00F114FF"/>
    <w:rsid w:val="00F14FDD"/>
    <w:rsid w:val="00F16873"/>
    <w:rsid w:val="00F2075E"/>
    <w:rsid w:val="00F233E4"/>
    <w:rsid w:val="00F26A1A"/>
    <w:rsid w:val="00F3034B"/>
    <w:rsid w:val="00F33438"/>
    <w:rsid w:val="00F336FC"/>
    <w:rsid w:val="00F419CD"/>
    <w:rsid w:val="00F47F1F"/>
    <w:rsid w:val="00F53D20"/>
    <w:rsid w:val="00F5707D"/>
    <w:rsid w:val="00F606AA"/>
    <w:rsid w:val="00F657FD"/>
    <w:rsid w:val="00F679DA"/>
    <w:rsid w:val="00F70D92"/>
    <w:rsid w:val="00F728BB"/>
    <w:rsid w:val="00F909DA"/>
    <w:rsid w:val="00F90BA4"/>
    <w:rsid w:val="00F9172F"/>
    <w:rsid w:val="00F93B1C"/>
    <w:rsid w:val="00F97F38"/>
    <w:rsid w:val="00FA03E9"/>
    <w:rsid w:val="00FA231C"/>
    <w:rsid w:val="00FA4EE2"/>
    <w:rsid w:val="00FA5464"/>
    <w:rsid w:val="00FB24F7"/>
    <w:rsid w:val="00FB3DB3"/>
    <w:rsid w:val="00FC7259"/>
    <w:rsid w:val="00FD09E2"/>
    <w:rsid w:val="00FD1844"/>
    <w:rsid w:val="00FD39E9"/>
    <w:rsid w:val="00FE4E78"/>
    <w:rsid w:val="00FF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ACC62D"/>
  <w15:chartTrackingRefBased/>
  <w15:docId w15:val="{1EF9791C-28C0-4535-9B3A-8209BB560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4EE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A4EE2"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qFormat/>
    <w:rsid w:val="00FA4EE2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3DB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A4EE2"/>
    <w:rPr>
      <w:b/>
      <w:bCs/>
      <w:sz w:val="36"/>
      <w:szCs w:val="24"/>
    </w:rPr>
  </w:style>
  <w:style w:type="character" w:customStyle="1" w:styleId="Nadpis2Char">
    <w:name w:val="Nadpis 2 Char"/>
    <w:link w:val="Nadpis2"/>
    <w:rsid w:val="00FA4EE2"/>
    <w:rPr>
      <w:b/>
      <w:bCs/>
      <w:sz w:val="24"/>
      <w:szCs w:val="24"/>
    </w:rPr>
  </w:style>
  <w:style w:type="paragraph" w:styleId="Zhlav">
    <w:name w:val="header"/>
    <w:basedOn w:val="Normln"/>
    <w:link w:val="ZhlavChar"/>
    <w:rsid w:val="00FA4EE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A4EE2"/>
    <w:rPr>
      <w:sz w:val="24"/>
      <w:szCs w:val="24"/>
    </w:rPr>
  </w:style>
  <w:style w:type="paragraph" w:styleId="Zpat">
    <w:name w:val="footer"/>
    <w:basedOn w:val="Normln"/>
    <w:link w:val="ZpatChar"/>
    <w:rsid w:val="00FA4EE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4EE2"/>
    <w:rPr>
      <w:sz w:val="24"/>
      <w:szCs w:val="24"/>
    </w:rPr>
  </w:style>
  <w:style w:type="paragraph" w:styleId="Zkladntext">
    <w:name w:val="Body Text"/>
    <w:basedOn w:val="Normln"/>
    <w:link w:val="ZkladntextChar"/>
    <w:rsid w:val="00FA4EE2"/>
    <w:rPr>
      <w:b/>
      <w:bCs/>
      <w:sz w:val="40"/>
    </w:rPr>
  </w:style>
  <w:style w:type="character" w:customStyle="1" w:styleId="ZkladntextChar">
    <w:name w:val="Základní text Char"/>
    <w:link w:val="Zkladntext"/>
    <w:rsid w:val="00FA4EE2"/>
    <w:rPr>
      <w:b/>
      <w:bCs/>
      <w:sz w:val="40"/>
      <w:szCs w:val="24"/>
    </w:rPr>
  </w:style>
  <w:style w:type="paragraph" w:styleId="Nzev">
    <w:name w:val="Title"/>
    <w:basedOn w:val="Normln"/>
    <w:next w:val="Normln"/>
    <w:link w:val="NzevChar"/>
    <w:qFormat/>
    <w:rsid w:val="00FA4EE2"/>
    <w:pPr>
      <w:widowControl w:val="0"/>
      <w:spacing w:after="480"/>
      <w:jc w:val="center"/>
    </w:pPr>
    <w:rPr>
      <w:b/>
      <w:sz w:val="48"/>
      <w:szCs w:val="20"/>
    </w:rPr>
  </w:style>
  <w:style w:type="character" w:customStyle="1" w:styleId="NzevChar">
    <w:name w:val="Název Char"/>
    <w:link w:val="Nzev"/>
    <w:rsid w:val="00FA4EE2"/>
    <w:rPr>
      <w:b/>
      <w:sz w:val="48"/>
    </w:rPr>
  </w:style>
  <w:style w:type="character" w:styleId="slostrnky">
    <w:name w:val="page number"/>
    <w:rsid w:val="00FA4EE2"/>
  </w:style>
  <w:style w:type="paragraph" w:styleId="Zkladntextodsazen3">
    <w:name w:val="Body Text Indent 3"/>
    <w:basedOn w:val="Normln"/>
    <w:link w:val="Zkladntextodsazen3Char"/>
    <w:rsid w:val="00FA4EE2"/>
    <w:pPr>
      <w:tabs>
        <w:tab w:val="num" w:pos="360"/>
      </w:tabs>
      <w:ind w:left="360"/>
      <w:jc w:val="both"/>
    </w:pPr>
  </w:style>
  <w:style w:type="character" w:customStyle="1" w:styleId="Zkladntextodsazen3Char">
    <w:name w:val="Základní text odsazený 3 Char"/>
    <w:link w:val="Zkladntextodsazen3"/>
    <w:rsid w:val="00FA4EE2"/>
    <w:rPr>
      <w:sz w:val="24"/>
      <w:szCs w:val="24"/>
    </w:rPr>
  </w:style>
  <w:style w:type="character" w:styleId="Odkaznakoment">
    <w:name w:val="annotation reference"/>
    <w:semiHidden/>
    <w:rsid w:val="00FA4EE2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A4EE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FA4EE2"/>
  </w:style>
  <w:style w:type="character" w:styleId="Hypertextovodkaz">
    <w:name w:val="Hyperlink"/>
    <w:rsid w:val="00FA4EE2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4E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A4EE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671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06716"/>
    <w:rPr>
      <w:b/>
      <w:bCs/>
    </w:rPr>
  </w:style>
  <w:style w:type="character" w:styleId="Sledovanodkaz">
    <w:name w:val="FollowedHyperlink"/>
    <w:uiPriority w:val="99"/>
    <w:semiHidden/>
    <w:unhideWhenUsed/>
    <w:rsid w:val="00432A2C"/>
    <w:rPr>
      <w:color w:val="954F72"/>
      <w:u w:val="single"/>
    </w:rPr>
  </w:style>
  <w:style w:type="paragraph" w:styleId="Revize">
    <w:name w:val="Revision"/>
    <w:hidden/>
    <w:uiPriority w:val="99"/>
    <w:semiHidden/>
    <w:rsid w:val="00245B17"/>
    <w:rPr>
      <w:sz w:val="24"/>
      <w:szCs w:val="24"/>
    </w:rPr>
  </w:style>
  <w:style w:type="character" w:customStyle="1" w:styleId="Nadpis3Char">
    <w:name w:val="Nadpis 3 Char"/>
    <w:link w:val="Nadpis3"/>
    <w:uiPriority w:val="9"/>
    <w:semiHidden/>
    <w:rsid w:val="00FB3DB3"/>
    <w:rPr>
      <w:rFonts w:ascii="Calibri Light" w:eastAsia="Times New Roman" w:hAnsi="Calibri Light" w:cs="Times New Roman"/>
      <w:b/>
      <w:bCs/>
      <w:sz w:val="26"/>
      <w:szCs w:val="26"/>
    </w:rPr>
  </w:style>
  <w:style w:type="table" w:styleId="Mkatabulky">
    <w:name w:val="Table Grid"/>
    <w:basedOn w:val="Normlntabulka"/>
    <w:uiPriority w:val="59"/>
    <w:rsid w:val="00FB3DB3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uiPriority w:val="99"/>
    <w:semiHidden/>
    <w:unhideWhenUsed/>
    <w:rsid w:val="00B92FE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16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6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k.cz/cs/kraj/symboly/symboly-kraje-120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sk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go@msk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9F5CB-F247-4EEE-9207-157BD6E1C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3293</Words>
  <Characters>19432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22680</CharactersWithSpaces>
  <SharedDoc>false</SharedDoc>
  <HLinks>
    <vt:vector size="18" baseType="variant">
      <vt:variant>
        <vt:i4>6357111</vt:i4>
      </vt:variant>
      <vt:variant>
        <vt:i4>6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  <vt:variant>
        <vt:i4>917551</vt:i4>
      </vt:variant>
      <vt:variant>
        <vt:i4>3</vt:i4>
      </vt:variant>
      <vt:variant>
        <vt:i4>0</vt:i4>
      </vt:variant>
      <vt:variant>
        <vt:i4>5</vt:i4>
      </vt:variant>
      <vt:variant>
        <vt:lpwstr>mailto:logo@msk.cz</vt:lpwstr>
      </vt:variant>
      <vt:variant>
        <vt:lpwstr/>
      </vt:variant>
      <vt:variant>
        <vt:i4>5570649</vt:i4>
      </vt:variant>
      <vt:variant>
        <vt:i4>0</vt:i4>
      </vt:variant>
      <vt:variant>
        <vt:i4>0</vt:i4>
      </vt:variant>
      <vt:variant>
        <vt:i4>5</vt:i4>
      </vt:variant>
      <vt:variant>
        <vt:lpwstr>https://www.msk.cz/cs/kraj/symboly/symboly-kraje-120/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Zoň Dalibor</dc:creator>
  <cp:keywords/>
  <cp:lastModifiedBy>Obrusníková Lenka</cp:lastModifiedBy>
  <cp:revision>9</cp:revision>
  <cp:lastPrinted>2019-12-04T11:23:00Z</cp:lastPrinted>
  <dcterms:created xsi:type="dcterms:W3CDTF">2026-08-11T09:57:00Z</dcterms:created>
  <dcterms:modified xsi:type="dcterms:W3CDTF">2026-08-13T05:12:00Z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2023-03-06T05:24:20Z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183b471d-7ee0-450f-b232-8c74198e94d7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