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41277" w14:textId="77777777" w:rsidR="001017DC" w:rsidRPr="007C7C46" w:rsidRDefault="001017DC" w:rsidP="001017DC">
      <w:pPr>
        <w:pStyle w:val="Nzev"/>
        <w:widowControl/>
        <w:spacing w:after="120"/>
        <w:rPr>
          <w:rFonts w:ascii="Tahoma" w:hAnsi="Tahoma" w:cs="Tahoma"/>
          <w:bCs/>
          <w:sz w:val="22"/>
          <w:szCs w:val="22"/>
        </w:rPr>
      </w:pPr>
      <w:r w:rsidRPr="007C7C46">
        <w:rPr>
          <w:rFonts w:ascii="Tahoma" w:hAnsi="Tahoma" w:cs="Tahoma"/>
          <w:bCs/>
          <w:sz w:val="22"/>
          <w:szCs w:val="22"/>
        </w:rPr>
        <w:t>D</w:t>
      </w:r>
      <w:r>
        <w:rPr>
          <w:rFonts w:ascii="Tahoma" w:hAnsi="Tahoma" w:cs="Tahoma"/>
          <w:bCs/>
          <w:sz w:val="22"/>
          <w:szCs w:val="22"/>
        </w:rPr>
        <w:t>ODATEK č. 1</w:t>
      </w:r>
    </w:p>
    <w:p w14:paraId="18852EE2" w14:textId="77777777" w:rsidR="001017DC" w:rsidRPr="007C7C46" w:rsidRDefault="001017DC" w:rsidP="001017DC">
      <w:pPr>
        <w:tabs>
          <w:tab w:val="left" w:pos="3465"/>
          <w:tab w:val="center" w:pos="4524"/>
        </w:tabs>
        <w:spacing w:after="40"/>
        <w:jc w:val="center"/>
        <w:rPr>
          <w:rFonts w:ascii="Tahoma" w:hAnsi="Tahoma" w:cs="Tahoma"/>
          <w:b/>
          <w:sz w:val="20"/>
          <w:szCs w:val="20"/>
        </w:rPr>
      </w:pPr>
      <w:r w:rsidRPr="007C7C46">
        <w:rPr>
          <w:rFonts w:ascii="Tahoma" w:hAnsi="Tahoma" w:cs="Tahoma"/>
          <w:b/>
          <w:sz w:val="20"/>
          <w:szCs w:val="20"/>
        </w:rPr>
        <w:t>ke Smlouvě</w:t>
      </w:r>
      <w:r w:rsidRPr="007C7C46">
        <w:rPr>
          <w:rFonts w:ascii="Tahoma" w:hAnsi="Tahoma" w:cs="Tahoma"/>
          <w:b/>
          <w:caps/>
          <w:sz w:val="20"/>
          <w:szCs w:val="20"/>
        </w:rPr>
        <w:t xml:space="preserve"> </w:t>
      </w:r>
      <w:r w:rsidRPr="007C7C46">
        <w:rPr>
          <w:rFonts w:ascii="Tahoma" w:hAnsi="Tahoma" w:cs="Tahoma"/>
          <w:b/>
          <w:sz w:val="20"/>
          <w:szCs w:val="20"/>
        </w:rPr>
        <w:t xml:space="preserve">o poskytnutí dotace z rozpočtu Moravskoslezského kraje </w:t>
      </w:r>
      <w:r>
        <w:rPr>
          <w:rFonts w:ascii="Tahoma" w:hAnsi="Tahoma" w:cs="Tahoma"/>
          <w:b/>
          <w:sz w:val="20"/>
          <w:szCs w:val="20"/>
        </w:rPr>
        <w:t>agendové</w:t>
      </w:r>
      <w:r w:rsidRPr="007C7C46">
        <w:rPr>
          <w:rFonts w:ascii="Tahoma" w:hAnsi="Tahoma" w:cs="Tahoma"/>
          <w:b/>
          <w:sz w:val="20"/>
          <w:szCs w:val="20"/>
        </w:rPr>
        <w:t xml:space="preserve"> číslo </w:t>
      </w:r>
      <w:r w:rsidRPr="001017DC">
        <w:rPr>
          <w:rFonts w:ascii="Tahoma" w:hAnsi="Tahoma" w:cs="Tahoma"/>
          <w:b/>
          <w:bCs/>
          <w:sz w:val="20"/>
          <w:szCs w:val="20"/>
        </w:rPr>
        <w:t>0</w:t>
      </w:r>
      <w:r w:rsidR="00D351E4">
        <w:rPr>
          <w:rFonts w:ascii="Tahoma" w:hAnsi="Tahoma" w:cs="Tahoma"/>
          <w:b/>
          <w:bCs/>
          <w:sz w:val="20"/>
          <w:szCs w:val="20"/>
        </w:rPr>
        <w:t>1728</w:t>
      </w:r>
      <w:r w:rsidRPr="001017DC">
        <w:rPr>
          <w:rFonts w:ascii="Tahoma" w:hAnsi="Tahoma" w:cs="Tahoma"/>
          <w:b/>
          <w:bCs/>
          <w:sz w:val="20"/>
          <w:szCs w:val="20"/>
        </w:rPr>
        <w:t>/202</w:t>
      </w:r>
      <w:r w:rsidR="00D351E4">
        <w:rPr>
          <w:rFonts w:ascii="Tahoma" w:hAnsi="Tahoma" w:cs="Tahoma"/>
          <w:b/>
          <w:bCs/>
          <w:sz w:val="20"/>
          <w:szCs w:val="20"/>
        </w:rPr>
        <w:t>6</w:t>
      </w:r>
      <w:r w:rsidRPr="001017DC">
        <w:rPr>
          <w:rFonts w:ascii="Tahoma" w:hAnsi="Tahoma" w:cs="Tahoma"/>
          <w:b/>
          <w:bCs/>
          <w:sz w:val="20"/>
          <w:szCs w:val="20"/>
        </w:rPr>
        <w:t>/ZDR</w:t>
      </w:r>
    </w:p>
    <w:p w14:paraId="48644ACD" w14:textId="77777777" w:rsidR="0039202C" w:rsidRPr="00E87E7A" w:rsidRDefault="00FA4EE2" w:rsidP="00C92159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I.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39202C" w:rsidRPr="00E87E7A">
        <w:rPr>
          <w:rFonts w:ascii="Tahoma" w:hAnsi="Tahoma" w:cs="Tahoma"/>
          <w:b/>
          <w:sz w:val="20"/>
          <w:szCs w:val="20"/>
        </w:rPr>
        <w:t>Smluvní strany</w:t>
      </w:r>
    </w:p>
    <w:p w14:paraId="4A9664E0" w14:textId="77777777" w:rsidR="00D351E4" w:rsidRPr="00E87E7A" w:rsidRDefault="00D351E4" w:rsidP="00D351E4">
      <w:pPr>
        <w:pStyle w:val="Nadpis1"/>
        <w:keepNext w:val="0"/>
        <w:numPr>
          <w:ilvl w:val="0"/>
          <w:numId w:val="10"/>
        </w:numPr>
        <w:tabs>
          <w:tab w:val="clear" w:pos="360"/>
        </w:tabs>
        <w:spacing w:before="24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Moravskoslezský kraj</w:t>
      </w:r>
    </w:p>
    <w:p w14:paraId="06A8CD61" w14:textId="77777777" w:rsidR="00D351E4" w:rsidRPr="00E87E7A" w:rsidRDefault="00D351E4" w:rsidP="00D351E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se sídlem:</w:t>
      </w:r>
      <w:r w:rsidRPr="00E87E7A">
        <w:rPr>
          <w:rFonts w:ascii="Tahoma" w:hAnsi="Tahoma" w:cs="Tahoma"/>
          <w:sz w:val="20"/>
          <w:szCs w:val="20"/>
        </w:rPr>
        <w:tab/>
        <w:t xml:space="preserve">28. října </w:t>
      </w:r>
      <w:r>
        <w:rPr>
          <w:rFonts w:ascii="Tahoma" w:hAnsi="Tahoma" w:cs="Tahoma"/>
          <w:sz w:val="20"/>
          <w:szCs w:val="20"/>
        </w:rPr>
        <w:t>2771/</w:t>
      </w:r>
      <w:r w:rsidRPr="00E87E7A">
        <w:rPr>
          <w:rFonts w:ascii="Tahoma" w:hAnsi="Tahoma" w:cs="Tahoma"/>
          <w:sz w:val="20"/>
          <w:szCs w:val="20"/>
        </w:rPr>
        <w:t xml:space="preserve">117, 702 </w:t>
      </w:r>
      <w:r>
        <w:rPr>
          <w:rFonts w:ascii="Tahoma" w:hAnsi="Tahoma" w:cs="Tahoma"/>
          <w:sz w:val="20"/>
          <w:szCs w:val="20"/>
        </w:rPr>
        <w:t>00</w:t>
      </w:r>
      <w:r w:rsidRPr="00E87E7A">
        <w:rPr>
          <w:rFonts w:ascii="Tahoma" w:hAnsi="Tahoma" w:cs="Tahoma"/>
          <w:sz w:val="20"/>
          <w:szCs w:val="20"/>
        </w:rPr>
        <w:t xml:space="preserve"> Ostrava</w:t>
      </w:r>
    </w:p>
    <w:p w14:paraId="14DBBA36" w14:textId="77777777" w:rsidR="00D351E4" w:rsidRPr="00E87E7A" w:rsidRDefault="00D351E4" w:rsidP="00D351E4">
      <w:pPr>
        <w:tabs>
          <w:tab w:val="left" w:pos="2552"/>
        </w:tabs>
        <w:ind w:left="2547" w:hanging="219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zastoupen:</w:t>
      </w:r>
      <w:r w:rsidRPr="00E87E7A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MUDr. Martinem Gebauerem, MHA, LL.M., náměstkem hejtmana kraje</w:t>
      </w:r>
      <w:r>
        <w:rPr>
          <w:rFonts w:ascii="Tahoma" w:hAnsi="Tahoma" w:cs="Tahoma"/>
          <w:i/>
          <w:iCs/>
          <w:color w:val="3366FF"/>
          <w:sz w:val="20"/>
          <w:szCs w:val="20"/>
        </w:rPr>
        <w:t xml:space="preserve"> </w:t>
      </w:r>
    </w:p>
    <w:p w14:paraId="4C837764" w14:textId="77777777" w:rsidR="00D351E4" w:rsidRPr="00E87E7A" w:rsidRDefault="00D351E4" w:rsidP="00D351E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IČO:</w:t>
      </w:r>
      <w:r w:rsidRPr="00E87E7A">
        <w:rPr>
          <w:rFonts w:ascii="Tahoma" w:hAnsi="Tahoma" w:cs="Tahoma"/>
          <w:sz w:val="20"/>
          <w:szCs w:val="20"/>
        </w:rPr>
        <w:tab/>
        <w:t>70890692</w:t>
      </w:r>
    </w:p>
    <w:p w14:paraId="6A8825FF" w14:textId="77777777" w:rsidR="00D351E4" w:rsidRPr="00E87E7A" w:rsidRDefault="00D351E4" w:rsidP="00D351E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DIČ:</w:t>
      </w:r>
      <w:r w:rsidRPr="00E87E7A">
        <w:rPr>
          <w:rFonts w:ascii="Tahoma" w:hAnsi="Tahoma" w:cs="Tahoma"/>
          <w:sz w:val="20"/>
          <w:szCs w:val="20"/>
        </w:rPr>
        <w:tab/>
        <w:t>CZ70890692</w:t>
      </w:r>
    </w:p>
    <w:p w14:paraId="04268C58" w14:textId="77777777" w:rsidR="00D351E4" w:rsidRPr="00243E5D" w:rsidRDefault="00D351E4" w:rsidP="00D351E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243E5D">
        <w:rPr>
          <w:rFonts w:ascii="Tahoma" w:hAnsi="Tahoma" w:cs="Tahoma"/>
          <w:sz w:val="20"/>
          <w:szCs w:val="20"/>
        </w:rPr>
        <w:t>bankovní spojení:</w:t>
      </w:r>
      <w:r w:rsidRPr="00243E5D">
        <w:rPr>
          <w:rFonts w:ascii="Tahoma" w:hAnsi="Tahoma" w:cs="Tahoma"/>
          <w:sz w:val="20"/>
          <w:szCs w:val="20"/>
        </w:rPr>
        <w:tab/>
      </w:r>
      <w:proofErr w:type="spellStart"/>
      <w:r w:rsidRPr="00243E5D">
        <w:rPr>
          <w:rFonts w:ascii="Tahoma" w:hAnsi="Tahoma" w:cs="Tahoma"/>
          <w:sz w:val="20"/>
        </w:rPr>
        <w:t>UniCredit</w:t>
      </w:r>
      <w:proofErr w:type="spellEnd"/>
      <w:r w:rsidRPr="00243E5D">
        <w:rPr>
          <w:rFonts w:ascii="Tahoma" w:hAnsi="Tahoma" w:cs="Tahoma"/>
          <w:sz w:val="20"/>
        </w:rPr>
        <w:t xml:space="preserve"> Bank Czech Republic and Slovakia, a.s.</w:t>
      </w:r>
    </w:p>
    <w:p w14:paraId="55E2C43D" w14:textId="77777777" w:rsidR="00D351E4" w:rsidRPr="00E87E7A" w:rsidRDefault="00D351E4" w:rsidP="00D351E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243E5D">
        <w:rPr>
          <w:rFonts w:ascii="Tahoma" w:hAnsi="Tahoma" w:cs="Tahoma"/>
          <w:sz w:val="20"/>
          <w:szCs w:val="20"/>
        </w:rPr>
        <w:t>číslo účtu:</w:t>
      </w:r>
      <w:r w:rsidRPr="00243E5D">
        <w:rPr>
          <w:rFonts w:ascii="Tahoma" w:hAnsi="Tahoma" w:cs="Tahoma"/>
          <w:sz w:val="20"/>
          <w:szCs w:val="20"/>
        </w:rPr>
        <w:tab/>
      </w:r>
      <w:r w:rsidRPr="00243E5D">
        <w:rPr>
          <w:rFonts w:ascii="Tahoma" w:hAnsi="Tahoma" w:cs="Tahoma"/>
          <w:sz w:val="20"/>
        </w:rPr>
        <w:t>1002520362/2700</w:t>
      </w:r>
    </w:p>
    <w:p w14:paraId="778F41CE" w14:textId="77777777" w:rsidR="00D351E4" w:rsidRPr="00E87E7A" w:rsidRDefault="00D351E4" w:rsidP="00D351E4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(dále jen „poskytovatel“)</w:t>
      </w:r>
    </w:p>
    <w:p w14:paraId="4DDC8062" w14:textId="77777777" w:rsidR="00D351E4" w:rsidRPr="00E87E7A" w:rsidRDefault="00D351E4" w:rsidP="00D351E4">
      <w:pPr>
        <w:spacing w:before="12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a</w:t>
      </w:r>
    </w:p>
    <w:p w14:paraId="1F3615E2" w14:textId="77777777" w:rsidR="00D351E4" w:rsidRPr="00E87E7A" w:rsidRDefault="00D351E4" w:rsidP="00D351E4">
      <w:pPr>
        <w:pStyle w:val="Nadpis1"/>
        <w:numPr>
          <w:ilvl w:val="0"/>
          <w:numId w:val="10"/>
        </w:numPr>
        <w:spacing w:before="1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Dětské centrum Domeček, příspěvková organizace</w:t>
      </w:r>
    </w:p>
    <w:p w14:paraId="78F23040" w14:textId="77777777" w:rsidR="00D351E4" w:rsidRPr="00D539BF" w:rsidRDefault="00D351E4" w:rsidP="00D351E4">
      <w:pPr>
        <w:tabs>
          <w:tab w:val="left" w:pos="2552"/>
        </w:tabs>
        <w:ind w:left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se sídlem:</w:t>
      </w:r>
      <w:r w:rsidRPr="00150616">
        <w:rPr>
          <w:rFonts w:ascii="Tahoma" w:hAnsi="Tahoma" w:cs="Tahoma"/>
          <w:sz w:val="20"/>
          <w:szCs w:val="20"/>
        </w:rPr>
        <w:tab/>
      </w:r>
      <w:r w:rsidRPr="0087314C">
        <w:rPr>
          <w:rFonts w:ascii="Tahoma" w:hAnsi="Tahoma" w:cs="Tahoma"/>
          <w:sz w:val="20"/>
          <w:szCs w:val="20"/>
        </w:rPr>
        <w:t>Jedličkova 1025/5, 700</w:t>
      </w:r>
      <w:r>
        <w:rPr>
          <w:rFonts w:ascii="Tahoma" w:hAnsi="Tahoma" w:cs="Tahoma"/>
          <w:sz w:val="20"/>
          <w:szCs w:val="20"/>
        </w:rPr>
        <w:t xml:space="preserve"> </w:t>
      </w:r>
      <w:r w:rsidRPr="0087314C">
        <w:rPr>
          <w:rFonts w:ascii="Tahoma" w:hAnsi="Tahoma" w:cs="Tahoma"/>
          <w:sz w:val="20"/>
          <w:szCs w:val="20"/>
        </w:rPr>
        <w:t xml:space="preserve">30 </w:t>
      </w:r>
      <w:proofErr w:type="gramStart"/>
      <w:r w:rsidRPr="0087314C">
        <w:rPr>
          <w:rFonts w:ascii="Tahoma" w:hAnsi="Tahoma" w:cs="Tahoma"/>
          <w:sz w:val="20"/>
          <w:szCs w:val="20"/>
        </w:rPr>
        <w:t>Ostrava</w:t>
      </w:r>
      <w:r>
        <w:rPr>
          <w:rFonts w:ascii="Tahoma" w:hAnsi="Tahoma" w:cs="Tahoma"/>
          <w:sz w:val="20"/>
          <w:szCs w:val="20"/>
        </w:rPr>
        <w:t xml:space="preserve"> - </w:t>
      </w:r>
      <w:r w:rsidRPr="0087314C">
        <w:rPr>
          <w:rFonts w:ascii="Tahoma" w:hAnsi="Tahoma" w:cs="Tahoma"/>
          <w:sz w:val="20"/>
          <w:szCs w:val="20"/>
        </w:rPr>
        <w:t>Zábřeh</w:t>
      </w:r>
      <w:proofErr w:type="gramEnd"/>
    </w:p>
    <w:p w14:paraId="7E320D71" w14:textId="77777777" w:rsidR="00D351E4" w:rsidRPr="00D539BF" w:rsidRDefault="00D351E4" w:rsidP="00D351E4">
      <w:pPr>
        <w:tabs>
          <w:tab w:val="left" w:pos="2552"/>
        </w:tabs>
        <w:ind w:left="2552" w:hanging="2195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zastoupen</w:t>
      </w:r>
      <w:r>
        <w:rPr>
          <w:rFonts w:ascii="Tahoma" w:hAnsi="Tahoma" w:cs="Tahoma"/>
          <w:sz w:val="20"/>
          <w:szCs w:val="20"/>
        </w:rPr>
        <w:t>o</w:t>
      </w:r>
      <w:r w:rsidRPr="00150616">
        <w:rPr>
          <w:rFonts w:ascii="Tahoma" w:hAnsi="Tahoma" w:cs="Tahoma"/>
          <w:sz w:val="20"/>
          <w:szCs w:val="20"/>
        </w:rPr>
        <w:t>:</w:t>
      </w:r>
      <w:r w:rsidRPr="00150616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Mgr. Janou </w:t>
      </w:r>
      <w:proofErr w:type="spellStart"/>
      <w:r>
        <w:rPr>
          <w:rFonts w:ascii="Tahoma" w:hAnsi="Tahoma" w:cs="Tahoma"/>
          <w:sz w:val="20"/>
          <w:szCs w:val="20"/>
        </w:rPr>
        <w:t>Schikorovou</w:t>
      </w:r>
      <w:proofErr w:type="spellEnd"/>
      <w:r>
        <w:rPr>
          <w:rFonts w:ascii="Tahoma" w:hAnsi="Tahoma" w:cs="Tahoma"/>
          <w:sz w:val="20"/>
          <w:szCs w:val="20"/>
        </w:rPr>
        <w:t xml:space="preserve">, ředitelkou </w:t>
      </w:r>
    </w:p>
    <w:p w14:paraId="613AB48A" w14:textId="77777777" w:rsidR="00D351E4" w:rsidRPr="00D539BF" w:rsidRDefault="00D351E4" w:rsidP="00D351E4">
      <w:pPr>
        <w:tabs>
          <w:tab w:val="left" w:pos="2552"/>
        </w:tabs>
        <w:ind w:left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IČO:</w:t>
      </w:r>
      <w:r w:rsidRPr="00150616">
        <w:rPr>
          <w:rFonts w:ascii="Tahoma" w:hAnsi="Tahoma" w:cs="Tahoma"/>
          <w:sz w:val="20"/>
          <w:szCs w:val="20"/>
        </w:rPr>
        <w:tab/>
      </w:r>
      <w:r w:rsidRPr="0087314C">
        <w:rPr>
          <w:rFonts w:ascii="Tahoma" w:hAnsi="Tahoma" w:cs="Tahoma"/>
          <w:sz w:val="20"/>
          <w:szCs w:val="20"/>
        </w:rPr>
        <w:t>70631956</w:t>
      </w:r>
    </w:p>
    <w:p w14:paraId="242D0227" w14:textId="77777777" w:rsidR="00D351E4" w:rsidRPr="00150616" w:rsidRDefault="00D351E4" w:rsidP="00D351E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bankovní spojení:</w:t>
      </w:r>
      <w:r w:rsidRPr="00150616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Komerční banka, a.s.</w:t>
      </w:r>
    </w:p>
    <w:p w14:paraId="6DB85AD9" w14:textId="77777777" w:rsidR="00D351E4" w:rsidRPr="00E87E7A" w:rsidRDefault="00D351E4" w:rsidP="00D351E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číslo účtu:</w:t>
      </w:r>
      <w:r w:rsidRPr="00E87E7A">
        <w:rPr>
          <w:rFonts w:ascii="Tahoma" w:hAnsi="Tahoma" w:cs="Tahoma"/>
          <w:sz w:val="20"/>
          <w:szCs w:val="20"/>
        </w:rPr>
        <w:tab/>
      </w:r>
      <w:r w:rsidRPr="0087314C">
        <w:rPr>
          <w:rFonts w:ascii="Tahoma" w:hAnsi="Tahoma" w:cs="Tahoma"/>
          <w:sz w:val="20"/>
          <w:szCs w:val="20"/>
        </w:rPr>
        <w:t>10523761</w:t>
      </w:r>
      <w:r>
        <w:rPr>
          <w:rFonts w:ascii="Tahoma" w:hAnsi="Tahoma" w:cs="Tahoma"/>
          <w:sz w:val="20"/>
          <w:szCs w:val="20"/>
        </w:rPr>
        <w:t>/0100</w:t>
      </w:r>
    </w:p>
    <w:p w14:paraId="54821803" w14:textId="77777777" w:rsidR="00D351E4" w:rsidRPr="00E87E7A" w:rsidRDefault="00D351E4" w:rsidP="00D351E4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(dále jen „příjemce“)</w:t>
      </w:r>
    </w:p>
    <w:p w14:paraId="1DE01B8F" w14:textId="77777777" w:rsidR="0039202C" w:rsidRPr="00EA65A6" w:rsidRDefault="00FA4EE2" w:rsidP="00C92159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EA65A6">
        <w:rPr>
          <w:rFonts w:ascii="Tahoma" w:hAnsi="Tahoma" w:cs="Tahoma"/>
          <w:b/>
          <w:bCs/>
          <w:sz w:val="20"/>
          <w:szCs w:val="20"/>
        </w:rPr>
        <w:t>II.</w:t>
      </w:r>
      <w:r w:rsidR="00C92159" w:rsidRPr="00EA65A6">
        <w:rPr>
          <w:rFonts w:ascii="Tahoma" w:hAnsi="Tahoma" w:cs="Tahoma"/>
          <w:b/>
          <w:bCs/>
          <w:sz w:val="20"/>
          <w:szCs w:val="20"/>
        </w:rPr>
        <w:br/>
      </w:r>
      <w:r w:rsidR="0039202C" w:rsidRPr="00EA65A6">
        <w:rPr>
          <w:rFonts w:ascii="Tahoma" w:hAnsi="Tahoma" w:cs="Tahoma"/>
          <w:b/>
          <w:bCs/>
          <w:sz w:val="20"/>
          <w:szCs w:val="20"/>
        </w:rPr>
        <w:t>Základní ustanovení</w:t>
      </w:r>
    </w:p>
    <w:p w14:paraId="398E0914" w14:textId="77777777" w:rsidR="001533BD" w:rsidRPr="00EA65A6" w:rsidRDefault="001533BD" w:rsidP="001017DC">
      <w:pPr>
        <w:pStyle w:val="Default"/>
        <w:numPr>
          <w:ilvl w:val="0"/>
          <w:numId w:val="5"/>
        </w:numPr>
        <w:tabs>
          <w:tab w:val="clear" w:pos="1080"/>
          <w:tab w:val="num" w:pos="0"/>
        </w:tabs>
        <w:spacing w:before="120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EA65A6">
        <w:rPr>
          <w:rFonts w:ascii="Tahoma" w:hAnsi="Tahoma" w:cs="Tahoma"/>
          <w:sz w:val="20"/>
          <w:szCs w:val="20"/>
        </w:rPr>
        <w:t xml:space="preserve">Smluvní strany uzavřely dne </w:t>
      </w:r>
      <w:r w:rsidR="00D351E4">
        <w:rPr>
          <w:rFonts w:ascii="Tahoma" w:hAnsi="Tahoma" w:cs="Tahoma"/>
          <w:sz w:val="20"/>
          <w:szCs w:val="20"/>
        </w:rPr>
        <w:t>14</w:t>
      </w:r>
      <w:r w:rsidRPr="00EA65A6">
        <w:rPr>
          <w:rFonts w:ascii="Tahoma" w:hAnsi="Tahoma" w:cs="Tahoma"/>
          <w:sz w:val="20"/>
          <w:szCs w:val="20"/>
        </w:rPr>
        <w:t xml:space="preserve">. </w:t>
      </w:r>
      <w:r w:rsidR="00D351E4">
        <w:rPr>
          <w:rFonts w:ascii="Tahoma" w:hAnsi="Tahoma" w:cs="Tahoma"/>
          <w:sz w:val="20"/>
          <w:szCs w:val="20"/>
        </w:rPr>
        <w:t>7</w:t>
      </w:r>
      <w:r w:rsidRPr="00EA65A6">
        <w:rPr>
          <w:rFonts w:ascii="Tahoma" w:hAnsi="Tahoma" w:cs="Tahoma"/>
          <w:sz w:val="20"/>
          <w:szCs w:val="20"/>
        </w:rPr>
        <w:t>. 202</w:t>
      </w:r>
      <w:r w:rsidR="00D351E4">
        <w:rPr>
          <w:rFonts w:ascii="Tahoma" w:hAnsi="Tahoma" w:cs="Tahoma"/>
          <w:sz w:val="20"/>
          <w:szCs w:val="20"/>
        </w:rPr>
        <w:t>6</w:t>
      </w:r>
      <w:r w:rsidRPr="00EA65A6">
        <w:rPr>
          <w:rFonts w:ascii="Tahoma" w:hAnsi="Tahoma" w:cs="Tahoma"/>
          <w:sz w:val="20"/>
          <w:szCs w:val="20"/>
        </w:rPr>
        <w:t xml:space="preserve"> Smlouvu o poskytnutí dotace z rozpočtu Moravskoslezského kraje, agend. č. 0</w:t>
      </w:r>
      <w:r w:rsidR="00D351E4">
        <w:rPr>
          <w:rFonts w:ascii="Tahoma" w:hAnsi="Tahoma" w:cs="Tahoma"/>
          <w:sz w:val="20"/>
          <w:szCs w:val="20"/>
        </w:rPr>
        <w:t>1728</w:t>
      </w:r>
      <w:r w:rsidRPr="00EA65A6">
        <w:rPr>
          <w:rFonts w:ascii="Tahoma" w:hAnsi="Tahoma" w:cs="Tahoma"/>
          <w:sz w:val="20"/>
          <w:szCs w:val="20"/>
        </w:rPr>
        <w:t>/202</w:t>
      </w:r>
      <w:r w:rsidR="00D351E4">
        <w:rPr>
          <w:rFonts w:ascii="Tahoma" w:hAnsi="Tahoma" w:cs="Tahoma"/>
          <w:sz w:val="20"/>
          <w:szCs w:val="20"/>
        </w:rPr>
        <w:t>6</w:t>
      </w:r>
      <w:r w:rsidRPr="00EA65A6">
        <w:rPr>
          <w:rFonts w:ascii="Tahoma" w:hAnsi="Tahoma" w:cs="Tahoma"/>
          <w:sz w:val="20"/>
          <w:szCs w:val="20"/>
        </w:rPr>
        <w:t xml:space="preserve">/ZDR (dále jen „smlouva“), jejíž předmětem je </w:t>
      </w:r>
      <w:r w:rsidR="00D351E4">
        <w:rPr>
          <w:rFonts w:ascii="Tahoma" w:hAnsi="Tahoma" w:cs="Tahoma"/>
          <w:sz w:val="20"/>
          <w:szCs w:val="20"/>
        </w:rPr>
        <w:t xml:space="preserve">spolufinancování </w:t>
      </w:r>
      <w:r w:rsidR="00D351E4" w:rsidRPr="00E87E7A">
        <w:rPr>
          <w:rFonts w:ascii="Tahoma" w:hAnsi="Tahoma" w:cs="Tahoma"/>
          <w:sz w:val="20"/>
          <w:szCs w:val="20"/>
        </w:rPr>
        <w:t xml:space="preserve">uznatelných nákladů </w:t>
      </w:r>
      <w:r w:rsidR="00D351E4">
        <w:rPr>
          <w:rFonts w:ascii="Tahoma" w:hAnsi="Tahoma" w:cs="Tahoma"/>
          <w:sz w:val="20"/>
          <w:szCs w:val="20"/>
        </w:rPr>
        <w:t xml:space="preserve">souvisejících s umísťováním dětí s trvalým pobytem mimo území statutárního města Ostravy, které nelze umístit ve zdravotnickém zařízení zřizovaném poskytovatelem, do lůžkové péče v Dětském centru Domeček, příspěvková organizace, v období od 1. 1. 2026 do 31. 12. 2026, na žádost poskytovatele </w:t>
      </w:r>
      <w:r w:rsidRPr="00EA65A6">
        <w:rPr>
          <w:rFonts w:ascii="Tahoma" w:hAnsi="Tahoma" w:cs="Tahoma"/>
          <w:sz w:val="20"/>
          <w:szCs w:val="20"/>
        </w:rPr>
        <w:t>(dále jen „projekt“).</w:t>
      </w:r>
    </w:p>
    <w:p w14:paraId="18FF0CB9" w14:textId="68954B6D" w:rsidR="001017DC" w:rsidRPr="00EA65A6" w:rsidRDefault="00FA4EE2" w:rsidP="001017DC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284" w:hanging="284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A65A6">
        <w:rPr>
          <w:rFonts w:ascii="Tahoma" w:hAnsi="Tahoma" w:cs="Tahoma"/>
          <w:b w:val="0"/>
          <w:bCs w:val="0"/>
          <w:sz w:val="20"/>
          <w:szCs w:val="20"/>
        </w:rPr>
        <w:t>D</w:t>
      </w:r>
      <w:r w:rsidR="001533BD" w:rsidRPr="00EA65A6">
        <w:rPr>
          <w:rFonts w:ascii="Tahoma" w:hAnsi="Tahoma" w:cs="Tahoma"/>
          <w:b w:val="0"/>
          <w:bCs w:val="0"/>
          <w:sz w:val="20"/>
          <w:szCs w:val="20"/>
        </w:rPr>
        <w:t xml:space="preserve">ne </w:t>
      </w:r>
      <w:r w:rsidR="001017DC" w:rsidRPr="00EA65A6">
        <w:rPr>
          <w:rFonts w:ascii="Tahoma" w:hAnsi="Tahoma" w:cs="Tahoma"/>
          <w:b w:val="0"/>
          <w:bCs w:val="0"/>
          <w:sz w:val="20"/>
          <w:szCs w:val="20"/>
        </w:rPr>
        <w:t>1</w:t>
      </w:r>
      <w:r w:rsidR="00D351E4">
        <w:rPr>
          <w:rFonts w:ascii="Tahoma" w:hAnsi="Tahoma" w:cs="Tahoma"/>
          <w:b w:val="0"/>
          <w:bCs w:val="0"/>
          <w:sz w:val="20"/>
          <w:szCs w:val="20"/>
        </w:rPr>
        <w:t>7</w:t>
      </w:r>
      <w:r w:rsidR="001017DC" w:rsidRPr="00EA65A6">
        <w:rPr>
          <w:rFonts w:ascii="Tahoma" w:hAnsi="Tahoma" w:cs="Tahoma"/>
          <w:b w:val="0"/>
          <w:bCs w:val="0"/>
          <w:sz w:val="20"/>
          <w:szCs w:val="20"/>
        </w:rPr>
        <w:t>. </w:t>
      </w:r>
      <w:r w:rsidR="00D351E4">
        <w:rPr>
          <w:rFonts w:ascii="Tahoma" w:hAnsi="Tahoma" w:cs="Tahoma"/>
          <w:b w:val="0"/>
          <w:bCs w:val="0"/>
          <w:sz w:val="20"/>
          <w:szCs w:val="20"/>
        </w:rPr>
        <w:t>7</w:t>
      </w:r>
      <w:r w:rsidR="001017DC" w:rsidRPr="00EA65A6">
        <w:rPr>
          <w:rFonts w:ascii="Tahoma" w:hAnsi="Tahoma" w:cs="Tahoma"/>
          <w:b w:val="0"/>
          <w:bCs w:val="0"/>
          <w:sz w:val="20"/>
          <w:szCs w:val="20"/>
        </w:rPr>
        <w:t>. 202</w:t>
      </w:r>
      <w:r w:rsidR="00D351E4">
        <w:rPr>
          <w:rFonts w:ascii="Tahoma" w:hAnsi="Tahoma" w:cs="Tahoma"/>
          <w:b w:val="0"/>
          <w:bCs w:val="0"/>
          <w:sz w:val="20"/>
          <w:szCs w:val="20"/>
        </w:rPr>
        <w:t>6</w:t>
      </w:r>
      <w:r w:rsidR="001017DC" w:rsidRPr="00EA65A6">
        <w:rPr>
          <w:rFonts w:ascii="Tahoma" w:hAnsi="Tahoma" w:cs="Tahoma"/>
          <w:b w:val="0"/>
          <w:bCs w:val="0"/>
          <w:sz w:val="20"/>
          <w:szCs w:val="20"/>
        </w:rPr>
        <w:t xml:space="preserve"> požádal příjemce o </w:t>
      </w:r>
      <w:r w:rsidR="001439F4">
        <w:rPr>
          <w:rFonts w:ascii="Tahoma" w:hAnsi="Tahoma" w:cs="Tahoma"/>
          <w:b w:val="0"/>
          <w:bCs w:val="0"/>
          <w:sz w:val="20"/>
          <w:szCs w:val="20"/>
        </w:rPr>
        <w:t xml:space="preserve">zvýšení dotace na realizaci projektu o </w:t>
      </w:r>
      <w:r w:rsidR="00D351E4">
        <w:rPr>
          <w:rFonts w:ascii="Tahoma" w:hAnsi="Tahoma" w:cs="Tahoma"/>
          <w:b w:val="0"/>
          <w:bCs w:val="0"/>
          <w:sz w:val="20"/>
          <w:szCs w:val="20"/>
        </w:rPr>
        <w:t>1.010.100</w:t>
      </w:r>
      <w:r w:rsidR="001439F4">
        <w:rPr>
          <w:rFonts w:ascii="Tahoma" w:hAnsi="Tahoma" w:cs="Tahoma"/>
          <w:b w:val="0"/>
          <w:bCs w:val="0"/>
          <w:sz w:val="20"/>
          <w:szCs w:val="20"/>
        </w:rPr>
        <w:t xml:space="preserve"> Kč z důvodu </w:t>
      </w:r>
      <w:r w:rsidR="00D351E4">
        <w:rPr>
          <w:rFonts w:ascii="Tahoma" w:hAnsi="Tahoma" w:cs="Tahoma"/>
          <w:b w:val="0"/>
          <w:bCs w:val="0"/>
          <w:sz w:val="20"/>
          <w:szCs w:val="20"/>
        </w:rPr>
        <w:t xml:space="preserve">přijetí </w:t>
      </w:r>
      <w:r w:rsidR="00304CA4">
        <w:rPr>
          <w:rFonts w:ascii="Tahoma" w:hAnsi="Tahoma" w:cs="Tahoma"/>
          <w:b w:val="0"/>
          <w:bCs w:val="0"/>
          <w:sz w:val="20"/>
          <w:szCs w:val="20"/>
        </w:rPr>
        <w:t>dalšího dítěte od</w:t>
      </w:r>
      <w:r w:rsidR="00D351E4" w:rsidRPr="00D351E4">
        <w:rPr>
          <w:rFonts w:ascii="Tahoma" w:hAnsi="Tahoma" w:cs="Tahoma"/>
          <w:b w:val="0"/>
          <w:bCs w:val="0"/>
          <w:sz w:val="20"/>
          <w:szCs w:val="20"/>
        </w:rPr>
        <w:t xml:space="preserve"> 1. 6. 2026 do dlouhodobé lůžkové péče</w:t>
      </w:r>
      <w:r w:rsidR="00304CA4">
        <w:rPr>
          <w:rFonts w:ascii="Tahoma" w:hAnsi="Tahoma" w:cs="Tahoma"/>
          <w:b w:val="0"/>
          <w:bCs w:val="0"/>
          <w:sz w:val="20"/>
          <w:szCs w:val="20"/>
        </w:rPr>
        <w:t xml:space="preserve"> příjemce.</w:t>
      </w:r>
      <w:r w:rsidR="00D351E4" w:rsidRPr="00D351E4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</w:p>
    <w:p w14:paraId="0B97E17D" w14:textId="77777777" w:rsidR="00EA65A6" w:rsidRPr="00EA65A6" w:rsidRDefault="00C92159" w:rsidP="00EA65A6">
      <w:pPr>
        <w:spacing w:before="240"/>
        <w:jc w:val="center"/>
        <w:rPr>
          <w:rFonts w:ascii="Tahoma" w:hAnsi="Tahoma" w:cs="Tahoma"/>
          <w:b/>
          <w:sz w:val="20"/>
          <w:szCs w:val="20"/>
        </w:rPr>
      </w:pPr>
      <w:r w:rsidRPr="00EA65A6">
        <w:rPr>
          <w:rFonts w:ascii="Tahoma" w:hAnsi="Tahoma" w:cs="Tahoma"/>
          <w:sz w:val="20"/>
          <w:szCs w:val="20"/>
        </w:rPr>
        <w:br/>
      </w:r>
      <w:r w:rsidR="00EA65A6" w:rsidRPr="00EA65A6">
        <w:rPr>
          <w:rFonts w:ascii="Tahoma" w:hAnsi="Tahoma" w:cs="Tahoma"/>
          <w:b/>
          <w:sz w:val="20"/>
          <w:szCs w:val="20"/>
        </w:rPr>
        <w:t>III.</w:t>
      </w:r>
      <w:r w:rsidR="00EA65A6" w:rsidRPr="00EA65A6">
        <w:rPr>
          <w:rFonts w:ascii="Tahoma" w:hAnsi="Tahoma" w:cs="Tahoma"/>
          <w:b/>
          <w:sz w:val="20"/>
          <w:szCs w:val="20"/>
        </w:rPr>
        <w:br/>
        <w:t>Změna smlouvy</w:t>
      </w:r>
    </w:p>
    <w:p w14:paraId="5CB22870" w14:textId="77777777" w:rsidR="00EA65A6" w:rsidRPr="00304CA4" w:rsidRDefault="00EA65A6" w:rsidP="00EA65A6">
      <w:pPr>
        <w:spacing w:before="360"/>
        <w:jc w:val="both"/>
        <w:rPr>
          <w:rFonts w:ascii="Tahoma" w:hAnsi="Tahoma" w:cs="Tahoma"/>
          <w:sz w:val="20"/>
          <w:szCs w:val="20"/>
        </w:rPr>
      </w:pPr>
      <w:r w:rsidRPr="00304CA4">
        <w:rPr>
          <w:rFonts w:ascii="Tahoma" w:hAnsi="Tahoma" w:cs="Tahoma"/>
          <w:sz w:val="20"/>
          <w:szCs w:val="20"/>
        </w:rPr>
        <w:t>S ohledem na výše uvedené se smluvní strany dohodly na následujících změnách smlouvy:</w:t>
      </w:r>
    </w:p>
    <w:p w14:paraId="39C63B16" w14:textId="77777777" w:rsidR="00EA65A6" w:rsidRPr="00304CA4" w:rsidRDefault="00EA65A6" w:rsidP="00EA65A6">
      <w:pPr>
        <w:pStyle w:val="Zkladntext"/>
        <w:numPr>
          <w:ilvl w:val="0"/>
          <w:numId w:val="16"/>
        </w:numPr>
        <w:tabs>
          <w:tab w:val="clear" w:pos="1117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304CA4">
        <w:rPr>
          <w:rFonts w:ascii="Tahoma" w:hAnsi="Tahoma" w:cs="Tahoma"/>
          <w:b w:val="0"/>
          <w:bCs w:val="0"/>
          <w:sz w:val="20"/>
          <w:szCs w:val="20"/>
        </w:rPr>
        <w:t xml:space="preserve">V čl. IV odst. 1 smlouvy se </w:t>
      </w:r>
      <w:r w:rsidR="001439F4" w:rsidRPr="00304CA4">
        <w:rPr>
          <w:rFonts w:ascii="Tahoma" w:hAnsi="Tahoma" w:cs="Tahoma"/>
          <w:b w:val="0"/>
          <w:bCs w:val="0"/>
          <w:sz w:val="20"/>
          <w:szCs w:val="20"/>
        </w:rPr>
        <w:t>text</w:t>
      </w:r>
      <w:r w:rsidRPr="00304CA4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1439F4" w:rsidRPr="00304CA4">
        <w:rPr>
          <w:rFonts w:ascii="Tahoma" w:hAnsi="Tahoma" w:cs="Tahoma"/>
          <w:b w:val="0"/>
          <w:bCs w:val="0"/>
          <w:sz w:val="20"/>
          <w:szCs w:val="20"/>
        </w:rPr>
        <w:t>„</w:t>
      </w:r>
      <w:r w:rsidR="00304CA4" w:rsidRPr="00666618">
        <w:rPr>
          <w:rFonts w:ascii="Tahoma" w:hAnsi="Tahoma" w:cs="Tahoma"/>
          <w:sz w:val="20"/>
          <w:szCs w:val="20"/>
        </w:rPr>
        <w:t>neinvestiční dotaci ve výši 1.731.699 Kč</w:t>
      </w:r>
      <w:r w:rsidR="00304CA4" w:rsidRPr="00304CA4">
        <w:rPr>
          <w:rFonts w:ascii="Tahoma" w:hAnsi="Tahoma" w:cs="Tahoma"/>
          <w:b w:val="0"/>
          <w:bCs w:val="0"/>
          <w:sz w:val="20"/>
          <w:szCs w:val="20"/>
        </w:rPr>
        <w:t xml:space="preserve"> (slovy jeden milion sedm set třicet jedna tisíc šest set devadesát devět korun českých)</w:t>
      </w:r>
      <w:r w:rsidRPr="00304CA4">
        <w:rPr>
          <w:rFonts w:ascii="Tahoma" w:hAnsi="Tahoma" w:cs="Tahoma"/>
          <w:b w:val="0"/>
          <w:bCs w:val="0"/>
          <w:sz w:val="20"/>
          <w:szCs w:val="20"/>
        </w:rPr>
        <w:t xml:space="preserve">“ nahrazuje </w:t>
      </w:r>
      <w:r w:rsidR="001439F4" w:rsidRPr="00304CA4">
        <w:rPr>
          <w:rFonts w:ascii="Tahoma" w:hAnsi="Tahoma" w:cs="Tahoma"/>
          <w:b w:val="0"/>
          <w:bCs w:val="0"/>
          <w:sz w:val="20"/>
          <w:szCs w:val="20"/>
        </w:rPr>
        <w:t>textem</w:t>
      </w:r>
      <w:r w:rsidRPr="00304CA4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1439F4" w:rsidRPr="00304CA4">
        <w:rPr>
          <w:rFonts w:ascii="Tahoma" w:hAnsi="Tahoma" w:cs="Tahoma"/>
          <w:b w:val="0"/>
          <w:bCs w:val="0"/>
          <w:sz w:val="20"/>
          <w:szCs w:val="20"/>
        </w:rPr>
        <w:t>„</w:t>
      </w:r>
      <w:r w:rsidR="00304CA4" w:rsidRPr="00666618">
        <w:rPr>
          <w:rFonts w:ascii="Tahoma" w:hAnsi="Tahoma" w:cs="Tahoma"/>
          <w:sz w:val="20"/>
          <w:szCs w:val="20"/>
        </w:rPr>
        <w:t>neinvestiční dotaci ve výši</w:t>
      </w:r>
      <w:r w:rsidRPr="00666618">
        <w:rPr>
          <w:rFonts w:ascii="Tahoma" w:hAnsi="Tahoma" w:cs="Tahoma"/>
          <w:sz w:val="20"/>
          <w:szCs w:val="20"/>
        </w:rPr>
        <w:t xml:space="preserve"> </w:t>
      </w:r>
      <w:r w:rsidR="00304CA4" w:rsidRPr="00666618">
        <w:rPr>
          <w:rFonts w:ascii="Tahoma" w:hAnsi="Tahoma" w:cs="Tahoma"/>
          <w:sz w:val="20"/>
          <w:szCs w:val="20"/>
        </w:rPr>
        <w:t>2.741.799 </w:t>
      </w:r>
      <w:r w:rsidRPr="00666618">
        <w:rPr>
          <w:rFonts w:ascii="Tahoma" w:hAnsi="Tahoma" w:cs="Tahoma"/>
          <w:sz w:val="20"/>
          <w:szCs w:val="20"/>
        </w:rPr>
        <w:t>Kč</w:t>
      </w:r>
      <w:r w:rsidRPr="00304CA4">
        <w:rPr>
          <w:rFonts w:ascii="Tahoma" w:hAnsi="Tahoma" w:cs="Tahoma"/>
          <w:b w:val="0"/>
          <w:bCs w:val="0"/>
          <w:sz w:val="20"/>
          <w:szCs w:val="20"/>
        </w:rPr>
        <w:t xml:space="preserve"> (slovy </w:t>
      </w:r>
      <w:r w:rsidR="00304CA4">
        <w:rPr>
          <w:rFonts w:ascii="Tahoma" w:hAnsi="Tahoma" w:cs="Tahoma"/>
          <w:b w:val="0"/>
          <w:bCs w:val="0"/>
          <w:sz w:val="20"/>
          <w:szCs w:val="20"/>
        </w:rPr>
        <w:t>dva miliony sedm set čtyřicet jedna tisíc sedm se</w:t>
      </w:r>
      <w:r w:rsidR="005E3D36">
        <w:rPr>
          <w:rFonts w:ascii="Tahoma" w:hAnsi="Tahoma" w:cs="Tahoma"/>
          <w:b w:val="0"/>
          <w:bCs w:val="0"/>
          <w:sz w:val="20"/>
          <w:szCs w:val="20"/>
        </w:rPr>
        <w:t>t</w:t>
      </w:r>
      <w:r w:rsidR="00304CA4">
        <w:rPr>
          <w:rFonts w:ascii="Tahoma" w:hAnsi="Tahoma" w:cs="Tahoma"/>
          <w:b w:val="0"/>
          <w:bCs w:val="0"/>
          <w:sz w:val="20"/>
          <w:szCs w:val="20"/>
        </w:rPr>
        <w:t xml:space="preserve"> devadesát devět korun</w:t>
      </w:r>
      <w:r w:rsidRPr="00304CA4">
        <w:rPr>
          <w:rFonts w:ascii="Tahoma" w:hAnsi="Tahoma" w:cs="Tahoma"/>
          <w:b w:val="0"/>
          <w:bCs w:val="0"/>
          <w:sz w:val="20"/>
          <w:szCs w:val="20"/>
        </w:rPr>
        <w:t xml:space="preserve"> českých)“.</w:t>
      </w:r>
    </w:p>
    <w:p w14:paraId="04D59223" w14:textId="71B028B8" w:rsidR="00086BFD" w:rsidRDefault="00086BFD" w:rsidP="00666618">
      <w:pPr>
        <w:pStyle w:val="Zkladntext"/>
        <w:numPr>
          <w:ilvl w:val="0"/>
          <w:numId w:val="16"/>
        </w:numPr>
        <w:tabs>
          <w:tab w:val="clear" w:pos="1117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bCs w:val="0"/>
          <w:sz w:val="20"/>
          <w:szCs w:val="20"/>
        </w:rPr>
        <w:t>Č</w:t>
      </w:r>
      <w:r w:rsidR="00666618" w:rsidRPr="00304CA4">
        <w:rPr>
          <w:rFonts w:ascii="Tahoma" w:hAnsi="Tahoma" w:cs="Tahoma"/>
          <w:b w:val="0"/>
          <w:bCs w:val="0"/>
          <w:sz w:val="20"/>
          <w:szCs w:val="20"/>
        </w:rPr>
        <w:t xml:space="preserve">l. V odst. 1 smlouvy se 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nahrazuje takto: </w:t>
      </w:r>
    </w:p>
    <w:p w14:paraId="105405B6" w14:textId="649A3973" w:rsidR="00666618" w:rsidRPr="00304CA4" w:rsidRDefault="00086BFD" w:rsidP="001B045A">
      <w:pPr>
        <w:pStyle w:val="Zkladntext"/>
        <w:spacing w:before="120"/>
        <w:ind w:left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bCs w:val="0"/>
          <w:sz w:val="20"/>
          <w:szCs w:val="20"/>
        </w:rPr>
        <w:t>„</w:t>
      </w:r>
      <w:r w:rsidRPr="00086BFD">
        <w:rPr>
          <w:rFonts w:ascii="Tahoma" w:hAnsi="Tahoma" w:cs="Tahoma"/>
          <w:b w:val="0"/>
          <w:bCs w:val="0"/>
          <w:sz w:val="20"/>
          <w:szCs w:val="20"/>
        </w:rPr>
        <w:t xml:space="preserve">Poskytovatel se zavazuje poskytnout příjemci dotaci na projekt převodem na účet zřizovatele příjemce, kterým je statutární město Ostrava, konkrétně převodem na jeho účet vedený u České spořitelny, a.s., č. </w:t>
      </w:r>
      <w:proofErr w:type="spellStart"/>
      <w:r w:rsidRPr="00086BFD">
        <w:rPr>
          <w:rFonts w:ascii="Tahoma" w:hAnsi="Tahoma" w:cs="Tahoma"/>
          <w:b w:val="0"/>
          <w:bCs w:val="0"/>
          <w:sz w:val="20"/>
          <w:szCs w:val="20"/>
        </w:rPr>
        <w:t>ú.</w:t>
      </w:r>
      <w:proofErr w:type="spellEnd"/>
      <w:r w:rsidRPr="00086BFD">
        <w:rPr>
          <w:rFonts w:ascii="Tahoma" w:hAnsi="Tahoma" w:cs="Tahoma"/>
          <w:b w:val="0"/>
          <w:bCs w:val="0"/>
          <w:sz w:val="20"/>
          <w:szCs w:val="20"/>
        </w:rPr>
        <w:t xml:space="preserve"> 1649297309/0800, 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ve dvou splátkách. První splátka ve výši </w:t>
      </w:r>
      <w:r w:rsidRPr="00086BFD">
        <w:rPr>
          <w:rFonts w:ascii="Tahoma" w:hAnsi="Tahoma" w:cs="Tahoma"/>
          <w:b w:val="0"/>
          <w:bCs w:val="0"/>
          <w:sz w:val="20"/>
          <w:szCs w:val="20"/>
        </w:rPr>
        <w:t xml:space="preserve">1.731.699 Kč (slovy jeden milion sedm set třicet jedna tisíc šest set devadesát devět korun českých) 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byla </w:t>
      </w:r>
      <w:r w:rsidR="009D73CE">
        <w:rPr>
          <w:rFonts w:ascii="Tahoma" w:hAnsi="Tahoma" w:cs="Tahoma"/>
          <w:b w:val="0"/>
          <w:bCs w:val="0"/>
          <w:sz w:val="20"/>
          <w:szCs w:val="20"/>
        </w:rPr>
        <w:t xml:space="preserve">na účet zřizovatele </w:t>
      </w:r>
      <w:r>
        <w:rPr>
          <w:rFonts w:ascii="Tahoma" w:hAnsi="Tahoma" w:cs="Tahoma"/>
          <w:b w:val="0"/>
          <w:bCs w:val="0"/>
          <w:sz w:val="20"/>
          <w:szCs w:val="20"/>
        </w:rPr>
        <w:t>příjemc</w:t>
      </w:r>
      <w:r w:rsidR="009D73CE">
        <w:rPr>
          <w:rFonts w:ascii="Tahoma" w:hAnsi="Tahoma" w:cs="Tahoma"/>
          <w:b w:val="0"/>
          <w:bCs w:val="0"/>
          <w:sz w:val="20"/>
          <w:szCs w:val="20"/>
        </w:rPr>
        <w:t>e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9D73CE">
        <w:rPr>
          <w:rFonts w:ascii="Tahoma" w:hAnsi="Tahoma" w:cs="Tahoma"/>
          <w:b w:val="0"/>
          <w:bCs w:val="0"/>
          <w:sz w:val="20"/>
          <w:szCs w:val="20"/>
        </w:rPr>
        <w:t>převedena</w:t>
      </w:r>
      <w:r w:rsidRPr="00086BFD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9D73CE">
        <w:rPr>
          <w:rFonts w:ascii="Tahoma" w:hAnsi="Tahoma" w:cs="Tahoma"/>
          <w:b w:val="0"/>
          <w:bCs w:val="0"/>
          <w:sz w:val="20"/>
          <w:szCs w:val="20"/>
        </w:rPr>
        <w:t xml:space="preserve">ve lhůtě </w:t>
      </w:r>
      <w:r w:rsidRPr="00086BFD">
        <w:rPr>
          <w:rFonts w:ascii="Tahoma" w:hAnsi="Tahoma" w:cs="Tahoma"/>
          <w:b w:val="0"/>
          <w:bCs w:val="0"/>
          <w:sz w:val="20"/>
          <w:szCs w:val="20"/>
        </w:rPr>
        <w:t>do 30 dnů ode dne nabytí účinnosti této smlouvy</w:t>
      </w:r>
      <w:r w:rsidR="009D73CE">
        <w:rPr>
          <w:rFonts w:ascii="Tahoma" w:hAnsi="Tahoma" w:cs="Tahoma"/>
          <w:b w:val="0"/>
          <w:bCs w:val="0"/>
          <w:sz w:val="20"/>
          <w:szCs w:val="20"/>
        </w:rPr>
        <w:t xml:space="preserve">. Druhá </w:t>
      </w:r>
      <w:r w:rsidR="009D73CE">
        <w:rPr>
          <w:rFonts w:ascii="Tahoma" w:hAnsi="Tahoma" w:cs="Tahoma"/>
          <w:b w:val="0"/>
          <w:bCs w:val="0"/>
          <w:sz w:val="20"/>
          <w:szCs w:val="20"/>
        </w:rPr>
        <w:lastRenderedPageBreak/>
        <w:t>splátka ve výši 1.010.100 Kč bude na účet zřizovatele příjemce převedena do 30 dnů od nabytí účinnosti dodatku č. 1 k této smlouvě</w:t>
      </w:r>
      <w:r w:rsidR="00666618" w:rsidRPr="00304CA4">
        <w:rPr>
          <w:rFonts w:ascii="Tahoma" w:hAnsi="Tahoma" w:cs="Tahoma"/>
          <w:b w:val="0"/>
          <w:bCs w:val="0"/>
          <w:sz w:val="20"/>
          <w:szCs w:val="20"/>
        </w:rPr>
        <w:t>.</w:t>
      </w:r>
      <w:r w:rsidR="005172C2">
        <w:rPr>
          <w:rFonts w:ascii="Tahoma" w:hAnsi="Tahoma" w:cs="Tahoma"/>
          <w:b w:val="0"/>
          <w:bCs w:val="0"/>
          <w:sz w:val="20"/>
          <w:szCs w:val="20"/>
        </w:rPr>
        <w:t>“</w:t>
      </w:r>
    </w:p>
    <w:p w14:paraId="026BC50D" w14:textId="77777777" w:rsidR="00EA65A6" w:rsidRPr="00676FA6" w:rsidRDefault="00EA65A6" w:rsidP="00EA65A6">
      <w:pPr>
        <w:pStyle w:val="Zkladntext"/>
        <w:spacing w:before="120"/>
        <w:ind w:left="357"/>
        <w:jc w:val="both"/>
        <w:rPr>
          <w:rFonts w:ascii="Tahoma" w:hAnsi="Tahoma" w:cs="Tahoma"/>
          <w:sz w:val="22"/>
          <w:szCs w:val="22"/>
        </w:rPr>
      </w:pPr>
    </w:p>
    <w:p w14:paraId="7B734475" w14:textId="77777777" w:rsidR="00641D48" w:rsidRPr="00641D48" w:rsidRDefault="00641D48" w:rsidP="00641D48">
      <w:pPr>
        <w:pStyle w:val="Nadpis1"/>
        <w:jc w:val="center"/>
        <w:rPr>
          <w:rFonts w:ascii="Tahoma" w:hAnsi="Tahoma" w:cs="Tahoma"/>
          <w:sz w:val="20"/>
          <w:szCs w:val="20"/>
        </w:rPr>
      </w:pPr>
      <w:r w:rsidRPr="00641D48">
        <w:rPr>
          <w:rFonts w:ascii="Tahoma" w:hAnsi="Tahoma" w:cs="Tahoma"/>
          <w:sz w:val="20"/>
          <w:szCs w:val="20"/>
        </w:rPr>
        <w:t>IV.</w:t>
      </w:r>
      <w:r w:rsidRPr="00641D48">
        <w:rPr>
          <w:rFonts w:ascii="Tahoma" w:hAnsi="Tahoma" w:cs="Tahoma"/>
          <w:sz w:val="20"/>
          <w:szCs w:val="20"/>
        </w:rPr>
        <w:br/>
        <w:t>Závěrečná ustanovení</w:t>
      </w:r>
    </w:p>
    <w:p w14:paraId="10163A50" w14:textId="77777777" w:rsidR="00641D48" w:rsidRPr="00641D48" w:rsidRDefault="00641D48" w:rsidP="00641D48">
      <w:pPr>
        <w:pStyle w:val="Zkladntext3"/>
        <w:keepLines/>
        <w:numPr>
          <w:ilvl w:val="0"/>
          <w:numId w:val="17"/>
        </w:numPr>
        <w:tabs>
          <w:tab w:val="clear" w:pos="720"/>
        </w:tabs>
        <w:spacing w:before="120" w:after="0"/>
        <w:ind w:left="357" w:hanging="357"/>
        <w:jc w:val="both"/>
        <w:rPr>
          <w:rFonts w:ascii="Tahoma" w:hAnsi="Tahoma" w:cs="Tahoma"/>
          <w:iCs/>
          <w:sz w:val="20"/>
          <w:szCs w:val="20"/>
        </w:rPr>
      </w:pPr>
      <w:r w:rsidRPr="00641D48">
        <w:rPr>
          <w:rFonts w:ascii="Tahoma" w:hAnsi="Tahoma" w:cs="Tahoma"/>
          <w:iCs/>
          <w:sz w:val="20"/>
          <w:szCs w:val="20"/>
        </w:rPr>
        <w:t xml:space="preserve">Ustanovení smlouvy </w:t>
      </w:r>
      <w:r>
        <w:rPr>
          <w:rFonts w:ascii="Tahoma" w:hAnsi="Tahoma" w:cs="Tahoma"/>
          <w:iCs/>
          <w:sz w:val="20"/>
          <w:szCs w:val="20"/>
        </w:rPr>
        <w:t>tímto dodatkem</w:t>
      </w:r>
      <w:r w:rsidRPr="00641D48">
        <w:rPr>
          <w:rFonts w:ascii="Tahoma" w:hAnsi="Tahoma" w:cs="Tahoma"/>
          <w:iCs/>
          <w:sz w:val="20"/>
          <w:szCs w:val="20"/>
        </w:rPr>
        <w:t xml:space="preserve"> neupravená zůstávají v platnosti beze změny.</w:t>
      </w:r>
    </w:p>
    <w:p w14:paraId="3FC7D891" w14:textId="77777777" w:rsidR="00641D48" w:rsidRPr="00641D48" w:rsidRDefault="00641D48" w:rsidP="00641D48">
      <w:pPr>
        <w:pStyle w:val="Zkladntext3"/>
        <w:keepLines/>
        <w:numPr>
          <w:ilvl w:val="0"/>
          <w:numId w:val="17"/>
        </w:numPr>
        <w:tabs>
          <w:tab w:val="clear" w:pos="720"/>
        </w:tabs>
        <w:spacing w:before="120" w:after="0"/>
        <w:ind w:left="357" w:hanging="357"/>
        <w:jc w:val="both"/>
        <w:rPr>
          <w:rFonts w:ascii="Tahoma" w:hAnsi="Tahoma" w:cs="Tahoma"/>
          <w:iCs/>
          <w:sz w:val="20"/>
          <w:szCs w:val="20"/>
        </w:rPr>
      </w:pPr>
      <w:r w:rsidRPr="00641D48">
        <w:rPr>
          <w:rFonts w:ascii="Tahoma" w:hAnsi="Tahoma" w:cs="Tahoma"/>
          <w:iCs/>
          <w:sz w:val="20"/>
          <w:szCs w:val="20"/>
        </w:rPr>
        <w:t xml:space="preserve">Je-li </w:t>
      </w:r>
      <w:r>
        <w:rPr>
          <w:rFonts w:ascii="Tahoma" w:hAnsi="Tahoma" w:cs="Tahoma"/>
          <w:iCs/>
          <w:sz w:val="20"/>
          <w:szCs w:val="20"/>
        </w:rPr>
        <w:t>tento dodatek</w:t>
      </w:r>
      <w:r w:rsidRPr="00641D48">
        <w:rPr>
          <w:rFonts w:ascii="Tahoma" w:hAnsi="Tahoma" w:cs="Tahoma"/>
          <w:iCs/>
          <w:sz w:val="20"/>
          <w:szCs w:val="20"/>
        </w:rPr>
        <w:t xml:space="preserve"> uzavírán v listinné podobě, vyhotovuje se ve třech stejnopisech s platností originálu, podepsaných oprávněnými zástupci smluvních stran, z nichž poskytovatel obdrží dvě vyhotovení a příjemce jedno vyhotovení. Je-li </w:t>
      </w:r>
      <w:r>
        <w:rPr>
          <w:rFonts w:ascii="Tahoma" w:hAnsi="Tahoma" w:cs="Tahoma"/>
          <w:iCs/>
          <w:sz w:val="20"/>
          <w:szCs w:val="20"/>
        </w:rPr>
        <w:t>tento dodatek</w:t>
      </w:r>
      <w:r w:rsidRPr="00641D48">
        <w:rPr>
          <w:rFonts w:ascii="Tahoma" w:hAnsi="Tahoma" w:cs="Tahoma"/>
          <w:iCs/>
          <w:sz w:val="20"/>
          <w:szCs w:val="20"/>
        </w:rPr>
        <w:t xml:space="preserve"> uzavírán elektronicky, obdrží obě strany je</w:t>
      </w:r>
      <w:r>
        <w:rPr>
          <w:rFonts w:ascii="Tahoma" w:hAnsi="Tahoma" w:cs="Tahoma"/>
          <w:iCs/>
          <w:sz w:val="20"/>
          <w:szCs w:val="20"/>
        </w:rPr>
        <w:t>ho</w:t>
      </w:r>
      <w:r w:rsidRPr="00641D48">
        <w:rPr>
          <w:rFonts w:ascii="Tahoma" w:hAnsi="Tahoma" w:cs="Tahoma"/>
          <w:iCs/>
          <w:sz w:val="20"/>
          <w:szCs w:val="20"/>
        </w:rPr>
        <w:t xml:space="preserve"> elektronický originál opatřený uznávanými elektronickými podpisy.</w:t>
      </w:r>
    </w:p>
    <w:p w14:paraId="70CC13C8" w14:textId="77777777" w:rsidR="00641D48" w:rsidRPr="00641D48" w:rsidRDefault="00641D48" w:rsidP="00641D48">
      <w:pPr>
        <w:pStyle w:val="Zkladntext3"/>
        <w:keepLines/>
        <w:numPr>
          <w:ilvl w:val="0"/>
          <w:numId w:val="17"/>
        </w:numPr>
        <w:tabs>
          <w:tab w:val="clear" w:pos="720"/>
        </w:tabs>
        <w:spacing w:before="120" w:after="0"/>
        <w:ind w:left="357" w:hanging="357"/>
        <w:jc w:val="both"/>
        <w:rPr>
          <w:rFonts w:ascii="Tahoma" w:hAnsi="Tahoma" w:cs="Tahoma"/>
          <w:iCs/>
          <w:sz w:val="20"/>
          <w:szCs w:val="20"/>
        </w:rPr>
      </w:pPr>
      <w:r>
        <w:rPr>
          <w:rFonts w:ascii="Tahoma" w:hAnsi="Tahoma" w:cs="Tahoma"/>
          <w:iCs/>
          <w:sz w:val="20"/>
          <w:szCs w:val="20"/>
        </w:rPr>
        <w:t>Tento dodatek</w:t>
      </w:r>
      <w:r w:rsidRPr="00641D48">
        <w:rPr>
          <w:rFonts w:ascii="Tahoma" w:hAnsi="Tahoma" w:cs="Tahoma"/>
          <w:iCs/>
          <w:sz w:val="20"/>
          <w:szCs w:val="20"/>
        </w:rPr>
        <w:t xml:space="preserve"> nabývá platnosti dnem, kdy vyjádření souhlasu s obsahem návrhu dojde druhé smluvní straně, a účinnosti dnem jeho uveřejnění v registru smluv v souladu se zákonem č.</w:t>
      </w:r>
      <w:r>
        <w:rPr>
          <w:rFonts w:ascii="Tahoma" w:hAnsi="Tahoma" w:cs="Tahoma"/>
          <w:iCs/>
          <w:sz w:val="20"/>
          <w:szCs w:val="20"/>
        </w:rPr>
        <w:t> </w:t>
      </w:r>
      <w:r w:rsidRPr="00641D48">
        <w:rPr>
          <w:rFonts w:ascii="Tahoma" w:hAnsi="Tahoma" w:cs="Tahoma"/>
          <w:iCs/>
          <w:sz w:val="20"/>
          <w:szCs w:val="20"/>
        </w:rPr>
        <w:t xml:space="preserve">340/2015 Sb., o zvláštních podmínkách účinnosti některých smluv, uveřejňování těchto smluv a o registru smluv (zákon o registru smluv), ve znění pozdějších předpisů (dále jen „zákon o registru smluv“). Smluvní strany se dohodly, že uveřejnění </w:t>
      </w:r>
      <w:r w:rsidR="00321AC9">
        <w:rPr>
          <w:rFonts w:ascii="Tahoma" w:hAnsi="Tahoma" w:cs="Tahoma"/>
          <w:iCs/>
          <w:sz w:val="20"/>
          <w:szCs w:val="20"/>
        </w:rPr>
        <w:t>dodatku</w:t>
      </w:r>
      <w:r w:rsidRPr="00641D48">
        <w:rPr>
          <w:rFonts w:ascii="Tahoma" w:hAnsi="Tahoma" w:cs="Tahoma"/>
          <w:iCs/>
          <w:sz w:val="20"/>
          <w:szCs w:val="20"/>
        </w:rPr>
        <w:t xml:space="preserve"> v registru smluv provede v souladu se zákonem o registru smluv poskytovatel.</w:t>
      </w:r>
    </w:p>
    <w:p w14:paraId="601FC914" w14:textId="77777777" w:rsidR="00641D48" w:rsidRPr="00641D48" w:rsidRDefault="00641D48" w:rsidP="00641D48">
      <w:pPr>
        <w:pStyle w:val="Zkladntext3"/>
        <w:keepLines/>
        <w:numPr>
          <w:ilvl w:val="0"/>
          <w:numId w:val="17"/>
        </w:numPr>
        <w:tabs>
          <w:tab w:val="clear" w:pos="720"/>
        </w:tabs>
        <w:spacing w:before="120" w:after="0"/>
        <w:ind w:left="357" w:hanging="357"/>
        <w:jc w:val="both"/>
        <w:rPr>
          <w:rFonts w:ascii="Tahoma" w:hAnsi="Tahoma" w:cs="Tahoma"/>
          <w:iCs/>
          <w:sz w:val="20"/>
          <w:szCs w:val="20"/>
        </w:rPr>
      </w:pPr>
      <w:r w:rsidRPr="00641D48">
        <w:rPr>
          <w:rFonts w:ascii="Tahoma" w:hAnsi="Tahoma" w:cs="Tahoma"/>
          <w:iCs/>
          <w:sz w:val="20"/>
          <w:szCs w:val="20"/>
        </w:rPr>
        <w:t>Smluvní strany shodně prohlašují, že si t</w:t>
      </w:r>
      <w:r>
        <w:rPr>
          <w:rFonts w:ascii="Tahoma" w:hAnsi="Tahoma" w:cs="Tahoma"/>
          <w:iCs/>
          <w:sz w:val="20"/>
          <w:szCs w:val="20"/>
        </w:rPr>
        <w:t xml:space="preserve">ento dodatek </w:t>
      </w:r>
      <w:r w:rsidRPr="00641D48">
        <w:rPr>
          <w:rFonts w:ascii="Tahoma" w:hAnsi="Tahoma" w:cs="Tahoma"/>
          <w:iCs/>
          <w:sz w:val="20"/>
          <w:szCs w:val="20"/>
        </w:rPr>
        <w:t>před je</w:t>
      </w:r>
      <w:r>
        <w:rPr>
          <w:rFonts w:ascii="Tahoma" w:hAnsi="Tahoma" w:cs="Tahoma"/>
          <w:iCs/>
          <w:sz w:val="20"/>
          <w:szCs w:val="20"/>
        </w:rPr>
        <w:t>ho</w:t>
      </w:r>
      <w:r w:rsidRPr="00641D48">
        <w:rPr>
          <w:rFonts w:ascii="Tahoma" w:hAnsi="Tahoma" w:cs="Tahoma"/>
          <w:iCs/>
          <w:sz w:val="20"/>
          <w:szCs w:val="20"/>
        </w:rPr>
        <w:t xml:space="preserve"> podpisem přečetly, že byl uzavřen po vzájemném projednání podle jejich pravé a svobodné vůle, určitě, vážně a srozumitelně a že se dohodly o celém je</w:t>
      </w:r>
      <w:r>
        <w:rPr>
          <w:rFonts w:ascii="Tahoma" w:hAnsi="Tahoma" w:cs="Tahoma"/>
          <w:iCs/>
          <w:sz w:val="20"/>
          <w:szCs w:val="20"/>
        </w:rPr>
        <w:t>ho</w:t>
      </w:r>
      <w:r w:rsidRPr="00641D48">
        <w:rPr>
          <w:rFonts w:ascii="Tahoma" w:hAnsi="Tahoma" w:cs="Tahoma"/>
          <w:iCs/>
          <w:sz w:val="20"/>
          <w:szCs w:val="20"/>
        </w:rPr>
        <w:t xml:space="preserve"> obsahu, což stvrzují svými podpisy.</w:t>
      </w:r>
    </w:p>
    <w:p w14:paraId="3E71F3FC" w14:textId="77777777" w:rsidR="00641D48" w:rsidRPr="00641D48" w:rsidRDefault="00641D48" w:rsidP="00641D48">
      <w:pPr>
        <w:pStyle w:val="Zkladntext3"/>
        <w:keepLines/>
        <w:numPr>
          <w:ilvl w:val="0"/>
          <w:numId w:val="17"/>
        </w:numPr>
        <w:tabs>
          <w:tab w:val="clear" w:pos="720"/>
        </w:tabs>
        <w:spacing w:before="120" w:after="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641D48">
        <w:rPr>
          <w:rFonts w:ascii="Tahoma" w:hAnsi="Tahoma" w:cs="Tahoma"/>
          <w:iCs/>
          <w:sz w:val="20"/>
          <w:szCs w:val="20"/>
        </w:rPr>
        <w:t>Osobní údaje obsažené ve smlouvě a v</w:t>
      </w:r>
      <w:r>
        <w:rPr>
          <w:rFonts w:ascii="Tahoma" w:hAnsi="Tahoma" w:cs="Tahoma"/>
          <w:iCs/>
          <w:sz w:val="20"/>
          <w:szCs w:val="20"/>
        </w:rPr>
        <w:t> </w:t>
      </w:r>
      <w:r w:rsidRPr="00641D48">
        <w:rPr>
          <w:rFonts w:ascii="Tahoma" w:hAnsi="Tahoma" w:cs="Tahoma"/>
          <w:iCs/>
          <w:sz w:val="20"/>
          <w:szCs w:val="20"/>
        </w:rPr>
        <w:t>t</w:t>
      </w:r>
      <w:r>
        <w:rPr>
          <w:rFonts w:ascii="Tahoma" w:hAnsi="Tahoma" w:cs="Tahoma"/>
          <w:iCs/>
          <w:sz w:val="20"/>
          <w:szCs w:val="20"/>
        </w:rPr>
        <w:t>omto dodatku</w:t>
      </w:r>
      <w:r w:rsidRPr="00641D48">
        <w:rPr>
          <w:rFonts w:ascii="Tahoma" w:hAnsi="Tahoma" w:cs="Tahoma"/>
          <w:iCs/>
          <w:sz w:val="20"/>
          <w:szCs w:val="20"/>
        </w:rPr>
        <w:t xml:space="preserve"> budou poskytovatelem zpracovávány pouze pro účely plnění práv a povinností vyplývajících ze smlouvy a z</w:t>
      </w:r>
      <w:r>
        <w:rPr>
          <w:rFonts w:ascii="Tahoma" w:hAnsi="Tahoma" w:cs="Tahoma"/>
          <w:iCs/>
          <w:sz w:val="20"/>
          <w:szCs w:val="20"/>
        </w:rPr>
        <w:t> </w:t>
      </w:r>
      <w:r w:rsidRPr="00641D48">
        <w:rPr>
          <w:rFonts w:ascii="Tahoma" w:hAnsi="Tahoma" w:cs="Tahoma"/>
          <w:iCs/>
          <w:sz w:val="20"/>
          <w:szCs w:val="20"/>
        </w:rPr>
        <w:t>t</w:t>
      </w:r>
      <w:r>
        <w:rPr>
          <w:rFonts w:ascii="Tahoma" w:hAnsi="Tahoma" w:cs="Tahoma"/>
          <w:iCs/>
          <w:sz w:val="20"/>
          <w:szCs w:val="20"/>
        </w:rPr>
        <w:t>ohoto dodatku</w:t>
      </w:r>
      <w:r w:rsidRPr="00641D48">
        <w:rPr>
          <w:rFonts w:ascii="Tahoma" w:hAnsi="Tahoma" w:cs="Tahoma"/>
          <w:iCs/>
          <w:sz w:val="20"/>
          <w:szCs w:val="20"/>
        </w:rPr>
        <w:t xml:space="preserve">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7" w:history="1">
        <w:r w:rsidRPr="00641D48">
          <w:rPr>
            <w:rStyle w:val="Hypertextovodkaz"/>
            <w:rFonts w:ascii="Tahoma" w:hAnsi="Tahoma" w:cs="Tahoma"/>
            <w:iCs/>
            <w:sz w:val="20"/>
            <w:szCs w:val="20"/>
          </w:rPr>
          <w:t>www.msk.cz</w:t>
        </w:r>
      </w:hyperlink>
      <w:r w:rsidRPr="00641D48">
        <w:rPr>
          <w:rFonts w:ascii="Tahoma" w:hAnsi="Tahoma" w:cs="Tahoma"/>
          <w:iCs/>
          <w:sz w:val="20"/>
          <w:szCs w:val="20"/>
        </w:rPr>
        <w:t>.</w:t>
      </w:r>
    </w:p>
    <w:p w14:paraId="34A9DDB8" w14:textId="77777777" w:rsidR="00641D48" w:rsidRPr="00641D48" w:rsidRDefault="00641D48" w:rsidP="00641D48">
      <w:pPr>
        <w:pStyle w:val="Zkladntext3"/>
        <w:keepLines/>
        <w:numPr>
          <w:ilvl w:val="0"/>
          <w:numId w:val="17"/>
        </w:numPr>
        <w:tabs>
          <w:tab w:val="clear" w:pos="720"/>
        </w:tabs>
        <w:spacing w:before="120" w:after="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641D48">
        <w:rPr>
          <w:rFonts w:ascii="Tahoma" w:hAnsi="Tahoma" w:cs="Tahoma"/>
          <w:sz w:val="20"/>
          <w:szCs w:val="20"/>
        </w:rPr>
        <w:t xml:space="preserve">Doložka platnosti právního jednání dle </w:t>
      </w:r>
      <w:proofErr w:type="spellStart"/>
      <w:r w:rsidRPr="00641D48">
        <w:rPr>
          <w:rFonts w:ascii="Tahoma" w:hAnsi="Tahoma" w:cs="Tahoma"/>
          <w:sz w:val="20"/>
          <w:szCs w:val="20"/>
        </w:rPr>
        <w:t>ust</w:t>
      </w:r>
      <w:proofErr w:type="spellEnd"/>
      <w:r w:rsidRPr="00641D48">
        <w:rPr>
          <w:rFonts w:ascii="Tahoma" w:hAnsi="Tahoma" w:cs="Tahoma"/>
          <w:sz w:val="20"/>
          <w:szCs w:val="20"/>
        </w:rPr>
        <w:t>. § 23 zákona č. 129/2000 Sb., o krajích (krajské zřízení), ve znění pozdějších předpisů:</w:t>
      </w:r>
    </w:p>
    <w:p w14:paraId="73ABA725" w14:textId="77777777" w:rsidR="00641D48" w:rsidRPr="00641D48" w:rsidRDefault="00641D48" w:rsidP="00641D48">
      <w:pPr>
        <w:pStyle w:val="Zkladntext3"/>
        <w:keepLines/>
        <w:spacing w:before="120"/>
        <w:ind w:left="357"/>
        <w:jc w:val="both"/>
        <w:rPr>
          <w:rFonts w:ascii="Tahoma" w:hAnsi="Tahoma" w:cs="Tahoma"/>
          <w:bCs/>
          <w:sz w:val="20"/>
        </w:rPr>
      </w:pPr>
      <w:r w:rsidRPr="00641D48">
        <w:rPr>
          <w:rFonts w:ascii="Tahoma" w:hAnsi="Tahoma" w:cs="Tahoma"/>
          <w:bCs/>
          <w:sz w:val="20"/>
        </w:rPr>
        <w:t>O uzavření tohoto dodatku rozhodl</w:t>
      </w:r>
      <w:r w:rsidR="00304CA4">
        <w:rPr>
          <w:rFonts w:ascii="Tahoma" w:hAnsi="Tahoma" w:cs="Tahoma"/>
          <w:bCs/>
          <w:sz w:val="20"/>
        </w:rPr>
        <w:t>o zastupitelstvo</w:t>
      </w:r>
      <w:r w:rsidRPr="00641D48">
        <w:rPr>
          <w:rFonts w:ascii="Tahoma" w:hAnsi="Tahoma" w:cs="Tahoma"/>
          <w:bCs/>
          <w:sz w:val="20"/>
        </w:rPr>
        <w:t xml:space="preserve"> kraje svým usnesením č. …… ze dne </w:t>
      </w:r>
      <w:r w:rsidR="00304CA4">
        <w:rPr>
          <w:rFonts w:ascii="Tahoma" w:hAnsi="Tahoma" w:cs="Tahoma"/>
          <w:bCs/>
          <w:sz w:val="20"/>
        </w:rPr>
        <w:t>15</w:t>
      </w:r>
      <w:r w:rsidRPr="00641D48">
        <w:rPr>
          <w:rFonts w:ascii="Tahoma" w:hAnsi="Tahoma" w:cs="Tahoma"/>
          <w:bCs/>
          <w:sz w:val="20"/>
        </w:rPr>
        <w:t>. </w:t>
      </w:r>
      <w:r w:rsidR="00304CA4">
        <w:rPr>
          <w:rFonts w:ascii="Tahoma" w:hAnsi="Tahoma" w:cs="Tahoma"/>
          <w:bCs/>
          <w:sz w:val="20"/>
        </w:rPr>
        <w:t>9</w:t>
      </w:r>
      <w:r w:rsidRPr="00641D48">
        <w:rPr>
          <w:rFonts w:ascii="Tahoma" w:hAnsi="Tahoma" w:cs="Tahoma"/>
          <w:bCs/>
          <w:sz w:val="20"/>
        </w:rPr>
        <w:t>. 202</w:t>
      </w:r>
      <w:r w:rsidR="00304CA4">
        <w:rPr>
          <w:rFonts w:ascii="Tahoma" w:hAnsi="Tahoma" w:cs="Tahoma"/>
          <w:bCs/>
          <w:sz w:val="20"/>
        </w:rPr>
        <w:t>6</w:t>
      </w:r>
      <w:r w:rsidRPr="00641D48">
        <w:rPr>
          <w:rFonts w:ascii="Tahoma" w:hAnsi="Tahoma" w:cs="Tahoma"/>
          <w:bCs/>
          <w:sz w:val="20"/>
        </w:rPr>
        <w:t>.</w:t>
      </w:r>
    </w:p>
    <w:p w14:paraId="1B382556" w14:textId="77777777" w:rsidR="00530759" w:rsidRDefault="00530759" w:rsidP="00CA773F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</w:p>
    <w:p w14:paraId="53FD277D" w14:textId="77777777" w:rsidR="00304CA4" w:rsidRPr="00E87E7A" w:rsidRDefault="00304CA4" w:rsidP="00304CA4">
      <w:pPr>
        <w:tabs>
          <w:tab w:val="left" w:pos="6096"/>
        </w:tabs>
        <w:spacing w:before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………………………………………</w:t>
      </w:r>
      <w:r w:rsidRPr="00E87E7A">
        <w:rPr>
          <w:rFonts w:ascii="Tahoma" w:hAnsi="Tahoma" w:cs="Tahoma"/>
          <w:sz w:val="20"/>
          <w:szCs w:val="20"/>
        </w:rPr>
        <w:tab/>
        <w:t>…………………………………………</w:t>
      </w:r>
    </w:p>
    <w:p w14:paraId="31E0B8AF" w14:textId="77777777" w:rsidR="00304CA4" w:rsidRPr="00E87E7A" w:rsidRDefault="00304CA4" w:rsidP="00304CA4">
      <w:pPr>
        <w:tabs>
          <w:tab w:val="left" w:pos="7088"/>
        </w:tabs>
        <w:ind w:left="56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za poskytovatele</w:t>
      </w:r>
      <w:r w:rsidRPr="00E87E7A">
        <w:rPr>
          <w:rFonts w:ascii="Tahoma" w:hAnsi="Tahoma" w:cs="Tahoma"/>
          <w:sz w:val="20"/>
          <w:szCs w:val="20"/>
        </w:rPr>
        <w:tab/>
      </w:r>
      <w:r w:rsidRPr="00B32DCF">
        <w:rPr>
          <w:rFonts w:ascii="Tahoma" w:hAnsi="Tahoma" w:cs="Tahoma"/>
          <w:sz w:val="20"/>
          <w:szCs w:val="20"/>
        </w:rPr>
        <w:t>za</w:t>
      </w:r>
      <w:r w:rsidRPr="00E87E7A">
        <w:rPr>
          <w:rFonts w:ascii="Tahoma" w:hAnsi="Tahoma" w:cs="Tahoma"/>
          <w:i/>
          <w:iCs/>
          <w:color w:val="3366FF"/>
          <w:sz w:val="20"/>
          <w:szCs w:val="20"/>
        </w:rPr>
        <w:t xml:space="preserve"> </w:t>
      </w:r>
      <w:r w:rsidRPr="00E87E7A">
        <w:rPr>
          <w:rFonts w:ascii="Tahoma" w:hAnsi="Tahoma" w:cs="Tahoma"/>
          <w:sz w:val="20"/>
          <w:szCs w:val="20"/>
        </w:rPr>
        <w:t>příjemce</w:t>
      </w:r>
    </w:p>
    <w:p w14:paraId="1519D5FD" w14:textId="34371575" w:rsidR="00304CA4" w:rsidRPr="00B32DCF" w:rsidRDefault="00304CA4" w:rsidP="00304CA4">
      <w:pPr>
        <w:jc w:val="both"/>
        <w:rPr>
          <w:rFonts w:ascii="Tahoma" w:hAnsi="Tahoma" w:cs="Tahoma"/>
          <w:sz w:val="20"/>
          <w:szCs w:val="20"/>
        </w:rPr>
      </w:pPr>
      <w:r w:rsidRPr="00B32DCF">
        <w:rPr>
          <w:rFonts w:ascii="Tahoma" w:hAnsi="Tahoma" w:cs="Tahoma"/>
          <w:sz w:val="20"/>
          <w:szCs w:val="20"/>
        </w:rPr>
        <w:t>MUDr. Martin Gebauer, MHA, LL.M.</w:t>
      </w:r>
      <w:r w:rsidRPr="00B32DCF">
        <w:rPr>
          <w:rFonts w:ascii="Tahoma" w:hAnsi="Tahoma" w:cs="Tahoma"/>
          <w:sz w:val="20"/>
          <w:szCs w:val="20"/>
        </w:rPr>
        <w:tab/>
      </w:r>
      <w:r w:rsidRPr="00B32DCF">
        <w:rPr>
          <w:rFonts w:ascii="Tahoma" w:hAnsi="Tahoma" w:cs="Tahoma"/>
          <w:sz w:val="20"/>
          <w:szCs w:val="20"/>
        </w:rPr>
        <w:tab/>
        <w:t xml:space="preserve">                                  </w:t>
      </w:r>
      <w:r>
        <w:rPr>
          <w:rFonts w:ascii="Tahoma" w:hAnsi="Tahoma" w:cs="Tahoma"/>
          <w:sz w:val="20"/>
          <w:szCs w:val="20"/>
        </w:rPr>
        <w:t xml:space="preserve">  </w:t>
      </w:r>
      <w:r w:rsidRPr="00B32DCF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Mgr. Jana </w:t>
      </w:r>
      <w:proofErr w:type="spellStart"/>
      <w:r>
        <w:rPr>
          <w:rFonts w:ascii="Tahoma" w:hAnsi="Tahoma" w:cs="Tahoma"/>
          <w:sz w:val="20"/>
          <w:szCs w:val="20"/>
        </w:rPr>
        <w:t>Schikorová</w:t>
      </w:r>
      <w:proofErr w:type="spellEnd"/>
    </w:p>
    <w:p w14:paraId="1B32F82B" w14:textId="77777777" w:rsidR="00304CA4" w:rsidRPr="003E425F" w:rsidRDefault="00304CA4" w:rsidP="00304CA4">
      <w:pPr>
        <w:jc w:val="both"/>
        <w:rPr>
          <w:rFonts w:ascii="Tahoma" w:hAnsi="Tahoma" w:cs="Tahoma"/>
          <w:sz w:val="20"/>
          <w:szCs w:val="20"/>
        </w:rPr>
      </w:pPr>
      <w:r w:rsidRPr="00B32DCF">
        <w:rPr>
          <w:rFonts w:ascii="Tahoma" w:hAnsi="Tahoma" w:cs="Tahoma"/>
          <w:sz w:val="20"/>
          <w:szCs w:val="20"/>
        </w:rPr>
        <w:t xml:space="preserve">    náměstek hejtmana kraje                                                                 </w:t>
      </w:r>
      <w:r>
        <w:rPr>
          <w:rFonts w:ascii="Tahoma" w:hAnsi="Tahoma" w:cs="Tahoma"/>
          <w:sz w:val="20"/>
          <w:szCs w:val="20"/>
        </w:rPr>
        <w:t xml:space="preserve">    </w:t>
      </w:r>
      <w:r w:rsidRPr="00B32DCF">
        <w:rPr>
          <w:rFonts w:ascii="Tahoma" w:hAnsi="Tahoma" w:cs="Tahoma"/>
          <w:sz w:val="20"/>
          <w:szCs w:val="20"/>
        </w:rPr>
        <w:t xml:space="preserve">      </w:t>
      </w:r>
      <w:r>
        <w:rPr>
          <w:rFonts w:ascii="Tahoma" w:hAnsi="Tahoma" w:cs="Tahoma"/>
          <w:sz w:val="20"/>
          <w:szCs w:val="20"/>
        </w:rPr>
        <w:t>ředitelka</w:t>
      </w:r>
    </w:p>
    <w:p w14:paraId="0D675860" w14:textId="77777777" w:rsidR="00304CA4" w:rsidRPr="003E425F" w:rsidRDefault="00304CA4" w:rsidP="00304CA4">
      <w:pPr>
        <w:rPr>
          <w:rFonts w:ascii="Tahoma" w:hAnsi="Tahoma" w:cs="Tahoma"/>
          <w:sz w:val="20"/>
          <w:szCs w:val="20"/>
        </w:rPr>
      </w:pPr>
    </w:p>
    <w:p w14:paraId="50B60AAE" w14:textId="77777777" w:rsidR="00304CA4" w:rsidRPr="003E425F" w:rsidRDefault="00304CA4" w:rsidP="00304CA4">
      <w:pPr>
        <w:rPr>
          <w:rFonts w:ascii="Tahoma" w:hAnsi="Tahoma" w:cs="Tahoma"/>
          <w:sz w:val="20"/>
          <w:szCs w:val="20"/>
        </w:rPr>
      </w:pPr>
    </w:p>
    <w:p w14:paraId="72C48AB4" w14:textId="77777777" w:rsidR="00304CA4" w:rsidRPr="003E425F" w:rsidRDefault="00304CA4" w:rsidP="00304CA4">
      <w:pPr>
        <w:rPr>
          <w:rFonts w:ascii="Tahoma" w:hAnsi="Tahoma" w:cs="Tahoma"/>
          <w:sz w:val="20"/>
          <w:szCs w:val="20"/>
        </w:rPr>
      </w:pPr>
    </w:p>
    <w:p w14:paraId="7909FEE4" w14:textId="77777777" w:rsidR="00304CA4" w:rsidRDefault="00304CA4" w:rsidP="00304CA4">
      <w:pPr>
        <w:rPr>
          <w:rFonts w:ascii="Tahoma" w:hAnsi="Tahoma" w:cs="Tahoma"/>
          <w:i/>
          <w:iCs/>
          <w:color w:val="3366FF"/>
          <w:sz w:val="20"/>
          <w:szCs w:val="20"/>
        </w:rPr>
      </w:pPr>
    </w:p>
    <w:p w14:paraId="0F84796D" w14:textId="4D102600" w:rsidR="00304CA4" w:rsidRDefault="00304CA4" w:rsidP="00304CA4">
      <w:pPr>
        <w:jc w:val="both"/>
        <w:rPr>
          <w:rFonts w:ascii="Tahoma" w:hAnsi="Tahoma" w:cs="Tahoma"/>
          <w:sz w:val="20"/>
          <w:szCs w:val="20"/>
        </w:rPr>
      </w:pPr>
      <w:r w:rsidRPr="004F1614">
        <w:rPr>
          <w:rFonts w:ascii="Tahoma" w:hAnsi="Tahoma" w:cs="Tahoma"/>
          <w:sz w:val="20"/>
          <w:szCs w:val="20"/>
        </w:rPr>
        <w:t>T</w:t>
      </w:r>
      <w:r w:rsidR="005172C2">
        <w:rPr>
          <w:rFonts w:ascii="Tahoma" w:hAnsi="Tahoma" w:cs="Tahoma"/>
          <w:sz w:val="20"/>
          <w:szCs w:val="20"/>
        </w:rPr>
        <w:t>ento dodatek</w:t>
      </w:r>
      <w:r w:rsidRPr="004F1614">
        <w:rPr>
          <w:rFonts w:ascii="Tahoma" w:hAnsi="Tahoma" w:cs="Tahoma"/>
          <w:sz w:val="20"/>
          <w:szCs w:val="20"/>
        </w:rPr>
        <w:t xml:space="preserve"> je na základě pověření uděleného se souhlasem rady kraje oprávněn podepsat náměstek hejtmana kraje. V případě nepřítomnosti náměstka </w:t>
      </w:r>
      <w:r>
        <w:rPr>
          <w:rFonts w:ascii="Tahoma" w:hAnsi="Tahoma" w:cs="Tahoma"/>
          <w:sz w:val="20"/>
          <w:szCs w:val="20"/>
        </w:rPr>
        <w:t xml:space="preserve">hejtmana kraje </w:t>
      </w:r>
      <w:r w:rsidRPr="004F1614">
        <w:rPr>
          <w:rFonts w:ascii="Tahoma" w:hAnsi="Tahoma" w:cs="Tahoma"/>
          <w:sz w:val="20"/>
          <w:szCs w:val="20"/>
        </w:rPr>
        <w:t xml:space="preserve">podepisuje </w:t>
      </w:r>
      <w:r w:rsidR="005172C2">
        <w:rPr>
          <w:rFonts w:ascii="Tahoma" w:hAnsi="Tahoma" w:cs="Tahoma"/>
          <w:sz w:val="20"/>
          <w:szCs w:val="20"/>
        </w:rPr>
        <w:t>dodatek</w:t>
      </w:r>
      <w:r w:rsidRPr="004F1614">
        <w:rPr>
          <w:rFonts w:ascii="Tahoma" w:hAnsi="Tahoma" w:cs="Tahoma"/>
          <w:sz w:val="20"/>
          <w:szCs w:val="20"/>
        </w:rPr>
        <w:t xml:space="preserve"> hejtman</w:t>
      </w:r>
      <w:r>
        <w:rPr>
          <w:rFonts w:ascii="Tahoma" w:hAnsi="Tahoma" w:cs="Tahoma"/>
          <w:sz w:val="20"/>
          <w:szCs w:val="20"/>
        </w:rPr>
        <w:t xml:space="preserve"> kraje</w:t>
      </w:r>
      <w:r w:rsidRPr="004F1614">
        <w:rPr>
          <w:rFonts w:ascii="Tahoma" w:hAnsi="Tahoma" w:cs="Tahoma"/>
          <w:sz w:val="20"/>
          <w:szCs w:val="20"/>
        </w:rPr>
        <w:t xml:space="preserve">, případně jeho </w:t>
      </w:r>
      <w:r w:rsidRPr="00BD2513">
        <w:rPr>
          <w:rFonts w:ascii="Tahoma" w:hAnsi="Tahoma" w:cs="Tahoma"/>
          <w:sz w:val="20"/>
          <w:szCs w:val="20"/>
        </w:rPr>
        <w:t>zástupce v pořadí určeném usnesením zastupitelstva č.</w:t>
      </w:r>
      <w:r>
        <w:rPr>
          <w:rFonts w:ascii="Tahoma" w:hAnsi="Tahoma" w:cs="Tahoma"/>
          <w:sz w:val="20"/>
          <w:szCs w:val="20"/>
        </w:rPr>
        <w:t> </w:t>
      </w:r>
      <w:r w:rsidRPr="00BD2513">
        <w:rPr>
          <w:rFonts w:ascii="Tahoma" w:hAnsi="Tahoma" w:cs="Tahoma"/>
          <w:sz w:val="20"/>
          <w:szCs w:val="20"/>
        </w:rPr>
        <w:t>1/11 ze</w:t>
      </w:r>
      <w:r>
        <w:rPr>
          <w:rFonts w:ascii="Tahoma" w:hAnsi="Tahoma" w:cs="Tahoma"/>
          <w:sz w:val="20"/>
          <w:szCs w:val="20"/>
        </w:rPr>
        <w:t> </w:t>
      </w:r>
      <w:r w:rsidRPr="00BD2513">
        <w:rPr>
          <w:rFonts w:ascii="Tahoma" w:hAnsi="Tahoma" w:cs="Tahoma"/>
          <w:sz w:val="20"/>
          <w:szCs w:val="20"/>
        </w:rPr>
        <w:t>dne 21.</w:t>
      </w:r>
      <w:r>
        <w:rPr>
          <w:rFonts w:ascii="Tahoma" w:hAnsi="Tahoma" w:cs="Tahoma"/>
          <w:sz w:val="20"/>
          <w:szCs w:val="20"/>
        </w:rPr>
        <w:t> </w:t>
      </w:r>
      <w:r w:rsidRPr="00BD2513">
        <w:rPr>
          <w:rFonts w:ascii="Tahoma" w:hAnsi="Tahoma" w:cs="Tahoma"/>
          <w:sz w:val="20"/>
          <w:szCs w:val="20"/>
        </w:rPr>
        <w:t>10.</w:t>
      </w:r>
      <w:r>
        <w:rPr>
          <w:rFonts w:ascii="Tahoma" w:hAnsi="Tahoma" w:cs="Tahoma"/>
          <w:sz w:val="20"/>
          <w:szCs w:val="20"/>
        </w:rPr>
        <w:t> </w:t>
      </w:r>
      <w:r w:rsidRPr="00BD2513">
        <w:rPr>
          <w:rFonts w:ascii="Tahoma" w:hAnsi="Tahoma" w:cs="Tahoma"/>
          <w:sz w:val="20"/>
          <w:szCs w:val="20"/>
        </w:rPr>
        <w:t>2024</w:t>
      </w:r>
      <w:r>
        <w:rPr>
          <w:rFonts w:ascii="Tahoma" w:hAnsi="Tahoma" w:cs="Tahoma"/>
          <w:sz w:val="20"/>
          <w:szCs w:val="20"/>
        </w:rPr>
        <w:t xml:space="preserve"> a č. 6/473 ze dne 15. 12. 2025.</w:t>
      </w:r>
    </w:p>
    <w:p w14:paraId="6833032B" w14:textId="77777777" w:rsidR="00C41D5C" w:rsidRDefault="00C41D5C" w:rsidP="00304CA4">
      <w:pPr>
        <w:tabs>
          <w:tab w:val="left" w:pos="6096"/>
        </w:tabs>
        <w:spacing w:before="480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</w:p>
    <w:sectPr w:rsidR="00C41D5C"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31742" w14:textId="77777777" w:rsidR="00F35ED7" w:rsidRDefault="00F35ED7">
      <w:r>
        <w:separator/>
      </w:r>
    </w:p>
  </w:endnote>
  <w:endnote w:type="continuationSeparator" w:id="0">
    <w:p w14:paraId="69D536F1" w14:textId="77777777" w:rsidR="00F35ED7" w:rsidRDefault="00F35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0CEC5" w14:textId="751C5A2A" w:rsidR="00C16519" w:rsidRPr="0096476D" w:rsidRDefault="001B045A">
    <w:pPr>
      <w:pStyle w:val="Zpat"/>
      <w:jc w:val="center"/>
      <w:rPr>
        <w:rFonts w:ascii="Tahoma" w:hAnsi="Tahoma" w:cs="Tahom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E1C6516" wp14:editId="378B467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0" b="0"/>
              <wp:wrapNone/>
              <wp:docPr id="2002075357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E4FBC2" w14:textId="4E8EA77A" w:rsidR="00A50EB5" w:rsidRPr="00A50EB5" w:rsidRDefault="00A50EB5" w:rsidP="00A50EB5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1C6516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0;margin-top:805.3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30E4FBC2" w14:textId="4E8EA77A" w:rsidR="00A50EB5" w:rsidRPr="00A50EB5" w:rsidRDefault="00A50EB5" w:rsidP="00A50EB5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16519" w:rsidRPr="0096476D">
      <w:rPr>
        <w:rStyle w:val="slostrnky"/>
        <w:rFonts w:ascii="Tahoma" w:hAnsi="Tahoma" w:cs="Tahoma"/>
        <w:sz w:val="18"/>
        <w:szCs w:val="18"/>
      </w:rPr>
      <w:fldChar w:fldCharType="begin"/>
    </w:r>
    <w:r w:rsidR="00C16519" w:rsidRPr="0096476D">
      <w:rPr>
        <w:rStyle w:val="slostrnky"/>
        <w:rFonts w:ascii="Tahoma" w:hAnsi="Tahoma" w:cs="Tahoma"/>
        <w:sz w:val="18"/>
        <w:szCs w:val="18"/>
      </w:rPr>
      <w:instrText xml:space="preserve"> PAGE </w:instrText>
    </w:r>
    <w:r w:rsidR="00C16519" w:rsidRPr="0096476D">
      <w:rPr>
        <w:rStyle w:val="slostrnky"/>
        <w:rFonts w:ascii="Tahoma" w:hAnsi="Tahoma" w:cs="Tahoma"/>
        <w:sz w:val="18"/>
        <w:szCs w:val="18"/>
      </w:rPr>
      <w:fldChar w:fldCharType="separate"/>
    </w:r>
    <w:r w:rsidR="001D44E7">
      <w:rPr>
        <w:rStyle w:val="slostrnky"/>
        <w:rFonts w:ascii="Tahoma" w:hAnsi="Tahoma" w:cs="Tahoma"/>
        <w:noProof/>
        <w:sz w:val="18"/>
        <w:szCs w:val="18"/>
      </w:rPr>
      <w:t>7</w:t>
    </w:r>
    <w:r w:rsidR="00C16519" w:rsidRPr="0096476D">
      <w:rPr>
        <w:rStyle w:val="slostrnky"/>
        <w:rFonts w:ascii="Tahoma" w:hAnsi="Tahoma" w:cs="Tahoma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A5E09" w14:textId="16738E74" w:rsidR="00C16519" w:rsidRPr="00334FD9" w:rsidRDefault="001B045A">
    <w:pPr>
      <w:pStyle w:val="Zpat"/>
      <w:jc w:val="center"/>
      <w:rPr>
        <w:rFonts w:ascii="Tahoma" w:hAnsi="Tahoma" w:cs="Tahom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25EFB8C" wp14:editId="76AAEDD9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0" b="0"/>
              <wp:wrapNone/>
              <wp:docPr id="931991434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C4C301" w14:textId="00F73B09" w:rsidR="00A50EB5" w:rsidRPr="00A50EB5" w:rsidRDefault="00A50EB5" w:rsidP="00A50EB5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5EFB8C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style="position:absolute;left:0;text-align:left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65C4C301" w14:textId="00F73B09" w:rsidR="00A50EB5" w:rsidRPr="00A50EB5" w:rsidRDefault="00A50EB5" w:rsidP="00A50EB5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16519" w:rsidRPr="00334FD9">
      <w:rPr>
        <w:rStyle w:val="slostrnky"/>
        <w:rFonts w:ascii="Tahoma" w:hAnsi="Tahoma" w:cs="Tahoma"/>
        <w:sz w:val="18"/>
        <w:szCs w:val="18"/>
      </w:rPr>
      <w:fldChar w:fldCharType="begin"/>
    </w:r>
    <w:r w:rsidR="00C16519" w:rsidRPr="00334FD9">
      <w:rPr>
        <w:rStyle w:val="slostrnky"/>
        <w:rFonts w:ascii="Tahoma" w:hAnsi="Tahoma" w:cs="Tahoma"/>
        <w:sz w:val="18"/>
        <w:szCs w:val="18"/>
      </w:rPr>
      <w:instrText xml:space="preserve"> PAGE </w:instrText>
    </w:r>
    <w:r w:rsidR="00C16519" w:rsidRPr="00334FD9">
      <w:rPr>
        <w:rStyle w:val="slostrnky"/>
        <w:rFonts w:ascii="Tahoma" w:hAnsi="Tahoma" w:cs="Tahoma"/>
        <w:sz w:val="18"/>
        <w:szCs w:val="18"/>
      </w:rPr>
      <w:fldChar w:fldCharType="separate"/>
    </w:r>
    <w:r w:rsidR="001D44E7">
      <w:rPr>
        <w:rStyle w:val="slostrnky"/>
        <w:rFonts w:ascii="Tahoma" w:hAnsi="Tahoma" w:cs="Tahoma"/>
        <w:noProof/>
        <w:sz w:val="18"/>
        <w:szCs w:val="18"/>
      </w:rPr>
      <w:t>1</w:t>
    </w:r>
    <w:r w:rsidR="00C16519" w:rsidRPr="00334FD9">
      <w:rPr>
        <w:rStyle w:val="slostrnky"/>
        <w:rFonts w:ascii="Tahoma" w:hAnsi="Tahoma" w:cs="Tahom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3AA96" w14:textId="77777777" w:rsidR="00F35ED7" w:rsidRDefault="00F35ED7">
      <w:r>
        <w:separator/>
      </w:r>
    </w:p>
  </w:footnote>
  <w:footnote w:type="continuationSeparator" w:id="0">
    <w:p w14:paraId="5299C89D" w14:textId="77777777" w:rsidR="00F35ED7" w:rsidRDefault="00F35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09067" w14:textId="65D4EADB" w:rsidR="0049073C" w:rsidRPr="0049073C" w:rsidRDefault="0049073C">
    <w:pPr>
      <w:pStyle w:val="Zhlav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Příloha č. 2 Návrh dodatku ke smlouvě – Dětské centrum Domeček,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832D7"/>
    <w:multiLevelType w:val="hybridMultilevel"/>
    <w:tmpl w:val="5BECD714"/>
    <w:lvl w:ilvl="0" w:tplc="788E659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954A74"/>
    <w:multiLevelType w:val="hybridMultilevel"/>
    <w:tmpl w:val="068CAC64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AA0400"/>
    <w:multiLevelType w:val="hybridMultilevel"/>
    <w:tmpl w:val="3E7EB7E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4C2FF7"/>
    <w:multiLevelType w:val="hybridMultilevel"/>
    <w:tmpl w:val="A5CAE530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2DA26D04"/>
    <w:multiLevelType w:val="hybridMultilevel"/>
    <w:tmpl w:val="A0E8948A"/>
    <w:lvl w:ilvl="0" w:tplc="EE9A0D7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B7CDA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A4464F"/>
    <w:multiLevelType w:val="hybridMultilevel"/>
    <w:tmpl w:val="003C3F82"/>
    <w:lvl w:ilvl="0" w:tplc="BB74CC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54501CB8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30360F"/>
    <w:multiLevelType w:val="hybridMultilevel"/>
    <w:tmpl w:val="88EE757A"/>
    <w:lvl w:ilvl="0" w:tplc="04050001">
      <w:start w:val="1"/>
      <w:numFmt w:val="bullet"/>
      <w:lvlText w:val=""/>
      <w:lvlJc w:val="left"/>
      <w:pPr>
        <w:tabs>
          <w:tab w:val="num" w:pos="723"/>
        </w:tabs>
        <w:ind w:left="72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8" w15:restartNumberingAfterBreak="0">
    <w:nsid w:val="3D5D5133"/>
    <w:multiLevelType w:val="hybridMultilevel"/>
    <w:tmpl w:val="DA4AF682"/>
    <w:lvl w:ilvl="0" w:tplc="5E4E2FB0">
      <w:start w:val="1"/>
      <w:numFmt w:val="decimal"/>
      <w:lvlText w:val="%1."/>
      <w:lvlJc w:val="left"/>
      <w:pPr>
        <w:tabs>
          <w:tab w:val="num" w:pos="1117"/>
        </w:tabs>
        <w:ind w:left="1117" w:hanging="397"/>
      </w:pPr>
      <w:rPr>
        <w:rFonts w:hint="default"/>
        <w:i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DCF5DD9"/>
    <w:multiLevelType w:val="hybridMultilevel"/>
    <w:tmpl w:val="A0BAA2FE"/>
    <w:lvl w:ilvl="0" w:tplc="260E6DBC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47041D93"/>
    <w:multiLevelType w:val="hybridMultilevel"/>
    <w:tmpl w:val="3D22A9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00007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A3172DF"/>
    <w:multiLevelType w:val="hybridMultilevel"/>
    <w:tmpl w:val="3E10630A"/>
    <w:lvl w:ilvl="0" w:tplc="F8EC2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596C3A"/>
    <w:multiLevelType w:val="hybridMultilevel"/>
    <w:tmpl w:val="467674D2"/>
    <w:lvl w:ilvl="0" w:tplc="385EF72E">
      <w:start w:val="1"/>
      <w:numFmt w:val="decimal"/>
      <w:lvlText w:val="%1."/>
      <w:lvlJc w:val="left"/>
      <w:pPr>
        <w:tabs>
          <w:tab w:val="num" w:pos="1117"/>
        </w:tabs>
        <w:ind w:left="1117" w:hanging="397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5C5E3B59"/>
    <w:multiLevelType w:val="hybridMultilevel"/>
    <w:tmpl w:val="A1B2BCBA"/>
    <w:lvl w:ilvl="0" w:tplc="788E659C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4" w15:restartNumberingAfterBreak="0">
    <w:nsid w:val="60BD7436"/>
    <w:multiLevelType w:val="hybridMultilevel"/>
    <w:tmpl w:val="DCE625D4"/>
    <w:lvl w:ilvl="0" w:tplc="B308D6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FBE0D84"/>
    <w:multiLevelType w:val="hybridMultilevel"/>
    <w:tmpl w:val="B9BE36CA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01CB8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3579567">
    <w:abstractNumId w:val="5"/>
  </w:num>
  <w:num w:numId="2" w16cid:durableId="1261599066">
    <w:abstractNumId w:val="3"/>
  </w:num>
  <w:num w:numId="3" w16cid:durableId="1103305585">
    <w:abstractNumId w:val="2"/>
  </w:num>
  <w:num w:numId="4" w16cid:durableId="1890992743">
    <w:abstractNumId w:val="10"/>
  </w:num>
  <w:num w:numId="5" w16cid:durableId="787358251">
    <w:abstractNumId w:val="14"/>
  </w:num>
  <w:num w:numId="6" w16cid:durableId="2079396115">
    <w:abstractNumId w:val="13"/>
  </w:num>
  <w:num w:numId="7" w16cid:durableId="1004865213">
    <w:abstractNumId w:val="0"/>
  </w:num>
  <w:num w:numId="8" w16cid:durableId="1086655308">
    <w:abstractNumId w:val="4"/>
  </w:num>
  <w:num w:numId="9" w16cid:durableId="234318870">
    <w:abstractNumId w:val="1"/>
  </w:num>
  <w:num w:numId="10" w16cid:durableId="1485509124">
    <w:abstractNumId w:val="16"/>
  </w:num>
  <w:num w:numId="11" w16cid:durableId="1190534775">
    <w:abstractNumId w:val="11"/>
  </w:num>
  <w:num w:numId="12" w16cid:durableId="63534807">
    <w:abstractNumId w:val="7"/>
  </w:num>
  <w:num w:numId="13" w16cid:durableId="1737896211">
    <w:abstractNumId w:val="9"/>
  </w:num>
  <w:num w:numId="14" w16cid:durableId="1595281425">
    <w:abstractNumId w:val="6"/>
  </w:num>
  <w:num w:numId="15" w16cid:durableId="302780615">
    <w:abstractNumId w:val="12"/>
  </w:num>
  <w:num w:numId="16" w16cid:durableId="1281915540">
    <w:abstractNumId w:val="8"/>
  </w:num>
  <w:num w:numId="17" w16cid:durableId="15707276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E2"/>
    <w:rsid w:val="000002FD"/>
    <w:rsid w:val="00000A80"/>
    <w:rsid w:val="0000620E"/>
    <w:rsid w:val="00014690"/>
    <w:rsid w:val="00015160"/>
    <w:rsid w:val="0001601E"/>
    <w:rsid w:val="000161BE"/>
    <w:rsid w:val="00016F3E"/>
    <w:rsid w:val="00022124"/>
    <w:rsid w:val="000255CE"/>
    <w:rsid w:val="000329F7"/>
    <w:rsid w:val="0003446C"/>
    <w:rsid w:val="0003748C"/>
    <w:rsid w:val="00037662"/>
    <w:rsid w:val="0005406E"/>
    <w:rsid w:val="000671C6"/>
    <w:rsid w:val="0007082E"/>
    <w:rsid w:val="000846CF"/>
    <w:rsid w:val="00086BFD"/>
    <w:rsid w:val="00090850"/>
    <w:rsid w:val="00093373"/>
    <w:rsid w:val="000A2E0B"/>
    <w:rsid w:val="000B0B34"/>
    <w:rsid w:val="000B471F"/>
    <w:rsid w:val="000C0BD5"/>
    <w:rsid w:val="000C1DF5"/>
    <w:rsid w:val="000C1FE1"/>
    <w:rsid w:val="000C2934"/>
    <w:rsid w:val="000E398C"/>
    <w:rsid w:val="000E53B1"/>
    <w:rsid w:val="001017DC"/>
    <w:rsid w:val="0012006E"/>
    <w:rsid w:val="001235D8"/>
    <w:rsid w:val="00127FBB"/>
    <w:rsid w:val="00135024"/>
    <w:rsid w:val="00140075"/>
    <w:rsid w:val="00142EAF"/>
    <w:rsid w:val="001439F4"/>
    <w:rsid w:val="001533BD"/>
    <w:rsid w:val="00163EE1"/>
    <w:rsid w:val="00167D43"/>
    <w:rsid w:val="00174F82"/>
    <w:rsid w:val="001757CF"/>
    <w:rsid w:val="001824DC"/>
    <w:rsid w:val="001954FB"/>
    <w:rsid w:val="001A248A"/>
    <w:rsid w:val="001A3EDF"/>
    <w:rsid w:val="001A60B1"/>
    <w:rsid w:val="001B045A"/>
    <w:rsid w:val="001C4F18"/>
    <w:rsid w:val="001D44E7"/>
    <w:rsid w:val="001D49CE"/>
    <w:rsid w:val="001E2203"/>
    <w:rsid w:val="001E6D51"/>
    <w:rsid w:val="001F4882"/>
    <w:rsid w:val="001F4F31"/>
    <w:rsid w:val="001F577D"/>
    <w:rsid w:val="0020415C"/>
    <w:rsid w:val="00206F2E"/>
    <w:rsid w:val="002116D6"/>
    <w:rsid w:val="00220A83"/>
    <w:rsid w:val="00230217"/>
    <w:rsid w:val="00232522"/>
    <w:rsid w:val="00232C30"/>
    <w:rsid w:val="002331B7"/>
    <w:rsid w:val="0023692B"/>
    <w:rsid w:val="00245B17"/>
    <w:rsid w:val="00246547"/>
    <w:rsid w:val="002631EB"/>
    <w:rsid w:val="002663A5"/>
    <w:rsid w:val="0026772F"/>
    <w:rsid w:val="00273F97"/>
    <w:rsid w:val="00281830"/>
    <w:rsid w:val="00284C39"/>
    <w:rsid w:val="00290118"/>
    <w:rsid w:val="002B51F7"/>
    <w:rsid w:val="002C0579"/>
    <w:rsid w:val="002D217A"/>
    <w:rsid w:val="002D4DFE"/>
    <w:rsid w:val="002D6C29"/>
    <w:rsid w:val="002E6B98"/>
    <w:rsid w:val="002F3F49"/>
    <w:rsid w:val="003013F6"/>
    <w:rsid w:val="00304CA4"/>
    <w:rsid w:val="0030642D"/>
    <w:rsid w:val="003132D6"/>
    <w:rsid w:val="00321AC9"/>
    <w:rsid w:val="00334FD9"/>
    <w:rsid w:val="00356973"/>
    <w:rsid w:val="00356DE1"/>
    <w:rsid w:val="00357E78"/>
    <w:rsid w:val="00362311"/>
    <w:rsid w:val="00364075"/>
    <w:rsid w:val="00366B9E"/>
    <w:rsid w:val="00366E5E"/>
    <w:rsid w:val="00373CE5"/>
    <w:rsid w:val="0038578C"/>
    <w:rsid w:val="0039202C"/>
    <w:rsid w:val="00392726"/>
    <w:rsid w:val="003952C1"/>
    <w:rsid w:val="00397C25"/>
    <w:rsid w:val="003A0484"/>
    <w:rsid w:val="003A136D"/>
    <w:rsid w:val="003A5843"/>
    <w:rsid w:val="003B2A79"/>
    <w:rsid w:val="003B47CF"/>
    <w:rsid w:val="003D2958"/>
    <w:rsid w:val="003E425F"/>
    <w:rsid w:val="00405619"/>
    <w:rsid w:val="00407F31"/>
    <w:rsid w:val="00412EC4"/>
    <w:rsid w:val="00415837"/>
    <w:rsid w:val="00430783"/>
    <w:rsid w:val="00432A2C"/>
    <w:rsid w:val="0044399B"/>
    <w:rsid w:val="00444FAB"/>
    <w:rsid w:val="00453931"/>
    <w:rsid w:val="004572C9"/>
    <w:rsid w:val="00461992"/>
    <w:rsid w:val="004626FF"/>
    <w:rsid w:val="004654D1"/>
    <w:rsid w:val="0047552B"/>
    <w:rsid w:val="004820E5"/>
    <w:rsid w:val="00486391"/>
    <w:rsid w:val="0049073C"/>
    <w:rsid w:val="00494AFC"/>
    <w:rsid w:val="004A02F6"/>
    <w:rsid w:val="004A0895"/>
    <w:rsid w:val="004A1492"/>
    <w:rsid w:val="004A36A7"/>
    <w:rsid w:val="004A4D42"/>
    <w:rsid w:val="004C689F"/>
    <w:rsid w:val="004E425F"/>
    <w:rsid w:val="004F2A95"/>
    <w:rsid w:val="00501FE6"/>
    <w:rsid w:val="00507A2C"/>
    <w:rsid w:val="005109EE"/>
    <w:rsid w:val="00510A11"/>
    <w:rsid w:val="00513700"/>
    <w:rsid w:val="00513D9B"/>
    <w:rsid w:val="005172C2"/>
    <w:rsid w:val="00520B2B"/>
    <w:rsid w:val="005215EF"/>
    <w:rsid w:val="005229FC"/>
    <w:rsid w:val="00530759"/>
    <w:rsid w:val="005324A9"/>
    <w:rsid w:val="0054388F"/>
    <w:rsid w:val="005503B2"/>
    <w:rsid w:val="005748CD"/>
    <w:rsid w:val="00576211"/>
    <w:rsid w:val="00594441"/>
    <w:rsid w:val="005A1A0E"/>
    <w:rsid w:val="005A7B9E"/>
    <w:rsid w:val="005B333A"/>
    <w:rsid w:val="005C0383"/>
    <w:rsid w:val="005D2CA3"/>
    <w:rsid w:val="005D3EE1"/>
    <w:rsid w:val="005D6DF8"/>
    <w:rsid w:val="005D703F"/>
    <w:rsid w:val="005E3D36"/>
    <w:rsid w:val="005F1DE0"/>
    <w:rsid w:val="00603CC9"/>
    <w:rsid w:val="0060489E"/>
    <w:rsid w:val="00605292"/>
    <w:rsid w:val="00605859"/>
    <w:rsid w:val="00620F65"/>
    <w:rsid w:val="00624FFC"/>
    <w:rsid w:val="00641D48"/>
    <w:rsid w:val="006504F9"/>
    <w:rsid w:val="00652437"/>
    <w:rsid w:val="006546FE"/>
    <w:rsid w:val="00660C81"/>
    <w:rsid w:val="00666618"/>
    <w:rsid w:val="00694DCE"/>
    <w:rsid w:val="006955AB"/>
    <w:rsid w:val="006A1248"/>
    <w:rsid w:val="006A4D49"/>
    <w:rsid w:val="006E135F"/>
    <w:rsid w:val="006E4719"/>
    <w:rsid w:val="006E69E7"/>
    <w:rsid w:val="006F006F"/>
    <w:rsid w:val="006F307C"/>
    <w:rsid w:val="007024EF"/>
    <w:rsid w:val="00703B29"/>
    <w:rsid w:val="00705B1D"/>
    <w:rsid w:val="00726EAB"/>
    <w:rsid w:val="00736C77"/>
    <w:rsid w:val="007467E2"/>
    <w:rsid w:val="007476C7"/>
    <w:rsid w:val="007568AF"/>
    <w:rsid w:val="00760DCD"/>
    <w:rsid w:val="00761DA2"/>
    <w:rsid w:val="007678E6"/>
    <w:rsid w:val="00770E63"/>
    <w:rsid w:val="00784EBF"/>
    <w:rsid w:val="00786889"/>
    <w:rsid w:val="00786B87"/>
    <w:rsid w:val="007A7C70"/>
    <w:rsid w:val="007B5388"/>
    <w:rsid w:val="007D235A"/>
    <w:rsid w:val="007D634C"/>
    <w:rsid w:val="007F01FD"/>
    <w:rsid w:val="007F2ECA"/>
    <w:rsid w:val="00820FA0"/>
    <w:rsid w:val="0083552E"/>
    <w:rsid w:val="0086498F"/>
    <w:rsid w:val="008738B4"/>
    <w:rsid w:val="00876591"/>
    <w:rsid w:val="008778E2"/>
    <w:rsid w:val="0088143D"/>
    <w:rsid w:val="00890EC7"/>
    <w:rsid w:val="00897C18"/>
    <w:rsid w:val="008B5CE4"/>
    <w:rsid w:val="008B5D43"/>
    <w:rsid w:val="008B6106"/>
    <w:rsid w:val="008B669E"/>
    <w:rsid w:val="008C1DE9"/>
    <w:rsid w:val="008C684B"/>
    <w:rsid w:val="008E5A67"/>
    <w:rsid w:val="008F0D78"/>
    <w:rsid w:val="008F2F33"/>
    <w:rsid w:val="008F717B"/>
    <w:rsid w:val="00901074"/>
    <w:rsid w:val="00906716"/>
    <w:rsid w:val="0092582C"/>
    <w:rsid w:val="00936AD1"/>
    <w:rsid w:val="009506F2"/>
    <w:rsid w:val="0095390B"/>
    <w:rsid w:val="00961BF5"/>
    <w:rsid w:val="00962153"/>
    <w:rsid w:val="0096476D"/>
    <w:rsid w:val="0096785A"/>
    <w:rsid w:val="0098339C"/>
    <w:rsid w:val="00992157"/>
    <w:rsid w:val="009A30B4"/>
    <w:rsid w:val="009C58E5"/>
    <w:rsid w:val="009D354A"/>
    <w:rsid w:val="009D73CE"/>
    <w:rsid w:val="009E5236"/>
    <w:rsid w:val="009F5421"/>
    <w:rsid w:val="009F5803"/>
    <w:rsid w:val="00A12EE0"/>
    <w:rsid w:val="00A24C67"/>
    <w:rsid w:val="00A24CB4"/>
    <w:rsid w:val="00A26C41"/>
    <w:rsid w:val="00A40AF3"/>
    <w:rsid w:val="00A45666"/>
    <w:rsid w:val="00A50EB5"/>
    <w:rsid w:val="00A51CC5"/>
    <w:rsid w:val="00A61C26"/>
    <w:rsid w:val="00A630D1"/>
    <w:rsid w:val="00A70DDA"/>
    <w:rsid w:val="00A728EC"/>
    <w:rsid w:val="00A72A08"/>
    <w:rsid w:val="00A73E45"/>
    <w:rsid w:val="00A777B7"/>
    <w:rsid w:val="00A82DF9"/>
    <w:rsid w:val="00A8565F"/>
    <w:rsid w:val="00A87A4C"/>
    <w:rsid w:val="00A96FF0"/>
    <w:rsid w:val="00AB1941"/>
    <w:rsid w:val="00AB529A"/>
    <w:rsid w:val="00AC1112"/>
    <w:rsid w:val="00AE64BF"/>
    <w:rsid w:val="00AF1AA2"/>
    <w:rsid w:val="00AF4717"/>
    <w:rsid w:val="00AF5ABF"/>
    <w:rsid w:val="00B031EF"/>
    <w:rsid w:val="00B032E1"/>
    <w:rsid w:val="00B03D20"/>
    <w:rsid w:val="00B11B6E"/>
    <w:rsid w:val="00B17229"/>
    <w:rsid w:val="00B2139D"/>
    <w:rsid w:val="00B21C7D"/>
    <w:rsid w:val="00B24B7A"/>
    <w:rsid w:val="00B25960"/>
    <w:rsid w:val="00B30BEC"/>
    <w:rsid w:val="00B42AB7"/>
    <w:rsid w:val="00B54FDC"/>
    <w:rsid w:val="00B66C97"/>
    <w:rsid w:val="00B7718B"/>
    <w:rsid w:val="00B77C7C"/>
    <w:rsid w:val="00B913C0"/>
    <w:rsid w:val="00B94B08"/>
    <w:rsid w:val="00B979CB"/>
    <w:rsid w:val="00BA3C02"/>
    <w:rsid w:val="00BB079B"/>
    <w:rsid w:val="00BB69E9"/>
    <w:rsid w:val="00BB779D"/>
    <w:rsid w:val="00BC0B07"/>
    <w:rsid w:val="00BC6D5C"/>
    <w:rsid w:val="00BC789F"/>
    <w:rsid w:val="00BD278B"/>
    <w:rsid w:val="00BE63B4"/>
    <w:rsid w:val="00BE7EC3"/>
    <w:rsid w:val="00BF4C02"/>
    <w:rsid w:val="00C05887"/>
    <w:rsid w:val="00C068AA"/>
    <w:rsid w:val="00C140CB"/>
    <w:rsid w:val="00C16519"/>
    <w:rsid w:val="00C1774E"/>
    <w:rsid w:val="00C207CB"/>
    <w:rsid w:val="00C22C12"/>
    <w:rsid w:val="00C41D5C"/>
    <w:rsid w:val="00C5418D"/>
    <w:rsid w:val="00C71BC6"/>
    <w:rsid w:val="00C76C01"/>
    <w:rsid w:val="00C77BDE"/>
    <w:rsid w:val="00C820B4"/>
    <w:rsid w:val="00C85AA3"/>
    <w:rsid w:val="00C91538"/>
    <w:rsid w:val="00C92159"/>
    <w:rsid w:val="00C92CCF"/>
    <w:rsid w:val="00C93433"/>
    <w:rsid w:val="00CA773F"/>
    <w:rsid w:val="00CB1C83"/>
    <w:rsid w:val="00CB204E"/>
    <w:rsid w:val="00CB4644"/>
    <w:rsid w:val="00CB4AB8"/>
    <w:rsid w:val="00CC25A3"/>
    <w:rsid w:val="00CC738C"/>
    <w:rsid w:val="00CC7D18"/>
    <w:rsid w:val="00CD02B2"/>
    <w:rsid w:val="00CD26D5"/>
    <w:rsid w:val="00CF4185"/>
    <w:rsid w:val="00D076E1"/>
    <w:rsid w:val="00D351E4"/>
    <w:rsid w:val="00D36FA3"/>
    <w:rsid w:val="00D41275"/>
    <w:rsid w:val="00D47DFE"/>
    <w:rsid w:val="00D539BF"/>
    <w:rsid w:val="00D670E7"/>
    <w:rsid w:val="00D70DE4"/>
    <w:rsid w:val="00D72475"/>
    <w:rsid w:val="00D93FF6"/>
    <w:rsid w:val="00D95FAA"/>
    <w:rsid w:val="00DA06E0"/>
    <w:rsid w:val="00DA2A1A"/>
    <w:rsid w:val="00DA7246"/>
    <w:rsid w:val="00DB5776"/>
    <w:rsid w:val="00DD79A7"/>
    <w:rsid w:val="00DE4CCD"/>
    <w:rsid w:val="00DE6B5B"/>
    <w:rsid w:val="00DF40D3"/>
    <w:rsid w:val="00DF670F"/>
    <w:rsid w:val="00E16C0B"/>
    <w:rsid w:val="00E22213"/>
    <w:rsid w:val="00E267D9"/>
    <w:rsid w:val="00E26E04"/>
    <w:rsid w:val="00E34B0E"/>
    <w:rsid w:val="00E375B1"/>
    <w:rsid w:val="00E57A10"/>
    <w:rsid w:val="00E608A4"/>
    <w:rsid w:val="00E657F0"/>
    <w:rsid w:val="00E84D00"/>
    <w:rsid w:val="00E87E7A"/>
    <w:rsid w:val="00E93CFE"/>
    <w:rsid w:val="00E95F49"/>
    <w:rsid w:val="00E97F4B"/>
    <w:rsid w:val="00EA0DA7"/>
    <w:rsid w:val="00EA2B49"/>
    <w:rsid w:val="00EA65A6"/>
    <w:rsid w:val="00EB226A"/>
    <w:rsid w:val="00EB52A1"/>
    <w:rsid w:val="00EC0F57"/>
    <w:rsid w:val="00EC16FB"/>
    <w:rsid w:val="00EC4415"/>
    <w:rsid w:val="00EC53AF"/>
    <w:rsid w:val="00ED43AF"/>
    <w:rsid w:val="00F114FF"/>
    <w:rsid w:val="00F1491E"/>
    <w:rsid w:val="00F14FDD"/>
    <w:rsid w:val="00F2075E"/>
    <w:rsid w:val="00F233E4"/>
    <w:rsid w:val="00F33438"/>
    <w:rsid w:val="00F336FC"/>
    <w:rsid w:val="00F35ED7"/>
    <w:rsid w:val="00F419CD"/>
    <w:rsid w:val="00F47F1F"/>
    <w:rsid w:val="00F53D20"/>
    <w:rsid w:val="00F5707D"/>
    <w:rsid w:val="00F606AA"/>
    <w:rsid w:val="00F657FD"/>
    <w:rsid w:val="00F728BB"/>
    <w:rsid w:val="00F86622"/>
    <w:rsid w:val="00F90BA4"/>
    <w:rsid w:val="00FA03E9"/>
    <w:rsid w:val="00FA4EE2"/>
    <w:rsid w:val="00FA5464"/>
    <w:rsid w:val="00FB3DB3"/>
    <w:rsid w:val="00FB6589"/>
    <w:rsid w:val="00FC36D5"/>
    <w:rsid w:val="00FC7259"/>
    <w:rsid w:val="00FD09E2"/>
    <w:rsid w:val="00FE4E78"/>
    <w:rsid w:val="00FF15AA"/>
    <w:rsid w:val="00FF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F4F96E"/>
  <w15:chartTrackingRefBased/>
  <w15:docId w15:val="{CC043F58-F9D5-4B7C-ABFE-2DD991D58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4EE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FA4EE2"/>
    <w:pPr>
      <w:keepNext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link w:val="Nadpis2Char"/>
    <w:qFormat/>
    <w:rsid w:val="00FA4EE2"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B3DB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FA4EE2"/>
    <w:rPr>
      <w:b/>
      <w:bCs/>
      <w:sz w:val="36"/>
      <w:szCs w:val="24"/>
    </w:rPr>
  </w:style>
  <w:style w:type="character" w:customStyle="1" w:styleId="Nadpis2Char">
    <w:name w:val="Nadpis 2 Char"/>
    <w:link w:val="Nadpis2"/>
    <w:rsid w:val="00FA4EE2"/>
    <w:rPr>
      <w:b/>
      <w:bCs/>
      <w:sz w:val="24"/>
      <w:szCs w:val="24"/>
    </w:rPr>
  </w:style>
  <w:style w:type="paragraph" w:styleId="Zhlav">
    <w:name w:val="header"/>
    <w:basedOn w:val="Normln"/>
    <w:link w:val="ZhlavChar"/>
    <w:rsid w:val="00FA4EE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FA4EE2"/>
    <w:rPr>
      <w:sz w:val="24"/>
      <w:szCs w:val="24"/>
    </w:rPr>
  </w:style>
  <w:style w:type="paragraph" w:styleId="Zpat">
    <w:name w:val="footer"/>
    <w:basedOn w:val="Normln"/>
    <w:link w:val="ZpatChar"/>
    <w:rsid w:val="00FA4EE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A4EE2"/>
    <w:rPr>
      <w:sz w:val="24"/>
      <w:szCs w:val="24"/>
    </w:rPr>
  </w:style>
  <w:style w:type="paragraph" w:styleId="Zkladntext">
    <w:name w:val="Body Text"/>
    <w:basedOn w:val="Normln"/>
    <w:link w:val="ZkladntextChar"/>
    <w:rsid w:val="00FA4EE2"/>
    <w:rPr>
      <w:b/>
      <w:bCs/>
      <w:sz w:val="40"/>
    </w:rPr>
  </w:style>
  <w:style w:type="character" w:customStyle="1" w:styleId="ZkladntextChar">
    <w:name w:val="Základní text Char"/>
    <w:link w:val="Zkladntext"/>
    <w:rsid w:val="00FA4EE2"/>
    <w:rPr>
      <w:b/>
      <w:bCs/>
      <w:sz w:val="40"/>
      <w:szCs w:val="24"/>
    </w:rPr>
  </w:style>
  <w:style w:type="paragraph" w:styleId="Nzev">
    <w:name w:val="Title"/>
    <w:basedOn w:val="Normln"/>
    <w:next w:val="Normln"/>
    <w:link w:val="NzevChar"/>
    <w:qFormat/>
    <w:rsid w:val="00FA4EE2"/>
    <w:pPr>
      <w:widowControl w:val="0"/>
      <w:spacing w:after="480"/>
      <w:jc w:val="center"/>
    </w:pPr>
    <w:rPr>
      <w:b/>
      <w:sz w:val="48"/>
      <w:szCs w:val="20"/>
    </w:rPr>
  </w:style>
  <w:style w:type="character" w:customStyle="1" w:styleId="NzevChar">
    <w:name w:val="Název Char"/>
    <w:link w:val="Nzev"/>
    <w:rsid w:val="00FA4EE2"/>
    <w:rPr>
      <w:b/>
      <w:sz w:val="48"/>
    </w:rPr>
  </w:style>
  <w:style w:type="character" w:styleId="slostrnky">
    <w:name w:val="page number"/>
    <w:rsid w:val="00FA4EE2"/>
  </w:style>
  <w:style w:type="paragraph" w:styleId="Zkladntextodsazen3">
    <w:name w:val="Body Text Indent 3"/>
    <w:basedOn w:val="Normln"/>
    <w:link w:val="Zkladntextodsazen3Char"/>
    <w:rsid w:val="00FA4EE2"/>
    <w:pPr>
      <w:tabs>
        <w:tab w:val="num" w:pos="360"/>
      </w:tabs>
      <w:ind w:left="360"/>
      <w:jc w:val="both"/>
    </w:pPr>
  </w:style>
  <w:style w:type="character" w:customStyle="1" w:styleId="Zkladntextodsazen3Char">
    <w:name w:val="Základní text odsazený 3 Char"/>
    <w:link w:val="Zkladntextodsazen3"/>
    <w:rsid w:val="00FA4EE2"/>
    <w:rPr>
      <w:sz w:val="24"/>
      <w:szCs w:val="24"/>
    </w:rPr>
  </w:style>
  <w:style w:type="character" w:styleId="Odkaznakoment">
    <w:name w:val="annotation reference"/>
    <w:uiPriority w:val="99"/>
    <w:semiHidden/>
    <w:rsid w:val="00FA4EE2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A4EE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FA4EE2"/>
  </w:style>
  <w:style w:type="character" w:styleId="Hypertextovodkaz">
    <w:name w:val="Hyperlink"/>
    <w:rsid w:val="00FA4EE2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A4EE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A4EE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0671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906716"/>
    <w:rPr>
      <w:b/>
      <w:bCs/>
    </w:rPr>
  </w:style>
  <w:style w:type="character" w:styleId="Sledovanodkaz">
    <w:name w:val="FollowedHyperlink"/>
    <w:uiPriority w:val="99"/>
    <w:semiHidden/>
    <w:unhideWhenUsed/>
    <w:rsid w:val="00432A2C"/>
    <w:rPr>
      <w:color w:val="954F72"/>
      <w:u w:val="single"/>
    </w:rPr>
  </w:style>
  <w:style w:type="paragraph" w:styleId="Revize">
    <w:name w:val="Revision"/>
    <w:hidden/>
    <w:uiPriority w:val="99"/>
    <w:semiHidden/>
    <w:rsid w:val="00245B17"/>
    <w:rPr>
      <w:sz w:val="24"/>
      <w:szCs w:val="24"/>
    </w:rPr>
  </w:style>
  <w:style w:type="character" w:customStyle="1" w:styleId="Nadpis3Char">
    <w:name w:val="Nadpis 3 Char"/>
    <w:link w:val="Nadpis3"/>
    <w:uiPriority w:val="9"/>
    <w:semiHidden/>
    <w:rsid w:val="00FB3DB3"/>
    <w:rPr>
      <w:rFonts w:ascii="Calibri Light" w:eastAsia="Times New Roman" w:hAnsi="Calibri Light" w:cs="Times New Roman"/>
      <w:b/>
      <w:bCs/>
      <w:sz w:val="26"/>
      <w:szCs w:val="26"/>
    </w:rPr>
  </w:style>
  <w:style w:type="table" w:styleId="Mkatabulky">
    <w:name w:val="Table Grid"/>
    <w:basedOn w:val="Normlntabulka"/>
    <w:uiPriority w:val="59"/>
    <w:rsid w:val="00FB3DB3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01074"/>
    <w:pPr>
      <w:ind w:left="720"/>
      <w:contextualSpacing/>
    </w:pPr>
  </w:style>
  <w:style w:type="paragraph" w:styleId="Zkladntext3">
    <w:name w:val="Body Text 3"/>
    <w:basedOn w:val="Normln"/>
    <w:link w:val="Zkladntext3Char"/>
    <w:uiPriority w:val="99"/>
    <w:semiHidden/>
    <w:unhideWhenUsed/>
    <w:rsid w:val="001533B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1533BD"/>
    <w:rPr>
      <w:sz w:val="16"/>
      <w:szCs w:val="16"/>
    </w:rPr>
  </w:style>
  <w:style w:type="paragraph" w:customStyle="1" w:styleId="Default">
    <w:name w:val="Default"/>
    <w:rsid w:val="001533B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6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sk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722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4975</CharactersWithSpaces>
  <SharedDoc>false</SharedDoc>
  <HLinks>
    <vt:vector size="6" baseType="variant">
      <vt:variant>
        <vt:i4>6357111</vt:i4>
      </vt:variant>
      <vt:variant>
        <vt:i4>0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Zoň Dalibor</dc:creator>
  <cp:keywords/>
  <cp:lastModifiedBy>Obrusníková Lenka</cp:lastModifiedBy>
  <cp:revision>5</cp:revision>
  <cp:lastPrinted>2019-12-04T11:23:00Z</cp:lastPrinted>
  <dcterms:created xsi:type="dcterms:W3CDTF">2026-08-10T06:19:00Z</dcterms:created>
  <dcterms:modified xsi:type="dcterms:W3CDTF">2026-08-10T08:19:00Z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2023-03-06T05:24:20Z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183b471d-7ee0-450f-b232-8c74198e94d7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