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87BC1" w14:textId="365B3B99" w:rsidR="006015F5" w:rsidRDefault="006015F5" w:rsidP="00D056D1">
      <w:pPr>
        <w:spacing w:after="120"/>
      </w:pPr>
      <w:r w:rsidRPr="006015F5">
        <w:t xml:space="preserve">Krajský úřad Moravskoslezského kraje </w:t>
      </w:r>
    </w:p>
    <w:p w14:paraId="31D47453" w14:textId="67066B50" w:rsidR="00D056D1" w:rsidRDefault="00D056D1" w:rsidP="00D056D1">
      <w:pPr>
        <w:spacing w:after="120"/>
      </w:pPr>
      <w:r>
        <w:t>Odbor školství, mládeže a sportu</w:t>
      </w:r>
    </w:p>
    <w:p w14:paraId="5DB16829" w14:textId="0A749053" w:rsidR="00D056D1" w:rsidRDefault="00D056D1" w:rsidP="00D056D1">
      <w:pPr>
        <w:spacing w:after="120"/>
      </w:pPr>
      <w:r>
        <w:t xml:space="preserve">Mgr. </w:t>
      </w:r>
      <w:r w:rsidR="00B967D1">
        <w:t xml:space="preserve">Magdaléna </w:t>
      </w:r>
      <w:r>
        <w:t xml:space="preserve">Ševčíková, </w:t>
      </w:r>
      <w:r w:rsidRPr="00D056D1">
        <w:t>vedoucí oddělení rozvoje vzdělávání</w:t>
      </w:r>
    </w:p>
    <w:p w14:paraId="1D04626C" w14:textId="1648161C" w:rsidR="00D056D1" w:rsidRDefault="00D056D1" w:rsidP="00D056D1">
      <w:pPr>
        <w:spacing w:after="120"/>
      </w:pPr>
      <w:r>
        <w:t xml:space="preserve">28. října 2771/117 </w:t>
      </w:r>
    </w:p>
    <w:p w14:paraId="0ECBE8D4" w14:textId="1BBA9D41" w:rsidR="006015F5" w:rsidRDefault="00D056D1" w:rsidP="00D056D1">
      <w:pPr>
        <w:spacing w:after="120"/>
      </w:pPr>
      <w:r>
        <w:t xml:space="preserve">702 </w:t>
      </w:r>
      <w:proofErr w:type="gramStart"/>
      <w:r>
        <w:t xml:space="preserve">00  </w:t>
      </w:r>
      <w:r w:rsidR="006015F5" w:rsidRPr="006015F5">
        <w:t>Ostrava</w:t>
      </w:r>
      <w:proofErr w:type="gramEnd"/>
    </w:p>
    <w:p w14:paraId="0D5DDBF3" w14:textId="77777777" w:rsidR="00D056D1" w:rsidRPr="006015F5" w:rsidRDefault="00D056D1" w:rsidP="00D056D1">
      <w:pPr>
        <w:spacing w:after="120"/>
        <w:rPr>
          <w:sz w:val="2"/>
          <w:szCs w:val="2"/>
        </w:rPr>
      </w:pPr>
    </w:p>
    <w:p w14:paraId="3FAFCE6E" w14:textId="1782A27E" w:rsidR="006015F5" w:rsidRDefault="00D056D1" w:rsidP="006015F5">
      <w:r>
        <w:t xml:space="preserve">V Bruntále dne </w:t>
      </w:r>
      <w:r w:rsidR="0035656C">
        <w:t>06</w:t>
      </w:r>
      <w:r w:rsidR="00146ECF">
        <w:t>.</w:t>
      </w:r>
      <w:r w:rsidR="00E337CA">
        <w:t>0</w:t>
      </w:r>
      <w:r w:rsidR="0035656C">
        <w:t>8</w:t>
      </w:r>
      <w:r w:rsidR="006015F5">
        <w:t>.202</w:t>
      </w:r>
      <w:r w:rsidR="00E337CA">
        <w:t>6</w:t>
      </w:r>
    </w:p>
    <w:p w14:paraId="76CE8157" w14:textId="77777777" w:rsidR="00D056D1" w:rsidRPr="006015F5" w:rsidRDefault="00D056D1" w:rsidP="006015F5">
      <w:pPr>
        <w:rPr>
          <w:sz w:val="2"/>
          <w:szCs w:val="2"/>
        </w:rPr>
      </w:pPr>
    </w:p>
    <w:p w14:paraId="568F1B64" w14:textId="449205A5" w:rsidR="006015F5" w:rsidRPr="006015F5" w:rsidRDefault="006015F5" w:rsidP="006015F5">
      <w:r w:rsidRPr="006015F5">
        <w:rPr>
          <w:b/>
          <w:bCs/>
        </w:rPr>
        <w:t>Věc</w:t>
      </w:r>
      <w:r w:rsidRPr="006015F5">
        <w:t xml:space="preserve">: Žádost o </w:t>
      </w:r>
      <w:r w:rsidR="00E337CA">
        <w:t xml:space="preserve">finanční příspěvek na zajištění konference VET </w:t>
      </w:r>
      <w:proofErr w:type="spellStart"/>
      <w:r w:rsidR="00E337CA">
        <w:t>Bridge</w:t>
      </w:r>
      <w:proofErr w:type="spellEnd"/>
      <w:r w:rsidR="00E337CA">
        <w:t xml:space="preserve"> 2026</w:t>
      </w:r>
      <w:r w:rsidRPr="006015F5">
        <w:t xml:space="preserve"> </w:t>
      </w:r>
    </w:p>
    <w:p w14:paraId="7996060B" w14:textId="77777777" w:rsidR="00D056D1" w:rsidRPr="00D056D1" w:rsidRDefault="00D056D1" w:rsidP="006015F5">
      <w:pPr>
        <w:jc w:val="both"/>
        <w:rPr>
          <w:sz w:val="2"/>
          <w:szCs w:val="2"/>
        </w:rPr>
      </w:pPr>
    </w:p>
    <w:p w14:paraId="4B1AA577" w14:textId="7241D7EA" w:rsidR="006015F5" w:rsidRPr="006015F5" w:rsidRDefault="00DB0974" w:rsidP="006015F5">
      <w:pPr>
        <w:jc w:val="both"/>
      </w:pPr>
      <w:r>
        <w:t>Vážená paní magistro</w:t>
      </w:r>
      <w:r w:rsidR="006015F5" w:rsidRPr="006015F5">
        <w:t>,</w:t>
      </w:r>
    </w:p>
    <w:p w14:paraId="584AB3C6" w14:textId="77A89B7F" w:rsidR="006015F5" w:rsidRDefault="006015F5" w:rsidP="006015F5">
      <w:pPr>
        <w:jc w:val="both"/>
      </w:pPr>
      <w:r w:rsidRPr="006015F5">
        <w:t xml:space="preserve">jménem Moravskoslezské technologické akademie, z. s., IČO 17445191, se sídlem Bruntál, </w:t>
      </w:r>
      <w:proofErr w:type="spellStart"/>
      <w:r w:rsidRPr="006015F5">
        <w:t>Kavalcova</w:t>
      </w:r>
      <w:proofErr w:type="spellEnd"/>
      <w:r w:rsidRPr="006015F5">
        <w:t xml:space="preserve"> 814/1, PSČ 792 01, tímto předkládám žádost o </w:t>
      </w:r>
      <w:r w:rsidR="005917E3">
        <w:t>finanční</w:t>
      </w:r>
      <w:r w:rsidRPr="006015F5">
        <w:t xml:space="preserve"> příspěvku ve výši </w:t>
      </w:r>
      <w:r w:rsidR="00F71660" w:rsidRPr="00F71660">
        <w:t>43</w:t>
      </w:r>
      <w:r w:rsidR="00F749DC">
        <w:t>5</w:t>
      </w:r>
      <w:r w:rsidR="00F71660" w:rsidRPr="00F71660">
        <w:t> </w:t>
      </w:r>
      <w:r w:rsidR="00F749DC">
        <w:t>0</w:t>
      </w:r>
      <w:r w:rsidR="0091135A">
        <w:t>00</w:t>
      </w:r>
      <w:r w:rsidRPr="00F71660">
        <w:t xml:space="preserve"> Kč</w:t>
      </w:r>
      <w:r w:rsidRPr="006015F5">
        <w:t>.</w:t>
      </w:r>
    </w:p>
    <w:p w14:paraId="0CB347F4" w14:textId="113F0B39" w:rsidR="00381150" w:rsidRDefault="006015F5" w:rsidP="006015F5">
      <w:pPr>
        <w:jc w:val="both"/>
      </w:pPr>
      <w:r w:rsidRPr="006015F5">
        <w:t xml:space="preserve">Důvodem žádosti je </w:t>
      </w:r>
      <w:r w:rsidR="002B586E">
        <w:t xml:space="preserve">organizační a technické zajištění </w:t>
      </w:r>
      <w:r w:rsidRPr="006015F5">
        <w:t>připravované mezinárodní konference</w:t>
      </w:r>
      <w:r>
        <w:t xml:space="preserve"> </w:t>
      </w:r>
      <w:r w:rsidR="004A7FF0">
        <w:br/>
      </w:r>
      <w:r>
        <w:t xml:space="preserve">VET </w:t>
      </w:r>
      <w:proofErr w:type="spellStart"/>
      <w:r>
        <w:t>Bridge</w:t>
      </w:r>
      <w:proofErr w:type="spellEnd"/>
      <w:r w:rsidR="00782886">
        <w:t xml:space="preserve"> 2026</w:t>
      </w:r>
      <w:r>
        <w:t xml:space="preserve">, která proběhne </w:t>
      </w:r>
      <w:r w:rsidR="003E3B38">
        <w:t>ve dnech 3.-4. listopadu 2026</w:t>
      </w:r>
      <w:r>
        <w:t xml:space="preserve"> v</w:t>
      </w:r>
      <w:r w:rsidR="003E3B38">
        <w:t> Domě kultury</w:t>
      </w:r>
      <w:r>
        <w:t xml:space="preserve"> Poklad v </w:t>
      </w:r>
      <w:r w:rsidR="003E3B38">
        <w:br/>
      </w:r>
      <w:r>
        <w:t>Ostravě-</w:t>
      </w:r>
      <w:proofErr w:type="spellStart"/>
      <w:r>
        <w:t>Porubě</w:t>
      </w:r>
      <w:proofErr w:type="spellEnd"/>
      <w:r w:rsidRPr="006015F5">
        <w:t xml:space="preserve">. </w:t>
      </w:r>
    </w:p>
    <w:p w14:paraId="10A13013" w14:textId="36CE5E90" w:rsidR="003408EE" w:rsidRDefault="007028EB" w:rsidP="006015F5">
      <w:pPr>
        <w:jc w:val="both"/>
      </w:pPr>
      <w:r w:rsidRPr="007028EB">
        <w:t xml:space="preserve">VET </w:t>
      </w:r>
      <w:proofErr w:type="spellStart"/>
      <w:r w:rsidRPr="007028EB">
        <w:t>Bridge</w:t>
      </w:r>
      <w:proofErr w:type="spellEnd"/>
      <w:r w:rsidRPr="007028EB">
        <w:t xml:space="preserve"> 2026 je mezinárodní </w:t>
      </w:r>
      <w:r w:rsidR="00216B82">
        <w:t>odborn</w:t>
      </w:r>
      <w:r w:rsidR="003365FF">
        <w:t>á</w:t>
      </w:r>
      <w:r w:rsidR="00216B82">
        <w:t xml:space="preserve"> </w:t>
      </w:r>
      <w:r w:rsidRPr="007028EB">
        <w:t>konferenc</w:t>
      </w:r>
      <w:r w:rsidR="003365FF">
        <w:t>e</w:t>
      </w:r>
      <w:r w:rsidRPr="007028EB">
        <w:t xml:space="preserve"> zaměřená na transformaci odborného vzdělávání, sdílení inovativních přístupů a propojování škol, firem a veřejné správy. Hlavním cílem je představit evropské trendy v modernizaci odborného vzdělávání a podpořit jejich přenos do praxe v českém, zejména moravskoslezském prostředí. Přínosem</w:t>
      </w:r>
      <w:r w:rsidR="00691A34">
        <w:t xml:space="preserve"> konference</w:t>
      </w:r>
      <w:r w:rsidRPr="007028EB">
        <w:t xml:space="preserve"> je posílení </w:t>
      </w:r>
      <w:r w:rsidR="000928F1" w:rsidRPr="007028EB">
        <w:t xml:space="preserve">spolupráce </w:t>
      </w:r>
      <w:r w:rsidR="00F90FB0">
        <w:t xml:space="preserve">organizací a institucí působících ve </w:t>
      </w:r>
      <w:r w:rsidR="000928F1" w:rsidRPr="007028EB">
        <w:t>vzdělávání</w:t>
      </w:r>
      <w:r w:rsidRPr="007028EB">
        <w:t xml:space="preserve"> a podpora inovací reagujících na potřeby trhu práce.</w:t>
      </w:r>
    </w:p>
    <w:p w14:paraId="6DC9FF5A" w14:textId="0AEF641C" w:rsidR="002018DF" w:rsidRDefault="00CA0F91" w:rsidP="006015F5">
      <w:pPr>
        <w:jc w:val="both"/>
      </w:pPr>
      <w:r w:rsidRPr="00CA0F91">
        <w:t xml:space="preserve">Konference navazuje na úspěšný první ročník a předpokládáme účast přibližně 300 osob. </w:t>
      </w:r>
      <w:r w:rsidR="002018DF" w:rsidRPr="002018DF">
        <w:t xml:space="preserve">V programu vystoupí čeští i zahraniční odborníci z oblasti vzdělávání, průmyslu, digitální transformace a umělé inteligence a také zástupci veřejné správy, vzdělávacích institucí a zaměstnavatelů. Významnou součástí programu bude vystoupení zástupců baskické organizace </w:t>
      </w:r>
      <w:proofErr w:type="spellStart"/>
      <w:r w:rsidR="002018DF" w:rsidRPr="002018DF">
        <w:t>Tknika</w:t>
      </w:r>
      <w:proofErr w:type="spellEnd"/>
      <w:r w:rsidR="002018DF" w:rsidRPr="002018DF">
        <w:t xml:space="preserve"> a odborné školy, kteří představí baskický model odborného vzdělávání založený na projektové výuce a podělí se o zkušenosti s jeho zaváděním do výuky. </w:t>
      </w:r>
      <w:r w:rsidR="002C6255">
        <w:t xml:space="preserve">Přínosem konference pro </w:t>
      </w:r>
      <w:r w:rsidR="00DE7B47">
        <w:t>Moravskoslezský</w:t>
      </w:r>
      <w:r w:rsidR="002C6255">
        <w:t xml:space="preserve"> kraj </w:t>
      </w:r>
      <w:r w:rsidR="00910D99">
        <w:t xml:space="preserve">je </w:t>
      </w:r>
      <w:r w:rsidR="002018DF" w:rsidRPr="002018DF">
        <w:t>přenos zahraničních zkušeností do regionálního vzdělávání</w:t>
      </w:r>
      <w:r w:rsidR="009B485A">
        <w:t>, podpora inovací reagujících na potřeby trhu práce</w:t>
      </w:r>
      <w:r w:rsidR="002018DF" w:rsidRPr="002018DF">
        <w:t xml:space="preserve"> a rozvoj mezinárodních vazeb </w:t>
      </w:r>
      <w:r w:rsidR="009B485A">
        <w:t>k</w:t>
      </w:r>
      <w:r w:rsidR="002018DF" w:rsidRPr="002018DF">
        <w:t>raje.</w:t>
      </w:r>
    </w:p>
    <w:p w14:paraId="695C83DD" w14:textId="1D3DFAC4" w:rsidR="006015F5" w:rsidRDefault="00381150" w:rsidP="006015F5">
      <w:pPr>
        <w:jc w:val="both"/>
      </w:pPr>
      <w:r>
        <w:t xml:space="preserve">Finanční příspěvek bude využit na pokrytí </w:t>
      </w:r>
      <w:r w:rsidR="00DB0974">
        <w:t>následujících nákladů</w:t>
      </w:r>
      <w:r w:rsidR="006015F5" w:rsidRPr="006015F5">
        <w:t>: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566"/>
        <w:gridCol w:w="1931"/>
        <w:gridCol w:w="1931"/>
        <w:gridCol w:w="1932"/>
      </w:tblGrid>
      <w:tr w:rsidR="004440D3" w14:paraId="305A26D9" w14:textId="77777777" w:rsidTr="004440D3">
        <w:trPr>
          <w:tblHeader/>
        </w:trPr>
        <w:tc>
          <w:tcPr>
            <w:tcW w:w="3566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CA7145" w14:textId="77777777" w:rsidR="004440D3" w:rsidRDefault="004440D3" w:rsidP="00931309"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Nákladová položka</w:t>
            </w:r>
          </w:p>
        </w:tc>
        <w:tc>
          <w:tcPr>
            <w:tcW w:w="1931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F68343D" w14:textId="77777777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b/>
                <w:color w:val="FFFFFF"/>
                <w:sz w:val="21"/>
              </w:rPr>
              <w:t>1. den</w:t>
            </w:r>
          </w:p>
        </w:tc>
        <w:tc>
          <w:tcPr>
            <w:tcW w:w="1931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BA8EFA4" w14:textId="77777777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b/>
                <w:color w:val="FFFFFF"/>
                <w:sz w:val="21"/>
              </w:rPr>
              <w:t>2. den</w:t>
            </w:r>
          </w:p>
        </w:tc>
        <w:tc>
          <w:tcPr>
            <w:tcW w:w="1932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AFE1435" w14:textId="77777777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b/>
                <w:color w:val="FFFFFF"/>
                <w:sz w:val="21"/>
              </w:rPr>
              <w:t>Celkem</w:t>
            </w:r>
          </w:p>
        </w:tc>
      </w:tr>
      <w:tr w:rsidR="004440D3" w14:paraId="44C26791" w14:textId="77777777" w:rsidTr="004440D3">
        <w:tc>
          <w:tcPr>
            <w:tcW w:w="3566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911466" w14:textId="15B5CC1B" w:rsidR="004440D3" w:rsidRDefault="004440D3" w:rsidP="00931309">
            <w:pPr>
              <w:spacing w:after="0" w:line="252" w:lineRule="auto"/>
            </w:pPr>
            <w:r>
              <w:rPr>
                <w:rFonts w:ascii="Calibri" w:hAnsi="Calibri"/>
                <w:sz w:val="21"/>
              </w:rPr>
              <w:t>Pronájem konferenčních prostor</w:t>
            </w:r>
            <w:r w:rsidR="00152D05">
              <w:rPr>
                <w:rFonts w:ascii="Calibri" w:hAnsi="Calibri"/>
                <w:sz w:val="21"/>
              </w:rPr>
              <w:t xml:space="preserve"> </w:t>
            </w:r>
            <w:r w:rsidR="003365FF">
              <w:rPr>
                <w:rFonts w:ascii="Calibri" w:hAnsi="Calibri"/>
                <w:sz w:val="21"/>
              </w:rPr>
              <w:t>a</w:t>
            </w:r>
            <w:r w:rsidR="00152D05">
              <w:rPr>
                <w:rFonts w:ascii="Calibri" w:hAnsi="Calibri"/>
                <w:sz w:val="21"/>
              </w:rPr>
              <w:t xml:space="preserve"> technické </w:t>
            </w:r>
            <w:r w:rsidR="00424C41">
              <w:rPr>
                <w:rFonts w:ascii="Calibri" w:hAnsi="Calibri"/>
                <w:sz w:val="21"/>
              </w:rPr>
              <w:t>zabezpečení akce</w:t>
            </w:r>
          </w:p>
        </w:tc>
        <w:tc>
          <w:tcPr>
            <w:tcW w:w="193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C83E10" w14:textId="1A35E286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sz w:val="21"/>
              </w:rPr>
              <w:t>131</w:t>
            </w:r>
            <w:r w:rsidR="00562794">
              <w:rPr>
                <w:rFonts w:ascii="Calibri" w:hAnsi="Calibri"/>
                <w:sz w:val="21"/>
              </w:rPr>
              <w:t> </w:t>
            </w:r>
            <w:r w:rsidR="0046176C">
              <w:rPr>
                <w:rFonts w:ascii="Calibri" w:hAnsi="Calibri"/>
                <w:sz w:val="21"/>
              </w:rPr>
              <w:t>6</w:t>
            </w:r>
            <w:r w:rsidR="0068288B">
              <w:rPr>
                <w:rFonts w:ascii="Calibri" w:hAnsi="Calibri"/>
                <w:sz w:val="21"/>
              </w:rPr>
              <w:t>89</w:t>
            </w:r>
            <w:r w:rsidR="00562794">
              <w:rPr>
                <w:rFonts w:ascii="Calibri" w:hAnsi="Calibri"/>
                <w:sz w:val="21"/>
              </w:rPr>
              <w:t xml:space="preserve">,00 </w:t>
            </w:r>
            <w:r>
              <w:rPr>
                <w:rFonts w:ascii="Calibri" w:hAnsi="Calibri"/>
                <w:sz w:val="21"/>
              </w:rPr>
              <w:t>Kč</w:t>
            </w:r>
          </w:p>
        </w:tc>
        <w:tc>
          <w:tcPr>
            <w:tcW w:w="1931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A019758" w14:textId="17458E88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sz w:val="21"/>
              </w:rPr>
              <w:t>126</w:t>
            </w:r>
            <w:r w:rsidR="00562794">
              <w:rPr>
                <w:rFonts w:ascii="Calibri" w:hAnsi="Calibri"/>
                <w:sz w:val="21"/>
              </w:rPr>
              <w:t> </w:t>
            </w:r>
            <w:r>
              <w:rPr>
                <w:rFonts w:ascii="Calibri" w:hAnsi="Calibri"/>
                <w:sz w:val="21"/>
              </w:rPr>
              <w:t>046</w:t>
            </w:r>
            <w:r w:rsidR="00562794">
              <w:rPr>
                <w:rFonts w:ascii="Calibri" w:hAnsi="Calibri"/>
                <w:sz w:val="21"/>
              </w:rPr>
              <w:t>,00</w:t>
            </w:r>
            <w:r>
              <w:rPr>
                <w:rFonts w:ascii="Calibri" w:hAnsi="Calibri"/>
                <w:sz w:val="21"/>
              </w:rPr>
              <w:t xml:space="preserve"> Kč</w:t>
            </w:r>
          </w:p>
        </w:tc>
        <w:tc>
          <w:tcPr>
            <w:tcW w:w="193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A17F944" w14:textId="48E4DD0F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sz w:val="21"/>
              </w:rPr>
              <w:t>257</w:t>
            </w:r>
            <w:r w:rsidR="00F10BCC">
              <w:rPr>
                <w:rFonts w:ascii="Calibri" w:hAnsi="Calibri"/>
                <w:sz w:val="21"/>
              </w:rPr>
              <w:t> </w:t>
            </w:r>
            <w:r w:rsidR="00F749DC">
              <w:rPr>
                <w:rFonts w:ascii="Calibri" w:hAnsi="Calibri"/>
                <w:sz w:val="21"/>
              </w:rPr>
              <w:t>7</w:t>
            </w:r>
            <w:r w:rsidR="00562794">
              <w:rPr>
                <w:rFonts w:ascii="Calibri" w:hAnsi="Calibri"/>
                <w:sz w:val="21"/>
              </w:rPr>
              <w:t>35</w:t>
            </w:r>
            <w:r w:rsidR="00F10BCC">
              <w:rPr>
                <w:rFonts w:ascii="Calibri" w:hAnsi="Calibri"/>
                <w:sz w:val="21"/>
              </w:rPr>
              <w:t>,00</w:t>
            </w:r>
            <w:r>
              <w:rPr>
                <w:rFonts w:ascii="Calibri" w:hAnsi="Calibri"/>
                <w:sz w:val="21"/>
              </w:rPr>
              <w:t xml:space="preserve"> Kč</w:t>
            </w:r>
          </w:p>
        </w:tc>
      </w:tr>
      <w:tr w:rsidR="004440D3" w14:paraId="4505C463" w14:textId="77777777" w:rsidTr="004440D3">
        <w:tc>
          <w:tcPr>
            <w:tcW w:w="3566" w:type="dxa"/>
            <w:shd w:val="clear" w:color="auto" w:fill="F2F4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10BF28D" w14:textId="6D3628BD" w:rsidR="004440D3" w:rsidRDefault="004440D3" w:rsidP="00931309">
            <w:pPr>
              <w:spacing w:after="0" w:line="252" w:lineRule="auto"/>
            </w:pPr>
            <w:r>
              <w:rPr>
                <w:rFonts w:ascii="Calibri" w:hAnsi="Calibri"/>
                <w:sz w:val="21"/>
              </w:rPr>
              <w:t xml:space="preserve">Tlumočení </w:t>
            </w:r>
          </w:p>
        </w:tc>
        <w:tc>
          <w:tcPr>
            <w:tcW w:w="1931" w:type="dxa"/>
            <w:shd w:val="clear" w:color="auto" w:fill="F2F4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264F2FF" w14:textId="77777777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sz w:val="21"/>
              </w:rPr>
              <w:t>88 632,50 Kč</w:t>
            </w:r>
          </w:p>
        </w:tc>
        <w:tc>
          <w:tcPr>
            <w:tcW w:w="1931" w:type="dxa"/>
            <w:shd w:val="clear" w:color="auto" w:fill="F2F4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5CB1082" w14:textId="77777777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sz w:val="21"/>
              </w:rPr>
              <w:t>88 632,50 Kč</w:t>
            </w:r>
          </w:p>
        </w:tc>
        <w:tc>
          <w:tcPr>
            <w:tcW w:w="1932" w:type="dxa"/>
            <w:shd w:val="clear" w:color="auto" w:fill="F2F4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A45060B" w14:textId="665F0D1A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sz w:val="21"/>
              </w:rPr>
              <w:t>177</w:t>
            </w:r>
            <w:r w:rsidR="00F10BCC">
              <w:rPr>
                <w:rFonts w:ascii="Calibri" w:hAnsi="Calibri"/>
                <w:sz w:val="21"/>
              </w:rPr>
              <w:t> </w:t>
            </w:r>
            <w:r>
              <w:rPr>
                <w:rFonts w:ascii="Calibri" w:hAnsi="Calibri"/>
                <w:sz w:val="21"/>
              </w:rPr>
              <w:t>265</w:t>
            </w:r>
            <w:r w:rsidR="00F10BCC">
              <w:rPr>
                <w:rFonts w:ascii="Calibri" w:hAnsi="Calibri"/>
                <w:sz w:val="21"/>
              </w:rPr>
              <w:t>,00</w:t>
            </w:r>
            <w:r>
              <w:rPr>
                <w:rFonts w:ascii="Calibri" w:hAnsi="Calibri"/>
                <w:sz w:val="21"/>
              </w:rPr>
              <w:t xml:space="preserve"> Kč</w:t>
            </w:r>
          </w:p>
        </w:tc>
      </w:tr>
      <w:tr w:rsidR="004440D3" w14:paraId="58696075" w14:textId="77777777" w:rsidTr="004440D3">
        <w:tc>
          <w:tcPr>
            <w:tcW w:w="3566" w:type="dxa"/>
            <w:shd w:val="clear" w:color="auto" w:fill="D9EA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32D0A3" w14:textId="77777777" w:rsidR="004440D3" w:rsidRDefault="004440D3" w:rsidP="00931309">
            <w:pPr>
              <w:spacing w:after="0" w:line="252" w:lineRule="auto"/>
            </w:pPr>
            <w:r>
              <w:rPr>
                <w:rFonts w:ascii="Calibri" w:hAnsi="Calibri"/>
                <w:b/>
                <w:sz w:val="21"/>
              </w:rPr>
              <w:t>CELKEM</w:t>
            </w:r>
          </w:p>
        </w:tc>
        <w:tc>
          <w:tcPr>
            <w:tcW w:w="1931" w:type="dxa"/>
            <w:shd w:val="clear" w:color="auto" w:fill="D9EA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67ACBD1" w14:textId="2CBC8AFD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b/>
                <w:sz w:val="21"/>
              </w:rPr>
              <w:t xml:space="preserve">220 </w:t>
            </w:r>
            <w:r w:rsidR="00F749DC">
              <w:rPr>
                <w:rFonts w:ascii="Calibri" w:hAnsi="Calibri"/>
                <w:b/>
                <w:sz w:val="21"/>
              </w:rPr>
              <w:t>3</w:t>
            </w:r>
            <w:r w:rsidR="00562794">
              <w:rPr>
                <w:rFonts w:ascii="Calibri" w:hAnsi="Calibri"/>
                <w:b/>
                <w:sz w:val="21"/>
              </w:rPr>
              <w:t>21</w:t>
            </w:r>
            <w:r>
              <w:rPr>
                <w:rFonts w:ascii="Calibri" w:hAnsi="Calibri"/>
                <w:b/>
                <w:sz w:val="21"/>
              </w:rPr>
              <w:t>,50 Kč</w:t>
            </w:r>
          </w:p>
        </w:tc>
        <w:tc>
          <w:tcPr>
            <w:tcW w:w="1931" w:type="dxa"/>
            <w:shd w:val="clear" w:color="auto" w:fill="D9EA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FE9D929" w14:textId="77777777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b/>
                <w:sz w:val="21"/>
              </w:rPr>
              <w:t>214 678,50 Kč</w:t>
            </w:r>
          </w:p>
        </w:tc>
        <w:tc>
          <w:tcPr>
            <w:tcW w:w="1932" w:type="dxa"/>
            <w:shd w:val="clear" w:color="auto" w:fill="D9EA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93CB144" w14:textId="459148D5" w:rsidR="004440D3" w:rsidRDefault="004440D3" w:rsidP="00931309">
            <w:pPr>
              <w:spacing w:after="0" w:line="252" w:lineRule="auto"/>
              <w:jc w:val="right"/>
            </w:pPr>
            <w:r>
              <w:rPr>
                <w:rFonts w:ascii="Calibri" w:hAnsi="Calibri"/>
                <w:b/>
                <w:sz w:val="21"/>
              </w:rPr>
              <w:t>43</w:t>
            </w:r>
            <w:r w:rsidR="00F749DC">
              <w:rPr>
                <w:rFonts w:ascii="Calibri" w:hAnsi="Calibri"/>
                <w:b/>
                <w:sz w:val="21"/>
              </w:rPr>
              <w:t>5</w:t>
            </w:r>
            <w:r w:rsidR="00F10BCC">
              <w:rPr>
                <w:rFonts w:ascii="Calibri" w:hAnsi="Calibri"/>
                <w:b/>
                <w:sz w:val="21"/>
              </w:rPr>
              <w:t> </w:t>
            </w:r>
            <w:r w:rsidR="00F749DC">
              <w:rPr>
                <w:rFonts w:ascii="Calibri" w:hAnsi="Calibri"/>
                <w:b/>
                <w:sz w:val="21"/>
              </w:rPr>
              <w:t>0</w:t>
            </w:r>
            <w:r w:rsidR="00562794">
              <w:rPr>
                <w:rFonts w:ascii="Calibri" w:hAnsi="Calibri"/>
                <w:b/>
                <w:sz w:val="21"/>
              </w:rPr>
              <w:t>00</w:t>
            </w:r>
            <w:r w:rsidR="00F10BCC">
              <w:rPr>
                <w:rFonts w:ascii="Calibri" w:hAnsi="Calibri"/>
                <w:b/>
                <w:sz w:val="21"/>
              </w:rPr>
              <w:t>,00</w:t>
            </w:r>
            <w:r>
              <w:rPr>
                <w:rFonts w:ascii="Calibri" w:hAnsi="Calibri"/>
                <w:b/>
                <w:sz w:val="21"/>
              </w:rPr>
              <w:t xml:space="preserve"> Kč </w:t>
            </w:r>
          </w:p>
        </w:tc>
      </w:tr>
    </w:tbl>
    <w:p w14:paraId="275F65BF" w14:textId="15374286" w:rsidR="00D73E27" w:rsidRPr="001D4A02" w:rsidRDefault="001D4A02" w:rsidP="001D4A02">
      <w:pPr>
        <w:ind w:left="142"/>
        <w:jc w:val="both"/>
        <w:rPr>
          <w:sz w:val="16"/>
          <w:szCs w:val="16"/>
        </w:rPr>
      </w:pPr>
      <w:r w:rsidRPr="001D4A02">
        <w:rPr>
          <w:sz w:val="16"/>
          <w:szCs w:val="16"/>
        </w:rPr>
        <w:t xml:space="preserve">Poznámka: Ceny jsou uvedeny </w:t>
      </w:r>
      <w:r w:rsidR="0070454C">
        <w:rPr>
          <w:sz w:val="16"/>
          <w:szCs w:val="16"/>
        </w:rPr>
        <w:t>včetně</w:t>
      </w:r>
      <w:r w:rsidRPr="001D4A02">
        <w:rPr>
          <w:sz w:val="16"/>
          <w:szCs w:val="16"/>
        </w:rPr>
        <w:t> DPH.</w:t>
      </w:r>
    </w:p>
    <w:p w14:paraId="356328DD" w14:textId="015C2093" w:rsidR="006015F5" w:rsidRDefault="00A57A5B" w:rsidP="006015F5">
      <w:pPr>
        <w:jc w:val="both"/>
      </w:pPr>
      <w:r>
        <w:lastRenderedPageBreak/>
        <w:t>Finanční</w:t>
      </w:r>
      <w:r w:rsidR="006015F5" w:rsidRPr="006015F5">
        <w:t xml:space="preserve"> příspěvek nám umožní zajistit hladký průběh celé akce a profesionální reprezentaci Moravskoslezského kraje v rámci mezinárodní spolupráce</w:t>
      </w:r>
      <w:r w:rsidR="006015F5">
        <w:t>.</w:t>
      </w:r>
    </w:p>
    <w:p w14:paraId="20B06B2A" w14:textId="352A7AB6" w:rsidR="007B04DD" w:rsidRDefault="007B04DD" w:rsidP="006015F5">
      <w:pPr>
        <w:jc w:val="both"/>
      </w:pPr>
      <w:r>
        <w:t xml:space="preserve">V případě schválení žádosti žádáme o poukázání </w:t>
      </w:r>
      <w:r w:rsidR="00183294">
        <w:t>finančního příspěvku</w:t>
      </w:r>
      <w:r>
        <w:t xml:space="preserve"> na účet Moravskoslezské Technologické A</w:t>
      </w:r>
      <w:r w:rsidR="00190CE1">
        <w:t>k</w:t>
      </w:r>
      <w:r>
        <w:t>ademie, z.</w:t>
      </w:r>
      <w:r w:rsidR="00B967D1">
        <w:t xml:space="preserve"> </w:t>
      </w:r>
      <w:r>
        <w:t xml:space="preserve">s.: </w:t>
      </w:r>
      <w:r w:rsidR="00882E9E" w:rsidRPr="00882E9E">
        <w:t>123-8361490267/0100</w:t>
      </w:r>
    </w:p>
    <w:p w14:paraId="5009D146" w14:textId="77777777" w:rsidR="00D056D1" w:rsidRPr="00D056D1" w:rsidRDefault="00D056D1">
      <w:pPr>
        <w:rPr>
          <w:sz w:val="2"/>
          <w:szCs w:val="2"/>
        </w:rPr>
      </w:pPr>
    </w:p>
    <w:p w14:paraId="0D47A706" w14:textId="5BFD1E70" w:rsidR="006015F5" w:rsidRDefault="006015F5">
      <w:r>
        <w:t>S</w:t>
      </w:r>
      <w:r w:rsidR="003F02B9">
        <w:t> </w:t>
      </w:r>
      <w:r>
        <w:t>úctou</w:t>
      </w:r>
    </w:p>
    <w:p w14:paraId="506EDE72" w14:textId="77777777" w:rsidR="003F02B9" w:rsidRPr="00CB7F3D" w:rsidRDefault="003F02B9" w:rsidP="003F02B9">
      <w:pPr>
        <w:spacing w:after="0"/>
      </w:pPr>
      <w:r w:rsidRPr="00CB7F3D">
        <w:t>Jan MECA</w:t>
      </w:r>
    </w:p>
    <w:p w14:paraId="48589CD2" w14:textId="77777777" w:rsidR="003F02B9" w:rsidRPr="00CB7F3D" w:rsidRDefault="003F02B9" w:rsidP="003F02B9">
      <w:pPr>
        <w:spacing w:after="0"/>
      </w:pPr>
      <w:r w:rsidRPr="00CB7F3D">
        <w:t>CEO, předseda představenstva</w:t>
      </w:r>
    </w:p>
    <w:p w14:paraId="0A85033A" w14:textId="77777777" w:rsidR="003F02B9" w:rsidRPr="003F02B9" w:rsidRDefault="003F02B9" w:rsidP="003F02B9">
      <w:pPr>
        <w:spacing w:after="0"/>
        <w:rPr>
          <w:b/>
          <w:bCs/>
        </w:rPr>
      </w:pPr>
    </w:p>
    <w:p w14:paraId="2BD980DE" w14:textId="0AB9D08D" w:rsidR="003F02B9" w:rsidRPr="003F02B9" w:rsidRDefault="003F02B9" w:rsidP="003F02B9">
      <w:pPr>
        <w:spacing w:after="0"/>
        <w:rPr>
          <w:b/>
          <w:bCs/>
        </w:rPr>
      </w:pPr>
      <w:r w:rsidRPr="003F02B9">
        <w:rPr>
          <w:b/>
          <w:bCs/>
          <w:noProof/>
        </w:rPr>
        <w:drawing>
          <wp:inline distT="0" distB="0" distL="0" distR="0" wp14:anchorId="5A6ADB60" wp14:editId="1B8BBC4D">
            <wp:extent cx="2260600" cy="421979"/>
            <wp:effectExtent l="0" t="0" r="6350" b="0"/>
            <wp:docPr id="7221298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19" cy="43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19259" w14:textId="77777777" w:rsidR="003F02B9" w:rsidRPr="00CB7F3D" w:rsidRDefault="003F02B9" w:rsidP="003F02B9">
      <w:pPr>
        <w:spacing w:after="0"/>
      </w:pPr>
      <w:proofErr w:type="spellStart"/>
      <w:r w:rsidRPr="00CB7F3D">
        <w:t>Kavalcova</w:t>
      </w:r>
      <w:proofErr w:type="spellEnd"/>
      <w:r w:rsidRPr="00CB7F3D">
        <w:t xml:space="preserve"> 814/1</w:t>
      </w:r>
    </w:p>
    <w:p w14:paraId="52C84808" w14:textId="77777777" w:rsidR="003F02B9" w:rsidRPr="00CB7F3D" w:rsidRDefault="003F02B9" w:rsidP="003F02B9">
      <w:pPr>
        <w:spacing w:after="0"/>
      </w:pPr>
      <w:r w:rsidRPr="00CB7F3D">
        <w:t>792 01 Bruntál</w:t>
      </w:r>
    </w:p>
    <w:p w14:paraId="688043BB" w14:textId="77777777" w:rsidR="003F02B9" w:rsidRPr="00CB7F3D" w:rsidRDefault="003F02B9" w:rsidP="003F02B9">
      <w:pPr>
        <w:spacing w:after="0"/>
      </w:pPr>
    </w:p>
    <w:p w14:paraId="1BB33B32" w14:textId="77777777" w:rsidR="003F02B9" w:rsidRPr="00CB7F3D" w:rsidRDefault="003F02B9" w:rsidP="003F02B9">
      <w:pPr>
        <w:spacing w:after="0"/>
      </w:pPr>
      <w:r w:rsidRPr="00CB7F3D">
        <w:t>tel: +420 603 223 922 </w:t>
      </w:r>
    </w:p>
    <w:p w14:paraId="45F2B3F9" w14:textId="77777777" w:rsidR="003F02B9" w:rsidRPr="00CB7F3D" w:rsidRDefault="003F02B9" w:rsidP="003F02B9">
      <w:pPr>
        <w:spacing w:after="0"/>
      </w:pPr>
      <w:r w:rsidRPr="00CB7F3D">
        <w:t>mail: meca@m-ta.cz</w:t>
      </w:r>
    </w:p>
    <w:p w14:paraId="67F543CE" w14:textId="42BBAA7C" w:rsidR="006015F5" w:rsidRPr="00CB7F3D" w:rsidRDefault="003F02B9" w:rsidP="003F02B9">
      <w:pPr>
        <w:spacing w:after="0"/>
      </w:pPr>
      <w:r w:rsidRPr="00CB7F3D">
        <w:t>web: </w:t>
      </w:r>
      <w:hyperlink r:id="rId8" w:tgtFrame="_blank" w:tooltip="Původní adresa URL: http://www.m-ta.cz/. Na tento odkaz klikněte nebo klepněte, pokud ho považujete za důvěryhodný." w:history="1">
        <w:r w:rsidRPr="00CB7F3D">
          <w:rPr>
            <w:rStyle w:val="Hypertextovodkaz"/>
          </w:rPr>
          <w:t>www.m-ta.cz</w:t>
        </w:r>
      </w:hyperlink>
    </w:p>
    <w:sectPr w:rsidR="006015F5" w:rsidRPr="00CB7F3D" w:rsidSect="00085A7F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305C" w14:textId="77777777" w:rsidR="00374499" w:rsidRDefault="00374499" w:rsidP="00225F2F">
      <w:pPr>
        <w:spacing w:after="0" w:line="240" w:lineRule="auto"/>
      </w:pPr>
      <w:r>
        <w:separator/>
      </w:r>
    </w:p>
  </w:endnote>
  <w:endnote w:type="continuationSeparator" w:id="0">
    <w:p w14:paraId="7A5E9042" w14:textId="77777777" w:rsidR="00374499" w:rsidRDefault="00374499" w:rsidP="00225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21581" w14:textId="26525DBD" w:rsidR="006C005E" w:rsidRDefault="006C005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0E2DAFA" wp14:editId="77C1682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37055" cy="340995"/>
              <wp:effectExtent l="0" t="0" r="10795" b="0"/>
              <wp:wrapNone/>
              <wp:docPr id="1339794404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705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611F52" w14:textId="2FFB6B93" w:rsidR="006C005E" w:rsidRPr="006C005E" w:rsidRDefault="006C005E" w:rsidP="006C005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C005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E2DAF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44.65pt;height:26.8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33611F52" w14:textId="2FFB6B93" w:rsidR="006C005E" w:rsidRPr="006C005E" w:rsidRDefault="006C005E" w:rsidP="006C005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6C005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3A2E" w14:textId="2EAA667C" w:rsidR="006C005E" w:rsidRDefault="006C005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2A8068" wp14:editId="5B9DDA0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37055" cy="340995"/>
              <wp:effectExtent l="0" t="0" r="10795" b="0"/>
              <wp:wrapNone/>
              <wp:docPr id="222284449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705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EBD90" w14:textId="62AB235D" w:rsidR="006C005E" w:rsidRPr="006C005E" w:rsidRDefault="006C005E" w:rsidP="006C005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C005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2A806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margin-left:0;margin-top:0;width:144.65pt;height:26.8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78AEBD90" w14:textId="62AB235D" w:rsidR="006C005E" w:rsidRPr="006C005E" w:rsidRDefault="006C005E" w:rsidP="006C005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6C005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3A8C" w14:textId="08D789B9" w:rsidR="006C005E" w:rsidRDefault="006C005E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CB45D7" wp14:editId="14127D8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37055" cy="340995"/>
              <wp:effectExtent l="0" t="0" r="10795" b="0"/>
              <wp:wrapNone/>
              <wp:docPr id="546614034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705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D20B6" w14:textId="63FCE1E6" w:rsidR="006C005E" w:rsidRPr="006C005E" w:rsidRDefault="006C005E" w:rsidP="006C005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C005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CB45D7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144.65pt;height:26.8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619D20B6" w14:textId="63FCE1E6" w:rsidR="006C005E" w:rsidRPr="006C005E" w:rsidRDefault="006C005E" w:rsidP="006C005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6C005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823E0" w14:textId="77777777" w:rsidR="00374499" w:rsidRDefault="00374499" w:rsidP="00225F2F">
      <w:pPr>
        <w:spacing w:after="0" w:line="240" w:lineRule="auto"/>
      </w:pPr>
      <w:r>
        <w:separator/>
      </w:r>
    </w:p>
  </w:footnote>
  <w:footnote w:type="continuationSeparator" w:id="0">
    <w:p w14:paraId="45B5A8EF" w14:textId="77777777" w:rsidR="00374499" w:rsidRDefault="00374499" w:rsidP="00225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3CB9" w14:textId="1846AA8F" w:rsidR="00225F2F" w:rsidRDefault="00225F2F" w:rsidP="00225F2F">
    <w:pPr>
      <w:pStyle w:val="Zhlav"/>
      <w:jc w:val="right"/>
    </w:pPr>
    <w:r>
      <w:rPr>
        <w:noProof/>
      </w:rPr>
      <w:drawing>
        <wp:inline distT="0" distB="0" distL="0" distR="0" wp14:anchorId="215FD9A0" wp14:editId="3FA66FEC">
          <wp:extent cx="1905000" cy="952500"/>
          <wp:effectExtent l="0" t="0" r="0" b="0"/>
          <wp:docPr id="1520401715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2992" cy="96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20A54"/>
    <w:multiLevelType w:val="multilevel"/>
    <w:tmpl w:val="AE74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845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F5"/>
    <w:rsid w:val="0005447D"/>
    <w:rsid w:val="00064605"/>
    <w:rsid w:val="00084CE1"/>
    <w:rsid w:val="00085A7F"/>
    <w:rsid w:val="000928F1"/>
    <w:rsid w:val="000E0AE0"/>
    <w:rsid w:val="00101202"/>
    <w:rsid w:val="00146ECF"/>
    <w:rsid w:val="00152D05"/>
    <w:rsid w:val="001704DF"/>
    <w:rsid w:val="00183294"/>
    <w:rsid w:val="00190CE1"/>
    <w:rsid w:val="001B216C"/>
    <w:rsid w:val="001C3FA9"/>
    <w:rsid w:val="001D4A02"/>
    <w:rsid w:val="001F0CDD"/>
    <w:rsid w:val="002018DF"/>
    <w:rsid w:val="00216B82"/>
    <w:rsid w:val="00225F2F"/>
    <w:rsid w:val="002B586E"/>
    <w:rsid w:val="002C5B23"/>
    <w:rsid w:val="002C6255"/>
    <w:rsid w:val="002D6553"/>
    <w:rsid w:val="003365FF"/>
    <w:rsid w:val="003408EE"/>
    <w:rsid w:val="0035656C"/>
    <w:rsid w:val="00374499"/>
    <w:rsid w:val="00381150"/>
    <w:rsid w:val="003B0A93"/>
    <w:rsid w:val="003E3B38"/>
    <w:rsid w:val="003F02B9"/>
    <w:rsid w:val="00424C41"/>
    <w:rsid w:val="004440D3"/>
    <w:rsid w:val="0046176C"/>
    <w:rsid w:val="0047460F"/>
    <w:rsid w:val="0049474C"/>
    <w:rsid w:val="004A7FF0"/>
    <w:rsid w:val="004C3594"/>
    <w:rsid w:val="004D2EE3"/>
    <w:rsid w:val="0050680F"/>
    <w:rsid w:val="00562794"/>
    <w:rsid w:val="005917E3"/>
    <w:rsid w:val="006015F5"/>
    <w:rsid w:val="0068288B"/>
    <w:rsid w:val="00691A34"/>
    <w:rsid w:val="006A18C0"/>
    <w:rsid w:val="006C005E"/>
    <w:rsid w:val="007028EB"/>
    <w:rsid w:val="0070454C"/>
    <w:rsid w:val="00782886"/>
    <w:rsid w:val="0078543D"/>
    <w:rsid w:val="007B04DD"/>
    <w:rsid w:val="008172E2"/>
    <w:rsid w:val="00830952"/>
    <w:rsid w:val="00882E9E"/>
    <w:rsid w:val="00883566"/>
    <w:rsid w:val="00885F7C"/>
    <w:rsid w:val="00891A67"/>
    <w:rsid w:val="00910D99"/>
    <w:rsid w:val="0091135A"/>
    <w:rsid w:val="009B485A"/>
    <w:rsid w:val="009F2DA0"/>
    <w:rsid w:val="00A02DF2"/>
    <w:rsid w:val="00A06444"/>
    <w:rsid w:val="00A57A5B"/>
    <w:rsid w:val="00AF0059"/>
    <w:rsid w:val="00B0453E"/>
    <w:rsid w:val="00B459BF"/>
    <w:rsid w:val="00B54A7B"/>
    <w:rsid w:val="00B91BE2"/>
    <w:rsid w:val="00B967D1"/>
    <w:rsid w:val="00C34E95"/>
    <w:rsid w:val="00C64B4F"/>
    <w:rsid w:val="00CA0F91"/>
    <w:rsid w:val="00CB7F3D"/>
    <w:rsid w:val="00CC601A"/>
    <w:rsid w:val="00D056D1"/>
    <w:rsid w:val="00D16D91"/>
    <w:rsid w:val="00D239F2"/>
    <w:rsid w:val="00D25960"/>
    <w:rsid w:val="00D73E27"/>
    <w:rsid w:val="00DB0974"/>
    <w:rsid w:val="00DC191C"/>
    <w:rsid w:val="00DE7B47"/>
    <w:rsid w:val="00E337CA"/>
    <w:rsid w:val="00E4640F"/>
    <w:rsid w:val="00E758CF"/>
    <w:rsid w:val="00EC3EF2"/>
    <w:rsid w:val="00F10BCC"/>
    <w:rsid w:val="00F71660"/>
    <w:rsid w:val="00F749DC"/>
    <w:rsid w:val="00F90FB0"/>
    <w:rsid w:val="00FD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4E39"/>
  <w15:chartTrackingRefBased/>
  <w15:docId w15:val="{BEB7CDBD-8FC0-45DF-AF20-5E592375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01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01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1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01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01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01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01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01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01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01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01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1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015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015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015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015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015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015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01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01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01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01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01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015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015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015F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01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015F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015F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015F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015F5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225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5F2F"/>
  </w:style>
  <w:style w:type="paragraph" w:styleId="Zpat">
    <w:name w:val="footer"/>
    <w:basedOn w:val="Normln"/>
    <w:link w:val="ZpatChar"/>
    <w:uiPriority w:val="99"/>
    <w:unhideWhenUsed/>
    <w:rsid w:val="00225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5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6.safelinks.protection.outlook.com/?url=http%3A%2F%2Fwww.m-ta.cz%2F&amp;data=05%7C02%7Cprochazkova%40m-ta.cz%7C018d91c6feba4199182f08ddf94c05a2%7C2064a6556ee74150ad90fd2e8c7eccce%7C0%7C0%7C638940827093904603%7CUnknown%7CTWFpbGZsb3d8eyJFbXB0eU1hcGkiOnRydWUsIlYiOiIwLjAuMDAwMCIsIlAiOiJXaW4zMiIsIkFOIjoiTWFpbCIsIldUIjoyfQ%3D%3D%7C0%7C%7C%7C&amp;sdata=q%2BlsDIg788GfzbFhU586UBPFTDih%2BIfsWkkW9uZV9SQ%3D&amp;reserved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361</Words>
  <Characters>2249</Characters>
  <Application>Microsoft Office Word</Application>
  <DocSecurity>0</DocSecurity>
  <Lines>65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Procházková</dc:creator>
  <cp:keywords/>
  <dc:description/>
  <cp:lastModifiedBy>Kadrnková Pavlína</cp:lastModifiedBy>
  <cp:revision>75</cp:revision>
  <cp:lastPrinted>2026-08-06T10:21:00Z</cp:lastPrinted>
  <dcterms:created xsi:type="dcterms:W3CDTF">2025-09-26T08:41:00Z</dcterms:created>
  <dcterms:modified xsi:type="dcterms:W3CDTF">2026-08-06T11:00:00Z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ClassificationContentMarkingFooterShapeIds">
    <vt:lpwstr>2094ab12,4fdba3e4,d3fcaa1</vt:lpwstr>
  </property>
  <property fmtid="{D5CDD505-2E9C-101B-9397-08002B2CF9AE}" pid="4" name="ClassificationContentMarkingFooterFontProps">
    <vt:lpwstr>#000000,9,Aptos</vt:lpwstr>
  </property>
  <property fmtid="{D5CDD505-2E9C-101B-9397-08002B2CF9AE}" pid="5" name="ClassificationContentMarkingFooterText">
    <vt:lpwstr>Klasifikace informací: Neveřejné</vt:lpwstr>
  </property>
  <property fmtid="{D5CDD505-2E9C-101B-9397-08002B2CF9AE}" pid="6" name="MSIP_Label_215ad6d0-798b-44f9-b3fd-112ad6275fb4_Enabled">
    <vt:lpwstr>true</vt:lpwstr>
  </property>
  <property fmtid="{D5CDD505-2E9C-101B-9397-08002B2CF9AE}" pid="7" name="MSIP_Label_215ad6d0-798b-44f9-b3fd-112ad6275fb4_SetDate">
    <vt:lpwstr>2026-08-06T10:21:49Z</vt:lpwstr>
  </property>
  <property fmtid="{D5CDD505-2E9C-101B-9397-08002B2CF9AE}" pid="8" name="MSIP_Label_215ad6d0-798b-44f9-b3fd-112ad6275fb4_Method">
    <vt:lpwstr>Standard</vt:lpwstr>
  </property>
  <property fmtid="{D5CDD505-2E9C-101B-9397-08002B2CF9AE}" pid="9" name="MSIP_Label_215ad6d0-798b-44f9-b3fd-112ad6275fb4_Name">
    <vt:lpwstr>Neveřejná informace (popis)</vt:lpwstr>
  </property>
  <property fmtid="{D5CDD505-2E9C-101B-9397-08002B2CF9AE}" pid="10" name="MSIP_Label_215ad6d0-798b-44f9-b3fd-112ad6275fb4_SiteId">
    <vt:lpwstr>39f24d0b-aa30-4551-8e81-43c77cf1000e</vt:lpwstr>
  </property>
  <property fmtid="{D5CDD505-2E9C-101B-9397-08002B2CF9AE}" pid="11" name="MSIP_Label_215ad6d0-798b-44f9-b3fd-112ad6275fb4_ActionId">
    <vt:lpwstr>ecdfe398-7afd-4d34-8078-2d6db70b52d6</vt:lpwstr>
  </property>
  <property fmtid="{D5CDD505-2E9C-101B-9397-08002B2CF9AE}" pid="12" name="MSIP_Label_215ad6d0-798b-44f9-b3fd-112ad6275fb4_ContentBits">
    <vt:lpwstr>2</vt:lpwstr>
  </property>
  <property fmtid="{D5CDD505-2E9C-101B-9397-08002B2CF9AE}" pid="13" name="MSIP_Label_215ad6d0-798b-44f9-b3fd-112ad6275fb4_Tag">
    <vt:lpwstr>10, 3, 0, 1</vt:lpwstr>
  </property>
</Properties>
</file>