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55D2150C" w:rsidR="00422F22" w:rsidRPr="00E05403" w:rsidRDefault="00214052" w:rsidP="00E05403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5127A8" w:rsidRPr="00E05403">
        <w:rPr>
          <w:rFonts w:ascii="Tahoma" w:hAnsi="Tahoma" w:cs="Tahoma"/>
          <w:b/>
          <w:color w:val="C00000"/>
        </w:rPr>
        <w:t xml:space="preserve">Komise </w:t>
      </w:r>
      <w:r w:rsidR="00EB2F39">
        <w:rPr>
          <w:rFonts w:ascii="Tahoma" w:hAnsi="Tahoma" w:cs="Tahoma"/>
          <w:b/>
          <w:color w:val="C00000"/>
        </w:rPr>
        <w:t>pro kulturu a památky</w:t>
      </w:r>
      <w:r w:rsidR="00E05403" w:rsidRPr="00E05403">
        <w:rPr>
          <w:rFonts w:ascii="Tahoma" w:hAnsi="Tahoma" w:cs="Tahoma"/>
          <w:b/>
          <w:color w:val="C00000"/>
        </w:rPr>
        <w:t xml:space="preserve"> </w:t>
      </w:r>
      <w:r w:rsidR="005127A8" w:rsidRPr="00E05403">
        <w:rPr>
          <w:rFonts w:ascii="Tahoma" w:hAnsi="Tahoma" w:cs="Tahoma"/>
          <w:b/>
          <w:color w:val="C00000"/>
        </w:rPr>
        <w:t>rady</w:t>
      </w:r>
      <w:r w:rsidRPr="00E05403">
        <w:rPr>
          <w:rFonts w:ascii="Tahoma" w:hAnsi="Tahoma" w:cs="Tahoma"/>
          <w:b/>
          <w:color w:val="C00000"/>
        </w:rPr>
        <w:t xml:space="preserve"> kraje </w:t>
      </w:r>
    </w:p>
    <w:p w14:paraId="65F2FB5A" w14:textId="323FBFC4" w:rsidR="00214052" w:rsidRPr="00E05403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E05403" w:rsidRDefault="00214052" w:rsidP="00214052">
      <w:pPr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16100AF2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18DB8B8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Číslo jednání:</w:t>
      </w:r>
      <w:r w:rsidRPr="00DD753C">
        <w:rPr>
          <w:rFonts w:cs="Tahoma"/>
        </w:rPr>
        <w:tab/>
      </w:r>
      <w:r>
        <w:rPr>
          <w:rFonts w:cs="Tahoma"/>
        </w:rPr>
        <w:t>12.</w:t>
      </w:r>
    </w:p>
    <w:p w14:paraId="3983849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Datum jednání:</w:t>
      </w:r>
      <w:r w:rsidRPr="00DD753C">
        <w:rPr>
          <w:rFonts w:cs="Tahoma"/>
          <w:b/>
        </w:rPr>
        <w:tab/>
      </w:r>
      <w:r>
        <w:rPr>
          <w:rFonts w:cs="Tahoma"/>
        </w:rPr>
        <w:t>10. 8. 2026</w:t>
      </w:r>
    </w:p>
    <w:p w14:paraId="6A0984B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E05403" w:rsidRDefault="00214052" w:rsidP="00422F22">
      <w:pPr>
        <w:jc w:val="both"/>
        <w:rPr>
          <w:rFonts w:ascii="Tahoma" w:hAnsi="Tahoma" w:cs="Tahoma"/>
          <w:b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2D0B5B2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5A95CDBA" w14:textId="6C2230BB" w:rsidR="00214052" w:rsidRDefault="00214052" w:rsidP="00214052">
      <w:pPr>
        <w:jc w:val="both"/>
        <w:rPr>
          <w:rFonts w:ascii="Tahoma" w:hAnsi="Tahoma" w:cs="Tahoma"/>
        </w:rPr>
      </w:pPr>
    </w:p>
    <w:p w14:paraId="76B45CBB" w14:textId="77777777" w:rsidR="00E05403" w:rsidRPr="00E05403" w:rsidRDefault="00E05403" w:rsidP="00214052">
      <w:pPr>
        <w:jc w:val="both"/>
        <w:rPr>
          <w:rFonts w:ascii="Tahoma" w:hAnsi="Tahoma" w:cs="Tahoma"/>
        </w:rPr>
      </w:pPr>
    </w:p>
    <w:p w14:paraId="769119B2" w14:textId="77777777" w:rsidR="003C6D6C" w:rsidRPr="00DD753C" w:rsidRDefault="003C6D6C" w:rsidP="003C6D6C">
      <w:pPr>
        <w:jc w:val="both"/>
        <w:rPr>
          <w:rFonts w:ascii="Tahoma" w:hAnsi="Tahoma" w:cs="Tahoma"/>
        </w:rPr>
      </w:pPr>
    </w:p>
    <w:p w14:paraId="1661EC68" w14:textId="77777777" w:rsidR="00A94C8C" w:rsidRPr="00871E2E" w:rsidRDefault="00A94C8C" w:rsidP="00A94C8C">
      <w:pPr>
        <w:jc w:val="both"/>
        <w:rPr>
          <w:rFonts w:ascii="Tahoma" w:hAnsi="Tahoma" w:cs="Tahoma"/>
        </w:rPr>
      </w:pPr>
      <w:r w:rsidRPr="00DD753C">
        <w:rPr>
          <w:rFonts w:ascii="Tahoma" w:hAnsi="Tahoma" w:cs="Tahoma"/>
          <w:b/>
        </w:rPr>
        <w:t>Číslo usnesení:</w:t>
      </w:r>
      <w:r w:rsidRPr="00DD75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12/66</w:t>
      </w:r>
    </w:p>
    <w:p w14:paraId="45B71225" w14:textId="77777777" w:rsidR="00A94C8C" w:rsidRPr="00DD753C" w:rsidRDefault="00A94C8C" w:rsidP="00A94C8C">
      <w:pPr>
        <w:pStyle w:val="MSKNormal"/>
        <w:rPr>
          <w:rFonts w:cs="Tahoma"/>
        </w:rPr>
      </w:pPr>
    </w:p>
    <w:p w14:paraId="1B3FF068" w14:textId="77777777" w:rsidR="00A94C8C" w:rsidRPr="00DD753C" w:rsidRDefault="00A94C8C" w:rsidP="00A94C8C">
      <w:pPr>
        <w:spacing w:line="280" w:lineRule="exact"/>
        <w:rPr>
          <w:rFonts w:ascii="Tahoma" w:hAnsi="Tahoma" w:cs="Tahoma"/>
          <w:b/>
        </w:rPr>
      </w:pPr>
      <w:r w:rsidRPr="00DD753C">
        <w:rPr>
          <w:rFonts w:ascii="Tahoma" w:hAnsi="Tahoma" w:cs="Tahoma"/>
        </w:rPr>
        <w:t xml:space="preserve">Komise </w:t>
      </w:r>
      <w:r>
        <w:rPr>
          <w:rFonts w:ascii="Tahoma" w:hAnsi="Tahoma" w:cs="Tahoma"/>
        </w:rPr>
        <w:t>pro kulturu a památky</w:t>
      </w:r>
      <w:r w:rsidRPr="00DD753C">
        <w:rPr>
          <w:rFonts w:ascii="Tahoma" w:hAnsi="Tahoma" w:cs="Tahoma"/>
        </w:rPr>
        <w:t xml:space="preserve"> rady kraje</w:t>
      </w:r>
    </w:p>
    <w:p w14:paraId="7EF68CE2" w14:textId="77777777" w:rsidR="00A94C8C" w:rsidRPr="00DD753C" w:rsidRDefault="00A94C8C" w:rsidP="00A94C8C">
      <w:pPr>
        <w:jc w:val="both"/>
        <w:rPr>
          <w:rFonts w:ascii="Tahoma" w:hAnsi="Tahoma" w:cs="Tahoma"/>
        </w:rPr>
      </w:pPr>
    </w:p>
    <w:p w14:paraId="5387C8C4" w14:textId="77777777" w:rsidR="00A94C8C" w:rsidRPr="00C24AAA" w:rsidRDefault="00A94C8C" w:rsidP="00A94C8C">
      <w:pPr>
        <w:jc w:val="both"/>
        <w:rPr>
          <w:rFonts w:ascii="Tahoma" w:hAnsi="Tahoma" w:cs="Tahoma"/>
          <w:bCs/>
        </w:rPr>
      </w:pPr>
      <w:r w:rsidRPr="00C24AAA">
        <w:rPr>
          <w:rFonts w:ascii="Tahoma" w:hAnsi="Tahoma" w:cs="Tahoma"/>
          <w:bCs/>
        </w:rPr>
        <w:t>1. doporučuje</w:t>
      </w:r>
    </w:p>
    <w:p w14:paraId="1B2DDB0D" w14:textId="77777777" w:rsidR="00A94C8C" w:rsidRDefault="00A94C8C" w:rsidP="00A94C8C">
      <w:pPr>
        <w:jc w:val="both"/>
        <w:rPr>
          <w:rFonts w:ascii="Tahoma" w:hAnsi="Tahoma" w:cs="Tahoma"/>
        </w:rPr>
      </w:pPr>
      <w:r w:rsidRPr="004766B2">
        <w:rPr>
          <w:rFonts w:ascii="Tahoma" w:hAnsi="Tahoma" w:cs="Tahoma"/>
        </w:rPr>
        <w:t xml:space="preserve">zastupitelstvu kraje </w:t>
      </w:r>
    </w:p>
    <w:p w14:paraId="49393F04" w14:textId="77777777" w:rsidR="00A94C8C" w:rsidRDefault="00A94C8C" w:rsidP="00A94C8C">
      <w:pPr>
        <w:jc w:val="both"/>
        <w:rPr>
          <w:rFonts w:ascii="Tahoma" w:hAnsi="Tahoma" w:cs="Tahoma"/>
        </w:rPr>
      </w:pPr>
    </w:p>
    <w:p w14:paraId="34334642" w14:textId="194DC7D8" w:rsidR="00A94C8C" w:rsidRDefault="00A94C8C" w:rsidP="00A94C8C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5F4FC9">
        <w:rPr>
          <w:rFonts w:ascii="Tahoma" w:hAnsi="Tahoma" w:cs="Tahoma"/>
        </w:rPr>
        <w:t xml:space="preserve">poskytnout účelové dotace z rozpočtu Moravskoslezského kraje v rámci dotačního programu „Program podpory kreativního odvětví v Moravskoslezském kraji v letech  2026-2027“ žadatelům dle </w:t>
      </w:r>
      <w:r>
        <w:rPr>
          <w:rFonts w:ascii="Tahoma" w:hAnsi="Tahoma" w:cs="Tahoma"/>
        </w:rPr>
        <w:t>p</w:t>
      </w:r>
      <w:r w:rsidR="00AB3346">
        <w:rPr>
          <w:rFonts w:ascii="Tahoma" w:hAnsi="Tahoma" w:cs="Tahoma"/>
        </w:rPr>
        <w:t>řílohy č. 1 toho usnesení</w:t>
      </w:r>
    </w:p>
    <w:p w14:paraId="2E1B2898" w14:textId="5F07D7E6" w:rsidR="00A94C8C" w:rsidRPr="005F4FC9" w:rsidRDefault="00A94C8C" w:rsidP="00A94C8C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</w:rPr>
      </w:pPr>
      <w:r w:rsidRPr="005F4FC9">
        <w:rPr>
          <w:rFonts w:ascii="Tahoma" w:hAnsi="Tahoma" w:cs="Tahoma"/>
        </w:rPr>
        <w:t xml:space="preserve">neposkytnout účelové dotace z rozpočtu Moravskoslezského kraje v rámci programu „Program podpory kreativního odvětví v Moravskoslezském kraji v letech  2026-2027“ žadatelům dle </w:t>
      </w:r>
      <w:r w:rsidR="00AB3346">
        <w:rPr>
          <w:rFonts w:ascii="Tahoma" w:hAnsi="Tahoma" w:cs="Tahoma"/>
        </w:rPr>
        <w:t>přílohy č. 2. toho usnesení</w:t>
      </w:r>
    </w:p>
    <w:p w14:paraId="62F12828" w14:textId="77777777" w:rsidR="00A94C8C" w:rsidRDefault="00A94C8C" w:rsidP="00A94C8C">
      <w:pPr>
        <w:jc w:val="both"/>
        <w:rPr>
          <w:rFonts w:ascii="Tahoma" w:hAnsi="Tahoma" w:cs="Tahoma"/>
          <w:b/>
        </w:rPr>
      </w:pPr>
    </w:p>
    <w:p w14:paraId="07F8E2FF" w14:textId="77777777" w:rsidR="00351D67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29B5280A" w14:textId="77777777" w:rsidR="00351D67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175E87F" w14:textId="77777777" w:rsidR="00351D67" w:rsidRPr="00057663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3CBAC29" w14:textId="77777777" w:rsidR="001317BC" w:rsidRDefault="001317BC" w:rsidP="001317BC">
      <w:pPr>
        <w:pStyle w:val="MSKNormal"/>
      </w:pPr>
    </w:p>
    <w:p w14:paraId="58905787" w14:textId="77777777" w:rsidR="005C0001" w:rsidRPr="00E05403" w:rsidRDefault="005C0001" w:rsidP="00F63149">
      <w:pPr>
        <w:spacing w:line="280" w:lineRule="exact"/>
        <w:jc w:val="both"/>
        <w:rPr>
          <w:rFonts w:ascii="Tahoma" w:hAnsi="Tahoma" w:cs="Tahoma"/>
        </w:rPr>
      </w:pPr>
    </w:p>
    <w:p w14:paraId="76FCDE8F" w14:textId="74E7CF1B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Za správnost </w:t>
      </w:r>
      <w:r w:rsidR="00537115" w:rsidRPr="00E05403">
        <w:rPr>
          <w:rFonts w:ascii="Tahoma" w:hAnsi="Tahoma" w:cs="Tahoma"/>
        </w:rPr>
        <w:t>vyhotovení</w:t>
      </w:r>
      <w:r w:rsidRPr="00E05403">
        <w:rPr>
          <w:rFonts w:ascii="Tahoma" w:hAnsi="Tahoma" w:cs="Tahoma"/>
        </w:rPr>
        <w:t>:</w:t>
      </w:r>
    </w:p>
    <w:p w14:paraId="04D3E2C8" w14:textId="42D28CC6" w:rsidR="00F63149" w:rsidRPr="00E05403" w:rsidRDefault="004A524A" w:rsidP="00F63149">
      <w:pPr>
        <w:spacing w:line="280" w:lineRule="exact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>Bc. Kateřina Menzlová</w:t>
      </w:r>
    </w:p>
    <w:p w14:paraId="4FAFB7B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4ACCC8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24308356" w14:textId="5875EA20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V Ostravě dne </w:t>
      </w:r>
      <w:r w:rsidR="00666F99">
        <w:rPr>
          <w:rFonts w:ascii="Tahoma" w:hAnsi="Tahoma" w:cs="Tahoma"/>
        </w:rPr>
        <w:t>1</w:t>
      </w:r>
      <w:r w:rsidR="00AB3346">
        <w:rPr>
          <w:rFonts w:ascii="Tahoma" w:hAnsi="Tahoma" w:cs="Tahoma"/>
        </w:rPr>
        <w:t>0</w:t>
      </w:r>
      <w:r w:rsidR="00841FA2">
        <w:rPr>
          <w:rFonts w:ascii="Tahoma" w:hAnsi="Tahoma" w:cs="Tahoma"/>
        </w:rPr>
        <w:t xml:space="preserve">. </w:t>
      </w:r>
      <w:r w:rsidR="00AB3346">
        <w:rPr>
          <w:rFonts w:ascii="Tahoma" w:hAnsi="Tahoma" w:cs="Tahoma"/>
        </w:rPr>
        <w:t>8</w:t>
      </w:r>
      <w:r w:rsidR="00841FA2">
        <w:rPr>
          <w:rFonts w:ascii="Tahoma" w:hAnsi="Tahoma" w:cs="Tahoma"/>
        </w:rPr>
        <w:t>. 202</w:t>
      </w:r>
      <w:r w:rsidR="009E57E5">
        <w:rPr>
          <w:rFonts w:ascii="Tahoma" w:hAnsi="Tahoma" w:cs="Tahoma"/>
        </w:rPr>
        <w:t>6</w:t>
      </w:r>
    </w:p>
    <w:p w14:paraId="742B379B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39012C72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D12E40E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1EF0B348" w14:textId="7D54CE24" w:rsidR="004A524A" w:rsidRDefault="00205369" w:rsidP="004A524A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Mgr. et Mgr. Lukáš Curylo</w:t>
      </w:r>
    </w:p>
    <w:p w14:paraId="3BBF28B5" w14:textId="5EDA34EE" w:rsidR="00BE5851" w:rsidRPr="00E05403" w:rsidRDefault="004A524A" w:rsidP="00B620BE">
      <w:pPr>
        <w:spacing w:line="280" w:lineRule="exact"/>
        <w:rPr>
          <w:rFonts w:ascii="Tahoma" w:hAnsi="Tahoma" w:cs="Tahoma"/>
        </w:rPr>
      </w:pPr>
      <w:r w:rsidRPr="007665BB">
        <w:rPr>
          <w:rFonts w:ascii="Tahoma" w:hAnsi="Tahoma" w:cs="Tahoma"/>
        </w:rPr>
        <w:t>předsed</w:t>
      </w:r>
      <w:r>
        <w:rPr>
          <w:rFonts w:ascii="Tahoma" w:hAnsi="Tahoma" w:cs="Tahoma"/>
        </w:rPr>
        <w:t>a</w:t>
      </w:r>
      <w:r w:rsidRPr="007665B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komise</w:t>
      </w:r>
      <w:r w:rsidRPr="007665BB">
        <w:rPr>
          <w:rFonts w:ascii="Tahoma" w:hAnsi="Tahoma" w:cs="Tahoma"/>
        </w:rPr>
        <w:t xml:space="preserve"> pro kulturu a památky</w:t>
      </w:r>
    </w:p>
    <w:sectPr w:rsidR="00BE5851" w:rsidRPr="00E05403" w:rsidSect="00214052">
      <w:footerReference w:type="even" r:id="rId9"/>
      <w:footerReference w:type="default" r:id="rId10"/>
      <w:headerReference w:type="first" r:id="rId11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22BE" w14:textId="77777777" w:rsidR="00390CD2" w:rsidRDefault="00390CD2" w:rsidP="00214052">
      <w:r>
        <w:separator/>
      </w:r>
    </w:p>
  </w:endnote>
  <w:endnote w:type="continuationSeparator" w:id="0">
    <w:p w14:paraId="2151F3ED" w14:textId="77777777" w:rsidR="00390CD2" w:rsidRDefault="00390CD2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A74A" w14:textId="229B790C" w:rsidR="00AA2D42" w:rsidRDefault="00AA2D4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7F8E3C" wp14:editId="77E035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682645132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61E884" w14:textId="3E21FD80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F8E3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    <v:textbox style="mso-fit-shape-to-text:t" inset="20pt,0,0,15pt">
                <w:txbxContent>
                  <w:p w14:paraId="6361E884" w14:textId="3E21FD80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A8DA" w14:textId="70EB93CF" w:rsidR="000F43A6" w:rsidRPr="000F43A6" w:rsidRDefault="00AA2D42" w:rsidP="000F43A6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2661C" wp14:editId="2DD6DE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1871102397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AEA79" w14:textId="5861E512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2661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137.2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" filled="f" stroked="f">
              <v:textbox style="mso-fit-shape-to-text:t" inset="20pt,0,0,15pt">
                <w:txbxContent>
                  <w:p w14:paraId="3BDAEA79" w14:textId="5861E512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43A6" w:rsidRPr="000F43A6">
      <w:rPr>
        <w:rFonts w:ascii="Tahoma" w:hAnsi="Tahoma" w:cs="Tahoma"/>
      </w:rPr>
      <w:fldChar w:fldCharType="begin"/>
    </w:r>
    <w:r w:rsidR="000F43A6" w:rsidRPr="000F43A6">
      <w:rPr>
        <w:rFonts w:ascii="Tahoma" w:hAnsi="Tahoma" w:cs="Tahoma"/>
      </w:rPr>
      <w:instrText>PAGE   \* MERGEFORMAT</w:instrText>
    </w:r>
    <w:r w:rsidR="000F43A6" w:rsidRPr="000F43A6">
      <w:rPr>
        <w:rFonts w:ascii="Tahoma" w:hAnsi="Tahoma" w:cs="Tahoma"/>
      </w:rPr>
      <w:fldChar w:fldCharType="separate"/>
    </w:r>
    <w:r w:rsidR="000F43A6" w:rsidRPr="000F43A6">
      <w:rPr>
        <w:rFonts w:ascii="Tahoma" w:hAnsi="Tahoma" w:cs="Tahoma"/>
      </w:rPr>
      <w:t>1</w:t>
    </w:r>
    <w:r w:rsidR="000F43A6" w:rsidRPr="000F43A6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75675" w14:textId="77777777" w:rsidR="00390CD2" w:rsidRDefault="00390CD2" w:rsidP="00214052">
      <w:r>
        <w:separator/>
      </w:r>
    </w:p>
  </w:footnote>
  <w:footnote w:type="continuationSeparator" w:id="0">
    <w:p w14:paraId="78F09804" w14:textId="77777777" w:rsidR="00390CD2" w:rsidRDefault="00390CD2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F294BF2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78C"/>
    <w:multiLevelType w:val="hybridMultilevel"/>
    <w:tmpl w:val="6AE08F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209A8"/>
    <w:multiLevelType w:val="hybridMultilevel"/>
    <w:tmpl w:val="2294CF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B355F"/>
    <w:multiLevelType w:val="hybridMultilevel"/>
    <w:tmpl w:val="C810C0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75B97F08"/>
    <w:multiLevelType w:val="hybridMultilevel"/>
    <w:tmpl w:val="6FA0B3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54FDB"/>
    <w:multiLevelType w:val="hybridMultilevel"/>
    <w:tmpl w:val="881E65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601914">
    <w:abstractNumId w:val="6"/>
  </w:num>
  <w:num w:numId="2" w16cid:durableId="1557886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263454">
    <w:abstractNumId w:val="4"/>
  </w:num>
  <w:num w:numId="4" w16cid:durableId="382949637">
    <w:abstractNumId w:val="1"/>
  </w:num>
  <w:num w:numId="5" w16cid:durableId="1554728350">
    <w:abstractNumId w:val="2"/>
  </w:num>
  <w:num w:numId="6" w16cid:durableId="135994522">
    <w:abstractNumId w:val="5"/>
  </w:num>
  <w:num w:numId="7" w16cid:durableId="881402058">
    <w:abstractNumId w:val="0"/>
  </w:num>
  <w:num w:numId="8" w16cid:durableId="1342732265">
    <w:abstractNumId w:val="7"/>
  </w:num>
  <w:num w:numId="9" w16cid:durableId="1289312910">
    <w:abstractNumId w:val="3"/>
  </w:num>
  <w:num w:numId="10" w16cid:durableId="1898710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14B02"/>
    <w:rsid w:val="00016E16"/>
    <w:rsid w:val="00073FA7"/>
    <w:rsid w:val="000844D1"/>
    <w:rsid w:val="000848CE"/>
    <w:rsid w:val="000F43A6"/>
    <w:rsid w:val="001317BC"/>
    <w:rsid w:val="001E4F60"/>
    <w:rsid w:val="00203748"/>
    <w:rsid w:val="00205369"/>
    <w:rsid w:val="00214052"/>
    <w:rsid w:val="00260122"/>
    <w:rsid w:val="002A0B71"/>
    <w:rsid w:val="002F04F5"/>
    <w:rsid w:val="003037FE"/>
    <w:rsid w:val="00304616"/>
    <w:rsid w:val="00332819"/>
    <w:rsid w:val="00351D67"/>
    <w:rsid w:val="00365E64"/>
    <w:rsid w:val="00390CD2"/>
    <w:rsid w:val="003C35C1"/>
    <w:rsid w:val="003C6D6C"/>
    <w:rsid w:val="00422F22"/>
    <w:rsid w:val="00455318"/>
    <w:rsid w:val="00473D0E"/>
    <w:rsid w:val="004A524A"/>
    <w:rsid w:val="004D1C07"/>
    <w:rsid w:val="004D5596"/>
    <w:rsid w:val="004E5EE8"/>
    <w:rsid w:val="00505F32"/>
    <w:rsid w:val="00507828"/>
    <w:rsid w:val="005127A8"/>
    <w:rsid w:val="00537115"/>
    <w:rsid w:val="00554F39"/>
    <w:rsid w:val="005C0001"/>
    <w:rsid w:val="005D30CF"/>
    <w:rsid w:val="005F2CAD"/>
    <w:rsid w:val="00666F99"/>
    <w:rsid w:val="00841FA2"/>
    <w:rsid w:val="00842CF5"/>
    <w:rsid w:val="00897D6C"/>
    <w:rsid w:val="008C76F2"/>
    <w:rsid w:val="008D021E"/>
    <w:rsid w:val="0098440A"/>
    <w:rsid w:val="009A3EA1"/>
    <w:rsid w:val="009E2746"/>
    <w:rsid w:val="009E57E5"/>
    <w:rsid w:val="00A94C8C"/>
    <w:rsid w:val="00AA0653"/>
    <w:rsid w:val="00AA2D42"/>
    <w:rsid w:val="00AB3346"/>
    <w:rsid w:val="00AD21C9"/>
    <w:rsid w:val="00AE2107"/>
    <w:rsid w:val="00AF44D5"/>
    <w:rsid w:val="00B4409A"/>
    <w:rsid w:val="00B4798B"/>
    <w:rsid w:val="00B620BE"/>
    <w:rsid w:val="00B6734A"/>
    <w:rsid w:val="00B83488"/>
    <w:rsid w:val="00BC74B9"/>
    <w:rsid w:val="00BC7B3D"/>
    <w:rsid w:val="00BE5851"/>
    <w:rsid w:val="00C71DAC"/>
    <w:rsid w:val="00C82401"/>
    <w:rsid w:val="00D117D8"/>
    <w:rsid w:val="00D350A1"/>
    <w:rsid w:val="00D66232"/>
    <w:rsid w:val="00D96242"/>
    <w:rsid w:val="00DA08A4"/>
    <w:rsid w:val="00DB33ED"/>
    <w:rsid w:val="00DB6D62"/>
    <w:rsid w:val="00DC48B4"/>
    <w:rsid w:val="00DE68F5"/>
    <w:rsid w:val="00E05403"/>
    <w:rsid w:val="00E115EE"/>
    <w:rsid w:val="00E36DD8"/>
    <w:rsid w:val="00E50806"/>
    <w:rsid w:val="00E860D0"/>
    <w:rsid w:val="00E8701C"/>
    <w:rsid w:val="00EB2F39"/>
    <w:rsid w:val="00EC5A60"/>
    <w:rsid w:val="00F33EA0"/>
    <w:rsid w:val="00F41542"/>
    <w:rsid w:val="00F60CA0"/>
    <w:rsid w:val="00F6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688</Characters>
  <Application>Microsoft Office Word</Application>
  <DocSecurity>0</DocSecurity>
  <Lines>76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Menzlová Kateřina</cp:lastModifiedBy>
  <cp:revision>5</cp:revision>
  <dcterms:created xsi:type="dcterms:W3CDTF">2026-08-11T06:33:00Z</dcterms:created>
  <dcterms:modified xsi:type="dcterms:W3CDTF">2026-08-11T06:37:00Z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3da1abc9,28b0568c,6f86c1bd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2025-08-11T09:34:53Z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4a9a1a21-bbcd-4e48-bb54-d1645b54861c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