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AF9" w:rsidRPr="003C77AA" w:rsidRDefault="00C951AE" w:rsidP="00C04A17">
      <w:pPr>
        <w:spacing w:after="0" w:line="240" w:lineRule="auto"/>
        <w:jc w:val="center"/>
        <w:rPr>
          <w:rFonts w:ascii="Tahoma" w:hAnsi="Tahoma" w:cs="Tahoma"/>
          <w:b/>
          <w:sz w:val="24"/>
          <w:szCs w:val="24"/>
        </w:rPr>
      </w:pPr>
      <w:r w:rsidRPr="003C77AA">
        <w:rPr>
          <w:rFonts w:ascii="Tahoma" w:hAnsi="Tahoma" w:cs="Tahoma"/>
          <w:b/>
          <w:sz w:val="24"/>
          <w:szCs w:val="24"/>
        </w:rPr>
        <w:t xml:space="preserve">Memorandum o spolupráci při přípravě a realizaci projektu </w:t>
      </w:r>
    </w:p>
    <w:p w:rsidR="00C951AE" w:rsidRPr="003C77AA" w:rsidRDefault="00C951AE" w:rsidP="00C04A17">
      <w:pPr>
        <w:spacing w:after="0" w:line="240" w:lineRule="auto"/>
        <w:jc w:val="center"/>
        <w:rPr>
          <w:rFonts w:ascii="Tahoma" w:hAnsi="Tahoma" w:cs="Tahoma"/>
          <w:b/>
          <w:sz w:val="24"/>
          <w:szCs w:val="24"/>
        </w:rPr>
      </w:pPr>
      <w:r w:rsidRPr="003C77AA">
        <w:rPr>
          <w:rFonts w:ascii="Tahoma" w:hAnsi="Tahoma" w:cs="Tahoma"/>
          <w:b/>
          <w:sz w:val="24"/>
          <w:szCs w:val="24"/>
        </w:rPr>
        <w:t>„</w:t>
      </w:r>
      <w:r w:rsidR="00C75AF9" w:rsidRPr="003C77AA">
        <w:rPr>
          <w:rFonts w:ascii="Tahoma" w:hAnsi="Tahoma" w:cs="Tahoma"/>
          <w:b/>
          <w:sz w:val="24"/>
          <w:szCs w:val="24"/>
        </w:rPr>
        <w:t>Novost</w:t>
      </w:r>
      <w:r w:rsidRPr="003C77AA">
        <w:rPr>
          <w:rFonts w:ascii="Tahoma" w:hAnsi="Tahoma" w:cs="Tahoma"/>
          <w:b/>
          <w:sz w:val="24"/>
          <w:szCs w:val="24"/>
        </w:rPr>
        <w:t xml:space="preserve">avba </w:t>
      </w:r>
      <w:r w:rsidR="00C75AF9" w:rsidRPr="003C77AA">
        <w:rPr>
          <w:rFonts w:ascii="Tahoma" w:hAnsi="Tahoma" w:cs="Tahoma"/>
          <w:b/>
          <w:sz w:val="24"/>
          <w:szCs w:val="24"/>
        </w:rPr>
        <w:t>Moravskoslezské vědecké knihovny v Ostravě</w:t>
      </w:r>
      <w:r w:rsidRPr="003C77AA">
        <w:rPr>
          <w:rFonts w:ascii="Tahoma" w:hAnsi="Tahoma" w:cs="Tahoma"/>
          <w:b/>
          <w:sz w:val="24"/>
          <w:szCs w:val="24"/>
        </w:rPr>
        <w:t>“</w:t>
      </w:r>
    </w:p>
    <w:p w:rsidR="0031331A" w:rsidRPr="003C77AA" w:rsidRDefault="001643BE" w:rsidP="00C04A17">
      <w:pPr>
        <w:spacing w:after="0" w:line="240" w:lineRule="auto"/>
        <w:jc w:val="center"/>
        <w:rPr>
          <w:rFonts w:ascii="Tahoma" w:hAnsi="Tahoma" w:cs="Tahoma"/>
          <w:sz w:val="20"/>
          <w:szCs w:val="20"/>
        </w:rPr>
      </w:pPr>
      <w:r w:rsidRPr="003C77AA">
        <w:rPr>
          <w:rFonts w:ascii="Tahoma" w:hAnsi="Tahoma" w:cs="Tahoma"/>
          <w:sz w:val="20"/>
          <w:szCs w:val="20"/>
        </w:rPr>
        <w:t xml:space="preserve"> </w:t>
      </w:r>
      <w:r w:rsidR="00C951AE" w:rsidRPr="003C77AA">
        <w:rPr>
          <w:rFonts w:ascii="Tahoma" w:hAnsi="Tahoma" w:cs="Tahoma"/>
          <w:sz w:val="20"/>
          <w:szCs w:val="20"/>
        </w:rPr>
        <w:t>(dále jen „Memorandum“)</w:t>
      </w:r>
    </w:p>
    <w:p w:rsidR="00C951AE" w:rsidRPr="003C77AA" w:rsidRDefault="00C951AE" w:rsidP="00C04A17">
      <w:pPr>
        <w:spacing w:after="0" w:line="240" w:lineRule="auto"/>
        <w:jc w:val="center"/>
        <w:rPr>
          <w:rFonts w:ascii="Tahoma" w:hAnsi="Tahoma" w:cs="Tahoma"/>
          <w:sz w:val="20"/>
          <w:szCs w:val="20"/>
        </w:rPr>
      </w:pPr>
    </w:p>
    <w:p w:rsidR="00C951AE" w:rsidRPr="003C77AA" w:rsidRDefault="00C951AE" w:rsidP="00C04A17">
      <w:pPr>
        <w:spacing w:after="0" w:line="240" w:lineRule="auto"/>
        <w:jc w:val="center"/>
        <w:rPr>
          <w:rFonts w:ascii="Tahoma" w:hAnsi="Tahoma" w:cs="Tahoma"/>
          <w:sz w:val="20"/>
          <w:szCs w:val="20"/>
        </w:rPr>
      </w:pPr>
      <w:r w:rsidRPr="003C77AA">
        <w:rPr>
          <w:rFonts w:ascii="Tahoma" w:hAnsi="Tahoma" w:cs="Tahoma"/>
          <w:sz w:val="20"/>
          <w:szCs w:val="20"/>
        </w:rPr>
        <w:t>uzavírané ve smyslu ustanovení § 1746 a násl. zákona č. 89/2012 Sb., občanský zákoník</w:t>
      </w:r>
    </w:p>
    <w:p w:rsidR="00C951AE" w:rsidRPr="003C77AA" w:rsidRDefault="00C951AE" w:rsidP="00C04A17">
      <w:pPr>
        <w:spacing w:after="0" w:line="240" w:lineRule="auto"/>
        <w:jc w:val="center"/>
        <w:rPr>
          <w:rFonts w:ascii="Tahoma" w:hAnsi="Tahoma" w:cs="Tahoma"/>
          <w:sz w:val="20"/>
          <w:szCs w:val="20"/>
        </w:rPr>
      </w:pPr>
    </w:p>
    <w:p w:rsidR="00C951AE" w:rsidRPr="003C77AA" w:rsidRDefault="00C951AE" w:rsidP="00C04A17">
      <w:pPr>
        <w:spacing w:after="0" w:line="240" w:lineRule="auto"/>
        <w:rPr>
          <w:rFonts w:ascii="Tahoma" w:hAnsi="Tahoma" w:cs="Tahoma"/>
          <w:sz w:val="20"/>
          <w:szCs w:val="20"/>
        </w:rPr>
      </w:pPr>
      <w:r w:rsidRPr="003C77AA">
        <w:rPr>
          <w:rFonts w:ascii="Tahoma" w:hAnsi="Tahoma" w:cs="Tahoma"/>
          <w:sz w:val="20"/>
          <w:szCs w:val="20"/>
        </w:rPr>
        <w:t>Smluvní strany:</w:t>
      </w:r>
    </w:p>
    <w:p w:rsidR="00C951AE" w:rsidRPr="003C77AA" w:rsidRDefault="00C951AE" w:rsidP="00C04A17">
      <w:pPr>
        <w:spacing w:after="0" w:line="240" w:lineRule="auto"/>
        <w:rPr>
          <w:rFonts w:ascii="Tahoma" w:hAnsi="Tahoma" w:cs="Tahoma"/>
          <w:sz w:val="20"/>
          <w:szCs w:val="20"/>
        </w:rPr>
      </w:pPr>
    </w:p>
    <w:p w:rsidR="00C951AE" w:rsidRPr="003C77AA" w:rsidRDefault="003C1199" w:rsidP="00C04A17">
      <w:pPr>
        <w:pStyle w:val="Odstavecseseznamem"/>
        <w:numPr>
          <w:ilvl w:val="0"/>
          <w:numId w:val="1"/>
        </w:numPr>
        <w:spacing w:after="0" w:line="240" w:lineRule="auto"/>
        <w:ind w:left="426" w:hanging="426"/>
        <w:contextualSpacing w:val="0"/>
        <w:rPr>
          <w:rFonts w:ascii="Tahoma" w:hAnsi="Tahoma" w:cs="Tahoma"/>
          <w:b/>
          <w:sz w:val="20"/>
          <w:szCs w:val="20"/>
        </w:rPr>
      </w:pPr>
      <w:r w:rsidRPr="003C77AA">
        <w:rPr>
          <w:rFonts w:ascii="Tahoma" w:hAnsi="Tahoma" w:cs="Tahoma"/>
          <w:b/>
          <w:sz w:val="20"/>
          <w:szCs w:val="20"/>
        </w:rPr>
        <w:t xml:space="preserve">Česká republika - </w:t>
      </w:r>
      <w:r w:rsidR="00C951AE" w:rsidRPr="003C77AA">
        <w:rPr>
          <w:rFonts w:ascii="Tahoma" w:hAnsi="Tahoma" w:cs="Tahoma"/>
          <w:b/>
          <w:sz w:val="20"/>
          <w:szCs w:val="20"/>
        </w:rPr>
        <w:t>Ministerstvo kultury</w:t>
      </w:r>
    </w:p>
    <w:p w:rsidR="00C951AE" w:rsidRPr="003C77AA" w:rsidRDefault="00C951AE"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zastoupené Mgr. Danielem Hermanem, ministrem kultury</w:t>
      </w:r>
    </w:p>
    <w:p w:rsidR="00C951AE" w:rsidRPr="003C77AA" w:rsidRDefault="00C951AE"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Maltézské náměstí 471/1</w:t>
      </w:r>
    </w:p>
    <w:p w:rsidR="00C951AE" w:rsidRPr="003C77AA" w:rsidRDefault="00C951AE"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118 11 Praha</w:t>
      </w:r>
    </w:p>
    <w:p w:rsidR="00C951AE" w:rsidRPr="003C77AA" w:rsidRDefault="00C951AE"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IČO: 00023671</w:t>
      </w:r>
    </w:p>
    <w:p w:rsidR="00C951AE" w:rsidRPr="003C77AA" w:rsidRDefault="00C951AE"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 xml:space="preserve">(dále jen </w:t>
      </w:r>
      <w:r w:rsidR="00CB0DF3" w:rsidRPr="003C77AA">
        <w:rPr>
          <w:rFonts w:ascii="Tahoma" w:hAnsi="Tahoma" w:cs="Tahoma"/>
          <w:sz w:val="20"/>
          <w:szCs w:val="20"/>
        </w:rPr>
        <w:t>„</w:t>
      </w:r>
      <w:r w:rsidRPr="003C77AA">
        <w:rPr>
          <w:rFonts w:ascii="Tahoma" w:hAnsi="Tahoma" w:cs="Tahoma"/>
          <w:b/>
          <w:sz w:val="20"/>
          <w:szCs w:val="20"/>
        </w:rPr>
        <w:t>ministerstvo</w:t>
      </w:r>
      <w:r w:rsidR="00CB0DF3" w:rsidRPr="003C77AA">
        <w:rPr>
          <w:rFonts w:ascii="Tahoma" w:hAnsi="Tahoma" w:cs="Tahoma"/>
          <w:sz w:val="20"/>
          <w:szCs w:val="20"/>
        </w:rPr>
        <w:t>“</w:t>
      </w:r>
      <w:r w:rsidRPr="003C77AA">
        <w:rPr>
          <w:rFonts w:ascii="Tahoma" w:hAnsi="Tahoma" w:cs="Tahoma"/>
          <w:sz w:val="20"/>
          <w:szCs w:val="20"/>
        </w:rPr>
        <w:t>)</w:t>
      </w:r>
    </w:p>
    <w:p w:rsidR="00C951AE" w:rsidRPr="003C77AA" w:rsidRDefault="00C951AE" w:rsidP="00C04A17">
      <w:pPr>
        <w:spacing w:after="0" w:line="240" w:lineRule="auto"/>
        <w:rPr>
          <w:rFonts w:ascii="Tahoma" w:hAnsi="Tahoma" w:cs="Tahoma"/>
          <w:sz w:val="20"/>
          <w:szCs w:val="20"/>
        </w:rPr>
      </w:pPr>
    </w:p>
    <w:p w:rsidR="00C951AE" w:rsidRPr="003C77AA" w:rsidRDefault="00C951AE" w:rsidP="00C04A17">
      <w:pPr>
        <w:pStyle w:val="Odstavecseseznamem"/>
        <w:numPr>
          <w:ilvl w:val="0"/>
          <w:numId w:val="1"/>
        </w:numPr>
        <w:spacing w:after="0" w:line="240" w:lineRule="auto"/>
        <w:ind w:left="426" w:hanging="426"/>
        <w:contextualSpacing w:val="0"/>
        <w:rPr>
          <w:rFonts w:ascii="Tahoma" w:hAnsi="Tahoma" w:cs="Tahoma"/>
          <w:b/>
          <w:sz w:val="20"/>
          <w:szCs w:val="20"/>
        </w:rPr>
      </w:pPr>
      <w:r w:rsidRPr="003C77AA">
        <w:rPr>
          <w:rFonts w:ascii="Tahoma" w:hAnsi="Tahoma" w:cs="Tahoma"/>
          <w:b/>
          <w:sz w:val="20"/>
          <w:szCs w:val="20"/>
        </w:rPr>
        <w:t>Moravskoslezský kraj</w:t>
      </w:r>
    </w:p>
    <w:p w:rsidR="00C951AE" w:rsidRPr="003C77AA" w:rsidRDefault="00C951AE"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zastoupený prof. Ing. Ivo Vondrákem, CSc., hejtmanem</w:t>
      </w:r>
    </w:p>
    <w:p w:rsidR="00C951AE" w:rsidRPr="003C77AA" w:rsidRDefault="00C951AE"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28. října 117</w:t>
      </w:r>
    </w:p>
    <w:p w:rsidR="00C951AE" w:rsidRPr="003C77AA" w:rsidRDefault="00C75AF9"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 xml:space="preserve">702 18 </w:t>
      </w:r>
      <w:r w:rsidR="00C951AE" w:rsidRPr="003C77AA">
        <w:rPr>
          <w:rFonts w:ascii="Tahoma" w:hAnsi="Tahoma" w:cs="Tahoma"/>
          <w:sz w:val="20"/>
          <w:szCs w:val="20"/>
        </w:rPr>
        <w:t>Ostrava</w:t>
      </w:r>
    </w:p>
    <w:p w:rsidR="00C951AE" w:rsidRPr="003C77AA" w:rsidRDefault="00C951AE"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IČO: 70890692</w:t>
      </w:r>
    </w:p>
    <w:p w:rsidR="00C46668" w:rsidRPr="003C77AA" w:rsidRDefault="00C46668"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(dále jen „</w:t>
      </w:r>
      <w:r w:rsidRPr="003C77AA">
        <w:rPr>
          <w:rFonts w:ascii="Tahoma" w:hAnsi="Tahoma" w:cs="Tahoma"/>
          <w:b/>
          <w:sz w:val="20"/>
          <w:szCs w:val="20"/>
        </w:rPr>
        <w:t>Moravskoslezský kr</w:t>
      </w:r>
      <w:bookmarkStart w:id="0" w:name="_GoBack"/>
      <w:r w:rsidRPr="003C77AA">
        <w:rPr>
          <w:rFonts w:ascii="Tahoma" w:hAnsi="Tahoma" w:cs="Tahoma"/>
          <w:b/>
          <w:sz w:val="20"/>
          <w:szCs w:val="20"/>
        </w:rPr>
        <w:t>aj</w:t>
      </w:r>
      <w:bookmarkEnd w:id="0"/>
      <w:r w:rsidRPr="003C77AA">
        <w:rPr>
          <w:rFonts w:ascii="Tahoma" w:hAnsi="Tahoma" w:cs="Tahoma"/>
          <w:sz w:val="20"/>
          <w:szCs w:val="20"/>
        </w:rPr>
        <w:t>“</w:t>
      </w:r>
      <w:r w:rsidR="0004532E" w:rsidRPr="003C77AA">
        <w:rPr>
          <w:rFonts w:ascii="Tahoma" w:hAnsi="Tahoma" w:cs="Tahoma"/>
          <w:sz w:val="20"/>
          <w:szCs w:val="20"/>
        </w:rPr>
        <w:t>)</w:t>
      </w:r>
    </w:p>
    <w:p w:rsidR="00C46668" w:rsidRPr="003C77AA" w:rsidRDefault="00C46668" w:rsidP="00C04A17">
      <w:pPr>
        <w:pStyle w:val="Odstavecseseznamem"/>
        <w:spacing w:after="0" w:line="240" w:lineRule="auto"/>
        <w:ind w:left="426"/>
        <w:contextualSpacing w:val="0"/>
        <w:rPr>
          <w:rFonts w:ascii="Tahoma" w:hAnsi="Tahoma" w:cs="Tahoma"/>
          <w:sz w:val="20"/>
          <w:szCs w:val="20"/>
        </w:rPr>
      </w:pPr>
    </w:p>
    <w:p w:rsidR="00C46668" w:rsidRPr="003C77AA" w:rsidRDefault="00C46668" w:rsidP="00C04A17">
      <w:pPr>
        <w:pStyle w:val="Odstavecseseznamem"/>
        <w:numPr>
          <w:ilvl w:val="0"/>
          <w:numId w:val="1"/>
        </w:numPr>
        <w:spacing w:after="0" w:line="240" w:lineRule="auto"/>
        <w:ind w:left="426" w:hanging="426"/>
        <w:contextualSpacing w:val="0"/>
        <w:rPr>
          <w:rFonts w:ascii="Tahoma" w:hAnsi="Tahoma" w:cs="Tahoma"/>
          <w:b/>
          <w:sz w:val="20"/>
          <w:szCs w:val="20"/>
        </w:rPr>
      </w:pPr>
      <w:r w:rsidRPr="003C77AA">
        <w:rPr>
          <w:rFonts w:ascii="Tahoma" w:hAnsi="Tahoma" w:cs="Tahoma"/>
          <w:b/>
          <w:sz w:val="20"/>
          <w:szCs w:val="20"/>
        </w:rPr>
        <w:t>Statutární město Ostrava</w:t>
      </w:r>
    </w:p>
    <w:p w:rsidR="00C46668" w:rsidRPr="003C77AA" w:rsidRDefault="00C46668"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zastoupené Ing. Tomášem Macurou, MBA</w:t>
      </w:r>
      <w:r w:rsidR="003A08D2" w:rsidRPr="003C77AA">
        <w:rPr>
          <w:rFonts w:ascii="Tahoma" w:hAnsi="Tahoma" w:cs="Tahoma"/>
          <w:sz w:val="20"/>
          <w:szCs w:val="20"/>
        </w:rPr>
        <w:t>, primátorem</w:t>
      </w:r>
    </w:p>
    <w:p w:rsidR="00C46668" w:rsidRPr="003C77AA" w:rsidRDefault="00C46668"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Prokešovo náměstí 8</w:t>
      </w:r>
    </w:p>
    <w:p w:rsidR="00C46668" w:rsidRPr="003C77AA" w:rsidRDefault="00C75AF9"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 xml:space="preserve">729 30 </w:t>
      </w:r>
      <w:r w:rsidR="00C46668" w:rsidRPr="003C77AA">
        <w:rPr>
          <w:rFonts w:ascii="Tahoma" w:hAnsi="Tahoma" w:cs="Tahoma"/>
          <w:sz w:val="20"/>
          <w:szCs w:val="20"/>
        </w:rPr>
        <w:t>Ostrava</w:t>
      </w:r>
    </w:p>
    <w:p w:rsidR="00C46668" w:rsidRPr="003C77AA" w:rsidRDefault="00C46668"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IČO: 00845451</w:t>
      </w:r>
    </w:p>
    <w:p w:rsidR="00C46668" w:rsidRPr="003C77AA" w:rsidRDefault="00C46668" w:rsidP="00C04A17">
      <w:pPr>
        <w:pStyle w:val="Odstavecseseznamem"/>
        <w:spacing w:after="0" w:line="240" w:lineRule="auto"/>
        <w:ind w:left="426"/>
        <w:contextualSpacing w:val="0"/>
        <w:rPr>
          <w:rFonts w:ascii="Tahoma" w:hAnsi="Tahoma" w:cs="Tahoma"/>
          <w:sz w:val="20"/>
          <w:szCs w:val="20"/>
        </w:rPr>
      </w:pPr>
      <w:r w:rsidRPr="003C77AA">
        <w:rPr>
          <w:rFonts w:ascii="Tahoma" w:hAnsi="Tahoma" w:cs="Tahoma"/>
          <w:sz w:val="20"/>
          <w:szCs w:val="20"/>
        </w:rPr>
        <w:t>(dále jen „</w:t>
      </w:r>
      <w:r w:rsidRPr="003C77AA">
        <w:rPr>
          <w:rFonts w:ascii="Tahoma" w:hAnsi="Tahoma" w:cs="Tahoma"/>
          <w:b/>
          <w:sz w:val="20"/>
          <w:szCs w:val="20"/>
        </w:rPr>
        <w:t>město Ostrava</w:t>
      </w:r>
      <w:r w:rsidRPr="003C77AA">
        <w:rPr>
          <w:rFonts w:ascii="Tahoma" w:hAnsi="Tahoma" w:cs="Tahoma"/>
          <w:sz w:val="20"/>
          <w:szCs w:val="20"/>
        </w:rPr>
        <w:t>“)</w:t>
      </w:r>
    </w:p>
    <w:p w:rsidR="00C46668" w:rsidRPr="003C77AA" w:rsidRDefault="00C46668" w:rsidP="00C04A17">
      <w:pPr>
        <w:pStyle w:val="Odstavecseseznamem"/>
        <w:spacing w:after="0" w:line="240" w:lineRule="auto"/>
        <w:ind w:left="426"/>
        <w:contextualSpacing w:val="0"/>
        <w:rPr>
          <w:rFonts w:ascii="Tahoma" w:hAnsi="Tahoma" w:cs="Tahoma"/>
          <w:sz w:val="20"/>
          <w:szCs w:val="20"/>
        </w:rPr>
      </w:pPr>
    </w:p>
    <w:p w:rsidR="00C46668" w:rsidRPr="003C77AA" w:rsidRDefault="00C46668" w:rsidP="00C04A17">
      <w:pPr>
        <w:spacing w:after="0" w:line="240" w:lineRule="auto"/>
        <w:rPr>
          <w:rFonts w:ascii="Tahoma" w:hAnsi="Tahoma" w:cs="Tahoma"/>
          <w:sz w:val="20"/>
          <w:szCs w:val="20"/>
        </w:rPr>
      </w:pPr>
      <w:r w:rsidRPr="003C77AA">
        <w:rPr>
          <w:rFonts w:ascii="Tahoma" w:hAnsi="Tahoma" w:cs="Tahoma"/>
          <w:sz w:val="20"/>
          <w:szCs w:val="20"/>
        </w:rPr>
        <w:t>(společně dále také smluvní strany)</w:t>
      </w:r>
    </w:p>
    <w:p w:rsidR="00CA6B44" w:rsidRPr="003C77AA" w:rsidRDefault="00CA6B44" w:rsidP="00C04A17">
      <w:pPr>
        <w:spacing w:after="0" w:line="240" w:lineRule="auto"/>
        <w:jc w:val="center"/>
        <w:rPr>
          <w:rFonts w:ascii="Tahoma" w:hAnsi="Tahoma" w:cs="Tahoma"/>
          <w:b/>
          <w:sz w:val="20"/>
          <w:szCs w:val="20"/>
        </w:rPr>
      </w:pPr>
    </w:p>
    <w:p w:rsidR="002665B9" w:rsidRPr="003C77AA" w:rsidRDefault="002665B9" w:rsidP="00C04A17">
      <w:pPr>
        <w:spacing w:after="0" w:line="240" w:lineRule="auto"/>
        <w:jc w:val="center"/>
        <w:rPr>
          <w:rFonts w:ascii="Tahoma" w:hAnsi="Tahoma" w:cs="Tahoma"/>
          <w:b/>
          <w:sz w:val="20"/>
          <w:szCs w:val="20"/>
        </w:rPr>
      </w:pPr>
    </w:p>
    <w:p w:rsidR="002665B9" w:rsidRPr="003C77AA" w:rsidRDefault="002665B9" w:rsidP="00C04A17">
      <w:pPr>
        <w:spacing w:after="0" w:line="240" w:lineRule="auto"/>
        <w:jc w:val="center"/>
        <w:rPr>
          <w:rFonts w:ascii="Times New Roman" w:hAnsi="Times New Roman" w:cs="Times New Roman"/>
          <w:b/>
        </w:rPr>
      </w:pPr>
    </w:p>
    <w:p w:rsidR="002665B9" w:rsidRPr="003C77AA" w:rsidRDefault="002665B9" w:rsidP="00C04A17">
      <w:pPr>
        <w:spacing w:after="0" w:line="240" w:lineRule="auto"/>
        <w:jc w:val="center"/>
        <w:rPr>
          <w:rFonts w:ascii="Times New Roman" w:hAnsi="Times New Roman" w:cs="Times New Roman"/>
          <w:b/>
        </w:rPr>
      </w:pPr>
    </w:p>
    <w:p w:rsidR="00C46668" w:rsidRPr="003C77AA" w:rsidRDefault="00C46668" w:rsidP="00C04A17">
      <w:pPr>
        <w:spacing w:after="0" w:line="240" w:lineRule="auto"/>
        <w:jc w:val="center"/>
        <w:rPr>
          <w:rFonts w:ascii="Tahoma" w:hAnsi="Tahoma" w:cs="Tahoma"/>
          <w:b/>
          <w:sz w:val="20"/>
          <w:szCs w:val="20"/>
        </w:rPr>
      </w:pPr>
      <w:r w:rsidRPr="003C77AA">
        <w:rPr>
          <w:rFonts w:ascii="Tahoma" w:hAnsi="Tahoma" w:cs="Tahoma"/>
          <w:b/>
          <w:sz w:val="20"/>
          <w:szCs w:val="20"/>
        </w:rPr>
        <w:t>I.</w:t>
      </w:r>
    </w:p>
    <w:p w:rsidR="00C46668" w:rsidRPr="003C77AA" w:rsidRDefault="00C46668" w:rsidP="00C04A17">
      <w:pPr>
        <w:spacing w:after="120" w:line="240" w:lineRule="auto"/>
        <w:jc w:val="center"/>
        <w:rPr>
          <w:rFonts w:ascii="Tahoma" w:hAnsi="Tahoma" w:cs="Tahoma"/>
          <w:b/>
          <w:sz w:val="20"/>
          <w:szCs w:val="20"/>
        </w:rPr>
      </w:pPr>
      <w:r w:rsidRPr="003C77AA">
        <w:rPr>
          <w:rFonts w:ascii="Tahoma" w:hAnsi="Tahoma" w:cs="Tahoma"/>
          <w:b/>
          <w:sz w:val="20"/>
          <w:szCs w:val="20"/>
        </w:rPr>
        <w:t>PREAMBULE</w:t>
      </w:r>
    </w:p>
    <w:p w:rsidR="003E6A48" w:rsidRPr="003C77AA" w:rsidRDefault="00C46668" w:rsidP="00AD2C3B">
      <w:pPr>
        <w:pStyle w:val="Odstavecseseznamem"/>
        <w:numPr>
          <w:ilvl w:val="0"/>
          <w:numId w:val="9"/>
        </w:numPr>
        <w:spacing w:after="120" w:line="240" w:lineRule="auto"/>
        <w:ind w:left="283" w:hanging="357"/>
        <w:contextualSpacing w:val="0"/>
        <w:jc w:val="both"/>
        <w:rPr>
          <w:rFonts w:ascii="Tahoma" w:hAnsi="Tahoma" w:cs="Tahoma"/>
          <w:sz w:val="20"/>
          <w:szCs w:val="20"/>
        </w:rPr>
      </w:pPr>
      <w:r w:rsidRPr="003C77AA">
        <w:rPr>
          <w:rFonts w:ascii="Tahoma" w:hAnsi="Tahoma" w:cs="Tahoma"/>
          <w:sz w:val="20"/>
          <w:szCs w:val="20"/>
        </w:rPr>
        <w:t xml:space="preserve">Smluvní strany jsou si vědomy, že cílem státu, kraje a města je všestranný rozvoj uspokojování potřeb občanů. Současně uznávají, že </w:t>
      </w:r>
      <w:r w:rsidR="000B4052" w:rsidRPr="003C77AA">
        <w:rPr>
          <w:rFonts w:ascii="Tahoma" w:hAnsi="Tahoma" w:cs="Tahoma"/>
          <w:sz w:val="20"/>
          <w:szCs w:val="20"/>
        </w:rPr>
        <w:t>kultura a umění</w:t>
      </w:r>
      <w:r w:rsidRPr="003C77AA">
        <w:rPr>
          <w:rFonts w:ascii="Tahoma" w:hAnsi="Tahoma" w:cs="Tahoma"/>
          <w:sz w:val="20"/>
          <w:szCs w:val="20"/>
        </w:rPr>
        <w:t xml:space="preserve"> jsou nezastupitelné v individuálním profesním a osobnostním růstu občanů, zejména pro rozvoj tvořivosti, kultivaci demokratických hodnot a individuálních postojů a pro posilování odpovědnosti za zděděné i vytvářené kulturní hodnoty. V návaznosti na výše uvedené a s přihlédnutím k ustanovení St</w:t>
      </w:r>
      <w:r w:rsidR="001938C4" w:rsidRPr="003C77AA">
        <w:rPr>
          <w:rFonts w:ascii="Tahoma" w:hAnsi="Tahoma" w:cs="Tahoma"/>
          <w:sz w:val="20"/>
          <w:szCs w:val="20"/>
        </w:rPr>
        <w:t>átní kulturní politiky na</w:t>
      </w:r>
      <w:r w:rsidR="00805862" w:rsidRPr="003C77AA">
        <w:rPr>
          <w:rFonts w:ascii="Tahoma" w:hAnsi="Tahoma" w:cs="Tahoma"/>
          <w:sz w:val="20"/>
          <w:szCs w:val="20"/>
        </w:rPr>
        <w:t> </w:t>
      </w:r>
      <w:r w:rsidR="001938C4" w:rsidRPr="003C77AA">
        <w:rPr>
          <w:rFonts w:ascii="Tahoma" w:hAnsi="Tahoma" w:cs="Tahoma"/>
          <w:sz w:val="20"/>
          <w:szCs w:val="20"/>
        </w:rPr>
        <w:t xml:space="preserve">léta </w:t>
      </w:r>
      <w:r w:rsidRPr="003C77AA">
        <w:rPr>
          <w:rFonts w:ascii="Tahoma" w:hAnsi="Tahoma" w:cs="Tahoma"/>
          <w:sz w:val="20"/>
          <w:szCs w:val="20"/>
        </w:rPr>
        <w:t>2015 – 2020</w:t>
      </w:r>
      <w:r w:rsidR="00B146BA" w:rsidRPr="003C77AA">
        <w:rPr>
          <w:rFonts w:ascii="Tahoma" w:hAnsi="Tahoma" w:cs="Tahoma"/>
          <w:sz w:val="20"/>
          <w:szCs w:val="20"/>
        </w:rPr>
        <w:t>,</w:t>
      </w:r>
      <w:r w:rsidRPr="003C77AA">
        <w:rPr>
          <w:rFonts w:ascii="Tahoma" w:hAnsi="Tahoma" w:cs="Tahoma"/>
          <w:sz w:val="20"/>
          <w:szCs w:val="20"/>
        </w:rPr>
        <w:t xml:space="preserve"> smluvní strany uzavírají toto Memorandum o společném postupu při přípravě a</w:t>
      </w:r>
      <w:r w:rsidR="00805862" w:rsidRPr="003C77AA">
        <w:rPr>
          <w:rFonts w:ascii="Tahoma" w:hAnsi="Tahoma" w:cs="Tahoma"/>
          <w:sz w:val="20"/>
          <w:szCs w:val="20"/>
        </w:rPr>
        <w:t> </w:t>
      </w:r>
      <w:r w:rsidRPr="003C77AA">
        <w:rPr>
          <w:rFonts w:ascii="Tahoma" w:hAnsi="Tahoma" w:cs="Tahoma"/>
          <w:sz w:val="20"/>
          <w:szCs w:val="20"/>
        </w:rPr>
        <w:t>realizaci projektu „</w:t>
      </w:r>
      <w:r w:rsidR="002D2B70" w:rsidRPr="003C77AA">
        <w:rPr>
          <w:rFonts w:ascii="Tahoma" w:hAnsi="Tahoma" w:cs="Tahoma"/>
          <w:sz w:val="20"/>
          <w:szCs w:val="20"/>
        </w:rPr>
        <w:t xml:space="preserve">Novostavba </w:t>
      </w:r>
      <w:r w:rsidR="00FC6889" w:rsidRPr="003C77AA">
        <w:rPr>
          <w:rFonts w:ascii="Tahoma" w:hAnsi="Tahoma" w:cs="Tahoma"/>
          <w:sz w:val="20"/>
          <w:szCs w:val="20"/>
        </w:rPr>
        <w:t>Moravskoslezské vědecké knihovny</w:t>
      </w:r>
      <w:r w:rsidR="002D2B70" w:rsidRPr="003C77AA">
        <w:rPr>
          <w:rFonts w:ascii="Tahoma" w:hAnsi="Tahoma" w:cs="Tahoma"/>
          <w:sz w:val="20"/>
          <w:szCs w:val="20"/>
        </w:rPr>
        <w:t xml:space="preserve"> v Ostravě</w:t>
      </w:r>
      <w:r w:rsidRPr="003C77AA">
        <w:rPr>
          <w:rFonts w:ascii="Tahoma" w:hAnsi="Tahoma" w:cs="Tahoma"/>
          <w:sz w:val="20"/>
          <w:szCs w:val="20"/>
        </w:rPr>
        <w:t>“</w:t>
      </w:r>
      <w:r w:rsidR="003210FF" w:rsidRPr="003C77AA">
        <w:rPr>
          <w:rFonts w:ascii="Tahoma" w:hAnsi="Tahoma" w:cs="Tahoma"/>
          <w:sz w:val="20"/>
          <w:szCs w:val="20"/>
        </w:rPr>
        <w:t xml:space="preserve"> (dále také jen „</w:t>
      </w:r>
      <w:r w:rsidR="003210FF" w:rsidRPr="003C77AA">
        <w:rPr>
          <w:rFonts w:ascii="Tahoma" w:hAnsi="Tahoma" w:cs="Tahoma"/>
          <w:b/>
          <w:sz w:val="20"/>
          <w:szCs w:val="20"/>
        </w:rPr>
        <w:t>nov</w:t>
      </w:r>
      <w:r w:rsidR="002D2B70" w:rsidRPr="003C77AA">
        <w:rPr>
          <w:rFonts w:ascii="Tahoma" w:hAnsi="Tahoma" w:cs="Tahoma"/>
          <w:b/>
          <w:sz w:val="20"/>
          <w:szCs w:val="20"/>
        </w:rPr>
        <w:t>ostavba</w:t>
      </w:r>
      <w:r w:rsidR="003210FF" w:rsidRPr="003C77AA">
        <w:rPr>
          <w:rFonts w:ascii="Tahoma" w:hAnsi="Tahoma" w:cs="Tahoma"/>
          <w:b/>
          <w:sz w:val="20"/>
          <w:szCs w:val="20"/>
        </w:rPr>
        <w:t xml:space="preserve"> k</w:t>
      </w:r>
      <w:r w:rsidR="002D2B70" w:rsidRPr="003C77AA">
        <w:rPr>
          <w:rFonts w:ascii="Tahoma" w:hAnsi="Tahoma" w:cs="Tahoma"/>
          <w:b/>
          <w:sz w:val="20"/>
          <w:szCs w:val="20"/>
        </w:rPr>
        <w:t>nihovny</w:t>
      </w:r>
      <w:r w:rsidR="003210FF" w:rsidRPr="003C77AA">
        <w:rPr>
          <w:rFonts w:ascii="Tahoma" w:hAnsi="Tahoma" w:cs="Tahoma"/>
          <w:sz w:val="20"/>
          <w:szCs w:val="20"/>
        </w:rPr>
        <w:t>“ nebo „</w:t>
      </w:r>
      <w:r w:rsidR="003210FF" w:rsidRPr="003C77AA">
        <w:rPr>
          <w:rFonts w:ascii="Tahoma" w:hAnsi="Tahoma" w:cs="Tahoma"/>
          <w:b/>
          <w:sz w:val="20"/>
          <w:szCs w:val="20"/>
        </w:rPr>
        <w:t>projekt</w:t>
      </w:r>
      <w:r w:rsidR="003210FF" w:rsidRPr="003C77AA">
        <w:rPr>
          <w:rFonts w:ascii="Tahoma" w:hAnsi="Tahoma" w:cs="Tahoma"/>
          <w:sz w:val="20"/>
          <w:szCs w:val="20"/>
        </w:rPr>
        <w:t>“)</w:t>
      </w:r>
      <w:r w:rsidR="002D2B70" w:rsidRPr="003C77AA">
        <w:rPr>
          <w:rFonts w:ascii="Tahoma" w:hAnsi="Tahoma" w:cs="Tahoma"/>
          <w:sz w:val="20"/>
          <w:szCs w:val="20"/>
        </w:rPr>
        <w:t>.</w:t>
      </w:r>
      <w:r w:rsidR="00805862" w:rsidRPr="003C77AA">
        <w:rPr>
          <w:rFonts w:ascii="Tahoma" w:hAnsi="Tahoma" w:cs="Tahoma"/>
          <w:sz w:val="20"/>
          <w:szCs w:val="20"/>
        </w:rPr>
        <w:t xml:space="preserve"> </w:t>
      </w:r>
      <w:r w:rsidR="003E6A48" w:rsidRPr="003C77AA">
        <w:rPr>
          <w:rFonts w:ascii="Tahoma" w:hAnsi="Tahoma" w:cs="Tahoma"/>
          <w:sz w:val="20"/>
          <w:szCs w:val="20"/>
        </w:rPr>
        <w:t xml:space="preserve"> </w:t>
      </w:r>
    </w:p>
    <w:p w:rsidR="004B4A6B" w:rsidRPr="003C77AA" w:rsidRDefault="008A72C6" w:rsidP="002B040E">
      <w:pPr>
        <w:pStyle w:val="Odstavecseseznamem"/>
        <w:numPr>
          <w:ilvl w:val="0"/>
          <w:numId w:val="9"/>
        </w:numPr>
        <w:spacing w:after="0" w:line="240" w:lineRule="auto"/>
        <w:ind w:left="284"/>
        <w:contextualSpacing w:val="0"/>
        <w:jc w:val="both"/>
        <w:rPr>
          <w:rFonts w:ascii="Tahoma" w:hAnsi="Tahoma" w:cs="Tahoma"/>
          <w:sz w:val="20"/>
          <w:szCs w:val="20"/>
        </w:rPr>
      </w:pPr>
      <w:r w:rsidRPr="003C77AA">
        <w:rPr>
          <w:rFonts w:ascii="Tahoma" w:hAnsi="Tahoma" w:cs="Tahoma"/>
          <w:sz w:val="20"/>
          <w:szCs w:val="20"/>
        </w:rPr>
        <w:t>Moravskoslezská vědecká knihovna v Ostravě, příspěvková organizace,</w:t>
      </w:r>
      <w:r w:rsidR="00303E9D" w:rsidRPr="003C77AA">
        <w:rPr>
          <w:rFonts w:ascii="Tahoma" w:hAnsi="Tahoma" w:cs="Tahoma"/>
          <w:sz w:val="20"/>
          <w:szCs w:val="20"/>
        </w:rPr>
        <w:t xml:space="preserve"> se</w:t>
      </w:r>
      <w:r w:rsidRPr="003C77AA">
        <w:rPr>
          <w:rFonts w:ascii="Tahoma" w:hAnsi="Tahoma" w:cs="Tahoma"/>
          <w:sz w:val="20"/>
          <w:szCs w:val="20"/>
        </w:rPr>
        <w:t xml:space="preserve"> sídl</w:t>
      </w:r>
      <w:r w:rsidR="00303E9D" w:rsidRPr="003C77AA">
        <w:rPr>
          <w:rFonts w:ascii="Tahoma" w:hAnsi="Tahoma" w:cs="Tahoma"/>
          <w:sz w:val="20"/>
          <w:szCs w:val="20"/>
        </w:rPr>
        <w:t>em:</w:t>
      </w:r>
      <w:r w:rsidR="00597326" w:rsidRPr="003C77AA">
        <w:rPr>
          <w:rFonts w:ascii="Tahoma" w:hAnsi="Tahoma" w:cs="Tahoma"/>
          <w:sz w:val="20"/>
          <w:szCs w:val="20"/>
        </w:rPr>
        <w:t xml:space="preserve"> Prokešovo náměstí </w:t>
      </w:r>
      <w:r w:rsidRPr="003C77AA">
        <w:rPr>
          <w:rFonts w:ascii="Tahoma" w:hAnsi="Tahoma" w:cs="Tahoma"/>
          <w:sz w:val="20"/>
          <w:szCs w:val="20"/>
        </w:rPr>
        <w:t xml:space="preserve">9, 728 00 Ostrava, IČO: </w:t>
      </w:r>
      <w:r w:rsidR="004D38D4" w:rsidRPr="003C77AA">
        <w:rPr>
          <w:rFonts w:ascii="Tahoma" w:hAnsi="Tahoma" w:cs="Tahoma"/>
          <w:sz w:val="20"/>
          <w:szCs w:val="20"/>
        </w:rPr>
        <w:t>0</w:t>
      </w:r>
      <w:r w:rsidRPr="003C77AA">
        <w:rPr>
          <w:rFonts w:ascii="Tahoma" w:hAnsi="Tahoma" w:cs="Tahoma"/>
          <w:sz w:val="20"/>
          <w:szCs w:val="20"/>
        </w:rPr>
        <w:t>0</w:t>
      </w:r>
      <w:r w:rsidR="004D38D4" w:rsidRPr="003C77AA">
        <w:rPr>
          <w:rFonts w:ascii="Tahoma" w:hAnsi="Tahoma" w:cs="Tahoma"/>
          <w:sz w:val="20"/>
          <w:szCs w:val="20"/>
        </w:rPr>
        <w:t>100579</w:t>
      </w:r>
      <w:r w:rsidRPr="003C77AA">
        <w:rPr>
          <w:rFonts w:ascii="Tahoma" w:hAnsi="Tahoma" w:cs="Tahoma"/>
          <w:sz w:val="20"/>
          <w:szCs w:val="20"/>
        </w:rPr>
        <w:t>, je organizací zř</w:t>
      </w:r>
      <w:r w:rsidR="0004532E" w:rsidRPr="003C77AA">
        <w:rPr>
          <w:rFonts w:ascii="Tahoma" w:hAnsi="Tahoma" w:cs="Tahoma"/>
          <w:sz w:val="20"/>
          <w:szCs w:val="20"/>
        </w:rPr>
        <w:t>í</w:t>
      </w:r>
      <w:r w:rsidRPr="003C77AA">
        <w:rPr>
          <w:rFonts w:ascii="Tahoma" w:hAnsi="Tahoma" w:cs="Tahoma"/>
          <w:sz w:val="20"/>
          <w:szCs w:val="20"/>
        </w:rPr>
        <w:t>z</w:t>
      </w:r>
      <w:r w:rsidR="0004532E" w:rsidRPr="003C77AA">
        <w:rPr>
          <w:rFonts w:ascii="Tahoma" w:hAnsi="Tahoma" w:cs="Tahoma"/>
          <w:sz w:val="20"/>
          <w:szCs w:val="20"/>
        </w:rPr>
        <w:t>en</w:t>
      </w:r>
      <w:r w:rsidRPr="003C77AA">
        <w:rPr>
          <w:rFonts w:ascii="Tahoma" w:hAnsi="Tahoma" w:cs="Tahoma"/>
          <w:sz w:val="20"/>
          <w:szCs w:val="20"/>
        </w:rPr>
        <w:t>ou Moravskoslezským krajem</w:t>
      </w:r>
      <w:r w:rsidR="00303E9D" w:rsidRPr="003C77AA">
        <w:rPr>
          <w:rFonts w:ascii="Tahoma" w:hAnsi="Tahoma" w:cs="Tahoma"/>
          <w:sz w:val="20"/>
          <w:szCs w:val="20"/>
        </w:rPr>
        <w:t xml:space="preserve">. </w:t>
      </w:r>
      <w:r w:rsidR="00653F89" w:rsidRPr="003C77AA">
        <w:rPr>
          <w:rFonts w:ascii="Tahoma" w:hAnsi="Tahoma" w:cs="Tahoma"/>
          <w:sz w:val="20"/>
          <w:szCs w:val="20"/>
        </w:rPr>
        <w:t>Prostory, ve kterých organizace sídlí, jsou</w:t>
      </w:r>
      <w:r w:rsidR="00303E9D" w:rsidRPr="003C77AA">
        <w:rPr>
          <w:rFonts w:ascii="Tahoma" w:hAnsi="Tahoma" w:cs="Tahoma"/>
          <w:sz w:val="20"/>
          <w:szCs w:val="20"/>
        </w:rPr>
        <w:t xml:space="preserve"> prostoty</w:t>
      </w:r>
      <w:r w:rsidR="00653F89" w:rsidRPr="003C77AA">
        <w:rPr>
          <w:rFonts w:ascii="Tahoma" w:hAnsi="Tahoma" w:cs="Tahoma"/>
          <w:sz w:val="20"/>
          <w:szCs w:val="20"/>
        </w:rPr>
        <w:t xml:space="preserve"> pronajaté, jejichž vlastníkem je město</w:t>
      </w:r>
      <w:r w:rsidR="00303E9D" w:rsidRPr="003C77AA">
        <w:rPr>
          <w:rFonts w:ascii="Tahoma" w:hAnsi="Tahoma" w:cs="Tahoma"/>
          <w:sz w:val="20"/>
          <w:szCs w:val="20"/>
        </w:rPr>
        <w:t xml:space="preserve"> Ostrav</w:t>
      </w:r>
      <w:r w:rsidR="00653F89" w:rsidRPr="003C77AA">
        <w:rPr>
          <w:rFonts w:ascii="Tahoma" w:hAnsi="Tahoma" w:cs="Tahoma"/>
          <w:sz w:val="20"/>
          <w:szCs w:val="20"/>
        </w:rPr>
        <w:t>a</w:t>
      </w:r>
      <w:r w:rsidRPr="003C77AA">
        <w:rPr>
          <w:rFonts w:ascii="Tahoma" w:hAnsi="Tahoma" w:cs="Tahoma"/>
          <w:sz w:val="20"/>
          <w:szCs w:val="20"/>
        </w:rPr>
        <w:t xml:space="preserve">. </w:t>
      </w:r>
    </w:p>
    <w:p w:rsidR="000D469E" w:rsidRPr="003C77AA" w:rsidRDefault="000D469E" w:rsidP="002B040E">
      <w:pPr>
        <w:spacing w:after="0" w:line="240" w:lineRule="auto"/>
        <w:jc w:val="both"/>
        <w:rPr>
          <w:rFonts w:ascii="Tahoma" w:hAnsi="Tahoma" w:cs="Tahoma"/>
          <w:sz w:val="20"/>
          <w:szCs w:val="20"/>
        </w:rPr>
      </w:pPr>
    </w:p>
    <w:p w:rsidR="00FA5B76" w:rsidRPr="003C77AA" w:rsidRDefault="00FA5B76" w:rsidP="00C04A17">
      <w:pPr>
        <w:spacing w:after="0" w:line="240" w:lineRule="auto"/>
        <w:ind w:left="284"/>
        <w:jc w:val="center"/>
        <w:rPr>
          <w:rFonts w:ascii="Tahoma" w:hAnsi="Tahoma" w:cs="Tahoma"/>
          <w:b/>
          <w:sz w:val="20"/>
          <w:szCs w:val="20"/>
        </w:rPr>
      </w:pPr>
      <w:r w:rsidRPr="003C77AA">
        <w:rPr>
          <w:rFonts w:ascii="Tahoma" w:hAnsi="Tahoma" w:cs="Tahoma"/>
          <w:b/>
          <w:sz w:val="20"/>
          <w:szCs w:val="20"/>
        </w:rPr>
        <w:t xml:space="preserve">II. </w:t>
      </w:r>
    </w:p>
    <w:p w:rsidR="00FA5B76" w:rsidRPr="003C77AA" w:rsidRDefault="00FA5B76" w:rsidP="00C04A17">
      <w:pPr>
        <w:spacing w:after="120" w:line="240" w:lineRule="auto"/>
        <w:ind w:left="284"/>
        <w:jc w:val="center"/>
        <w:rPr>
          <w:rFonts w:ascii="Tahoma" w:hAnsi="Tahoma" w:cs="Tahoma"/>
          <w:b/>
          <w:sz w:val="20"/>
          <w:szCs w:val="20"/>
        </w:rPr>
      </w:pPr>
      <w:r w:rsidRPr="003C77AA">
        <w:rPr>
          <w:rFonts w:ascii="Tahoma" w:hAnsi="Tahoma" w:cs="Tahoma"/>
          <w:b/>
          <w:sz w:val="20"/>
          <w:szCs w:val="20"/>
        </w:rPr>
        <w:t>ÚČEL A PŘEDMĚT MEMORANDA</w:t>
      </w:r>
    </w:p>
    <w:p w:rsidR="00CB0DF3" w:rsidRPr="003C77AA" w:rsidRDefault="00FA5B76" w:rsidP="00705440">
      <w:pPr>
        <w:pStyle w:val="Odstavecseseznamem"/>
        <w:numPr>
          <w:ilvl w:val="0"/>
          <w:numId w:val="8"/>
        </w:numPr>
        <w:spacing w:after="120" w:line="240" w:lineRule="auto"/>
        <w:ind w:left="284"/>
        <w:contextualSpacing w:val="0"/>
        <w:jc w:val="both"/>
        <w:rPr>
          <w:rFonts w:ascii="Tahoma" w:hAnsi="Tahoma" w:cs="Tahoma"/>
          <w:sz w:val="20"/>
          <w:szCs w:val="20"/>
        </w:rPr>
      </w:pPr>
      <w:r w:rsidRPr="003C77AA">
        <w:rPr>
          <w:rFonts w:ascii="Tahoma" w:hAnsi="Tahoma" w:cs="Tahoma"/>
          <w:sz w:val="20"/>
          <w:szCs w:val="20"/>
        </w:rPr>
        <w:t>Účelem</w:t>
      </w:r>
      <w:r w:rsidR="00705440" w:rsidRPr="003C77AA">
        <w:rPr>
          <w:rFonts w:ascii="Tahoma" w:hAnsi="Tahoma" w:cs="Tahoma"/>
          <w:sz w:val="20"/>
          <w:szCs w:val="20"/>
        </w:rPr>
        <w:t xml:space="preserve"> a předmětem</w:t>
      </w:r>
      <w:r w:rsidRPr="003C77AA">
        <w:rPr>
          <w:rFonts w:ascii="Tahoma" w:hAnsi="Tahoma" w:cs="Tahoma"/>
          <w:sz w:val="20"/>
          <w:szCs w:val="20"/>
        </w:rPr>
        <w:t xml:space="preserve"> Memoranda je </w:t>
      </w:r>
      <w:r w:rsidR="004B4A6B" w:rsidRPr="003C77AA">
        <w:rPr>
          <w:rFonts w:ascii="Tahoma" w:hAnsi="Tahoma" w:cs="Tahoma"/>
          <w:sz w:val="20"/>
          <w:szCs w:val="20"/>
        </w:rPr>
        <w:t xml:space="preserve">zajištění </w:t>
      </w:r>
      <w:r w:rsidR="00B40011" w:rsidRPr="003C77AA">
        <w:rPr>
          <w:rFonts w:ascii="Tahoma" w:hAnsi="Tahoma" w:cs="Tahoma"/>
          <w:sz w:val="20"/>
          <w:szCs w:val="20"/>
        </w:rPr>
        <w:t>finančních prostředků</w:t>
      </w:r>
      <w:r w:rsidR="004B4A6B" w:rsidRPr="003C77AA">
        <w:rPr>
          <w:rFonts w:ascii="Tahoma" w:hAnsi="Tahoma" w:cs="Tahoma"/>
          <w:sz w:val="20"/>
          <w:szCs w:val="20"/>
        </w:rPr>
        <w:t xml:space="preserve"> potřebných k přípravě a</w:t>
      </w:r>
      <w:r w:rsidR="00805862" w:rsidRPr="003C77AA">
        <w:rPr>
          <w:rFonts w:ascii="Tahoma" w:hAnsi="Tahoma" w:cs="Tahoma"/>
          <w:sz w:val="20"/>
          <w:szCs w:val="20"/>
        </w:rPr>
        <w:t> </w:t>
      </w:r>
      <w:r w:rsidR="004B4A6B" w:rsidRPr="003C77AA">
        <w:rPr>
          <w:rFonts w:ascii="Tahoma" w:hAnsi="Tahoma" w:cs="Tahoma"/>
          <w:sz w:val="20"/>
          <w:szCs w:val="20"/>
        </w:rPr>
        <w:t xml:space="preserve">realizaci projektu, včetně </w:t>
      </w:r>
      <w:r w:rsidR="00705440" w:rsidRPr="003C77AA">
        <w:rPr>
          <w:rFonts w:ascii="Tahoma" w:hAnsi="Tahoma" w:cs="Tahoma"/>
          <w:sz w:val="20"/>
          <w:szCs w:val="20"/>
        </w:rPr>
        <w:t>zajištění</w:t>
      </w:r>
      <w:r w:rsidRPr="003C77AA">
        <w:rPr>
          <w:rFonts w:ascii="Tahoma" w:hAnsi="Tahoma" w:cs="Tahoma"/>
          <w:sz w:val="20"/>
          <w:szCs w:val="20"/>
        </w:rPr>
        <w:t xml:space="preserve"> společn</w:t>
      </w:r>
      <w:r w:rsidR="00705440" w:rsidRPr="003C77AA">
        <w:rPr>
          <w:rFonts w:ascii="Tahoma" w:hAnsi="Tahoma" w:cs="Tahoma"/>
          <w:sz w:val="20"/>
          <w:szCs w:val="20"/>
        </w:rPr>
        <w:t>ého</w:t>
      </w:r>
      <w:r w:rsidRPr="003C77AA">
        <w:rPr>
          <w:rFonts w:ascii="Tahoma" w:hAnsi="Tahoma" w:cs="Tahoma"/>
          <w:sz w:val="20"/>
          <w:szCs w:val="20"/>
        </w:rPr>
        <w:t xml:space="preserve"> postup</w:t>
      </w:r>
      <w:r w:rsidR="00705440" w:rsidRPr="003C77AA">
        <w:rPr>
          <w:rFonts w:ascii="Tahoma" w:hAnsi="Tahoma" w:cs="Tahoma"/>
          <w:sz w:val="20"/>
          <w:szCs w:val="20"/>
        </w:rPr>
        <w:t>u</w:t>
      </w:r>
      <w:r w:rsidRPr="003C77AA">
        <w:rPr>
          <w:rFonts w:ascii="Tahoma" w:hAnsi="Tahoma" w:cs="Tahoma"/>
          <w:sz w:val="20"/>
          <w:szCs w:val="20"/>
        </w:rPr>
        <w:t xml:space="preserve"> smluvních stran při přípravě a realizaci projektu</w:t>
      </w:r>
      <w:r w:rsidR="00705440" w:rsidRPr="003C77AA">
        <w:rPr>
          <w:rFonts w:ascii="Tahoma" w:hAnsi="Tahoma" w:cs="Tahoma"/>
          <w:sz w:val="20"/>
          <w:szCs w:val="20"/>
        </w:rPr>
        <w:t xml:space="preserve">, </w:t>
      </w:r>
      <w:r w:rsidRPr="003C77AA">
        <w:rPr>
          <w:rFonts w:ascii="Tahoma" w:hAnsi="Tahoma" w:cs="Tahoma"/>
          <w:sz w:val="20"/>
          <w:szCs w:val="20"/>
        </w:rPr>
        <w:t>a</w:t>
      </w:r>
      <w:r w:rsidR="00337CAC" w:rsidRPr="003C77AA">
        <w:rPr>
          <w:rFonts w:ascii="Tahoma" w:hAnsi="Tahoma" w:cs="Tahoma"/>
          <w:sz w:val="20"/>
          <w:szCs w:val="20"/>
        </w:rPr>
        <w:t> </w:t>
      </w:r>
      <w:r w:rsidRPr="003C77AA">
        <w:rPr>
          <w:rFonts w:ascii="Tahoma" w:hAnsi="Tahoma" w:cs="Tahoma"/>
          <w:sz w:val="20"/>
          <w:szCs w:val="20"/>
        </w:rPr>
        <w:t>to s přihlédnutím k odpovědnosti za</w:t>
      </w:r>
      <w:r w:rsidR="00303E9D" w:rsidRPr="003C77AA">
        <w:rPr>
          <w:rFonts w:ascii="Tahoma" w:hAnsi="Tahoma" w:cs="Tahoma"/>
          <w:sz w:val="20"/>
          <w:szCs w:val="20"/>
        </w:rPr>
        <w:t xml:space="preserve"> veřejné</w:t>
      </w:r>
      <w:r w:rsidRPr="003C77AA">
        <w:rPr>
          <w:rFonts w:ascii="Tahoma" w:hAnsi="Tahoma" w:cs="Tahoma"/>
          <w:sz w:val="20"/>
          <w:szCs w:val="20"/>
        </w:rPr>
        <w:t xml:space="preserve"> </w:t>
      </w:r>
      <w:r w:rsidR="00303E9D" w:rsidRPr="003C77AA">
        <w:rPr>
          <w:rFonts w:ascii="Tahoma" w:hAnsi="Tahoma" w:cs="Tahoma"/>
          <w:sz w:val="20"/>
          <w:szCs w:val="20"/>
        </w:rPr>
        <w:t>knihovnické a informační služby.</w:t>
      </w:r>
      <w:r w:rsidRPr="003C77AA">
        <w:rPr>
          <w:rFonts w:ascii="Tahoma" w:hAnsi="Tahoma" w:cs="Tahoma"/>
          <w:sz w:val="20"/>
          <w:szCs w:val="20"/>
        </w:rPr>
        <w:t xml:space="preserve"> </w:t>
      </w:r>
    </w:p>
    <w:p w:rsidR="00826F27" w:rsidRPr="003C77AA" w:rsidRDefault="00705440" w:rsidP="00826F27">
      <w:pPr>
        <w:pStyle w:val="Odstavecseseznamem"/>
        <w:numPr>
          <w:ilvl w:val="0"/>
          <w:numId w:val="8"/>
        </w:numPr>
        <w:spacing w:after="120" w:line="240" w:lineRule="auto"/>
        <w:ind w:left="283" w:hanging="357"/>
        <w:contextualSpacing w:val="0"/>
        <w:jc w:val="both"/>
        <w:rPr>
          <w:rFonts w:ascii="Tahoma" w:hAnsi="Tahoma" w:cs="Tahoma"/>
          <w:b/>
          <w:sz w:val="20"/>
          <w:szCs w:val="20"/>
        </w:rPr>
      </w:pPr>
      <w:r w:rsidRPr="003C77AA">
        <w:rPr>
          <w:rFonts w:ascii="Tahoma" w:hAnsi="Tahoma" w:cs="Tahoma"/>
          <w:sz w:val="20"/>
          <w:szCs w:val="20"/>
        </w:rPr>
        <w:t xml:space="preserve">Příprava a realizace projektu bude spočívat v zajištění všech úkonů a činností </w:t>
      </w:r>
      <w:r w:rsidR="00826F27" w:rsidRPr="003C77AA">
        <w:rPr>
          <w:rFonts w:ascii="Tahoma" w:hAnsi="Tahoma" w:cs="Tahoma"/>
          <w:sz w:val="20"/>
          <w:szCs w:val="20"/>
        </w:rPr>
        <w:t>nutných</w:t>
      </w:r>
      <w:r w:rsidRPr="003C77AA">
        <w:rPr>
          <w:rFonts w:ascii="Tahoma" w:hAnsi="Tahoma" w:cs="Tahoma"/>
          <w:sz w:val="20"/>
          <w:szCs w:val="20"/>
        </w:rPr>
        <w:t xml:space="preserve"> k</w:t>
      </w:r>
      <w:r w:rsidR="00826F27" w:rsidRPr="003C77AA">
        <w:rPr>
          <w:rFonts w:ascii="Tahoma" w:hAnsi="Tahoma" w:cs="Tahoma"/>
          <w:sz w:val="20"/>
          <w:szCs w:val="20"/>
        </w:rPr>
        <w:t xml:space="preserve"> zajištění </w:t>
      </w:r>
      <w:r w:rsidR="00B40011" w:rsidRPr="003C77AA">
        <w:rPr>
          <w:rFonts w:ascii="Tahoma" w:hAnsi="Tahoma" w:cs="Tahoma"/>
          <w:sz w:val="20"/>
          <w:szCs w:val="20"/>
        </w:rPr>
        <w:t xml:space="preserve">přípravy </w:t>
      </w:r>
      <w:r w:rsidR="00826F27" w:rsidRPr="003C77AA">
        <w:rPr>
          <w:rFonts w:ascii="Tahoma" w:hAnsi="Tahoma" w:cs="Tahoma"/>
          <w:sz w:val="20"/>
          <w:szCs w:val="20"/>
        </w:rPr>
        <w:t>a</w:t>
      </w:r>
      <w:r w:rsidR="00805862" w:rsidRPr="003C77AA">
        <w:rPr>
          <w:rFonts w:ascii="Tahoma" w:hAnsi="Tahoma" w:cs="Tahoma"/>
          <w:sz w:val="20"/>
          <w:szCs w:val="20"/>
        </w:rPr>
        <w:t> </w:t>
      </w:r>
      <w:r w:rsidRPr="003C77AA">
        <w:rPr>
          <w:rFonts w:ascii="Tahoma" w:hAnsi="Tahoma" w:cs="Tahoma"/>
          <w:sz w:val="20"/>
          <w:szCs w:val="20"/>
        </w:rPr>
        <w:t xml:space="preserve">uskutečnění výstavby nové </w:t>
      </w:r>
      <w:r w:rsidR="002D2B70" w:rsidRPr="003C77AA">
        <w:rPr>
          <w:rFonts w:ascii="Tahoma" w:hAnsi="Tahoma" w:cs="Tahoma"/>
          <w:sz w:val="20"/>
          <w:szCs w:val="20"/>
        </w:rPr>
        <w:t>knihovny</w:t>
      </w:r>
      <w:r w:rsidR="00826B7B" w:rsidRPr="003C77AA">
        <w:rPr>
          <w:rFonts w:ascii="Tahoma" w:hAnsi="Tahoma" w:cs="Tahoma"/>
          <w:sz w:val="20"/>
          <w:szCs w:val="20"/>
        </w:rPr>
        <w:t>.</w:t>
      </w:r>
      <w:r w:rsidR="002D2B70" w:rsidRPr="003C77AA">
        <w:rPr>
          <w:rFonts w:ascii="Tahoma" w:hAnsi="Tahoma" w:cs="Tahoma"/>
          <w:sz w:val="20"/>
          <w:szCs w:val="20"/>
        </w:rPr>
        <w:t xml:space="preserve"> </w:t>
      </w:r>
    </w:p>
    <w:p w:rsidR="00705440" w:rsidRPr="003C77AA" w:rsidRDefault="00826F27" w:rsidP="00705440">
      <w:pPr>
        <w:pStyle w:val="Odstavecseseznamem"/>
        <w:numPr>
          <w:ilvl w:val="0"/>
          <w:numId w:val="8"/>
        </w:numPr>
        <w:spacing w:after="0" w:line="240" w:lineRule="auto"/>
        <w:ind w:left="284"/>
        <w:contextualSpacing w:val="0"/>
        <w:jc w:val="both"/>
        <w:rPr>
          <w:rFonts w:ascii="Tahoma" w:hAnsi="Tahoma" w:cs="Tahoma"/>
          <w:sz w:val="20"/>
          <w:szCs w:val="20"/>
        </w:rPr>
      </w:pPr>
      <w:r w:rsidRPr="003C77AA">
        <w:rPr>
          <w:rFonts w:ascii="Tahoma" w:hAnsi="Tahoma" w:cs="Tahoma"/>
          <w:sz w:val="20"/>
          <w:szCs w:val="20"/>
        </w:rPr>
        <w:lastRenderedPageBreak/>
        <w:t>Výše</w:t>
      </w:r>
      <w:r w:rsidR="00705440" w:rsidRPr="003C77AA">
        <w:rPr>
          <w:rFonts w:ascii="Tahoma" w:hAnsi="Tahoma" w:cs="Tahoma"/>
          <w:sz w:val="20"/>
          <w:szCs w:val="20"/>
        </w:rPr>
        <w:t xml:space="preserve"> investiční</w:t>
      </w:r>
      <w:r w:rsidRPr="003C77AA">
        <w:rPr>
          <w:rFonts w:ascii="Tahoma" w:hAnsi="Tahoma" w:cs="Tahoma"/>
          <w:sz w:val="20"/>
          <w:szCs w:val="20"/>
        </w:rPr>
        <w:t>ch</w:t>
      </w:r>
      <w:r w:rsidR="00705440" w:rsidRPr="003C77AA">
        <w:rPr>
          <w:rFonts w:ascii="Tahoma" w:hAnsi="Tahoma" w:cs="Tahoma"/>
          <w:sz w:val="20"/>
          <w:szCs w:val="20"/>
        </w:rPr>
        <w:t xml:space="preserve"> náklad</w:t>
      </w:r>
      <w:r w:rsidRPr="003C77AA">
        <w:rPr>
          <w:rFonts w:ascii="Tahoma" w:hAnsi="Tahoma" w:cs="Tahoma"/>
          <w:sz w:val="20"/>
          <w:szCs w:val="20"/>
        </w:rPr>
        <w:t xml:space="preserve">ů na </w:t>
      </w:r>
      <w:r w:rsidR="002D2B70" w:rsidRPr="003C77AA">
        <w:rPr>
          <w:rFonts w:ascii="Tahoma" w:hAnsi="Tahoma" w:cs="Tahoma"/>
          <w:sz w:val="20"/>
          <w:szCs w:val="20"/>
        </w:rPr>
        <w:t>novostavbu knihovny</w:t>
      </w:r>
      <w:r w:rsidR="00705440" w:rsidRPr="003C77AA">
        <w:rPr>
          <w:rFonts w:ascii="Tahoma" w:hAnsi="Tahoma" w:cs="Tahoma"/>
          <w:sz w:val="20"/>
          <w:szCs w:val="20"/>
        </w:rPr>
        <w:t xml:space="preserve"> </w:t>
      </w:r>
      <w:r w:rsidRPr="003C77AA">
        <w:rPr>
          <w:rFonts w:ascii="Tahoma" w:hAnsi="Tahoma" w:cs="Tahoma"/>
          <w:sz w:val="20"/>
          <w:szCs w:val="20"/>
        </w:rPr>
        <w:t>je předpoklád</w:t>
      </w:r>
      <w:r w:rsidR="002D2B70" w:rsidRPr="003C77AA">
        <w:rPr>
          <w:rFonts w:ascii="Tahoma" w:hAnsi="Tahoma" w:cs="Tahoma"/>
          <w:sz w:val="20"/>
          <w:szCs w:val="20"/>
        </w:rPr>
        <w:t>á</w:t>
      </w:r>
      <w:r w:rsidRPr="003C77AA">
        <w:rPr>
          <w:rFonts w:ascii="Tahoma" w:hAnsi="Tahoma" w:cs="Tahoma"/>
          <w:sz w:val="20"/>
          <w:szCs w:val="20"/>
        </w:rPr>
        <w:t>n</w:t>
      </w:r>
      <w:r w:rsidR="002D2B70" w:rsidRPr="003C77AA">
        <w:rPr>
          <w:rFonts w:ascii="Tahoma" w:hAnsi="Tahoma" w:cs="Tahoma"/>
          <w:sz w:val="20"/>
          <w:szCs w:val="20"/>
        </w:rPr>
        <w:t>a</w:t>
      </w:r>
      <w:r w:rsidR="004852D4" w:rsidRPr="003C77AA">
        <w:rPr>
          <w:rFonts w:ascii="Tahoma" w:hAnsi="Tahoma" w:cs="Tahoma"/>
          <w:sz w:val="20"/>
          <w:szCs w:val="20"/>
        </w:rPr>
        <w:t xml:space="preserve"> ve výši 1.</w:t>
      </w:r>
      <w:r w:rsidR="003C77AA">
        <w:rPr>
          <w:rFonts w:ascii="Tahoma" w:hAnsi="Tahoma" w:cs="Tahoma"/>
          <w:sz w:val="20"/>
          <w:szCs w:val="20"/>
        </w:rPr>
        <w:t>1</w:t>
      </w:r>
      <w:r w:rsidR="002D2B70" w:rsidRPr="003C77AA">
        <w:rPr>
          <w:rFonts w:ascii="Tahoma" w:hAnsi="Tahoma" w:cs="Tahoma"/>
          <w:sz w:val="20"/>
          <w:szCs w:val="20"/>
        </w:rPr>
        <w:t>0</w:t>
      </w:r>
      <w:r w:rsidR="00705440" w:rsidRPr="003C77AA">
        <w:rPr>
          <w:rFonts w:ascii="Tahoma" w:hAnsi="Tahoma" w:cs="Tahoma"/>
          <w:sz w:val="20"/>
          <w:szCs w:val="20"/>
        </w:rPr>
        <w:t>0.000</w:t>
      </w:r>
      <w:r w:rsidR="009D65A9" w:rsidRPr="003C77AA">
        <w:rPr>
          <w:rFonts w:ascii="Tahoma" w:hAnsi="Tahoma" w:cs="Tahoma"/>
          <w:sz w:val="20"/>
          <w:szCs w:val="20"/>
        </w:rPr>
        <w:t>.000</w:t>
      </w:r>
      <w:r w:rsidR="001C7D56">
        <w:rPr>
          <w:rFonts w:ascii="Tahoma" w:hAnsi="Tahoma" w:cs="Tahoma"/>
          <w:sz w:val="20"/>
          <w:szCs w:val="20"/>
        </w:rPr>
        <w:t>,-</w:t>
      </w:r>
      <w:r w:rsidR="00705440" w:rsidRPr="003C77AA">
        <w:rPr>
          <w:rFonts w:ascii="Tahoma" w:hAnsi="Tahoma" w:cs="Tahoma"/>
          <w:sz w:val="20"/>
          <w:szCs w:val="20"/>
        </w:rPr>
        <w:t xml:space="preserve"> Kč</w:t>
      </w:r>
      <w:r w:rsidR="00705440" w:rsidRPr="003C77AA">
        <w:rPr>
          <w:rFonts w:ascii="Tahoma" w:hAnsi="Tahoma" w:cs="Tahoma"/>
          <w:b/>
          <w:sz w:val="20"/>
          <w:szCs w:val="20"/>
        </w:rPr>
        <w:t xml:space="preserve"> </w:t>
      </w:r>
      <w:r w:rsidR="00705440" w:rsidRPr="003C77AA">
        <w:rPr>
          <w:rFonts w:ascii="Tahoma" w:hAnsi="Tahoma" w:cs="Tahoma"/>
          <w:sz w:val="20"/>
          <w:szCs w:val="20"/>
        </w:rPr>
        <w:t>vč. DPH.</w:t>
      </w:r>
    </w:p>
    <w:p w:rsidR="00E92101" w:rsidRPr="003C77AA" w:rsidRDefault="00E92101" w:rsidP="00E92101">
      <w:pPr>
        <w:pStyle w:val="Odstavecseseznamem"/>
        <w:spacing w:after="0" w:line="240" w:lineRule="auto"/>
        <w:ind w:left="284"/>
        <w:contextualSpacing w:val="0"/>
        <w:jc w:val="both"/>
        <w:rPr>
          <w:rFonts w:ascii="Times New Roman" w:hAnsi="Times New Roman" w:cs="Times New Roman"/>
          <w:b/>
        </w:rPr>
      </w:pPr>
    </w:p>
    <w:p w:rsidR="00337CAC" w:rsidRPr="003C77AA" w:rsidRDefault="00337CAC" w:rsidP="00C04A17">
      <w:pPr>
        <w:spacing w:after="0" w:line="240" w:lineRule="auto"/>
        <w:ind w:left="284"/>
        <w:jc w:val="center"/>
        <w:rPr>
          <w:rFonts w:ascii="Tahoma" w:hAnsi="Tahoma" w:cs="Tahoma"/>
          <w:b/>
          <w:sz w:val="20"/>
          <w:szCs w:val="20"/>
        </w:rPr>
      </w:pPr>
      <w:r w:rsidRPr="003C77AA">
        <w:rPr>
          <w:rFonts w:ascii="Tahoma" w:hAnsi="Tahoma" w:cs="Tahoma"/>
          <w:b/>
          <w:sz w:val="20"/>
          <w:szCs w:val="20"/>
        </w:rPr>
        <w:t xml:space="preserve">III. </w:t>
      </w:r>
    </w:p>
    <w:p w:rsidR="00337CAC" w:rsidRPr="003C77AA" w:rsidRDefault="00337CAC" w:rsidP="00C04A17">
      <w:pPr>
        <w:spacing w:after="120" w:line="240" w:lineRule="auto"/>
        <w:ind w:left="284"/>
        <w:jc w:val="center"/>
        <w:rPr>
          <w:rFonts w:ascii="Tahoma" w:hAnsi="Tahoma" w:cs="Tahoma"/>
          <w:b/>
          <w:sz w:val="20"/>
          <w:szCs w:val="20"/>
        </w:rPr>
      </w:pPr>
      <w:r w:rsidRPr="003C77AA">
        <w:rPr>
          <w:rFonts w:ascii="Tahoma" w:hAnsi="Tahoma" w:cs="Tahoma"/>
          <w:b/>
          <w:sz w:val="20"/>
          <w:szCs w:val="20"/>
        </w:rPr>
        <w:t>PŘÍPRAVA A REALIZACE PROJEKTU</w:t>
      </w:r>
    </w:p>
    <w:p w:rsidR="00882016" w:rsidRPr="003C77AA" w:rsidRDefault="002D2B70" w:rsidP="00D77239">
      <w:pPr>
        <w:pStyle w:val="Odstavecseseznamem"/>
        <w:numPr>
          <w:ilvl w:val="0"/>
          <w:numId w:val="2"/>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Moravskoslezský kraj</w:t>
      </w:r>
      <w:r w:rsidR="003D4193" w:rsidRPr="003C77AA">
        <w:rPr>
          <w:rFonts w:ascii="Tahoma" w:hAnsi="Tahoma" w:cs="Tahoma"/>
          <w:sz w:val="20"/>
          <w:szCs w:val="20"/>
        </w:rPr>
        <w:t xml:space="preserve"> bude své závazky z tohoto </w:t>
      </w:r>
      <w:r w:rsidR="007D5AF2" w:rsidRPr="003C77AA">
        <w:rPr>
          <w:rFonts w:ascii="Tahoma" w:hAnsi="Tahoma" w:cs="Tahoma"/>
          <w:sz w:val="20"/>
          <w:szCs w:val="20"/>
        </w:rPr>
        <w:t>M</w:t>
      </w:r>
      <w:r w:rsidR="003D4193" w:rsidRPr="003C77AA">
        <w:rPr>
          <w:rFonts w:ascii="Tahoma" w:hAnsi="Tahoma" w:cs="Tahoma"/>
          <w:sz w:val="20"/>
          <w:szCs w:val="20"/>
        </w:rPr>
        <w:t>emoranda plnit jménem svým nebo prostřednictvím jiných subjektů ovládaných</w:t>
      </w:r>
      <w:r w:rsidR="007859C7" w:rsidRPr="003C77AA">
        <w:rPr>
          <w:rFonts w:ascii="Tahoma" w:hAnsi="Tahoma" w:cs="Tahoma"/>
          <w:sz w:val="20"/>
          <w:szCs w:val="20"/>
        </w:rPr>
        <w:t>, či</w:t>
      </w:r>
      <w:r w:rsidR="003D4193" w:rsidRPr="003C77AA">
        <w:rPr>
          <w:rFonts w:ascii="Tahoma" w:hAnsi="Tahoma" w:cs="Tahoma"/>
          <w:sz w:val="20"/>
          <w:szCs w:val="20"/>
        </w:rPr>
        <w:t xml:space="preserve"> zřizovaných </w:t>
      </w:r>
      <w:r w:rsidRPr="003C77AA">
        <w:rPr>
          <w:rFonts w:ascii="Tahoma" w:hAnsi="Tahoma" w:cs="Tahoma"/>
          <w:sz w:val="20"/>
          <w:szCs w:val="20"/>
        </w:rPr>
        <w:t>Moravskoslezským krajem</w:t>
      </w:r>
      <w:r w:rsidR="003D4193" w:rsidRPr="003C77AA">
        <w:rPr>
          <w:rFonts w:ascii="Tahoma" w:hAnsi="Tahoma" w:cs="Tahoma"/>
          <w:sz w:val="20"/>
          <w:szCs w:val="20"/>
        </w:rPr>
        <w:t xml:space="preserve">. </w:t>
      </w:r>
    </w:p>
    <w:p w:rsidR="003D4193" w:rsidRPr="003C77AA" w:rsidRDefault="003D4193" w:rsidP="00F7637F">
      <w:pPr>
        <w:pStyle w:val="Odstavecseseznamem"/>
        <w:numPr>
          <w:ilvl w:val="0"/>
          <w:numId w:val="2"/>
        </w:numPr>
        <w:spacing w:after="120" w:line="240" w:lineRule="auto"/>
        <w:ind w:left="284"/>
        <w:contextualSpacing w:val="0"/>
        <w:jc w:val="both"/>
        <w:rPr>
          <w:rFonts w:ascii="Tahoma" w:hAnsi="Tahoma" w:cs="Tahoma"/>
          <w:sz w:val="20"/>
          <w:szCs w:val="20"/>
        </w:rPr>
      </w:pPr>
      <w:r w:rsidRPr="003C77AA">
        <w:rPr>
          <w:rFonts w:ascii="Tahoma" w:hAnsi="Tahoma" w:cs="Tahoma"/>
          <w:sz w:val="20"/>
          <w:szCs w:val="20"/>
        </w:rPr>
        <w:t xml:space="preserve">Smluvní strany </w:t>
      </w:r>
      <w:r w:rsidR="00705440" w:rsidRPr="003C77AA">
        <w:rPr>
          <w:rFonts w:ascii="Tahoma" w:hAnsi="Tahoma" w:cs="Tahoma"/>
          <w:sz w:val="20"/>
          <w:szCs w:val="20"/>
        </w:rPr>
        <w:t>berou na vědomí</w:t>
      </w:r>
      <w:r w:rsidRPr="003C77AA">
        <w:rPr>
          <w:rFonts w:ascii="Tahoma" w:hAnsi="Tahoma" w:cs="Tahoma"/>
          <w:sz w:val="20"/>
          <w:szCs w:val="20"/>
        </w:rPr>
        <w:t xml:space="preserve">, </w:t>
      </w:r>
      <w:r w:rsidR="00B80C21" w:rsidRPr="003C77AA">
        <w:rPr>
          <w:rFonts w:ascii="Tahoma" w:hAnsi="Tahoma" w:cs="Tahoma"/>
          <w:sz w:val="20"/>
          <w:szCs w:val="20"/>
        </w:rPr>
        <w:t xml:space="preserve">že </w:t>
      </w:r>
      <w:r w:rsidR="00653F89" w:rsidRPr="003C77AA">
        <w:rPr>
          <w:rFonts w:ascii="Tahoma" w:hAnsi="Tahoma" w:cs="Tahoma"/>
          <w:sz w:val="20"/>
          <w:szCs w:val="20"/>
        </w:rPr>
        <w:t xml:space="preserve">nová </w:t>
      </w:r>
      <w:r w:rsidRPr="003C77AA">
        <w:rPr>
          <w:rFonts w:ascii="Tahoma" w:hAnsi="Tahoma" w:cs="Tahoma"/>
          <w:sz w:val="20"/>
          <w:szCs w:val="20"/>
        </w:rPr>
        <w:t>budov</w:t>
      </w:r>
      <w:r w:rsidR="00F7637F" w:rsidRPr="003C77AA">
        <w:rPr>
          <w:rFonts w:ascii="Tahoma" w:hAnsi="Tahoma" w:cs="Tahoma"/>
          <w:sz w:val="20"/>
          <w:szCs w:val="20"/>
        </w:rPr>
        <w:t>a</w:t>
      </w:r>
      <w:r w:rsidRPr="003C77AA">
        <w:rPr>
          <w:rFonts w:ascii="Tahoma" w:hAnsi="Tahoma" w:cs="Tahoma"/>
          <w:sz w:val="20"/>
          <w:szCs w:val="20"/>
        </w:rPr>
        <w:t xml:space="preserve"> </w:t>
      </w:r>
      <w:r w:rsidR="00653F89" w:rsidRPr="003C77AA">
        <w:rPr>
          <w:rFonts w:ascii="Tahoma" w:hAnsi="Tahoma" w:cs="Tahoma"/>
          <w:sz w:val="20"/>
          <w:szCs w:val="20"/>
        </w:rPr>
        <w:t xml:space="preserve">knihovny </w:t>
      </w:r>
      <w:r w:rsidR="00F7637F" w:rsidRPr="003C77AA">
        <w:rPr>
          <w:rFonts w:ascii="Tahoma" w:hAnsi="Tahoma" w:cs="Tahoma"/>
          <w:sz w:val="20"/>
          <w:szCs w:val="20"/>
        </w:rPr>
        <w:t>b</w:t>
      </w:r>
      <w:r w:rsidR="00653F89" w:rsidRPr="003C77AA">
        <w:rPr>
          <w:rFonts w:ascii="Tahoma" w:hAnsi="Tahoma" w:cs="Tahoma"/>
          <w:sz w:val="20"/>
          <w:szCs w:val="20"/>
        </w:rPr>
        <w:t xml:space="preserve">ude </w:t>
      </w:r>
      <w:r w:rsidR="00F7637F" w:rsidRPr="003C77AA">
        <w:rPr>
          <w:rFonts w:ascii="Tahoma" w:hAnsi="Tahoma" w:cs="Tahoma"/>
          <w:sz w:val="20"/>
          <w:szCs w:val="20"/>
        </w:rPr>
        <w:t xml:space="preserve">v budoucnu </w:t>
      </w:r>
      <w:r w:rsidR="00653F89" w:rsidRPr="003C77AA">
        <w:rPr>
          <w:rFonts w:ascii="Tahoma" w:hAnsi="Tahoma" w:cs="Tahoma"/>
          <w:sz w:val="20"/>
          <w:szCs w:val="20"/>
        </w:rPr>
        <w:t xml:space="preserve">svěřena k hospodaření </w:t>
      </w:r>
      <w:r w:rsidR="00E05E68" w:rsidRPr="003C77AA">
        <w:rPr>
          <w:rFonts w:ascii="Tahoma" w:hAnsi="Tahoma" w:cs="Tahoma"/>
          <w:sz w:val="20"/>
          <w:szCs w:val="20"/>
        </w:rPr>
        <w:t>Moravskoslezské vědecké knihovně v Ostravě, příspěvkové organizaci</w:t>
      </w:r>
      <w:r w:rsidR="000D7125" w:rsidRPr="003C77AA">
        <w:rPr>
          <w:rFonts w:ascii="Tahoma" w:hAnsi="Tahoma" w:cs="Tahoma"/>
          <w:sz w:val="20"/>
          <w:szCs w:val="20"/>
        </w:rPr>
        <w:t>.</w:t>
      </w:r>
    </w:p>
    <w:p w:rsidR="00337CAC" w:rsidRPr="003C77AA" w:rsidRDefault="00337CAC" w:rsidP="00D77239">
      <w:pPr>
        <w:pStyle w:val="Odstavecseseznamem"/>
        <w:numPr>
          <w:ilvl w:val="0"/>
          <w:numId w:val="2"/>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Smluvní strany se zavazují</w:t>
      </w:r>
      <w:r w:rsidR="00461803" w:rsidRPr="003C77AA">
        <w:rPr>
          <w:rFonts w:ascii="Tahoma" w:hAnsi="Tahoma" w:cs="Tahoma"/>
          <w:sz w:val="20"/>
          <w:szCs w:val="20"/>
        </w:rPr>
        <w:t xml:space="preserve"> zajistit nezbytné kroky k přípravě a úspěšné realizaci projektu</w:t>
      </w:r>
      <w:r w:rsidR="003111B6" w:rsidRPr="003C77AA">
        <w:rPr>
          <w:rFonts w:ascii="Tahoma" w:hAnsi="Tahoma" w:cs="Tahoma"/>
          <w:sz w:val="20"/>
          <w:szCs w:val="20"/>
        </w:rPr>
        <w:t>,</w:t>
      </w:r>
      <w:r w:rsidR="00461803" w:rsidRPr="003C77AA">
        <w:rPr>
          <w:rFonts w:ascii="Tahoma" w:hAnsi="Tahoma" w:cs="Tahoma"/>
          <w:sz w:val="20"/>
          <w:szCs w:val="20"/>
        </w:rPr>
        <w:t xml:space="preserve"> </w:t>
      </w:r>
      <w:r w:rsidR="00CE18C5" w:rsidRPr="003C77AA">
        <w:rPr>
          <w:rFonts w:ascii="Tahoma" w:hAnsi="Tahoma" w:cs="Tahoma"/>
          <w:sz w:val="20"/>
          <w:szCs w:val="20"/>
        </w:rPr>
        <w:br/>
      </w:r>
      <w:r w:rsidR="00461803" w:rsidRPr="003C77AA">
        <w:rPr>
          <w:rFonts w:ascii="Tahoma" w:hAnsi="Tahoma" w:cs="Tahoma"/>
          <w:sz w:val="20"/>
          <w:szCs w:val="20"/>
        </w:rPr>
        <w:t>a to minimálně v tomto rozsahu:</w:t>
      </w:r>
    </w:p>
    <w:p w:rsidR="00461803" w:rsidRPr="003C77AA" w:rsidRDefault="00E706D2"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Pr>
          <w:rFonts w:ascii="Tahoma" w:hAnsi="Tahoma" w:cs="Tahoma"/>
          <w:sz w:val="20"/>
          <w:szCs w:val="20"/>
        </w:rPr>
        <w:t>m</w:t>
      </w:r>
      <w:r w:rsidR="00461803" w:rsidRPr="003C77AA">
        <w:rPr>
          <w:rFonts w:ascii="Tahoma" w:hAnsi="Tahoma" w:cs="Tahoma"/>
          <w:sz w:val="20"/>
          <w:szCs w:val="20"/>
        </w:rPr>
        <w:t>inisterstvo</w:t>
      </w:r>
      <w:r>
        <w:rPr>
          <w:rFonts w:ascii="Tahoma" w:hAnsi="Tahoma" w:cs="Tahoma"/>
          <w:sz w:val="20"/>
          <w:szCs w:val="20"/>
        </w:rPr>
        <w:t>, Moravskoslezský kraj</w:t>
      </w:r>
      <w:r w:rsidR="00461803" w:rsidRPr="003C77AA">
        <w:rPr>
          <w:rFonts w:ascii="Tahoma" w:hAnsi="Tahoma" w:cs="Tahoma"/>
          <w:sz w:val="20"/>
          <w:szCs w:val="20"/>
        </w:rPr>
        <w:t xml:space="preserve"> a město Ostrava se zavazují poskytnout finanční prostředky na </w:t>
      </w:r>
      <w:r>
        <w:rPr>
          <w:rFonts w:ascii="Tahoma" w:hAnsi="Tahoma" w:cs="Tahoma"/>
          <w:sz w:val="20"/>
          <w:szCs w:val="20"/>
        </w:rPr>
        <w:t xml:space="preserve">přípravu a </w:t>
      </w:r>
      <w:r w:rsidR="00461803" w:rsidRPr="003C77AA">
        <w:rPr>
          <w:rFonts w:ascii="Tahoma" w:hAnsi="Tahoma" w:cs="Tahoma"/>
          <w:sz w:val="20"/>
          <w:szCs w:val="20"/>
        </w:rPr>
        <w:t xml:space="preserve">realizaci </w:t>
      </w:r>
      <w:r w:rsidR="003E26D5" w:rsidRPr="003C77AA">
        <w:rPr>
          <w:rFonts w:ascii="Tahoma" w:hAnsi="Tahoma" w:cs="Tahoma"/>
          <w:sz w:val="20"/>
          <w:szCs w:val="20"/>
        </w:rPr>
        <w:t>projektu</w:t>
      </w:r>
      <w:r w:rsidR="00461803" w:rsidRPr="003C77AA">
        <w:rPr>
          <w:rFonts w:ascii="Tahoma" w:hAnsi="Tahoma" w:cs="Tahoma"/>
          <w:sz w:val="20"/>
          <w:szCs w:val="20"/>
        </w:rPr>
        <w:t xml:space="preserve"> ve výši </w:t>
      </w:r>
      <w:r w:rsidR="007C06DA" w:rsidRPr="003C77AA">
        <w:rPr>
          <w:rFonts w:ascii="Tahoma" w:hAnsi="Tahoma" w:cs="Tahoma"/>
          <w:sz w:val="20"/>
          <w:szCs w:val="20"/>
        </w:rPr>
        <w:t xml:space="preserve">a za podmínek </w:t>
      </w:r>
      <w:r w:rsidR="00461803" w:rsidRPr="003C77AA">
        <w:rPr>
          <w:rFonts w:ascii="Tahoma" w:hAnsi="Tahoma" w:cs="Tahoma"/>
          <w:sz w:val="20"/>
          <w:szCs w:val="20"/>
        </w:rPr>
        <w:t xml:space="preserve">dle odst. </w:t>
      </w:r>
      <w:r w:rsidR="00826B7B" w:rsidRPr="003C77AA">
        <w:rPr>
          <w:rFonts w:ascii="Tahoma" w:hAnsi="Tahoma" w:cs="Tahoma"/>
          <w:sz w:val="20"/>
          <w:szCs w:val="20"/>
        </w:rPr>
        <w:t>4</w:t>
      </w:r>
      <w:r w:rsidR="00461803" w:rsidRPr="003C77AA">
        <w:rPr>
          <w:rFonts w:ascii="Tahoma" w:hAnsi="Tahoma" w:cs="Tahoma"/>
          <w:sz w:val="20"/>
          <w:szCs w:val="20"/>
        </w:rPr>
        <w:t xml:space="preserve"> tohoto článku</w:t>
      </w:r>
      <w:r w:rsidR="00C35B1C" w:rsidRPr="003C77AA">
        <w:rPr>
          <w:rFonts w:ascii="Tahoma" w:hAnsi="Tahoma" w:cs="Tahoma"/>
          <w:sz w:val="20"/>
          <w:szCs w:val="20"/>
        </w:rPr>
        <w:t>;</w:t>
      </w:r>
    </w:p>
    <w:p w:rsidR="003921E0" w:rsidRPr="003C77AA" w:rsidRDefault="00CB33DD"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sidRPr="003C77AA">
        <w:rPr>
          <w:rFonts w:ascii="Tahoma" w:hAnsi="Tahoma" w:cs="Tahoma"/>
          <w:sz w:val="20"/>
          <w:szCs w:val="20"/>
        </w:rPr>
        <w:t>Moravskoslezský kraj</w:t>
      </w:r>
      <w:r w:rsidR="003921E0" w:rsidRPr="003C77AA">
        <w:rPr>
          <w:rFonts w:ascii="Tahoma" w:hAnsi="Tahoma" w:cs="Tahoma"/>
          <w:sz w:val="20"/>
          <w:szCs w:val="20"/>
        </w:rPr>
        <w:t xml:space="preserve"> zajistí zpracování investičního záměru, projektové dokumentace včetně stavebního povolení</w:t>
      </w:r>
      <w:r w:rsidR="00EC0EAF" w:rsidRPr="003C77AA">
        <w:rPr>
          <w:rFonts w:ascii="Tahoma" w:hAnsi="Tahoma" w:cs="Tahoma"/>
          <w:sz w:val="20"/>
          <w:szCs w:val="20"/>
        </w:rPr>
        <w:t>;</w:t>
      </w:r>
    </w:p>
    <w:p w:rsidR="003921E0" w:rsidRPr="003C77AA" w:rsidRDefault="00CB33DD"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sidRPr="003C77AA">
        <w:rPr>
          <w:rFonts w:ascii="Tahoma" w:hAnsi="Tahoma" w:cs="Tahoma"/>
          <w:sz w:val="20"/>
          <w:szCs w:val="20"/>
        </w:rPr>
        <w:t>Moravskoslezský kraj</w:t>
      </w:r>
      <w:r w:rsidR="00461803" w:rsidRPr="003C77AA">
        <w:rPr>
          <w:rFonts w:ascii="Tahoma" w:hAnsi="Tahoma" w:cs="Tahoma"/>
          <w:sz w:val="20"/>
          <w:szCs w:val="20"/>
        </w:rPr>
        <w:t xml:space="preserve"> zabezpečí</w:t>
      </w:r>
      <w:r w:rsidR="003921E0" w:rsidRPr="003C77AA">
        <w:rPr>
          <w:rFonts w:ascii="Tahoma" w:hAnsi="Tahoma" w:cs="Tahoma"/>
          <w:sz w:val="20"/>
          <w:szCs w:val="20"/>
        </w:rPr>
        <w:t xml:space="preserve"> pozemky</w:t>
      </w:r>
      <w:r w:rsidR="00AB5E40" w:rsidRPr="003C77AA">
        <w:rPr>
          <w:rFonts w:ascii="Tahoma" w:hAnsi="Tahoma" w:cs="Tahoma"/>
          <w:sz w:val="20"/>
          <w:szCs w:val="20"/>
        </w:rPr>
        <w:t xml:space="preserve"> </w:t>
      </w:r>
      <w:r w:rsidR="003921E0" w:rsidRPr="003C77AA">
        <w:rPr>
          <w:rFonts w:ascii="Tahoma" w:hAnsi="Tahoma" w:cs="Tahoma"/>
          <w:sz w:val="20"/>
          <w:szCs w:val="20"/>
        </w:rPr>
        <w:t>pro realizaci projektu a organizaci zadávacího řízení na</w:t>
      </w:r>
      <w:r w:rsidR="00805862" w:rsidRPr="003C77AA">
        <w:rPr>
          <w:rFonts w:ascii="Tahoma" w:hAnsi="Tahoma" w:cs="Tahoma"/>
          <w:sz w:val="20"/>
          <w:szCs w:val="20"/>
        </w:rPr>
        <w:t> </w:t>
      </w:r>
      <w:r w:rsidR="003921E0" w:rsidRPr="003C77AA">
        <w:rPr>
          <w:rFonts w:ascii="Tahoma" w:hAnsi="Tahoma" w:cs="Tahoma"/>
          <w:sz w:val="20"/>
          <w:szCs w:val="20"/>
        </w:rPr>
        <w:t>zhotovitele stavby</w:t>
      </w:r>
      <w:r w:rsidR="00EC0EAF" w:rsidRPr="003C77AA">
        <w:rPr>
          <w:rFonts w:ascii="Tahoma" w:hAnsi="Tahoma" w:cs="Tahoma"/>
          <w:sz w:val="20"/>
          <w:szCs w:val="20"/>
        </w:rPr>
        <w:t>;</w:t>
      </w:r>
    </w:p>
    <w:p w:rsidR="00EE673F" w:rsidRPr="003C77AA" w:rsidRDefault="00EE673F"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sidRPr="003C77AA">
        <w:rPr>
          <w:rFonts w:ascii="Tahoma" w:hAnsi="Tahoma" w:cs="Tahoma"/>
          <w:sz w:val="20"/>
          <w:szCs w:val="20"/>
        </w:rPr>
        <w:t xml:space="preserve">Moravskoslezský kraj zabezpečí na základě smlouvy o dílo s vítězným účastníkem zadávacího řízení samotné zhotovení novostavby knihovny;  </w:t>
      </w:r>
    </w:p>
    <w:p w:rsidR="00461803" w:rsidRPr="003C77AA" w:rsidRDefault="00CB33DD" w:rsidP="00D77239">
      <w:pPr>
        <w:pStyle w:val="Odstavecseseznamem"/>
        <w:numPr>
          <w:ilvl w:val="0"/>
          <w:numId w:val="7"/>
        </w:numPr>
        <w:spacing w:after="120" w:line="240" w:lineRule="auto"/>
        <w:ind w:left="709" w:hanging="426"/>
        <w:contextualSpacing w:val="0"/>
        <w:jc w:val="both"/>
        <w:rPr>
          <w:rFonts w:ascii="Tahoma" w:hAnsi="Tahoma" w:cs="Tahoma"/>
          <w:sz w:val="20"/>
          <w:szCs w:val="20"/>
        </w:rPr>
      </w:pPr>
      <w:r w:rsidRPr="003C77AA">
        <w:rPr>
          <w:rFonts w:ascii="Tahoma" w:hAnsi="Tahoma" w:cs="Tahoma"/>
          <w:sz w:val="20"/>
          <w:szCs w:val="20"/>
        </w:rPr>
        <w:t>Moravskoslezský kraj</w:t>
      </w:r>
      <w:r w:rsidR="00CE18C5" w:rsidRPr="003C77AA">
        <w:rPr>
          <w:rFonts w:ascii="Tahoma" w:hAnsi="Tahoma" w:cs="Tahoma"/>
          <w:sz w:val="20"/>
          <w:szCs w:val="20"/>
        </w:rPr>
        <w:t xml:space="preserve"> pověří </w:t>
      </w:r>
      <w:r w:rsidRPr="003C77AA">
        <w:rPr>
          <w:rFonts w:ascii="Tahoma" w:hAnsi="Tahoma" w:cs="Tahoma"/>
          <w:sz w:val="20"/>
          <w:szCs w:val="20"/>
        </w:rPr>
        <w:t>Moravskoslezskou vědeckou knihovnu v Ostravě</w:t>
      </w:r>
      <w:r w:rsidR="00CE18C5" w:rsidRPr="003C77AA">
        <w:rPr>
          <w:rFonts w:ascii="Tahoma" w:hAnsi="Tahoma" w:cs="Tahoma"/>
          <w:sz w:val="20"/>
          <w:szCs w:val="20"/>
        </w:rPr>
        <w:t>, příspěvkovou organizaci</w:t>
      </w:r>
      <w:r w:rsidRPr="003C77AA">
        <w:rPr>
          <w:rFonts w:ascii="Tahoma" w:hAnsi="Tahoma" w:cs="Tahoma"/>
          <w:sz w:val="20"/>
          <w:szCs w:val="20"/>
        </w:rPr>
        <w:t>, IČ</w:t>
      </w:r>
      <w:r w:rsidR="008A72C6" w:rsidRPr="003C77AA">
        <w:rPr>
          <w:rFonts w:ascii="Tahoma" w:hAnsi="Tahoma" w:cs="Tahoma"/>
          <w:sz w:val="20"/>
          <w:szCs w:val="20"/>
        </w:rPr>
        <w:t>O:</w:t>
      </w:r>
      <w:r w:rsidR="00C22090" w:rsidRPr="003C77AA">
        <w:rPr>
          <w:rFonts w:ascii="Tahoma" w:hAnsi="Tahoma" w:cs="Tahoma"/>
          <w:sz w:val="20"/>
          <w:szCs w:val="20"/>
        </w:rPr>
        <w:t> </w:t>
      </w:r>
      <w:r w:rsidR="00F512FD" w:rsidRPr="003C77AA">
        <w:rPr>
          <w:rFonts w:ascii="Tahoma" w:hAnsi="Tahoma" w:cs="Tahoma"/>
          <w:sz w:val="20"/>
          <w:szCs w:val="20"/>
        </w:rPr>
        <w:t>00100579</w:t>
      </w:r>
      <w:r w:rsidR="00CE18C5" w:rsidRPr="003C77AA">
        <w:rPr>
          <w:rFonts w:ascii="Tahoma" w:hAnsi="Tahoma" w:cs="Tahoma"/>
          <w:sz w:val="20"/>
          <w:szCs w:val="20"/>
        </w:rPr>
        <w:t xml:space="preserve">, která bude </w:t>
      </w:r>
      <w:r w:rsidR="0035409F" w:rsidRPr="003C77AA">
        <w:rPr>
          <w:rFonts w:ascii="Tahoma" w:hAnsi="Tahoma" w:cs="Tahoma"/>
          <w:sz w:val="20"/>
          <w:szCs w:val="20"/>
        </w:rPr>
        <w:t xml:space="preserve">v budoucnu </w:t>
      </w:r>
      <w:r w:rsidR="00CE18C5" w:rsidRPr="003C77AA">
        <w:rPr>
          <w:rFonts w:ascii="Tahoma" w:hAnsi="Tahoma" w:cs="Tahoma"/>
          <w:sz w:val="20"/>
          <w:szCs w:val="20"/>
        </w:rPr>
        <w:t>hlavním uživatelem nov</w:t>
      </w:r>
      <w:r w:rsidRPr="003C77AA">
        <w:rPr>
          <w:rFonts w:ascii="Tahoma" w:hAnsi="Tahoma" w:cs="Tahoma"/>
          <w:sz w:val="20"/>
          <w:szCs w:val="20"/>
        </w:rPr>
        <w:t>ostavby knihovny</w:t>
      </w:r>
      <w:r w:rsidR="00CE18C5" w:rsidRPr="003C77AA">
        <w:rPr>
          <w:rFonts w:ascii="Tahoma" w:hAnsi="Tahoma" w:cs="Tahoma"/>
          <w:sz w:val="20"/>
          <w:szCs w:val="20"/>
        </w:rPr>
        <w:t>, supervizí nad odbornou částí projektu</w:t>
      </w:r>
      <w:r w:rsidR="0035409F" w:rsidRPr="003C77AA">
        <w:rPr>
          <w:rFonts w:ascii="Tahoma" w:hAnsi="Tahoma" w:cs="Tahoma"/>
          <w:sz w:val="20"/>
          <w:szCs w:val="20"/>
        </w:rPr>
        <w:t>.</w:t>
      </w:r>
      <w:r w:rsidR="00CE18C5" w:rsidRPr="003C77AA">
        <w:rPr>
          <w:rFonts w:ascii="Tahoma" w:hAnsi="Tahoma" w:cs="Tahoma"/>
          <w:sz w:val="20"/>
          <w:szCs w:val="20"/>
        </w:rPr>
        <w:t xml:space="preserve"> </w:t>
      </w:r>
      <w:r w:rsidR="0035409F" w:rsidRPr="003C77AA">
        <w:rPr>
          <w:rFonts w:ascii="Tahoma" w:hAnsi="Tahoma" w:cs="Tahoma"/>
          <w:sz w:val="20"/>
          <w:szCs w:val="20"/>
        </w:rPr>
        <w:t>Odbornou částí</w:t>
      </w:r>
      <w:r w:rsidRPr="003C77AA">
        <w:rPr>
          <w:rFonts w:ascii="Tahoma" w:hAnsi="Tahoma" w:cs="Tahoma"/>
          <w:sz w:val="20"/>
          <w:szCs w:val="20"/>
        </w:rPr>
        <w:t xml:space="preserve"> se rozumí především provoz </w:t>
      </w:r>
      <w:r w:rsidR="00387350">
        <w:rPr>
          <w:rFonts w:ascii="Tahoma" w:hAnsi="Tahoma" w:cs="Tahoma"/>
          <w:sz w:val="20"/>
          <w:szCs w:val="20"/>
        </w:rPr>
        <w:t xml:space="preserve">krajské </w:t>
      </w:r>
      <w:r w:rsidRPr="003C77AA">
        <w:rPr>
          <w:rFonts w:ascii="Tahoma" w:hAnsi="Tahoma" w:cs="Tahoma"/>
          <w:sz w:val="20"/>
          <w:szCs w:val="20"/>
        </w:rPr>
        <w:t>vědecké knihovny v plném rozsahu</w:t>
      </w:r>
      <w:r w:rsidR="00CE18C5" w:rsidRPr="003C77AA">
        <w:rPr>
          <w:rFonts w:ascii="Tahoma" w:hAnsi="Tahoma" w:cs="Tahoma"/>
          <w:sz w:val="20"/>
          <w:szCs w:val="20"/>
        </w:rPr>
        <w:t xml:space="preserve">, </w:t>
      </w:r>
      <w:r w:rsidR="00112193" w:rsidRPr="003C77AA">
        <w:rPr>
          <w:rFonts w:ascii="Tahoma" w:hAnsi="Tahoma" w:cs="Tahoma"/>
          <w:sz w:val="20"/>
          <w:szCs w:val="20"/>
        </w:rPr>
        <w:t>a to pro zaměstnance i</w:t>
      </w:r>
      <w:r w:rsidRPr="003C77AA">
        <w:rPr>
          <w:rFonts w:ascii="Tahoma" w:hAnsi="Tahoma" w:cs="Tahoma"/>
          <w:sz w:val="20"/>
          <w:szCs w:val="20"/>
        </w:rPr>
        <w:t xml:space="preserve"> uživatele</w:t>
      </w:r>
      <w:r w:rsidR="00EC0EAF" w:rsidRPr="003C77AA">
        <w:rPr>
          <w:rFonts w:ascii="Tahoma" w:hAnsi="Tahoma" w:cs="Tahoma"/>
          <w:sz w:val="20"/>
          <w:szCs w:val="20"/>
        </w:rPr>
        <w:t>;</w:t>
      </w:r>
    </w:p>
    <w:p w:rsidR="00E44366" w:rsidRPr="003C77AA" w:rsidRDefault="00CB33DD">
      <w:pPr>
        <w:pStyle w:val="Odstavecseseznamem"/>
        <w:numPr>
          <w:ilvl w:val="0"/>
          <w:numId w:val="7"/>
        </w:numPr>
        <w:spacing w:after="120" w:line="240" w:lineRule="auto"/>
        <w:ind w:left="709" w:hanging="426"/>
        <w:contextualSpacing w:val="0"/>
        <w:jc w:val="both"/>
        <w:rPr>
          <w:rFonts w:ascii="Tahoma" w:hAnsi="Tahoma" w:cs="Tahoma"/>
          <w:sz w:val="20"/>
          <w:szCs w:val="20"/>
        </w:rPr>
      </w:pPr>
      <w:r w:rsidRPr="003C77AA">
        <w:rPr>
          <w:rFonts w:ascii="Tahoma" w:hAnsi="Tahoma" w:cs="Tahoma"/>
          <w:sz w:val="20"/>
          <w:szCs w:val="20"/>
        </w:rPr>
        <w:t>Moravskoslezský kraj</w:t>
      </w:r>
      <w:r w:rsidR="00CE18C5" w:rsidRPr="003C77AA">
        <w:rPr>
          <w:rFonts w:ascii="Tahoma" w:hAnsi="Tahoma" w:cs="Tahoma"/>
          <w:sz w:val="20"/>
          <w:szCs w:val="20"/>
        </w:rPr>
        <w:t xml:space="preserve"> ustanoví projektový tým pro realizaci projektu,</w:t>
      </w:r>
      <w:r w:rsidR="001976D2" w:rsidRPr="003C77AA">
        <w:rPr>
          <w:rFonts w:ascii="Tahoma" w:hAnsi="Tahoma" w:cs="Tahoma"/>
          <w:sz w:val="20"/>
          <w:szCs w:val="20"/>
        </w:rPr>
        <w:t xml:space="preserve"> do tohoto týmu</w:t>
      </w:r>
      <w:r w:rsidR="00CE18C5" w:rsidRPr="003C77AA">
        <w:rPr>
          <w:rFonts w:ascii="Tahoma" w:hAnsi="Tahoma" w:cs="Tahoma"/>
          <w:sz w:val="20"/>
          <w:szCs w:val="20"/>
        </w:rPr>
        <w:t xml:space="preserve"> ministerstvo a </w:t>
      </w:r>
      <w:r w:rsidRPr="003C77AA">
        <w:rPr>
          <w:rFonts w:ascii="Tahoma" w:hAnsi="Tahoma" w:cs="Tahoma"/>
          <w:sz w:val="20"/>
          <w:szCs w:val="20"/>
        </w:rPr>
        <w:t>město Ostrava</w:t>
      </w:r>
      <w:r w:rsidR="00CE18C5" w:rsidRPr="003C77AA">
        <w:rPr>
          <w:rFonts w:ascii="Tahoma" w:hAnsi="Tahoma" w:cs="Tahoma"/>
          <w:sz w:val="20"/>
          <w:szCs w:val="20"/>
        </w:rPr>
        <w:t xml:space="preserve"> nominují své zástupce</w:t>
      </w:r>
      <w:r w:rsidR="00E44366" w:rsidRPr="003C77AA">
        <w:rPr>
          <w:rFonts w:ascii="Tahoma" w:hAnsi="Tahoma" w:cs="Tahoma"/>
          <w:sz w:val="20"/>
          <w:szCs w:val="20"/>
        </w:rPr>
        <w:t>.</w:t>
      </w:r>
    </w:p>
    <w:p w:rsidR="006517AF" w:rsidRPr="003C77AA" w:rsidRDefault="006517AF" w:rsidP="00D77239">
      <w:pPr>
        <w:pStyle w:val="Odstavecseseznamem"/>
        <w:numPr>
          <w:ilvl w:val="0"/>
          <w:numId w:val="2"/>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Předpoklad celkových investičních nákladů</w:t>
      </w:r>
      <w:r w:rsidR="0039112F" w:rsidRPr="003C77AA">
        <w:rPr>
          <w:rFonts w:ascii="Tahoma" w:hAnsi="Tahoma" w:cs="Tahoma"/>
          <w:sz w:val="20"/>
          <w:szCs w:val="20"/>
        </w:rPr>
        <w:t xml:space="preserve"> </w:t>
      </w:r>
      <w:r w:rsidR="008468ED" w:rsidRPr="003C77AA">
        <w:rPr>
          <w:rFonts w:ascii="Tahoma" w:hAnsi="Tahoma" w:cs="Tahoma"/>
          <w:sz w:val="20"/>
          <w:szCs w:val="20"/>
        </w:rPr>
        <w:t xml:space="preserve">Moravskoslezského </w:t>
      </w:r>
      <w:r w:rsidR="0039112F" w:rsidRPr="003C77AA">
        <w:rPr>
          <w:rFonts w:ascii="Tahoma" w:hAnsi="Tahoma" w:cs="Tahoma"/>
          <w:sz w:val="20"/>
          <w:szCs w:val="20"/>
        </w:rPr>
        <w:t>kraje</w:t>
      </w:r>
      <w:r w:rsidRPr="003C77AA">
        <w:rPr>
          <w:rFonts w:ascii="Tahoma" w:hAnsi="Tahoma" w:cs="Tahoma"/>
          <w:sz w:val="20"/>
          <w:szCs w:val="20"/>
        </w:rPr>
        <w:t xml:space="preserve"> potřebných k přípravě a realizaci projektu činí 1.</w:t>
      </w:r>
      <w:r w:rsidR="003A08D2" w:rsidRPr="003C77AA">
        <w:rPr>
          <w:rFonts w:ascii="Tahoma" w:hAnsi="Tahoma" w:cs="Tahoma"/>
          <w:sz w:val="20"/>
          <w:szCs w:val="20"/>
        </w:rPr>
        <w:t>1</w:t>
      </w:r>
      <w:r w:rsidR="0099074D" w:rsidRPr="003C77AA">
        <w:rPr>
          <w:rFonts w:ascii="Tahoma" w:hAnsi="Tahoma" w:cs="Tahoma"/>
          <w:sz w:val="20"/>
          <w:szCs w:val="20"/>
        </w:rPr>
        <w:t>0</w:t>
      </w:r>
      <w:r w:rsidRPr="003C77AA">
        <w:rPr>
          <w:rFonts w:ascii="Tahoma" w:hAnsi="Tahoma" w:cs="Tahoma"/>
          <w:sz w:val="20"/>
          <w:szCs w:val="20"/>
        </w:rPr>
        <w:t>0.000</w:t>
      </w:r>
      <w:r w:rsidR="009D65A9" w:rsidRPr="003C77AA">
        <w:rPr>
          <w:rFonts w:ascii="Tahoma" w:hAnsi="Tahoma" w:cs="Tahoma"/>
          <w:sz w:val="20"/>
          <w:szCs w:val="20"/>
        </w:rPr>
        <w:t>.000</w:t>
      </w:r>
      <w:r w:rsidR="00BD228E" w:rsidRPr="003C77AA">
        <w:rPr>
          <w:rFonts w:ascii="Tahoma" w:hAnsi="Tahoma" w:cs="Tahoma"/>
          <w:sz w:val="20"/>
          <w:szCs w:val="20"/>
        </w:rPr>
        <w:t>,-</w:t>
      </w:r>
      <w:r w:rsidRPr="003C77AA">
        <w:rPr>
          <w:rFonts w:ascii="Tahoma" w:hAnsi="Tahoma" w:cs="Tahoma"/>
          <w:sz w:val="20"/>
          <w:szCs w:val="20"/>
        </w:rPr>
        <w:t xml:space="preserve"> Kč vč. DPH. </w:t>
      </w:r>
      <w:r w:rsidR="00E035B4">
        <w:rPr>
          <w:rFonts w:ascii="Tahoma" w:hAnsi="Tahoma" w:cs="Tahoma"/>
          <w:sz w:val="20"/>
          <w:szCs w:val="20"/>
        </w:rPr>
        <w:t>Smluvní strany</w:t>
      </w:r>
      <w:r w:rsidRPr="003C77AA">
        <w:rPr>
          <w:rFonts w:ascii="Tahoma" w:hAnsi="Tahoma" w:cs="Tahoma"/>
          <w:sz w:val="20"/>
          <w:szCs w:val="20"/>
        </w:rPr>
        <w:t xml:space="preserve"> se </w:t>
      </w:r>
      <w:r w:rsidR="00C04A17" w:rsidRPr="003C77AA">
        <w:rPr>
          <w:rFonts w:ascii="Tahoma" w:hAnsi="Tahoma" w:cs="Tahoma"/>
          <w:sz w:val="20"/>
          <w:szCs w:val="20"/>
        </w:rPr>
        <w:t xml:space="preserve">zavazují, že se </w:t>
      </w:r>
      <w:r w:rsidRPr="003C77AA">
        <w:rPr>
          <w:rFonts w:ascii="Tahoma" w:hAnsi="Tahoma" w:cs="Tahoma"/>
          <w:sz w:val="20"/>
          <w:szCs w:val="20"/>
        </w:rPr>
        <w:t>finančně podělí o náklady na</w:t>
      </w:r>
      <w:r w:rsidR="00E706D2">
        <w:rPr>
          <w:rFonts w:ascii="Tahoma" w:hAnsi="Tahoma" w:cs="Tahoma"/>
          <w:sz w:val="20"/>
          <w:szCs w:val="20"/>
        </w:rPr>
        <w:t xml:space="preserve"> přípravu a</w:t>
      </w:r>
      <w:r w:rsidR="00805862" w:rsidRPr="003C77AA">
        <w:rPr>
          <w:rFonts w:ascii="Tahoma" w:hAnsi="Tahoma" w:cs="Tahoma"/>
          <w:sz w:val="20"/>
          <w:szCs w:val="20"/>
        </w:rPr>
        <w:t> </w:t>
      </w:r>
      <w:r w:rsidRPr="003C77AA">
        <w:rPr>
          <w:rFonts w:ascii="Tahoma" w:hAnsi="Tahoma" w:cs="Tahoma"/>
          <w:sz w:val="20"/>
          <w:szCs w:val="20"/>
        </w:rPr>
        <w:t>realizaci</w:t>
      </w:r>
      <w:r w:rsidR="00E706D2">
        <w:rPr>
          <w:rFonts w:ascii="Tahoma" w:hAnsi="Tahoma" w:cs="Tahoma"/>
          <w:sz w:val="20"/>
          <w:szCs w:val="20"/>
        </w:rPr>
        <w:t xml:space="preserve"> projektu</w:t>
      </w:r>
      <w:r w:rsidRPr="003C77AA">
        <w:rPr>
          <w:rFonts w:ascii="Tahoma" w:hAnsi="Tahoma" w:cs="Tahoma"/>
          <w:sz w:val="20"/>
          <w:szCs w:val="20"/>
        </w:rPr>
        <w:t xml:space="preserve"> takto:</w:t>
      </w:r>
    </w:p>
    <w:p w:rsidR="006517AF" w:rsidRPr="003C77AA" w:rsidRDefault="00C04A17" w:rsidP="003A08D2">
      <w:pPr>
        <w:pStyle w:val="Odstavecseseznamem"/>
        <w:numPr>
          <w:ilvl w:val="0"/>
          <w:numId w:val="10"/>
        </w:numPr>
        <w:spacing w:after="120" w:line="240" w:lineRule="auto"/>
        <w:ind w:hanging="426"/>
        <w:contextualSpacing w:val="0"/>
        <w:jc w:val="both"/>
        <w:rPr>
          <w:rFonts w:ascii="Tahoma" w:hAnsi="Tahoma" w:cs="Tahoma"/>
          <w:sz w:val="20"/>
          <w:szCs w:val="20"/>
        </w:rPr>
      </w:pPr>
      <w:r w:rsidRPr="003C77AA">
        <w:rPr>
          <w:rFonts w:ascii="Tahoma" w:hAnsi="Tahoma" w:cs="Tahoma"/>
          <w:sz w:val="20"/>
          <w:szCs w:val="20"/>
        </w:rPr>
        <w:t xml:space="preserve">ministerstvo </w:t>
      </w:r>
      <w:r w:rsidRPr="003C77AA">
        <w:rPr>
          <w:rFonts w:ascii="Tahoma" w:hAnsi="Tahoma" w:cs="Tahoma"/>
          <w:sz w:val="20"/>
          <w:szCs w:val="20"/>
        </w:rPr>
        <w:tab/>
      </w:r>
      <w:r w:rsidRPr="003C77AA">
        <w:rPr>
          <w:rFonts w:ascii="Tahoma" w:hAnsi="Tahoma" w:cs="Tahoma"/>
          <w:sz w:val="20"/>
          <w:szCs w:val="20"/>
        </w:rPr>
        <w:tab/>
      </w:r>
      <w:r w:rsidR="006517AF" w:rsidRPr="003C77AA">
        <w:rPr>
          <w:rFonts w:ascii="Tahoma" w:hAnsi="Tahoma" w:cs="Tahoma"/>
          <w:sz w:val="20"/>
          <w:szCs w:val="20"/>
        </w:rPr>
        <w:t xml:space="preserve">– </w:t>
      </w:r>
      <w:r w:rsidR="006517AF" w:rsidRPr="003C77AA">
        <w:rPr>
          <w:rFonts w:ascii="Tahoma" w:hAnsi="Tahoma" w:cs="Tahoma"/>
          <w:sz w:val="20"/>
          <w:szCs w:val="20"/>
        </w:rPr>
        <w:tab/>
      </w:r>
      <w:r w:rsidR="0099074D" w:rsidRPr="003C77AA">
        <w:rPr>
          <w:rFonts w:ascii="Tahoma" w:hAnsi="Tahoma" w:cs="Tahoma"/>
          <w:sz w:val="20"/>
          <w:szCs w:val="20"/>
        </w:rPr>
        <w:t>8</w:t>
      </w:r>
      <w:r w:rsidR="006517AF" w:rsidRPr="003C77AA">
        <w:rPr>
          <w:rFonts w:ascii="Tahoma" w:hAnsi="Tahoma" w:cs="Tahoma"/>
          <w:sz w:val="20"/>
          <w:szCs w:val="20"/>
        </w:rPr>
        <w:t>00.000</w:t>
      </w:r>
      <w:r w:rsidR="0016665F" w:rsidRPr="003C77AA">
        <w:rPr>
          <w:rFonts w:ascii="Tahoma" w:hAnsi="Tahoma" w:cs="Tahoma"/>
          <w:sz w:val="20"/>
          <w:szCs w:val="20"/>
        </w:rPr>
        <w:t>.000,-</w:t>
      </w:r>
      <w:r w:rsidR="006517AF" w:rsidRPr="003C77AA">
        <w:rPr>
          <w:rFonts w:ascii="Tahoma" w:hAnsi="Tahoma" w:cs="Tahoma"/>
          <w:sz w:val="20"/>
          <w:szCs w:val="20"/>
        </w:rPr>
        <w:t xml:space="preserve"> Kč</w:t>
      </w:r>
      <w:r w:rsidR="00F2548F" w:rsidRPr="003C77AA">
        <w:rPr>
          <w:rFonts w:ascii="Tahoma" w:hAnsi="Tahoma" w:cs="Tahoma"/>
          <w:sz w:val="20"/>
          <w:szCs w:val="20"/>
        </w:rPr>
        <w:t xml:space="preserve"> (v případě, že vláda ČR schválí navýšení rozpočtu kapitoly ministerstva</w:t>
      </w:r>
      <w:r w:rsidR="002E3956" w:rsidRPr="003C77AA">
        <w:rPr>
          <w:rFonts w:ascii="Tahoma" w:hAnsi="Tahoma" w:cs="Tahoma"/>
          <w:sz w:val="20"/>
          <w:szCs w:val="20"/>
        </w:rPr>
        <w:t>; pro vyloučení všech pochybností se má za to, že poskytnutí finančního příspěvku dle tohoto odstavce je podmíněno navýšením rozpočtu příslušné kapitoly ministerstva</w:t>
      </w:r>
      <w:r w:rsidR="003A08D2" w:rsidRPr="003C77AA">
        <w:rPr>
          <w:rFonts w:ascii="Tahoma" w:hAnsi="Tahoma" w:cs="Tahoma"/>
          <w:sz w:val="20"/>
          <w:szCs w:val="20"/>
        </w:rPr>
        <w:t xml:space="preserve"> o tuto částku</w:t>
      </w:r>
      <w:r w:rsidR="002E3956" w:rsidRPr="003C77AA">
        <w:rPr>
          <w:rFonts w:ascii="Tahoma" w:hAnsi="Tahoma" w:cs="Tahoma"/>
          <w:sz w:val="20"/>
          <w:szCs w:val="20"/>
        </w:rPr>
        <w:t>)</w:t>
      </w:r>
      <w:r w:rsidR="001C7D56">
        <w:rPr>
          <w:rFonts w:ascii="Tahoma" w:hAnsi="Tahoma" w:cs="Tahoma"/>
          <w:sz w:val="20"/>
          <w:szCs w:val="20"/>
        </w:rPr>
        <w:t>,</w:t>
      </w:r>
      <w:r w:rsidR="002E3956" w:rsidRPr="003C77AA">
        <w:rPr>
          <w:rFonts w:ascii="Tahoma" w:hAnsi="Tahoma" w:cs="Tahoma"/>
          <w:sz w:val="20"/>
          <w:szCs w:val="20"/>
        </w:rPr>
        <w:t xml:space="preserve"> </w:t>
      </w:r>
    </w:p>
    <w:p w:rsidR="00494B77" w:rsidRDefault="00494B77" w:rsidP="00D77239">
      <w:pPr>
        <w:pStyle w:val="Odstavecseseznamem"/>
        <w:numPr>
          <w:ilvl w:val="0"/>
          <w:numId w:val="10"/>
        </w:numPr>
        <w:spacing w:after="120" w:line="240" w:lineRule="auto"/>
        <w:ind w:hanging="426"/>
        <w:contextualSpacing w:val="0"/>
        <w:jc w:val="both"/>
        <w:rPr>
          <w:rFonts w:ascii="Tahoma" w:hAnsi="Tahoma" w:cs="Tahoma"/>
          <w:sz w:val="20"/>
          <w:szCs w:val="20"/>
        </w:rPr>
      </w:pPr>
      <w:r>
        <w:rPr>
          <w:rFonts w:ascii="Tahoma" w:hAnsi="Tahoma" w:cs="Tahoma"/>
          <w:sz w:val="20"/>
          <w:szCs w:val="20"/>
        </w:rPr>
        <w:t>Moravskoslezský kraj</w:t>
      </w:r>
      <w:r>
        <w:rPr>
          <w:rFonts w:ascii="Tahoma" w:hAnsi="Tahoma" w:cs="Tahoma"/>
          <w:sz w:val="20"/>
          <w:szCs w:val="20"/>
        </w:rPr>
        <w:tab/>
        <w:t>-</w:t>
      </w:r>
      <w:r>
        <w:rPr>
          <w:rFonts w:ascii="Tahoma" w:hAnsi="Tahoma" w:cs="Tahoma"/>
          <w:sz w:val="20"/>
          <w:szCs w:val="20"/>
        </w:rPr>
        <w:tab/>
        <w:t>150.000</w:t>
      </w:r>
      <w:r w:rsidR="00AF1359">
        <w:rPr>
          <w:rFonts w:ascii="Tahoma" w:hAnsi="Tahoma" w:cs="Tahoma"/>
          <w:sz w:val="20"/>
          <w:szCs w:val="20"/>
        </w:rPr>
        <w:t>.000</w:t>
      </w:r>
      <w:r>
        <w:rPr>
          <w:rFonts w:ascii="Tahoma" w:hAnsi="Tahoma" w:cs="Tahoma"/>
          <w:sz w:val="20"/>
          <w:szCs w:val="20"/>
        </w:rPr>
        <w:t>,- Kč</w:t>
      </w:r>
      <w:r w:rsidR="001C7D56">
        <w:rPr>
          <w:rFonts w:ascii="Tahoma" w:hAnsi="Tahoma" w:cs="Tahoma"/>
          <w:sz w:val="20"/>
          <w:szCs w:val="20"/>
        </w:rPr>
        <w:t>,</w:t>
      </w:r>
    </w:p>
    <w:p w:rsidR="007275BF" w:rsidRPr="003C77AA" w:rsidRDefault="00494B77" w:rsidP="00D77239">
      <w:pPr>
        <w:pStyle w:val="Odstavecseseznamem"/>
        <w:numPr>
          <w:ilvl w:val="0"/>
          <w:numId w:val="10"/>
        </w:numPr>
        <w:spacing w:after="120" w:line="240" w:lineRule="auto"/>
        <w:ind w:hanging="426"/>
        <w:contextualSpacing w:val="0"/>
        <w:jc w:val="both"/>
        <w:rPr>
          <w:rFonts w:ascii="Tahoma" w:hAnsi="Tahoma" w:cs="Tahoma"/>
          <w:sz w:val="20"/>
          <w:szCs w:val="20"/>
        </w:rPr>
      </w:pPr>
      <w:r>
        <w:rPr>
          <w:rFonts w:ascii="Tahoma" w:hAnsi="Tahoma" w:cs="Tahoma"/>
          <w:sz w:val="20"/>
          <w:szCs w:val="20"/>
        </w:rPr>
        <w:t>město</w:t>
      </w:r>
      <w:r w:rsidR="0099074D" w:rsidRPr="003C77AA">
        <w:rPr>
          <w:rFonts w:ascii="Tahoma" w:hAnsi="Tahoma" w:cs="Tahoma"/>
          <w:sz w:val="20"/>
          <w:szCs w:val="20"/>
        </w:rPr>
        <w:t xml:space="preserve"> Ostrava </w:t>
      </w:r>
      <w:r w:rsidR="0099074D" w:rsidRPr="003C77AA">
        <w:rPr>
          <w:rFonts w:ascii="Tahoma" w:hAnsi="Tahoma" w:cs="Tahoma"/>
          <w:sz w:val="20"/>
          <w:szCs w:val="20"/>
        </w:rPr>
        <w:tab/>
      </w:r>
      <w:r w:rsidR="0016665F" w:rsidRPr="003C77AA">
        <w:rPr>
          <w:rFonts w:ascii="Tahoma" w:hAnsi="Tahoma" w:cs="Tahoma"/>
          <w:sz w:val="20"/>
          <w:szCs w:val="20"/>
        </w:rPr>
        <w:t xml:space="preserve">– </w:t>
      </w:r>
      <w:r w:rsidR="0016665F" w:rsidRPr="003C77AA">
        <w:rPr>
          <w:rFonts w:ascii="Tahoma" w:hAnsi="Tahoma" w:cs="Tahoma"/>
          <w:sz w:val="20"/>
          <w:szCs w:val="20"/>
        </w:rPr>
        <w:tab/>
      </w:r>
      <w:r w:rsidR="0099074D" w:rsidRPr="003C77AA">
        <w:rPr>
          <w:rFonts w:ascii="Tahoma" w:hAnsi="Tahoma" w:cs="Tahoma"/>
          <w:sz w:val="20"/>
          <w:szCs w:val="20"/>
        </w:rPr>
        <w:t>1</w:t>
      </w:r>
      <w:r w:rsidR="003A08D2" w:rsidRPr="003C77AA">
        <w:rPr>
          <w:rFonts w:ascii="Tahoma" w:hAnsi="Tahoma" w:cs="Tahoma"/>
          <w:sz w:val="20"/>
          <w:szCs w:val="20"/>
        </w:rPr>
        <w:t>5</w:t>
      </w:r>
      <w:r w:rsidR="0016665F" w:rsidRPr="003C77AA">
        <w:rPr>
          <w:rFonts w:ascii="Tahoma" w:hAnsi="Tahoma" w:cs="Tahoma"/>
          <w:sz w:val="20"/>
          <w:szCs w:val="20"/>
        </w:rPr>
        <w:t>0.000</w:t>
      </w:r>
      <w:r w:rsidR="00BD228E" w:rsidRPr="003C77AA">
        <w:rPr>
          <w:rFonts w:ascii="Tahoma" w:hAnsi="Tahoma" w:cs="Tahoma"/>
          <w:sz w:val="20"/>
          <w:szCs w:val="20"/>
        </w:rPr>
        <w:t>.</w:t>
      </w:r>
      <w:r w:rsidR="0016665F" w:rsidRPr="003C77AA">
        <w:rPr>
          <w:rFonts w:ascii="Tahoma" w:hAnsi="Tahoma" w:cs="Tahoma"/>
          <w:sz w:val="20"/>
          <w:szCs w:val="20"/>
        </w:rPr>
        <w:t>000,-</w:t>
      </w:r>
      <w:r w:rsidR="006517AF" w:rsidRPr="003C77AA">
        <w:rPr>
          <w:rFonts w:ascii="Tahoma" w:hAnsi="Tahoma" w:cs="Tahoma"/>
          <w:sz w:val="20"/>
          <w:szCs w:val="20"/>
        </w:rPr>
        <w:t xml:space="preserve"> Kč</w:t>
      </w:r>
      <w:r w:rsidR="007275BF" w:rsidRPr="003C77AA">
        <w:rPr>
          <w:rFonts w:ascii="Tahoma" w:hAnsi="Tahoma" w:cs="Tahoma"/>
          <w:sz w:val="20"/>
          <w:szCs w:val="20"/>
        </w:rPr>
        <w:t>.</w:t>
      </w:r>
    </w:p>
    <w:p w:rsidR="00624B75" w:rsidRPr="003C77AA" w:rsidRDefault="00CA6B44" w:rsidP="003A08D2">
      <w:pPr>
        <w:pStyle w:val="Odstavecseseznamem"/>
        <w:numPr>
          <w:ilvl w:val="0"/>
          <w:numId w:val="2"/>
        </w:numPr>
        <w:spacing w:after="120"/>
        <w:ind w:left="284" w:hanging="426"/>
        <w:contextualSpacing w:val="0"/>
        <w:jc w:val="both"/>
        <w:rPr>
          <w:rFonts w:ascii="Tahoma" w:hAnsi="Tahoma" w:cs="Tahoma"/>
          <w:sz w:val="20"/>
          <w:szCs w:val="20"/>
        </w:rPr>
      </w:pPr>
      <w:r w:rsidRPr="003C77AA">
        <w:rPr>
          <w:rFonts w:ascii="Tahoma" w:hAnsi="Tahoma" w:cs="Tahoma"/>
          <w:sz w:val="20"/>
          <w:szCs w:val="20"/>
        </w:rPr>
        <w:t>Smluvní strany zahájí po uzavření tohoto Memoranda jednání o případných smlouvách, kterým</w:t>
      </w:r>
      <w:r w:rsidR="00452B49" w:rsidRPr="003C77AA">
        <w:rPr>
          <w:rFonts w:ascii="Tahoma" w:hAnsi="Tahoma" w:cs="Tahoma"/>
          <w:sz w:val="20"/>
          <w:szCs w:val="20"/>
        </w:rPr>
        <w:t xml:space="preserve">i </w:t>
      </w:r>
      <w:r w:rsidRPr="003C77AA">
        <w:rPr>
          <w:rFonts w:ascii="Tahoma" w:hAnsi="Tahoma" w:cs="Tahoma"/>
          <w:sz w:val="20"/>
          <w:szCs w:val="20"/>
        </w:rPr>
        <w:t>budou konkretizována jednotlivá plnění p</w:t>
      </w:r>
      <w:r w:rsidR="00624B75" w:rsidRPr="003C77AA">
        <w:rPr>
          <w:rFonts w:ascii="Tahoma" w:hAnsi="Tahoma" w:cs="Tahoma"/>
          <w:sz w:val="20"/>
          <w:szCs w:val="20"/>
        </w:rPr>
        <w:t>ředpokládaná v tomto Memorandu.</w:t>
      </w:r>
      <w:r w:rsidR="003A08D2" w:rsidRPr="003C77AA">
        <w:rPr>
          <w:rFonts w:ascii="Tahoma" w:hAnsi="Tahoma" w:cs="Tahoma"/>
          <w:sz w:val="20"/>
          <w:szCs w:val="20"/>
        </w:rPr>
        <w:t xml:space="preserve"> Město Ostrava a Moravskoslezský kraj se dále dohodly na tom, že Moravskoslezský kraj bude oprávněn žádat po městě Ostravě finanční prostředky dle tohoto memoranda nejdříve po vydání pravomocného stavebního povolení či obdobného správního aktu, na základě kterého bude možné zahájit realizaci novostavby knihovny.</w:t>
      </w:r>
    </w:p>
    <w:p w:rsidR="00EF4778" w:rsidRPr="003C77AA" w:rsidRDefault="00EF4778" w:rsidP="003210FF">
      <w:pPr>
        <w:spacing w:before="240" w:after="120" w:line="240" w:lineRule="auto"/>
        <w:ind w:left="284"/>
        <w:jc w:val="center"/>
        <w:rPr>
          <w:rFonts w:ascii="Tahoma" w:hAnsi="Tahoma" w:cs="Tahoma"/>
          <w:b/>
          <w:sz w:val="20"/>
          <w:szCs w:val="20"/>
        </w:rPr>
      </w:pPr>
      <w:r w:rsidRPr="003C77AA">
        <w:rPr>
          <w:rFonts w:ascii="Tahoma" w:hAnsi="Tahoma" w:cs="Tahoma"/>
          <w:b/>
          <w:sz w:val="20"/>
          <w:szCs w:val="20"/>
        </w:rPr>
        <w:t xml:space="preserve">IV. </w:t>
      </w:r>
    </w:p>
    <w:p w:rsidR="00DC620E" w:rsidRPr="003C77AA" w:rsidRDefault="00EF4778" w:rsidP="00597326">
      <w:pPr>
        <w:spacing w:after="120" w:line="240" w:lineRule="auto"/>
        <w:ind w:left="284"/>
        <w:jc w:val="center"/>
        <w:rPr>
          <w:rFonts w:ascii="Tahoma" w:hAnsi="Tahoma" w:cs="Tahoma"/>
          <w:b/>
          <w:sz w:val="20"/>
          <w:szCs w:val="20"/>
        </w:rPr>
      </w:pPr>
      <w:r w:rsidRPr="003C77AA">
        <w:rPr>
          <w:rFonts w:ascii="Tahoma" w:hAnsi="Tahoma" w:cs="Tahoma"/>
          <w:b/>
          <w:sz w:val="20"/>
          <w:szCs w:val="20"/>
        </w:rPr>
        <w:t>VYUŽITÍ NOV</w:t>
      </w:r>
      <w:r w:rsidR="0099074D" w:rsidRPr="003C77AA">
        <w:rPr>
          <w:rFonts w:ascii="Tahoma" w:hAnsi="Tahoma" w:cs="Tahoma"/>
          <w:b/>
          <w:sz w:val="20"/>
          <w:szCs w:val="20"/>
        </w:rPr>
        <w:t>OSTAVBY KNIHOVNY</w:t>
      </w:r>
    </w:p>
    <w:p w:rsidR="00EF4778" w:rsidRPr="003C77AA" w:rsidRDefault="00EF4778" w:rsidP="00C04A17">
      <w:pPr>
        <w:pStyle w:val="Odstavecseseznamem"/>
        <w:numPr>
          <w:ilvl w:val="0"/>
          <w:numId w:val="5"/>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Nov</w:t>
      </w:r>
      <w:r w:rsidR="0099074D" w:rsidRPr="003C77AA">
        <w:rPr>
          <w:rFonts w:ascii="Tahoma" w:hAnsi="Tahoma" w:cs="Tahoma"/>
          <w:sz w:val="20"/>
          <w:szCs w:val="20"/>
        </w:rPr>
        <w:t>ostavba knihovny</w:t>
      </w:r>
      <w:r w:rsidRPr="003C77AA">
        <w:rPr>
          <w:rFonts w:ascii="Tahoma" w:hAnsi="Tahoma" w:cs="Tahoma"/>
          <w:sz w:val="20"/>
          <w:szCs w:val="20"/>
        </w:rPr>
        <w:t xml:space="preserve"> bude využíván</w:t>
      </w:r>
      <w:r w:rsidR="00B40011" w:rsidRPr="003C77AA">
        <w:rPr>
          <w:rFonts w:ascii="Tahoma" w:hAnsi="Tahoma" w:cs="Tahoma"/>
          <w:sz w:val="20"/>
          <w:szCs w:val="20"/>
        </w:rPr>
        <w:t>a</w:t>
      </w:r>
      <w:r w:rsidRPr="003C77AA">
        <w:rPr>
          <w:rFonts w:ascii="Tahoma" w:hAnsi="Tahoma" w:cs="Tahoma"/>
          <w:sz w:val="20"/>
          <w:szCs w:val="20"/>
        </w:rPr>
        <w:t xml:space="preserve"> zejména jako </w:t>
      </w:r>
      <w:r w:rsidR="0099074D" w:rsidRPr="003C77AA">
        <w:rPr>
          <w:rFonts w:ascii="Tahoma" w:hAnsi="Tahoma" w:cs="Tahoma"/>
          <w:sz w:val="20"/>
          <w:szCs w:val="20"/>
        </w:rPr>
        <w:t>krajská vědecká knihovna, jejíž hlavní poslání spočívá v uspokojování informačních potřeb občanů a institucí, rozvíjení vzdělanost</w:t>
      </w:r>
      <w:r w:rsidR="000D197D" w:rsidRPr="003C77AA">
        <w:rPr>
          <w:rFonts w:ascii="Tahoma" w:hAnsi="Tahoma" w:cs="Tahoma"/>
          <w:sz w:val="20"/>
          <w:szCs w:val="20"/>
        </w:rPr>
        <w:t>i, kulturní úrovně obyvatelstva a</w:t>
      </w:r>
      <w:r w:rsidR="0099074D" w:rsidRPr="003C77AA">
        <w:rPr>
          <w:rFonts w:ascii="Tahoma" w:hAnsi="Tahoma" w:cs="Tahoma"/>
          <w:sz w:val="20"/>
          <w:szCs w:val="20"/>
        </w:rPr>
        <w:t xml:space="preserve"> uchování literárního dědictví</w:t>
      </w:r>
      <w:r w:rsidRPr="003C77AA">
        <w:rPr>
          <w:rFonts w:ascii="Tahoma" w:hAnsi="Tahoma" w:cs="Tahoma"/>
          <w:sz w:val="20"/>
          <w:szCs w:val="20"/>
        </w:rPr>
        <w:t>.</w:t>
      </w:r>
      <w:r w:rsidR="00A53252" w:rsidRPr="003C77AA">
        <w:rPr>
          <w:rFonts w:ascii="Tahoma" w:hAnsi="Tahoma" w:cs="Tahoma"/>
          <w:sz w:val="20"/>
          <w:szCs w:val="20"/>
        </w:rPr>
        <w:t xml:space="preserve"> Moravskoslezská vědecká knihovna koordinuje e</w:t>
      </w:r>
      <w:r w:rsidR="00104BEC" w:rsidRPr="003C77AA">
        <w:rPr>
          <w:rFonts w:ascii="Tahoma" w:hAnsi="Tahoma" w:cs="Tahoma"/>
          <w:sz w:val="20"/>
          <w:szCs w:val="20"/>
        </w:rPr>
        <w:t xml:space="preserve">diční a bibliografické činnosti, řeší odborné otázky rozvoje a činnosti systému knihovních služeb v Moravskoslezském kraji. Je ústředním centrem meziknihovních služeb, organizuje vzdělávací akce pro pracovníky knihoven a informačních pracovišť. Knihovna v současnosti disponuje více než </w:t>
      </w:r>
      <w:r w:rsidR="00104BEC" w:rsidRPr="003C77AA">
        <w:rPr>
          <w:rFonts w:ascii="Tahoma" w:hAnsi="Tahoma" w:cs="Tahoma"/>
          <w:sz w:val="20"/>
          <w:szCs w:val="20"/>
        </w:rPr>
        <w:lastRenderedPageBreak/>
        <w:t>1,15 mil. jednote</w:t>
      </w:r>
      <w:r w:rsidR="009D033A" w:rsidRPr="003C77AA">
        <w:rPr>
          <w:rFonts w:ascii="Tahoma" w:hAnsi="Tahoma" w:cs="Tahoma"/>
          <w:sz w:val="20"/>
          <w:szCs w:val="20"/>
        </w:rPr>
        <w:t>k knihovního fondu a</w:t>
      </w:r>
      <w:r w:rsidR="00104BEC" w:rsidRPr="003C77AA">
        <w:rPr>
          <w:rFonts w:ascii="Tahoma" w:hAnsi="Tahoma" w:cs="Tahoma"/>
          <w:sz w:val="20"/>
          <w:szCs w:val="20"/>
        </w:rPr>
        <w:t xml:space="preserve"> zpřístupňuje tuzemské i zahraniční vzdálené elektronické zdroje.</w:t>
      </w:r>
    </w:p>
    <w:p w:rsidR="00377704" w:rsidRPr="003C77AA" w:rsidRDefault="00EF4778" w:rsidP="00C04A17">
      <w:pPr>
        <w:pStyle w:val="Odstavecseseznamem"/>
        <w:numPr>
          <w:ilvl w:val="0"/>
          <w:numId w:val="5"/>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Součástí nov</w:t>
      </w:r>
      <w:r w:rsidR="000D197D" w:rsidRPr="003C77AA">
        <w:rPr>
          <w:rFonts w:ascii="Tahoma" w:hAnsi="Tahoma" w:cs="Tahoma"/>
          <w:sz w:val="20"/>
          <w:szCs w:val="20"/>
        </w:rPr>
        <w:t>ostavby knihovny</w:t>
      </w:r>
      <w:r w:rsidRPr="003C77AA">
        <w:rPr>
          <w:rFonts w:ascii="Tahoma" w:hAnsi="Tahoma" w:cs="Tahoma"/>
          <w:sz w:val="20"/>
          <w:szCs w:val="20"/>
        </w:rPr>
        <w:t xml:space="preserve"> </w:t>
      </w:r>
      <w:r w:rsidR="000D197D" w:rsidRPr="003C77AA">
        <w:rPr>
          <w:rFonts w:ascii="Tahoma" w:hAnsi="Tahoma" w:cs="Tahoma"/>
          <w:sz w:val="20"/>
          <w:szCs w:val="20"/>
        </w:rPr>
        <w:t>mohou být prostory komerčně</w:t>
      </w:r>
      <w:r w:rsidRPr="003C77AA">
        <w:rPr>
          <w:rFonts w:ascii="Tahoma" w:hAnsi="Tahoma" w:cs="Tahoma"/>
          <w:sz w:val="20"/>
          <w:szCs w:val="20"/>
        </w:rPr>
        <w:t xml:space="preserve"> využ</w:t>
      </w:r>
      <w:r w:rsidR="00E05E68" w:rsidRPr="003C77AA">
        <w:rPr>
          <w:rFonts w:ascii="Tahoma" w:hAnsi="Tahoma" w:cs="Tahoma"/>
          <w:sz w:val="20"/>
          <w:szCs w:val="20"/>
        </w:rPr>
        <w:t>ív</w:t>
      </w:r>
      <w:r w:rsidR="00931148" w:rsidRPr="003C77AA">
        <w:rPr>
          <w:rFonts w:ascii="Tahoma" w:hAnsi="Tahoma" w:cs="Tahoma"/>
          <w:sz w:val="20"/>
          <w:szCs w:val="20"/>
        </w:rPr>
        <w:t>a</w:t>
      </w:r>
      <w:r w:rsidR="00E05E68" w:rsidRPr="003C77AA">
        <w:rPr>
          <w:rFonts w:ascii="Tahoma" w:hAnsi="Tahoma" w:cs="Tahoma"/>
          <w:sz w:val="20"/>
          <w:szCs w:val="20"/>
        </w:rPr>
        <w:t>n</w:t>
      </w:r>
      <w:r w:rsidR="00931148" w:rsidRPr="003C77AA">
        <w:rPr>
          <w:rFonts w:ascii="Tahoma" w:hAnsi="Tahoma" w:cs="Tahoma"/>
          <w:sz w:val="20"/>
          <w:szCs w:val="20"/>
        </w:rPr>
        <w:t>é</w:t>
      </w:r>
      <w:r w:rsidR="00E05E68" w:rsidRPr="003C77AA">
        <w:rPr>
          <w:rFonts w:ascii="Tahoma" w:hAnsi="Tahoma" w:cs="Tahoma"/>
          <w:sz w:val="20"/>
          <w:szCs w:val="20"/>
        </w:rPr>
        <w:t xml:space="preserve"> za účelem zvýšení návštěvnosti a zajištění lepší spokojenosti uživatelů knihovny</w:t>
      </w:r>
      <w:r w:rsidR="000D197D" w:rsidRPr="003C77AA">
        <w:rPr>
          <w:rFonts w:ascii="Tahoma" w:hAnsi="Tahoma" w:cs="Tahoma"/>
          <w:sz w:val="20"/>
          <w:szCs w:val="20"/>
        </w:rPr>
        <w:t>, např. literární kavárna, prodej knih, aj</w:t>
      </w:r>
      <w:r w:rsidRPr="003C77AA">
        <w:rPr>
          <w:rFonts w:ascii="Tahoma" w:hAnsi="Tahoma" w:cs="Tahoma"/>
          <w:sz w:val="20"/>
          <w:szCs w:val="20"/>
        </w:rPr>
        <w:t>.</w:t>
      </w:r>
    </w:p>
    <w:p w:rsidR="00EF4778" w:rsidRPr="003C77AA" w:rsidRDefault="00EF4778" w:rsidP="003210FF">
      <w:pPr>
        <w:spacing w:before="240" w:after="120" w:line="240" w:lineRule="auto"/>
        <w:ind w:left="284"/>
        <w:jc w:val="center"/>
        <w:rPr>
          <w:rFonts w:ascii="Tahoma" w:hAnsi="Tahoma" w:cs="Tahoma"/>
          <w:b/>
          <w:sz w:val="20"/>
          <w:szCs w:val="20"/>
        </w:rPr>
      </w:pPr>
      <w:r w:rsidRPr="003C77AA">
        <w:rPr>
          <w:rFonts w:ascii="Tahoma" w:hAnsi="Tahoma" w:cs="Tahoma"/>
          <w:b/>
          <w:sz w:val="20"/>
          <w:szCs w:val="20"/>
        </w:rPr>
        <w:t xml:space="preserve">V. </w:t>
      </w:r>
    </w:p>
    <w:p w:rsidR="00EF4778" w:rsidRPr="003C77AA" w:rsidRDefault="00EF4778" w:rsidP="00BC7F24">
      <w:pPr>
        <w:spacing w:after="120" w:line="240" w:lineRule="auto"/>
        <w:ind w:left="284"/>
        <w:jc w:val="center"/>
        <w:rPr>
          <w:rFonts w:ascii="Tahoma" w:hAnsi="Tahoma" w:cs="Tahoma"/>
          <w:b/>
          <w:sz w:val="20"/>
          <w:szCs w:val="20"/>
        </w:rPr>
      </w:pPr>
      <w:r w:rsidRPr="003C77AA">
        <w:rPr>
          <w:rFonts w:ascii="Tahoma" w:hAnsi="Tahoma" w:cs="Tahoma"/>
          <w:b/>
          <w:sz w:val="20"/>
          <w:szCs w:val="20"/>
        </w:rPr>
        <w:t>ZÁVĚREČNÁ USTANOVENÍ</w:t>
      </w:r>
    </w:p>
    <w:p w:rsidR="00EF4778" w:rsidRPr="003C77AA" w:rsidRDefault="00EF4778" w:rsidP="00C04A17">
      <w:pPr>
        <w:pStyle w:val="Odstavecseseznamem"/>
        <w:numPr>
          <w:ilvl w:val="0"/>
          <w:numId w:val="6"/>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Memorandum se uzavírá na dobu určitou</w:t>
      </w:r>
      <w:r w:rsidR="0039112F" w:rsidRPr="003C77AA">
        <w:rPr>
          <w:rFonts w:ascii="Tahoma" w:hAnsi="Tahoma" w:cs="Tahoma"/>
          <w:sz w:val="20"/>
          <w:szCs w:val="20"/>
        </w:rPr>
        <w:t xml:space="preserve">, a to do </w:t>
      </w:r>
      <w:r w:rsidR="003A08D2" w:rsidRPr="003C77AA">
        <w:rPr>
          <w:rFonts w:ascii="Tahoma" w:hAnsi="Tahoma" w:cs="Tahoma"/>
          <w:sz w:val="20"/>
          <w:szCs w:val="20"/>
        </w:rPr>
        <w:t>31. 12. 2025</w:t>
      </w:r>
      <w:r w:rsidRPr="003C77AA">
        <w:rPr>
          <w:rFonts w:ascii="Tahoma" w:hAnsi="Tahoma" w:cs="Tahoma"/>
          <w:sz w:val="20"/>
          <w:szCs w:val="20"/>
        </w:rPr>
        <w:t xml:space="preserve"> a nabývá platnosti a účinnosti dnem</w:t>
      </w:r>
      <w:r w:rsidR="00DE7353" w:rsidRPr="003C77AA">
        <w:rPr>
          <w:rFonts w:ascii="Tahoma" w:hAnsi="Tahoma" w:cs="Tahoma"/>
          <w:sz w:val="20"/>
          <w:szCs w:val="20"/>
        </w:rPr>
        <w:t xml:space="preserve"> podpisu poslední smluvní stranou</w:t>
      </w:r>
      <w:r w:rsidR="00A147BE" w:rsidRPr="003C77AA">
        <w:rPr>
          <w:rFonts w:ascii="Tahoma" w:hAnsi="Tahoma" w:cs="Tahoma"/>
          <w:sz w:val="20"/>
          <w:szCs w:val="20"/>
        </w:rPr>
        <w:t>, pokud nestanoví zákon č. 340/2015 Sb., o zvláštních podmínkách účinnosti některých smluv, uveřejňování těchto smluv a o registru smluv (zákon o registru smluv), jinak. V takovém případě smlouva nabývá platnosti dnem jejího podpisu smluvními stranami a účinnosti uveřejněním v registru smluv</w:t>
      </w:r>
      <w:r w:rsidRPr="003C77AA">
        <w:rPr>
          <w:rFonts w:ascii="Tahoma" w:hAnsi="Tahoma" w:cs="Tahoma"/>
          <w:sz w:val="20"/>
          <w:szCs w:val="20"/>
        </w:rPr>
        <w:t>.</w:t>
      </w:r>
    </w:p>
    <w:p w:rsidR="00EF4778" w:rsidRPr="003C77AA" w:rsidRDefault="00EF4778" w:rsidP="00C04A17">
      <w:pPr>
        <w:pStyle w:val="Odstavecseseznamem"/>
        <w:numPr>
          <w:ilvl w:val="0"/>
          <w:numId w:val="6"/>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Veškeré změny Memoranda lze provádět pouze písemnými dodatky podepsanými všemi oprávněnými zástupci smluvních stran.</w:t>
      </w:r>
    </w:p>
    <w:p w:rsidR="00B059D9" w:rsidRPr="003C77AA" w:rsidRDefault="00B059D9" w:rsidP="003A08D2">
      <w:pPr>
        <w:pStyle w:val="Odstavecseseznamem"/>
        <w:numPr>
          <w:ilvl w:val="0"/>
          <w:numId w:val="6"/>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 xml:space="preserve">Memorandum podléhá uveřejnění podle zákona č. 340/2015 Sb., o zvláštních podmínkách účinnosti některých smluv, uveřejňování těchto smluv a o registru smluv (zákon o registru smluv). Smluvní strany se dohodly, že </w:t>
      </w:r>
      <w:r w:rsidR="008468ED" w:rsidRPr="003C77AA">
        <w:rPr>
          <w:rFonts w:ascii="Tahoma" w:hAnsi="Tahoma" w:cs="Tahoma"/>
          <w:sz w:val="20"/>
          <w:szCs w:val="20"/>
        </w:rPr>
        <w:t>uveřejnění Memoranda v registru smluv provede Moravskoslezský kraj</w:t>
      </w:r>
      <w:r w:rsidRPr="003C77AA">
        <w:rPr>
          <w:rFonts w:ascii="Tahoma" w:hAnsi="Tahoma" w:cs="Tahoma"/>
          <w:sz w:val="20"/>
          <w:szCs w:val="20"/>
        </w:rPr>
        <w:t>.</w:t>
      </w:r>
    </w:p>
    <w:p w:rsidR="00B059D9" w:rsidRPr="003C77AA" w:rsidRDefault="00B059D9" w:rsidP="00C04A17">
      <w:pPr>
        <w:pStyle w:val="Odstavecseseznamem"/>
        <w:numPr>
          <w:ilvl w:val="0"/>
          <w:numId w:val="6"/>
        </w:numPr>
        <w:spacing w:after="120" w:line="240" w:lineRule="auto"/>
        <w:ind w:left="284" w:hanging="426"/>
        <w:contextualSpacing w:val="0"/>
        <w:jc w:val="both"/>
        <w:rPr>
          <w:rFonts w:ascii="Tahoma" w:hAnsi="Tahoma" w:cs="Tahoma"/>
          <w:sz w:val="20"/>
          <w:szCs w:val="20"/>
        </w:rPr>
      </w:pPr>
      <w:r w:rsidRPr="003C77AA">
        <w:rPr>
          <w:rFonts w:ascii="Tahoma" w:hAnsi="Tahoma" w:cs="Tahoma"/>
          <w:sz w:val="20"/>
          <w:szCs w:val="20"/>
        </w:rPr>
        <w:t>Memorandum je vyhotoveno v šesti vyhotoveních, z nichž každé má platnost originálu a každá smluvní strana obdrží po dvou vyhotoveních.</w:t>
      </w:r>
    </w:p>
    <w:p w:rsidR="00EF4778" w:rsidRPr="003C77AA" w:rsidRDefault="00B059D9" w:rsidP="00C04A17">
      <w:pPr>
        <w:pStyle w:val="Odstavecseseznamem"/>
        <w:numPr>
          <w:ilvl w:val="0"/>
          <w:numId w:val="6"/>
        </w:numPr>
        <w:spacing w:after="120" w:line="240" w:lineRule="auto"/>
        <w:ind w:left="284" w:hanging="425"/>
        <w:contextualSpacing w:val="0"/>
        <w:jc w:val="both"/>
        <w:rPr>
          <w:rFonts w:ascii="Tahoma" w:hAnsi="Tahoma" w:cs="Tahoma"/>
          <w:sz w:val="20"/>
          <w:szCs w:val="20"/>
        </w:rPr>
      </w:pPr>
      <w:r w:rsidRPr="003C77AA">
        <w:rPr>
          <w:rFonts w:ascii="Tahoma" w:hAnsi="Tahoma" w:cs="Tahoma"/>
          <w:sz w:val="20"/>
          <w:szCs w:val="20"/>
        </w:rPr>
        <w:t xml:space="preserve">Smluvní strany prohlašují, že Memorandum přečetly, jeho obsahu bezezbytku porozuměly </w:t>
      </w:r>
      <w:r w:rsidRPr="003C77AA">
        <w:rPr>
          <w:rFonts w:ascii="Tahoma" w:hAnsi="Tahoma" w:cs="Tahoma"/>
          <w:sz w:val="20"/>
          <w:szCs w:val="20"/>
        </w:rPr>
        <w:br/>
        <w:t>a že jeho obsah vyjadřuje jejich skutečnou, vážnou a svobodnou vůli. To stvrzují níže svými podpisy.</w:t>
      </w:r>
    </w:p>
    <w:p w:rsidR="003502CF" w:rsidRPr="003C77AA" w:rsidRDefault="00B059D9" w:rsidP="003A08D2">
      <w:pPr>
        <w:pStyle w:val="Odstavecseseznamem"/>
        <w:numPr>
          <w:ilvl w:val="0"/>
          <w:numId w:val="6"/>
        </w:numPr>
        <w:spacing w:after="120" w:line="240" w:lineRule="auto"/>
        <w:ind w:left="284" w:hanging="425"/>
        <w:contextualSpacing w:val="0"/>
        <w:jc w:val="both"/>
        <w:rPr>
          <w:rFonts w:ascii="Tahoma" w:hAnsi="Tahoma" w:cs="Tahoma"/>
          <w:sz w:val="20"/>
          <w:szCs w:val="20"/>
        </w:rPr>
      </w:pPr>
      <w:r w:rsidRPr="003C77AA">
        <w:rPr>
          <w:rFonts w:ascii="Tahoma" w:hAnsi="Tahoma" w:cs="Tahoma"/>
          <w:b/>
          <w:sz w:val="20"/>
          <w:szCs w:val="20"/>
        </w:rPr>
        <w:t xml:space="preserve">Doložka </w:t>
      </w:r>
      <w:r w:rsidR="003D5306" w:rsidRPr="003C77AA">
        <w:rPr>
          <w:rFonts w:ascii="Tahoma" w:hAnsi="Tahoma" w:cs="Tahoma"/>
          <w:b/>
          <w:sz w:val="20"/>
          <w:szCs w:val="20"/>
        </w:rPr>
        <w:t>dle</w:t>
      </w:r>
      <w:r w:rsidRPr="003C77AA">
        <w:rPr>
          <w:rFonts w:ascii="Tahoma" w:hAnsi="Tahoma" w:cs="Tahoma"/>
          <w:b/>
          <w:sz w:val="20"/>
          <w:szCs w:val="20"/>
        </w:rPr>
        <w:t xml:space="preserve"> § 23 zákona č. 129/2000 Sb., o krajích (krajské zřízení), ve znění pozdějších předpisů</w:t>
      </w:r>
      <w:r w:rsidR="00C04A17" w:rsidRPr="003C77AA">
        <w:rPr>
          <w:rFonts w:ascii="Tahoma" w:hAnsi="Tahoma" w:cs="Tahoma"/>
          <w:b/>
          <w:sz w:val="20"/>
          <w:szCs w:val="20"/>
        </w:rPr>
        <w:t>:</w:t>
      </w:r>
      <w:r w:rsidR="00C04A17" w:rsidRPr="003C77AA">
        <w:rPr>
          <w:rFonts w:ascii="Tahoma" w:hAnsi="Tahoma" w:cs="Tahoma"/>
          <w:sz w:val="20"/>
          <w:szCs w:val="20"/>
        </w:rPr>
        <w:t xml:space="preserve"> </w:t>
      </w:r>
      <w:r w:rsidRPr="003C77AA">
        <w:rPr>
          <w:rFonts w:ascii="Tahoma" w:hAnsi="Tahoma" w:cs="Tahoma"/>
          <w:sz w:val="20"/>
          <w:szCs w:val="20"/>
        </w:rPr>
        <w:t>Memorandum bylo schváleno na XX. zasedání zastupitelstva Moravskoslezského kraje konaném dne XX.XX.201X, usnesením č. XXXX/XX/ZXX.</w:t>
      </w:r>
    </w:p>
    <w:p w:rsidR="00B059D9" w:rsidRPr="003C77AA" w:rsidRDefault="00B059D9" w:rsidP="003A08D2">
      <w:pPr>
        <w:pStyle w:val="Odstavecseseznamem"/>
        <w:numPr>
          <w:ilvl w:val="0"/>
          <w:numId w:val="6"/>
        </w:numPr>
        <w:spacing w:after="120" w:line="240" w:lineRule="auto"/>
        <w:ind w:left="284" w:hanging="425"/>
        <w:contextualSpacing w:val="0"/>
        <w:jc w:val="both"/>
        <w:rPr>
          <w:rFonts w:ascii="Tahoma" w:hAnsi="Tahoma" w:cs="Tahoma"/>
          <w:sz w:val="20"/>
          <w:szCs w:val="20"/>
        </w:rPr>
      </w:pPr>
      <w:r w:rsidRPr="003C77AA">
        <w:rPr>
          <w:rFonts w:ascii="Tahoma" w:hAnsi="Tahoma" w:cs="Tahoma"/>
          <w:b/>
          <w:sz w:val="20"/>
          <w:szCs w:val="20"/>
        </w:rPr>
        <w:t xml:space="preserve">Doložka </w:t>
      </w:r>
      <w:r w:rsidR="003D5306" w:rsidRPr="003C77AA">
        <w:rPr>
          <w:rFonts w:ascii="Tahoma" w:hAnsi="Tahoma" w:cs="Tahoma"/>
          <w:b/>
          <w:sz w:val="20"/>
          <w:szCs w:val="20"/>
        </w:rPr>
        <w:t>dle</w:t>
      </w:r>
      <w:r w:rsidRPr="003C77AA">
        <w:rPr>
          <w:rFonts w:ascii="Tahoma" w:hAnsi="Tahoma" w:cs="Tahoma"/>
          <w:b/>
          <w:sz w:val="20"/>
          <w:szCs w:val="20"/>
        </w:rPr>
        <w:t xml:space="preserve"> § 41 zákona č. 128/2000 Sb., o obcích (obecní zřízení), ve znění pozdějších předpisů</w:t>
      </w:r>
      <w:r w:rsidR="00C04A17" w:rsidRPr="003C77AA">
        <w:rPr>
          <w:rFonts w:ascii="Tahoma" w:hAnsi="Tahoma" w:cs="Tahoma"/>
          <w:b/>
          <w:sz w:val="20"/>
          <w:szCs w:val="20"/>
        </w:rPr>
        <w:t xml:space="preserve">: </w:t>
      </w:r>
      <w:r w:rsidRPr="003C77AA">
        <w:rPr>
          <w:rFonts w:ascii="Tahoma" w:hAnsi="Tahoma" w:cs="Tahoma"/>
          <w:sz w:val="20"/>
          <w:szCs w:val="20"/>
        </w:rPr>
        <w:t>Memorandum bylo schváleno na XX. zasedání zastupitelstva města Ostravy konaném dne XX.XX.201X, usnesením č. XXXX/XX/ZXX.</w:t>
      </w:r>
    </w:p>
    <w:p w:rsidR="00C04A17" w:rsidRPr="003C77AA" w:rsidRDefault="00C04A17" w:rsidP="00B059D9">
      <w:pPr>
        <w:spacing w:after="0" w:line="240" w:lineRule="auto"/>
        <w:jc w:val="both"/>
        <w:rPr>
          <w:rFonts w:ascii="Tahoma" w:hAnsi="Tahoma" w:cs="Tahoma"/>
          <w:sz w:val="20"/>
          <w:szCs w:val="20"/>
        </w:rPr>
      </w:pPr>
    </w:p>
    <w:p w:rsidR="00B059D9" w:rsidRPr="003C77AA" w:rsidRDefault="00B059D9" w:rsidP="00B059D9">
      <w:pPr>
        <w:spacing w:after="0" w:line="240" w:lineRule="auto"/>
        <w:jc w:val="both"/>
        <w:rPr>
          <w:rFonts w:ascii="Tahoma" w:hAnsi="Tahoma" w:cs="Tahoma"/>
          <w:sz w:val="20"/>
          <w:szCs w:val="20"/>
        </w:rPr>
      </w:pPr>
    </w:p>
    <w:p w:rsidR="00B059D9" w:rsidRPr="003C77AA" w:rsidRDefault="00B059D9" w:rsidP="00B059D9">
      <w:pPr>
        <w:spacing w:after="0" w:line="240" w:lineRule="auto"/>
        <w:jc w:val="both"/>
        <w:rPr>
          <w:rFonts w:ascii="Tahoma" w:hAnsi="Tahoma" w:cs="Tahoma"/>
          <w:sz w:val="20"/>
          <w:szCs w:val="20"/>
        </w:rPr>
      </w:pPr>
      <w:r w:rsidRPr="003C77AA">
        <w:rPr>
          <w:rFonts w:ascii="Tahoma" w:hAnsi="Tahoma" w:cs="Tahoma"/>
          <w:sz w:val="20"/>
          <w:szCs w:val="20"/>
        </w:rPr>
        <w:t>V ……………………… dne ……………</w:t>
      </w:r>
      <w:r w:rsidRPr="003C77AA">
        <w:rPr>
          <w:rFonts w:ascii="Tahoma" w:hAnsi="Tahoma" w:cs="Tahoma"/>
          <w:sz w:val="20"/>
          <w:szCs w:val="20"/>
        </w:rPr>
        <w:tab/>
      </w:r>
      <w:r w:rsidRPr="003C77AA">
        <w:rPr>
          <w:rFonts w:ascii="Tahoma" w:hAnsi="Tahoma" w:cs="Tahoma"/>
          <w:sz w:val="20"/>
          <w:szCs w:val="20"/>
        </w:rPr>
        <w:tab/>
      </w:r>
      <w:r w:rsidR="0099074D" w:rsidRPr="003C77AA">
        <w:rPr>
          <w:rFonts w:ascii="Tahoma" w:hAnsi="Tahoma" w:cs="Tahoma"/>
          <w:sz w:val="20"/>
          <w:szCs w:val="20"/>
        </w:rPr>
        <w:t xml:space="preserve">               </w:t>
      </w:r>
      <w:r w:rsidRPr="003C77AA">
        <w:rPr>
          <w:rFonts w:ascii="Tahoma" w:hAnsi="Tahoma" w:cs="Tahoma"/>
          <w:sz w:val="20"/>
          <w:szCs w:val="20"/>
        </w:rPr>
        <w:t>V ………………………..</w:t>
      </w:r>
      <w:r w:rsidR="0099074D" w:rsidRPr="003C77AA">
        <w:rPr>
          <w:rFonts w:ascii="Tahoma" w:hAnsi="Tahoma" w:cs="Tahoma"/>
          <w:sz w:val="20"/>
          <w:szCs w:val="20"/>
        </w:rPr>
        <w:t xml:space="preserve"> </w:t>
      </w:r>
      <w:r w:rsidRPr="003C77AA">
        <w:rPr>
          <w:rFonts w:ascii="Tahoma" w:hAnsi="Tahoma" w:cs="Tahoma"/>
          <w:sz w:val="20"/>
          <w:szCs w:val="20"/>
        </w:rPr>
        <w:t>dne ………………</w:t>
      </w:r>
    </w:p>
    <w:p w:rsidR="00B059D9" w:rsidRPr="003C77AA" w:rsidRDefault="00B059D9" w:rsidP="00B059D9">
      <w:pPr>
        <w:spacing w:after="0" w:line="240" w:lineRule="auto"/>
        <w:rPr>
          <w:rFonts w:ascii="Tahoma" w:hAnsi="Tahoma" w:cs="Tahoma"/>
          <w:sz w:val="20"/>
          <w:szCs w:val="20"/>
        </w:rPr>
      </w:pPr>
    </w:p>
    <w:p w:rsidR="00B059D9" w:rsidRPr="003C77AA" w:rsidRDefault="00B059D9" w:rsidP="00B059D9">
      <w:pPr>
        <w:spacing w:after="0" w:line="240" w:lineRule="auto"/>
        <w:rPr>
          <w:rFonts w:ascii="Tahoma" w:hAnsi="Tahoma" w:cs="Tahoma"/>
          <w:sz w:val="20"/>
          <w:szCs w:val="20"/>
        </w:rPr>
      </w:pPr>
    </w:p>
    <w:p w:rsidR="00B059D9" w:rsidRPr="003C77AA" w:rsidRDefault="00B059D9" w:rsidP="00B059D9">
      <w:pPr>
        <w:spacing w:after="0" w:line="240" w:lineRule="auto"/>
        <w:rPr>
          <w:rFonts w:ascii="Tahoma" w:hAnsi="Tahoma" w:cs="Tahoma"/>
          <w:sz w:val="20"/>
          <w:szCs w:val="20"/>
        </w:rPr>
      </w:pPr>
      <w:r w:rsidRPr="003C77AA">
        <w:rPr>
          <w:rFonts w:ascii="Tahoma" w:hAnsi="Tahoma" w:cs="Tahoma"/>
          <w:sz w:val="20"/>
          <w:szCs w:val="20"/>
        </w:rPr>
        <w:t>……………………………………………</w:t>
      </w:r>
      <w:r w:rsidRPr="003C77AA">
        <w:rPr>
          <w:rFonts w:ascii="Tahoma" w:hAnsi="Tahoma" w:cs="Tahoma"/>
          <w:sz w:val="20"/>
          <w:szCs w:val="20"/>
        </w:rPr>
        <w:tab/>
      </w:r>
      <w:r w:rsidRPr="003C77AA">
        <w:rPr>
          <w:rFonts w:ascii="Tahoma" w:hAnsi="Tahoma" w:cs="Tahoma"/>
          <w:sz w:val="20"/>
          <w:szCs w:val="20"/>
        </w:rPr>
        <w:tab/>
      </w:r>
      <w:r w:rsidR="0099074D" w:rsidRPr="003C77AA">
        <w:rPr>
          <w:rFonts w:ascii="Tahoma" w:hAnsi="Tahoma" w:cs="Tahoma"/>
          <w:sz w:val="20"/>
          <w:szCs w:val="20"/>
        </w:rPr>
        <w:t xml:space="preserve">                             </w:t>
      </w:r>
      <w:r w:rsidRPr="003C77AA">
        <w:rPr>
          <w:rFonts w:ascii="Tahoma" w:hAnsi="Tahoma" w:cs="Tahoma"/>
          <w:sz w:val="20"/>
          <w:szCs w:val="20"/>
        </w:rPr>
        <w:t>………………………………………………..</w:t>
      </w:r>
    </w:p>
    <w:p w:rsidR="00B059D9" w:rsidRPr="003C77AA" w:rsidRDefault="0099074D" w:rsidP="00B059D9">
      <w:pPr>
        <w:spacing w:after="0" w:line="240" w:lineRule="auto"/>
        <w:rPr>
          <w:rFonts w:ascii="Tahoma" w:hAnsi="Tahoma" w:cs="Tahoma"/>
          <w:sz w:val="20"/>
          <w:szCs w:val="20"/>
        </w:rPr>
      </w:pPr>
      <w:r w:rsidRPr="003C77AA">
        <w:rPr>
          <w:rFonts w:ascii="Tahoma" w:hAnsi="Tahoma" w:cs="Tahoma"/>
          <w:sz w:val="20"/>
          <w:szCs w:val="20"/>
        </w:rPr>
        <w:t xml:space="preserve">       </w:t>
      </w:r>
      <w:r w:rsidR="008468F9" w:rsidRPr="003C77AA">
        <w:rPr>
          <w:rFonts w:ascii="Tahoma" w:hAnsi="Tahoma" w:cs="Tahoma"/>
          <w:sz w:val="20"/>
          <w:szCs w:val="20"/>
        </w:rPr>
        <w:t xml:space="preserve">  </w:t>
      </w:r>
      <w:r w:rsidR="00B059D9" w:rsidRPr="003C77AA">
        <w:rPr>
          <w:rFonts w:ascii="Tahoma" w:hAnsi="Tahoma" w:cs="Tahoma"/>
          <w:sz w:val="20"/>
          <w:szCs w:val="20"/>
        </w:rPr>
        <w:t xml:space="preserve"> Ministerstvo kultury</w:t>
      </w:r>
      <w:r w:rsidR="00B059D9" w:rsidRPr="003C77AA">
        <w:rPr>
          <w:rFonts w:ascii="Tahoma" w:hAnsi="Tahoma" w:cs="Tahoma"/>
          <w:sz w:val="20"/>
          <w:szCs w:val="20"/>
        </w:rPr>
        <w:tab/>
      </w:r>
      <w:r w:rsidR="00B059D9" w:rsidRPr="003C77AA">
        <w:rPr>
          <w:rFonts w:ascii="Tahoma" w:hAnsi="Tahoma" w:cs="Tahoma"/>
          <w:sz w:val="20"/>
          <w:szCs w:val="20"/>
        </w:rPr>
        <w:tab/>
      </w:r>
      <w:r w:rsidR="00B059D9" w:rsidRPr="003C77AA">
        <w:rPr>
          <w:rFonts w:ascii="Tahoma" w:hAnsi="Tahoma" w:cs="Tahoma"/>
          <w:sz w:val="20"/>
          <w:szCs w:val="20"/>
        </w:rPr>
        <w:tab/>
      </w:r>
      <w:r w:rsidR="00B059D9" w:rsidRPr="003C77AA">
        <w:rPr>
          <w:rFonts w:ascii="Tahoma" w:hAnsi="Tahoma" w:cs="Tahoma"/>
          <w:sz w:val="20"/>
          <w:szCs w:val="20"/>
        </w:rPr>
        <w:tab/>
      </w:r>
      <w:r w:rsidR="00B059D9" w:rsidRPr="003C77AA">
        <w:rPr>
          <w:rFonts w:ascii="Tahoma" w:hAnsi="Tahoma" w:cs="Tahoma"/>
          <w:sz w:val="20"/>
          <w:szCs w:val="20"/>
        </w:rPr>
        <w:tab/>
        <w:t xml:space="preserve">      Moravskoslezský kraj</w:t>
      </w:r>
    </w:p>
    <w:p w:rsidR="00B059D9" w:rsidRPr="003C77AA" w:rsidRDefault="00B059D9" w:rsidP="00B059D9">
      <w:pPr>
        <w:spacing w:after="0" w:line="240" w:lineRule="auto"/>
        <w:rPr>
          <w:rFonts w:ascii="Tahoma" w:hAnsi="Tahoma" w:cs="Tahoma"/>
          <w:sz w:val="20"/>
          <w:szCs w:val="20"/>
        </w:rPr>
      </w:pPr>
      <w:r w:rsidRPr="003C77AA">
        <w:rPr>
          <w:rFonts w:ascii="Tahoma" w:hAnsi="Tahoma" w:cs="Tahoma"/>
          <w:sz w:val="20"/>
          <w:szCs w:val="20"/>
        </w:rPr>
        <w:t xml:space="preserve">      </w:t>
      </w:r>
      <w:r w:rsidR="008468F9" w:rsidRPr="003C77AA">
        <w:rPr>
          <w:rFonts w:ascii="Tahoma" w:hAnsi="Tahoma" w:cs="Tahoma"/>
          <w:sz w:val="20"/>
          <w:szCs w:val="20"/>
        </w:rPr>
        <w:t xml:space="preserve">    </w:t>
      </w:r>
      <w:r w:rsidRPr="003C77AA">
        <w:rPr>
          <w:rFonts w:ascii="Tahoma" w:hAnsi="Tahoma" w:cs="Tahoma"/>
          <w:sz w:val="20"/>
          <w:szCs w:val="20"/>
        </w:rPr>
        <w:t>Mgr. Daniel Herman</w:t>
      </w:r>
      <w:r w:rsidRPr="003C77AA">
        <w:rPr>
          <w:rFonts w:ascii="Tahoma" w:hAnsi="Tahoma" w:cs="Tahoma"/>
          <w:sz w:val="20"/>
          <w:szCs w:val="20"/>
        </w:rPr>
        <w:tab/>
      </w:r>
      <w:r w:rsidRPr="003C77AA">
        <w:rPr>
          <w:rFonts w:ascii="Tahoma" w:hAnsi="Tahoma" w:cs="Tahoma"/>
          <w:sz w:val="20"/>
          <w:szCs w:val="20"/>
        </w:rPr>
        <w:tab/>
      </w:r>
      <w:r w:rsidRPr="003C77AA">
        <w:rPr>
          <w:rFonts w:ascii="Tahoma" w:hAnsi="Tahoma" w:cs="Tahoma"/>
          <w:sz w:val="20"/>
          <w:szCs w:val="20"/>
        </w:rPr>
        <w:tab/>
      </w:r>
      <w:r w:rsidRPr="003C77AA">
        <w:rPr>
          <w:rFonts w:ascii="Tahoma" w:hAnsi="Tahoma" w:cs="Tahoma"/>
          <w:sz w:val="20"/>
          <w:szCs w:val="20"/>
        </w:rPr>
        <w:tab/>
      </w:r>
      <w:r w:rsidRPr="003C77AA">
        <w:rPr>
          <w:rFonts w:ascii="Tahoma" w:hAnsi="Tahoma" w:cs="Tahoma"/>
          <w:sz w:val="20"/>
          <w:szCs w:val="20"/>
        </w:rPr>
        <w:tab/>
        <w:t>prof. Ing. Ivo Vondrák, CSc</w:t>
      </w:r>
      <w:r w:rsidR="008468F9" w:rsidRPr="003C77AA">
        <w:rPr>
          <w:rFonts w:ascii="Tahoma" w:hAnsi="Tahoma" w:cs="Tahoma"/>
          <w:sz w:val="20"/>
          <w:szCs w:val="20"/>
        </w:rPr>
        <w:t>.</w:t>
      </w:r>
    </w:p>
    <w:p w:rsidR="008468F9" w:rsidRPr="003C77AA" w:rsidRDefault="008468F9" w:rsidP="00B059D9">
      <w:pPr>
        <w:spacing w:after="0" w:line="240" w:lineRule="auto"/>
        <w:rPr>
          <w:rFonts w:ascii="Tahoma" w:hAnsi="Tahoma" w:cs="Tahoma"/>
          <w:sz w:val="20"/>
          <w:szCs w:val="20"/>
        </w:rPr>
      </w:pPr>
      <w:r w:rsidRPr="003C77AA">
        <w:rPr>
          <w:rFonts w:ascii="Tahoma" w:hAnsi="Tahoma" w:cs="Tahoma"/>
          <w:sz w:val="20"/>
          <w:szCs w:val="20"/>
        </w:rPr>
        <w:t xml:space="preserve">             ministr kultury</w:t>
      </w:r>
      <w:r w:rsidRPr="003C77AA">
        <w:rPr>
          <w:rFonts w:ascii="Tahoma" w:hAnsi="Tahoma" w:cs="Tahoma"/>
          <w:sz w:val="20"/>
          <w:szCs w:val="20"/>
        </w:rPr>
        <w:tab/>
      </w:r>
      <w:r w:rsidRPr="003C77AA">
        <w:rPr>
          <w:rFonts w:ascii="Tahoma" w:hAnsi="Tahoma" w:cs="Tahoma"/>
          <w:sz w:val="20"/>
          <w:szCs w:val="20"/>
        </w:rPr>
        <w:tab/>
      </w:r>
      <w:r w:rsidRPr="003C77AA">
        <w:rPr>
          <w:rFonts w:ascii="Tahoma" w:hAnsi="Tahoma" w:cs="Tahoma"/>
          <w:sz w:val="20"/>
          <w:szCs w:val="20"/>
        </w:rPr>
        <w:tab/>
      </w:r>
      <w:r w:rsidRPr="003C77AA">
        <w:rPr>
          <w:rFonts w:ascii="Tahoma" w:hAnsi="Tahoma" w:cs="Tahoma"/>
          <w:sz w:val="20"/>
          <w:szCs w:val="20"/>
        </w:rPr>
        <w:tab/>
      </w:r>
      <w:r w:rsidRPr="003C77AA">
        <w:rPr>
          <w:rFonts w:ascii="Tahoma" w:hAnsi="Tahoma" w:cs="Tahoma"/>
          <w:sz w:val="20"/>
          <w:szCs w:val="20"/>
        </w:rPr>
        <w:tab/>
        <w:t xml:space="preserve">           </w:t>
      </w:r>
      <w:r w:rsidR="0099074D" w:rsidRPr="003C77AA">
        <w:rPr>
          <w:rFonts w:ascii="Tahoma" w:hAnsi="Tahoma" w:cs="Tahoma"/>
          <w:sz w:val="20"/>
          <w:szCs w:val="20"/>
        </w:rPr>
        <w:t xml:space="preserve">          </w:t>
      </w:r>
      <w:r w:rsidRPr="003C77AA">
        <w:rPr>
          <w:rFonts w:ascii="Tahoma" w:hAnsi="Tahoma" w:cs="Tahoma"/>
          <w:sz w:val="20"/>
          <w:szCs w:val="20"/>
        </w:rPr>
        <w:t xml:space="preserve">     hejtman</w:t>
      </w:r>
    </w:p>
    <w:p w:rsidR="008468F9" w:rsidRPr="003C77AA" w:rsidRDefault="008468F9" w:rsidP="00B059D9">
      <w:pPr>
        <w:spacing w:after="0" w:line="240" w:lineRule="auto"/>
        <w:rPr>
          <w:rFonts w:ascii="Tahoma" w:hAnsi="Tahoma" w:cs="Tahoma"/>
          <w:sz w:val="20"/>
          <w:szCs w:val="20"/>
        </w:rPr>
      </w:pPr>
    </w:p>
    <w:p w:rsidR="00E92101" w:rsidRPr="003C77AA" w:rsidRDefault="00E92101" w:rsidP="008468F9">
      <w:pPr>
        <w:spacing w:after="0" w:line="240" w:lineRule="auto"/>
        <w:ind w:left="4248" w:firstLine="708"/>
        <w:jc w:val="both"/>
        <w:rPr>
          <w:rFonts w:ascii="Tahoma" w:hAnsi="Tahoma" w:cs="Tahoma"/>
          <w:sz w:val="20"/>
          <w:szCs w:val="20"/>
        </w:rPr>
      </w:pPr>
    </w:p>
    <w:p w:rsidR="008468F9" w:rsidRPr="003C77AA" w:rsidRDefault="008468F9" w:rsidP="00597326">
      <w:pPr>
        <w:spacing w:after="0" w:line="240" w:lineRule="auto"/>
        <w:ind w:left="4248" w:hanging="4248"/>
        <w:jc w:val="center"/>
        <w:rPr>
          <w:rFonts w:ascii="Tahoma" w:hAnsi="Tahoma" w:cs="Tahoma"/>
          <w:sz w:val="20"/>
          <w:szCs w:val="20"/>
        </w:rPr>
      </w:pPr>
      <w:r w:rsidRPr="003C77AA">
        <w:rPr>
          <w:rFonts w:ascii="Tahoma" w:hAnsi="Tahoma" w:cs="Tahoma"/>
          <w:sz w:val="20"/>
          <w:szCs w:val="20"/>
        </w:rPr>
        <w:t>V ……………………….. dne ………………</w:t>
      </w:r>
    </w:p>
    <w:p w:rsidR="008468F9" w:rsidRPr="003C77AA" w:rsidRDefault="008468F9" w:rsidP="008468F9">
      <w:pPr>
        <w:spacing w:after="0" w:line="240" w:lineRule="auto"/>
        <w:rPr>
          <w:rFonts w:ascii="Tahoma" w:hAnsi="Tahoma" w:cs="Tahoma"/>
          <w:sz w:val="20"/>
          <w:szCs w:val="20"/>
        </w:rPr>
      </w:pPr>
    </w:p>
    <w:p w:rsidR="008468F9" w:rsidRPr="003C77AA" w:rsidRDefault="008468F9" w:rsidP="008468F9">
      <w:pPr>
        <w:spacing w:after="0" w:line="240" w:lineRule="auto"/>
        <w:rPr>
          <w:rFonts w:ascii="Tahoma" w:hAnsi="Tahoma" w:cs="Tahoma"/>
          <w:sz w:val="20"/>
          <w:szCs w:val="20"/>
        </w:rPr>
      </w:pPr>
    </w:p>
    <w:p w:rsidR="008468F9" w:rsidRPr="003C77AA" w:rsidRDefault="008468F9" w:rsidP="00597326">
      <w:pPr>
        <w:spacing w:after="0" w:line="240" w:lineRule="auto"/>
        <w:ind w:left="4248" w:hanging="4106"/>
        <w:jc w:val="center"/>
        <w:rPr>
          <w:rFonts w:ascii="Tahoma" w:hAnsi="Tahoma" w:cs="Tahoma"/>
          <w:sz w:val="20"/>
          <w:szCs w:val="20"/>
        </w:rPr>
      </w:pPr>
      <w:r w:rsidRPr="003C77AA">
        <w:rPr>
          <w:rFonts w:ascii="Tahoma" w:hAnsi="Tahoma" w:cs="Tahoma"/>
          <w:sz w:val="20"/>
          <w:szCs w:val="20"/>
        </w:rPr>
        <w:t>………………………………………………..</w:t>
      </w:r>
    </w:p>
    <w:p w:rsidR="008468F9" w:rsidRPr="003C77AA" w:rsidRDefault="00591254" w:rsidP="00597326">
      <w:pPr>
        <w:spacing w:after="0" w:line="240" w:lineRule="auto"/>
        <w:ind w:left="4956" w:hanging="4956"/>
        <w:jc w:val="center"/>
        <w:rPr>
          <w:rFonts w:ascii="Tahoma" w:hAnsi="Tahoma" w:cs="Tahoma"/>
          <w:sz w:val="20"/>
          <w:szCs w:val="20"/>
        </w:rPr>
      </w:pPr>
      <w:r w:rsidRPr="003C77AA">
        <w:rPr>
          <w:rFonts w:ascii="Tahoma" w:hAnsi="Tahoma" w:cs="Tahoma"/>
          <w:sz w:val="20"/>
          <w:szCs w:val="20"/>
        </w:rPr>
        <w:t>Statutární město Ostrava</w:t>
      </w:r>
    </w:p>
    <w:p w:rsidR="008468F9" w:rsidRPr="003C77AA" w:rsidRDefault="008468F9" w:rsidP="00597326">
      <w:pPr>
        <w:spacing w:after="0" w:line="240" w:lineRule="auto"/>
        <w:ind w:left="4956" w:hanging="4956"/>
        <w:jc w:val="center"/>
        <w:rPr>
          <w:rFonts w:ascii="Tahoma" w:hAnsi="Tahoma" w:cs="Tahoma"/>
          <w:sz w:val="20"/>
          <w:szCs w:val="20"/>
        </w:rPr>
      </w:pPr>
      <w:r w:rsidRPr="003C77AA">
        <w:rPr>
          <w:rFonts w:ascii="Tahoma" w:hAnsi="Tahoma" w:cs="Tahoma"/>
          <w:sz w:val="20"/>
          <w:szCs w:val="20"/>
        </w:rPr>
        <w:t>Ing. Tomáš Macur</w:t>
      </w:r>
      <w:r w:rsidR="00EE673F" w:rsidRPr="003C77AA">
        <w:rPr>
          <w:rFonts w:ascii="Tahoma" w:hAnsi="Tahoma" w:cs="Tahoma"/>
          <w:sz w:val="20"/>
          <w:szCs w:val="20"/>
        </w:rPr>
        <w:t>a</w:t>
      </w:r>
      <w:r w:rsidRPr="003C77AA">
        <w:rPr>
          <w:rFonts w:ascii="Tahoma" w:hAnsi="Tahoma" w:cs="Tahoma"/>
          <w:sz w:val="20"/>
          <w:szCs w:val="20"/>
        </w:rPr>
        <w:t>, MBA</w:t>
      </w:r>
    </w:p>
    <w:p w:rsidR="008468F9" w:rsidRPr="0099074D" w:rsidRDefault="008468F9" w:rsidP="00597326">
      <w:pPr>
        <w:spacing w:after="0" w:line="240" w:lineRule="auto"/>
        <w:ind w:left="4956" w:hanging="4956"/>
        <w:jc w:val="center"/>
        <w:rPr>
          <w:rFonts w:ascii="Tahoma" w:hAnsi="Tahoma" w:cs="Tahoma"/>
          <w:sz w:val="20"/>
          <w:szCs w:val="20"/>
        </w:rPr>
      </w:pPr>
      <w:r w:rsidRPr="003C77AA">
        <w:rPr>
          <w:rFonts w:ascii="Tahoma" w:hAnsi="Tahoma" w:cs="Tahoma"/>
          <w:sz w:val="20"/>
          <w:szCs w:val="20"/>
        </w:rPr>
        <w:t>primátor</w:t>
      </w:r>
    </w:p>
    <w:sectPr w:rsidR="008468F9" w:rsidRPr="009907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B24" w:rsidRDefault="00A31B24" w:rsidP="00E8580F">
      <w:pPr>
        <w:spacing w:after="0" w:line="240" w:lineRule="auto"/>
      </w:pPr>
      <w:r>
        <w:separator/>
      </w:r>
    </w:p>
  </w:endnote>
  <w:endnote w:type="continuationSeparator" w:id="0">
    <w:p w:rsidR="00A31B24" w:rsidRDefault="00A31B24" w:rsidP="00E8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B24" w:rsidRDefault="00A31B24" w:rsidP="00E8580F">
      <w:pPr>
        <w:spacing w:after="0" w:line="240" w:lineRule="auto"/>
      </w:pPr>
      <w:r>
        <w:separator/>
      </w:r>
    </w:p>
  </w:footnote>
  <w:footnote w:type="continuationSeparator" w:id="0">
    <w:p w:rsidR="00A31B24" w:rsidRDefault="00A31B24" w:rsidP="00E85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4D71"/>
    <w:multiLevelType w:val="hybridMultilevel"/>
    <w:tmpl w:val="5BEE276E"/>
    <w:lvl w:ilvl="0" w:tplc="688E93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F58D8"/>
    <w:multiLevelType w:val="hybridMultilevel"/>
    <w:tmpl w:val="2E70E7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27531"/>
    <w:multiLevelType w:val="hybridMultilevel"/>
    <w:tmpl w:val="C57A85E0"/>
    <w:lvl w:ilvl="0" w:tplc="688E93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6033A0"/>
    <w:multiLevelType w:val="hybridMultilevel"/>
    <w:tmpl w:val="0FA6A0EA"/>
    <w:lvl w:ilvl="0" w:tplc="0405000F">
      <w:start w:val="1"/>
      <w:numFmt w:val="decimal"/>
      <w:lvlText w:val="%1."/>
      <w:lvlJc w:val="left"/>
      <w:pPr>
        <w:ind w:left="786" w:hanging="360"/>
      </w:pPr>
      <w:rPr>
        <w:rFonts w:hint="default"/>
        <w:sz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38A54017"/>
    <w:multiLevelType w:val="hybridMultilevel"/>
    <w:tmpl w:val="39F26F5E"/>
    <w:lvl w:ilvl="0" w:tplc="C7F46A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434E3EA4"/>
    <w:multiLevelType w:val="hybridMultilevel"/>
    <w:tmpl w:val="79C29BE8"/>
    <w:lvl w:ilvl="0" w:tplc="AA14327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7617A81"/>
    <w:multiLevelType w:val="hybridMultilevel"/>
    <w:tmpl w:val="566E28E4"/>
    <w:lvl w:ilvl="0" w:tplc="0CC2EAE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EC0C00"/>
    <w:multiLevelType w:val="hybridMultilevel"/>
    <w:tmpl w:val="39F26F5E"/>
    <w:lvl w:ilvl="0" w:tplc="C7F46A1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60FF5B39"/>
    <w:multiLevelType w:val="hybridMultilevel"/>
    <w:tmpl w:val="E946E41C"/>
    <w:lvl w:ilvl="0" w:tplc="CBD41A20">
      <w:start w:val="1"/>
      <w:numFmt w:val="lowerLetter"/>
      <w:lvlText w:val="%1)"/>
      <w:lvlJc w:val="left"/>
      <w:pPr>
        <w:ind w:left="787" w:hanging="360"/>
      </w:pPr>
      <w:rPr>
        <w:rFonts w:hint="default"/>
        <w:sz w:val="20"/>
        <w:szCs w:val="2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9" w15:restartNumberingAfterBreak="0">
    <w:nsid w:val="7E972855"/>
    <w:multiLevelType w:val="hybridMultilevel"/>
    <w:tmpl w:val="5A169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3"/>
  </w:num>
  <w:num w:numId="5">
    <w:abstractNumId w:val="1"/>
  </w:num>
  <w:num w:numId="6">
    <w:abstractNumId w:val="6"/>
  </w:num>
  <w:num w:numId="7">
    <w:abstractNumId w:val="4"/>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AE"/>
    <w:rsid w:val="000030D9"/>
    <w:rsid w:val="0003377B"/>
    <w:rsid w:val="0004532E"/>
    <w:rsid w:val="00081398"/>
    <w:rsid w:val="00083FC2"/>
    <w:rsid w:val="00092823"/>
    <w:rsid w:val="00093D96"/>
    <w:rsid w:val="000B4052"/>
    <w:rsid w:val="000C20F4"/>
    <w:rsid w:val="000D197D"/>
    <w:rsid w:val="000D469E"/>
    <w:rsid w:val="000D7048"/>
    <w:rsid w:val="000D7125"/>
    <w:rsid w:val="000E5952"/>
    <w:rsid w:val="001010CC"/>
    <w:rsid w:val="00104BEC"/>
    <w:rsid w:val="00112193"/>
    <w:rsid w:val="0011537A"/>
    <w:rsid w:val="001643BE"/>
    <w:rsid w:val="0016665F"/>
    <w:rsid w:val="001938C4"/>
    <w:rsid w:val="001976D2"/>
    <w:rsid w:val="001C7D56"/>
    <w:rsid w:val="001D55C7"/>
    <w:rsid w:val="00264AC4"/>
    <w:rsid w:val="002665B9"/>
    <w:rsid w:val="002B040E"/>
    <w:rsid w:val="002D2B70"/>
    <w:rsid w:val="002E2A18"/>
    <w:rsid w:val="002E3956"/>
    <w:rsid w:val="00303E9D"/>
    <w:rsid w:val="003111B6"/>
    <w:rsid w:val="0031331A"/>
    <w:rsid w:val="003210FF"/>
    <w:rsid w:val="00337CAC"/>
    <w:rsid w:val="003502CF"/>
    <w:rsid w:val="0035409F"/>
    <w:rsid w:val="00366EED"/>
    <w:rsid w:val="00377704"/>
    <w:rsid w:val="00387350"/>
    <w:rsid w:val="0039112F"/>
    <w:rsid w:val="003921E0"/>
    <w:rsid w:val="003A08D2"/>
    <w:rsid w:val="003B72FE"/>
    <w:rsid w:val="003C1199"/>
    <w:rsid w:val="003C77AA"/>
    <w:rsid w:val="003D4193"/>
    <w:rsid w:val="003D5306"/>
    <w:rsid w:val="003D5546"/>
    <w:rsid w:val="003E26D5"/>
    <w:rsid w:val="003E6A48"/>
    <w:rsid w:val="00416880"/>
    <w:rsid w:val="00421E8C"/>
    <w:rsid w:val="00440FD9"/>
    <w:rsid w:val="004450EE"/>
    <w:rsid w:val="00452B49"/>
    <w:rsid w:val="00461803"/>
    <w:rsid w:val="004640DB"/>
    <w:rsid w:val="004852D4"/>
    <w:rsid w:val="00494B77"/>
    <w:rsid w:val="004B4A6B"/>
    <w:rsid w:val="004D38D4"/>
    <w:rsid w:val="0050360B"/>
    <w:rsid w:val="00524AB9"/>
    <w:rsid w:val="005517F9"/>
    <w:rsid w:val="00556937"/>
    <w:rsid w:val="00591254"/>
    <w:rsid w:val="00597326"/>
    <w:rsid w:val="005D3638"/>
    <w:rsid w:val="005E633A"/>
    <w:rsid w:val="00624B75"/>
    <w:rsid w:val="00646D30"/>
    <w:rsid w:val="006517AF"/>
    <w:rsid w:val="00653F89"/>
    <w:rsid w:val="00662496"/>
    <w:rsid w:val="00664875"/>
    <w:rsid w:val="006746C0"/>
    <w:rsid w:val="00674853"/>
    <w:rsid w:val="006B1A77"/>
    <w:rsid w:val="006E3873"/>
    <w:rsid w:val="00705440"/>
    <w:rsid w:val="00714FAB"/>
    <w:rsid w:val="00717ACA"/>
    <w:rsid w:val="007228B3"/>
    <w:rsid w:val="007275BF"/>
    <w:rsid w:val="007859C7"/>
    <w:rsid w:val="00792ED4"/>
    <w:rsid w:val="007C06DA"/>
    <w:rsid w:val="007D032A"/>
    <w:rsid w:val="007D5AF2"/>
    <w:rsid w:val="007E7C86"/>
    <w:rsid w:val="00805862"/>
    <w:rsid w:val="00810505"/>
    <w:rsid w:val="0081430F"/>
    <w:rsid w:val="00815F29"/>
    <w:rsid w:val="00826B7B"/>
    <w:rsid w:val="00826F27"/>
    <w:rsid w:val="008309C9"/>
    <w:rsid w:val="008468ED"/>
    <w:rsid w:val="008468F9"/>
    <w:rsid w:val="00882016"/>
    <w:rsid w:val="00892813"/>
    <w:rsid w:val="00895F99"/>
    <w:rsid w:val="008A72C6"/>
    <w:rsid w:val="008B46DB"/>
    <w:rsid w:val="008D711B"/>
    <w:rsid w:val="00902492"/>
    <w:rsid w:val="00907EEC"/>
    <w:rsid w:val="00931148"/>
    <w:rsid w:val="00947BF0"/>
    <w:rsid w:val="0099074D"/>
    <w:rsid w:val="009909B8"/>
    <w:rsid w:val="009D033A"/>
    <w:rsid w:val="009D65A9"/>
    <w:rsid w:val="009F6FE1"/>
    <w:rsid w:val="00A00B88"/>
    <w:rsid w:val="00A147BE"/>
    <w:rsid w:val="00A2080F"/>
    <w:rsid w:val="00A24635"/>
    <w:rsid w:val="00A30707"/>
    <w:rsid w:val="00A31B24"/>
    <w:rsid w:val="00A53252"/>
    <w:rsid w:val="00A63ED7"/>
    <w:rsid w:val="00A71E93"/>
    <w:rsid w:val="00A918E8"/>
    <w:rsid w:val="00A918EA"/>
    <w:rsid w:val="00AB5E40"/>
    <w:rsid w:val="00AD2C3B"/>
    <w:rsid w:val="00AE772C"/>
    <w:rsid w:val="00AF1359"/>
    <w:rsid w:val="00B059D9"/>
    <w:rsid w:val="00B146BA"/>
    <w:rsid w:val="00B40011"/>
    <w:rsid w:val="00B720BC"/>
    <w:rsid w:val="00B80C21"/>
    <w:rsid w:val="00B94004"/>
    <w:rsid w:val="00BA1595"/>
    <w:rsid w:val="00BA334A"/>
    <w:rsid w:val="00BC7F24"/>
    <w:rsid w:val="00BD228E"/>
    <w:rsid w:val="00BE1FD5"/>
    <w:rsid w:val="00BE70D1"/>
    <w:rsid w:val="00C04A17"/>
    <w:rsid w:val="00C22090"/>
    <w:rsid w:val="00C35B1C"/>
    <w:rsid w:val="00C43274"/>
    <w:rsid w:val="00C46668"/>
    <w:rsid w:val="00C71873"/>
    <w:rsid w:val="00C75AF9"/>
    <w:rsid w:val="00C8430D"/>
    <w:rsid w:val="00C951AE"/>
    <w:rsid w:val="00CA5B06"/>
    <w:rsid w:val="00CA6B44"/>
    <w:rsid w:val="00CB0DF3"/>
    <w:rsid w:val="00CB33DD"/>
    <w:rsid w:val="00CB70D3"/>
    <w:rsid w:val="00CD4141"/>
    <w:rsid w:val="00CE0CFA"/>
    <w:rsid w:val="00CE18C5"/>
    <w:rsid w:val="00CE2C92"/>
    <w:rsid w:val="00CF0520"/>
    <w:rsid w:val="00D068F5"/>
    <w:rsid w:val="00D119EE"/>
    <w:rsid w:val="00D13752"/>
    <w:rsid w:val="00D72D10"/>
    <w:rsid w:val="00D77239"/>
    <w:rsid w:val="00D77AC5"/>
    <w:rsid w:val="00D85BCE"/>
    <w:rsid w:val="00D97EC8"/>
    <w:rsid w:val="00DA0991"/>
    <w:rsid w:val="00DC620E"/>
    <w:rsid w:val="00DD2961"/>
    <w:rsid w:val="00DE7353"/>
    <w:rsid w:val="00E035B4"/>
    <w:rsid w:val="00E05E68"/>
    <w:rsid w:val="00E32F25"/>
    <w:rsid w:val="00E44366"/>
    <w:rsid w:val="00E57940"/>
    <w:rsid w:val="00E64F00"/>
    <w:rsid w:val="00E706D2"/>
    <w:rsid w:val="00E8580F"/>
    <w:rsid w:val="00E92101"/>
    <w:rsid w:val="00EA508C"/>
    <w:rsid w:val="00EA5874"/>
    <w:rsid w:val="00EB566C"/>
    <w:rsid w:val="00EC0EAF"/>
    <w:rsid w:val="00ED3A56"/>
    <w:rsid w:val="00ED4AEA"/>
    <w:rsid w:val="00EE22A8"/>
    <w:rsid w:val="00EE673F"/>
    <w:rsid w:val="00EF3457"/>
    <w:rsid w:val="00EF4778"/>
    <w:rsid w:val="00F2548F"/>
    <w:rsid w:val="00F32343"/>
    <w:rsid w:val="00F35F1D"/>
    <w:rsid w:val="00F46C13"/>
    <w:rsid w:val="00F512FD"/>
    <w:rsid w:val="00F61E40"/>
    <w:rsid w:val="00F7637F"/>
    <w:rsid w:val="00F93A04"/>
    <w:rsid w:val="00FA5B76"/>
    <w:rsid w:val="00FC43AC"/>
    <w:rsid w:val="00FC4552"/>
    <w:rsid w:val="00FC6889"/>
    <w:rsid w:val="00FD0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A3AB2-429C-4219-9489-5E77E621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951AE"/>
    <w:pPr>
      <w:ind w:left="720"/>
      <w:contextualSpacing/>
    </w:pPr>
  </w:style>
  <w:style w:type="paragraph" w:styleId="Zhlav">
    <w:name w:val="header"/>
    <w:basedOn w:val="Normln"/>
    <w:link w:val="ZhlavChar"/>
    <w:uiPriority w:val="99"/>
    <w:unhideWhenUsed/>
    <w:rsid w:val="00E858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580F"/>
  </w:style>
  <w:style w:type="paragraph" w:styleId="Zpat">
    <w:name w:val="footer"/>
    <w:basedOn w:val="Normln"/>
    <w:link w:val="ZpatChar"/>
    <w:uiPriority w:val="99"/>
    <w:unhideWhenUsed/>
    <w:rsid w:val="00E8580F"/>
    <w:pPr>
      <w:tabs>
        <w:tab w:val="center" w:pos="4536"/>
        <w:tab w:val="right" w:pos="9072"/>
      </w:tabs>
      <w:spacing w:after="0" w:line="240" w:lineRule="auto"/>
    </w:pPr>
  </w:style>
  <w:style w:type="character" w:customStyle="1" w:styleId="ZpatChar">
    <w:name w:val="Zápatí Char"/>
    <w:basedOn w:val="Standardnpsmoodstavce"/>
    <w:link w:val="Zpat"/>
    <w:uiPriority w:val="99"/>
    <w:rsid w:val="00E8580F"/>
  </w:style>
  <w:style w:type="character" w:styleId="Odkaznakoment">
    <w:name w:val="annotation reference"/>
    <w:basedOn w:val="Standardnpsmoodstavce"/>
    <w:uiPriority w:val="99"/>
    <w:semiHidden/>
    <w:unhideWhenUsed/>
    <w:rsid w:val="00C35B1C"/>
    <w:rPr>
      <w:sz w:val="16"/>
      <w:szCs w:val="16"/>
    </w:rPr>
  </w:style>
  <w:style w:type="paragraph" w:styleId="Textkomente">
    <w:name w:val="annotation text"/>
    <w:basedOn w:val="Normln"/>
    <w:link w:val="TextkomenteChar"/>
    <w:uiPriority w:val="99"/>
    <w:semiHidden/>
    <w:unhideWhenUsed/>
    <w:rsid w:val="00C35B1C"/>
    <w:pPr>
      <w:spacing w:line="240" w:lineRule="auto"/>
    </w:pPr>
    <w:rPr>
      <w:sz w:val="20"/>
      <w:szCs w:val="20"/>
    </w:rPr>
  </w:style>
  <w:style w:type="character" w:customStyle="1" w:styleId="TextkomenteChar">
    <w:name w:val="Text komentáře Char"/>
    <w:basedOn w:val="Standardnpsmoodstavce"/>
    <w:link w:val="Textkomente"/>
    <w:uiPriority w:val="99"/>
    <w:semiHidden/>
    <w:rsid w:val="00C35B1C"/>
    <w:rPr>
      <w:sz w:val="20"/>
      <w:szCs w:val="20"/>
    </w:rPr>
  </w:style>
  <w:style w:type="paragraph" w:styleId="Pedmtkomente">
    <w:name w:val="annotation subject"/>
    <w:basedOn w:val="Textkomente"/>
    <w:next w:val="Textkomente"/>
    <w:link w:val="PedmtkomenteChar"/>
    <w:uiPriority w:val="99"/>
    <w:semiHidden/>
    <w:unhideWhenUsed/>
    <w:rsid w:val="00C35B1C"/>
    <w:rPr>
      <w:b/>
      <w:bCs/>
    </w:rPr>
  </w:style>
  <w:style w:type="character" w:customStyle="1" w:styleId="PedmtkomenteChar">
    <w:name w:val="Předmět komentáře Char"/>
    <w:basedOn w:val="TextkomenteChar"/>
    <w:link w:val="Pedmtkomente"/>
    <w:uiPriority w:val="99"/>
    <w:semiHidden/>
    <w:rsid w:val="00C35B1C"/>
    <w:rPr>
      <w:b/>
      <w:bCs/>
      <w:sz w:val="20"/>
      <w:szCs w:val="20"/>
    </w:rPr>
  </w:style>
  <w:style w:type="paragraph" w:styleId="Textbubliny">
    <w:name w:val="Balloon Text"/>
    <w:basedOn w:val="Normln"/>
    <w:link w:val="TextbublinyChar"/>
    <w:uiPriority w:val="99"/>
    <w:semiHidden/>
    <w:unhideWhenUsed/>
    <w:rsid w:val="00C35B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5B1C"/>
    <w:rPr>
      <w:rFonts w:ascii="Tahoma" w:hAnsi="Tahoma" w:cs="Tahoma"/>
      <w:sz w:val="16"/>
      <w:szCs w:val="16"/>
    </w:rPr>
  </w:style>
  <w:style w:type="paragraph" w:styleId="Revize">
    <w:name w:val="Revision"/>
    <w:hidden/>
    <w:uiPriority w:val="99"/>
    <w:semiHidden/>
    <w:rsid w:val="003C1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4419-D65C-4A7A-AE77-147464BA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1135</Words>
  <Characters>6701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Kautská Jaroslava</dc:creator>
  <cp:lastModifiedBy>Martincová Dominika</cp:lastModifiedBy>
  <cp:revision>6</cp:revision>
  <cp:lastPrinted>2017-05-19T10:05:00Z</cp:lastPrinted>
  <dcterms:created xsi:type="dcterms:W3CDTF">2017-06-12T06:41:00Z</dcterms:created>
  <dcterms:modified xsi:type="dcterms:W3CDTF">2017-06-13T05:34:00Z</dcterms:modified>
</cp:coreProperties>
</file>