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2D8" w:rsidRPr="00B2046F" w:rsidRDefault="00E412D8" w:rsidP="00E412D8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E412D8" w:rsidRDefault="00E412D8" w:rsidP="00E412D8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Výbor pro dopravu zastupitelstva kraje</w:t>
      </w:r>
    </w:p>
    <w:p w:rsidR="00E412D8" w:rsidRPr="00B2046F" w:rsidRDefault="00E412D8" w:rsidP="00E412D8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E412D8" w:rsidRPr="00B2046F" w:rsidRDefault="00E412D8" w:rsidP="00E412D8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E412D8" w:rsidRPr="00B2046F" w:rsidRDefault="00E412D8" w:rsidP="00E412D8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412D8" w:rsidRPr="00B2046F" w:rsidRDefault="00E412D8" w:rsidP="00E412D8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ze 6.</w:t>
      </w:r>
      <w:r w:rsidRPr="00B2046F">
        <w:rPr>
          <w:rFonts w:ascii="Tahoma" w:hAnsi="Tahoma" w:cs="Tahoma"/>
          <w:sz w:val="20"/>
          <w:szCs w:val="20"/>
        </w:rPr>
        <w:t xml:space="preserve"> jednání výboru pro dopravu zastupitelstva Moravskoslezského kraje, konaného dne </w:t>
      </w:r>
      <w:r>
        <w:rPr>
          <w:rFonts w:ascii="Tahoma" w:hAnsi="Tahoma" w:cs="Tahoma"/>
          <w:sz w:val="20"/>
          <w:szCs w:val="20"/>
        </w:rPr>
        <w:t>13</w:t>
      </w:r>
      <w:r w:rsidRPr="00B2046F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6</w:t>
      </w:r>
      <w:r w:rsidRPr="00B2046F">
        <w:rPr>
          <w:rFonts w:ascii="Tahoma" w:hAnsi="Tahoma" w:cs="Tahoma"/>
          <w:sz w:val="20"/>
          <w:szCs w:val="20"/>
        </w:rPr>
        <w:t>. 201</w:t>
      </w:r>
      <w:r>
        <w:rPr>
          <w:rFonts w:ascii="Tahoma" w:hAnsi="Tahoma" w:cs="Tahoma"/>
          <w:sz w:val="20"/>
          <w:szCs w:val="20"/>
        </w:rPr>
        <w:t>7</w:t>
      </w:r>
    </w:p>
    <w:p w:rsidR="00E412D8" w:rsidRPr="00B2046F" w:rsidRDefault="00E412D8" w:rsidP="00E412D8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E412D8" w:rsidRPr="00B2046F" w:rsidRDefault="00E412D8" w:rsidP="00E412D8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E412D8" w:rsidRDefault="00E412D8" w:rsidP="00282F88">
      <w:pPr>
        <w:pStyle w:val="Zkladntext"/>
        <w:spacing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 zastupitelstva kraje</w:t>
      </w:r>
    </w:p>
    <w:p w:rsidR="00E412D8" w:rsidRDefault="00282F88" w:rsidP="00E412D8">
      <w:pPr>
        <w:spacing w:before="120"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6/33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282F88" w:rsidRPr="00282F88" w:rsidTr="00282F88">
        <w:trPr>
          <w:cantSplit/>
          <w:trHeight w:val="556"/>
        </w:trPr>
        <w:tc>
          <w:tcPr>
            <w:tcW w:w="709" w:type="dxa"/>
          </w:tcPr>
          <w:p w:rsidR="00282F88" w:rsidRPr="00282F88" w:rsidRDefault="00282F88" w:rsidP="00282F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82F8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1)</w:t>
            </w:r>
          </w:p>
        </w:tc>
        <w:tc>
          <w:tcPr>
            <w:tcW w:w="8789" w:type="dxa"/>
          </w:tcPr>
          <w:p w:rsidR="00282F88" w:rsidRPr="00282F88" w:rsidRDefault="00282F88" w:rsidP="0000684D">
            <w:pPr>
              <w:tabs>
                <w:tab w:val="num" w:pos="454"/>
                <w:tab w:val="left" w:pos="708"/>
              </w:tabs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noProof/>
                <w:spacing w:val="30"/>
                <w:sz w:val="20"/>
                <w:szCs w:val="20"/>
                <w:lang w:eastAsia="cs-CZ"/>
              </w:rPr>
            </w:pPr>
            <w:r w:rsidRPr="00282F88">
              <w:rPr>
                <w:rFonts w:ascii="Tahoma" w:eastAsia="Times New Roman" w:hAnsi="Tahoma" w:cs="Tahoma"/>
                <w:noProof/>
                <w:spacing w:val="30"/>
                <w:sz w:val="20"/>
                <w:szCs w:val="20"/>
                <w:lang w:eastAsia="cs-CZ"/>
              </w:rPr>
              <w:t>bere na vědomí</w:t>
            </w:r>
          </w:p>
          <w:p w:rsidR="00282F88" w:rsidRPr="00282F88" w:rsidRDefault="00282F88" w:rsidP="0000684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282F88" w:rsidRDefault="00282F88" w:rsidP="00282F88">
            <w:pPr>
              <w:tabs>
                <w:tab w:val="num" w:pos="454"/>
                <w:tab w:val="left" w:pos="708"/>
              </w:tabs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82F8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informaci o přípravě a realizaci Multimodálního carga Ostrava Mošnov jako součásti Veřejného logistického centra Mošnov - společného projektu Moravskoslezského kraje a statutárního města Ostravy, dle předloženého materiálu</w:t>
            </w:r>
          </w:p>
          <w:p w:rsidR="002A3D74" w:rsidRPr="00282F88" w:rsidRDefault="002A3D74" w:rsidP="00282F88">
            <w:pPr>
              <w:tabs>
                <w:tab w:val="num" w:pos="454"/>
                <w:tab w:val="left" w:pos="708"/>
              </w:tabs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</w:tr>
      <w:tr w:rsidR="00282F88" w:rsidRPr="00282F88" w:rsidTr="00282F88">
        <w:trPr>
          <w:cantSplit/>
          <w:trHeight w:val="556"/>
        </w:trPr>
        <w:tc>
          <w:tcPr>
            <w:tcW w:w="709" w:type="dxa"/>
          </w:tcPr>
          <w:p w:rsidR="00282F88" w:rsidRPr="00282F88" w:rsidRDefault="00282F88" w:rsidP="00282F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82F8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2)</w:t>
            </w:r>
          </w:p>
        </w:tc>
        <w:tc>
          <w:tcPr>
            <w:tcW w:w="8789" w:type="dxa"/>
          </w:tcPr>
          <w:p w:rsidR="00282F88" w:rsidRPr="00282F88" w:rsidRDefault="00282F88" w:rsidP="00282F88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ind w:left="0" w:firstLine="0"/>
              <w:rPr>
                <w:rFonts w:ascii="Tahoma" w:hAnsi="Tahoma" w:cs="Tahoma"/>
                <w:noProof/>
                <w:spacing w:val="30"/>
                <w:sz w:val="20"/>
              </w:rPr>
            </w:pPr>
            <w:r w:rsidRPr="00282F88">
              <w:rPr>
                <w:rFonts w:ascii="Tahoma" w:hAnsi="Tahoma" w:cs="Tahoma"/>
                <w:noProof/>
                <w:spacing w:val="30"/>
                <w:sz w:val="20"/>
              </w:rPr>
              <w:t>doporučuje</w:t>
            </w:r>
          </w:p>
          <w:p w:rsidR="00282F88" w:rsidRPr="00282F88" w:rsidRDefault="00282F88" w:rsidP="00282F8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82F88" w:rsidRPr="00282F88" w:rsidRDefault="00282F88" w:rsidP="00282F88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2F88">
              <w:rPr>
                <w:rFonts w:ascii="Tahoma" w:hAnsi="Tahoma" w:cs="Tahoma"/>
                <w:sz w:val="20"/>
                <w:szCs w:val="20"/>
              </w:rPr>
              <w:t>zastupitelstvu kraje</w:t>
            </w:r>
          </w:p>
          <w:p w:rsidR="00282F88" w:rsidRPr="00282F88" w:rsidRDefault="00282F88" w:rsidP="00282F88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2F88">
              <w:rPr>
                <w:rFonts w:ascii="Tahoma" w:hAnsi="Tahoma" w:cs="Tahoma"/>
                <w:sz w:val="20"/>
                <w:szCs w:val="20"/>
              </w:rPr>
              <w:t>rozhodnout zrušit předkupní právo k nemovitým věcem ve vlastnictví kraje, a to:</w:t>
            </w:r>
          </w:p>
          <w:p w:rsidR="00282F88" w:rsidRPr="00282F88" w:rsidRDefault="00282F88" w:rsidP="00282F88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2F88">
              <w:rPr>
                <w:rFonts w:ascii="Tahoma" w:hAnsi="Tahoma" w:cs="Tahoma"/>
                <w:sz w:val="20"/>
                <w:szCs w:val="20"/>
              </w:rPr>
              <w:t>-</w:t>
            </w:r>
            <w:r w:rsidRPr="00282F88">
              <w:rPr>
                <w:rFonts w:ascii="Tahoma" w:hAnsi="Tahoma" w:cs="Tahoma"/>
                <w:sz w:val="20"/>
                <w:szCs w:val="20"/>
              </w:rPr>
              <w:tab/>
              <w:t>pozemku parc. č. 1122/6 orná půda,</w:t>
            </w:r>
          </w:p>
          <w:p w:rsidR="00282F88" w:rsidRPr="00282F88" w:rsidRDefault="00282F88" w:rsidP="00282F88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2F88">
              <w:rPr>
                <w:rFonts w:ascii="Tahoma" w:hAnsi="Tahoma" w:cs="Tahoma"/>
                <w:sz w:val="20"/>
                <w:szCs w:val="20"/>
              </w:rPr>
              <w:t>-</w:t>
            </w:r>
            <w:r w:rsidRPr="00282F88">
              <w:rPr>
                <w:rFonts w:ascii="Tahoma" w:hAnsi="Tahoma" w:cs="Tahoma"/>
                <w:sz w:val="20"/>
                <w:szCs w:val="20"/>
              </w:rPr>
              <w:tab/>
              <w:t>pozemku parc. č. 1122/16 orná půda,</w:t>
            </w:r>
          </w:p>
          <w:p w:rsidR="00282F88" w:rsidRPr="00282F88" w:rsidRDefault="00282F88" w:rsidP="00282F88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2F88">
              <w:rPr>
                <w:rFonts w:ascii="Tahoma" w:hAnsi="Tahoma" w:cs="Tahoma"/>
                <w:sz w:val="20"/>
                <w:szCs w:val="20"/>
              </w:rPr>
              <w:t>-</w:t>
            </w:r>
            <w:r w:rsidRPr="00282F88">
              <w:rPr>
                <w:rFonts w:ascii="Tahoma" w:hAnsi="Tahoma" w:cs="Tahoma"/>
                <w:sz w:val="20"/>
                <w:szCs w:val="20"/>
              </w:rPr>
              <w:tab/>
              <w:t>pozemku parc. č. 1122/20 ostatní plocha,</w:t>
            </w:r>
          </w:p>
          <w:p w:rsidR="00282F88" w:rsidRPr="00282F88" w:rsidRDefault="00282F88" w:rsidP="00282F88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2F88">
              <w:rPr>
                <w:rFonts w:ascii="Tahoma" w:hAnsi="Tahoma" w:cs="Tahoma"/>
                <w:sz w:val="20"/>
                <w:szCs w:val="20"/>
              </w:rPr>
              <w:t>-</w:t>
            </w:r>
            <w:r w:rsidRPr="00282F88">
              <w:rPr>
                <w:rFonts w:ascii="Tahoma" w:hAnsi="Tahoma" w:cs="Tahoma"/>
                <w:sz w:val="20"/>
                <w:szCs w:val="20"/>
              </w:rPr>
              <w:tab/>
              <w:t>pozemku parc. č. 1123/1 ostatní plocha,</w:t>
            </w:r>
          </w:p>
          <w:p w:rsidR="00282F88" w:rsidRPr="00282F88" w:rsidRDefault="00282F88" w:rsidP="00282F88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2F88">
              <w:rPr>
                <w:rFonts w:ascii="Tahoma" w:hAnsi="Tahoma" w:cs="Tahoma"/>
                <w:sz w:val="20"/>
                <w:szCs w:val="20"/>
              </w:rPr>
              <w:t>-</w:t>
            </w:r>
            <w:r w:rsidRPr="00282F88">
              <w:rPr>
                <w:rFonts w:ascii="Tahoma" w:hAnsi="Tahoma" w:cs="Tahoma"/>
                <w:sz w:val="20"/>
                <w:szCs w:val="20"/>
              </w:rPr>
              <w:tab/>
              <w:t>pozemku parc. č. 1123/2 ostatní plocha,</w:t>
            </w:r>
          </w:p>
          <w:p w:rsidR="00282F88" w:rsidRPr="00282F88" w:rsidRDefault="00282F88" w:rsidP="00282F88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2F88">
              <w:rPr>
                <w:rFonts w:ascii="Tahoma" w:hAnsi="Tahoma" w:cs="Tahoma"/>
                <w:sz w:val="20"/>
                <w:szCs w:val="20"/>
              </w:rPr>
              <w:t>-</w:t>
            </w:r>
            <w:r w:rsidRPr="00282F88">
              <w:rPr>
                <w:rFonts w:ascii="Tahoma" w:hAnsi="Tahoma" w:cs="Tahoma"/>
                <w:sz w:val="20"/>
                <w:szCs w:val="20"/>
              </w:rPr>
              <w:tab/>
              <w:t xml:space="preserve">pozemku parc. č. 1124 zastavěná plocha a nádvoří, </w:t>
            </w:r>
          </w:p>
          <w:p w:rsidR="00282F88" w:rsidRPr="00282F88" w:rsidRDefault="00282F88" w:rsidP="00282F88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2F88">
              <w:rPr>
                <w:rFonts w:ascii="Tahoma" w:hAnsi="Tahoma" w:cs="Tahoma"/>
                <w:sz w:val="20"/>
                <w:szCs w:val="20"/>
              </w:rPr>
              <w:t>-</w:t>
            </w:r>
            <w:r w:rsidRPr="00282F88">
              <w:rPr>
                <w:rFonts w:ascii="Tahoma" w:hAnsi="Tahoma" w:cs="Tahoma"/>
                <w:sz w:val="20"/>
                <w:szCs w:val="20"/>
              </w:rPr>
              <w:tab/>
              <w:t xml:space="preserve">pozemku parc. č. 1125 zahrada, </w:t>
            </w:r>
          </w:p>
          <w:p w:rsidR="00282F88" w:rsidRPr="00282F88" w:rsidRDefault="00282F88" w:rsidP="00282F88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2F88">
              <w:rPr>
                <w:rFonts w:ascii="Tahoma" w:hAnsi="Tahoma" w:cs="Tahoma"/>
                <w:sz w:val="20"/>
                <w:szCs w:val="20"/>
              </w:rPr>
              <w:t>-</w:t>
            </w:r>
            <w:r w:rsidRPr="00282F88">
              <w:rPr>
                <w:rFonts w:ascii="Tahoma" w:hAnsi="Tahoma" w:cs="Tahoma"/>
                <w:sz w:val="20"/>
                <w:szCs w:val="20"/>
              </w:rPr>
              <w:tab/>
              <w:t>pozemku parc. č. 1129/1 ostatní plocha,</w:t>
            </w:r>
          </w:p>
          <w:p w:rsidR="00282F88" w:rsidRPr="00282F88" w:rsidRDefault="00282F88" w:rsidP="00282F88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2F88">
              <w:rPr>
                <w:rFonts w:ascii="Tahoma" w:hAnsi="Tahoma" w:cs="Tahoma"/>
                <w:sz w:val="20"/>
                <w:szCs w:val="20"/>
              </w:rPr>
              <w:t>-</w:t>
            </w:r>
            <w:r w:rsidRPr="00282F88">
              <w:rPr>
                <w:rFonts w:ascii="Tahoma" w:hAnsi="Tahoma" w:cs="Tahoma"/>
                <w:sz w:val="20"/>
                <w:szCs w:val="20"/>
              </w:rPr>
              <w:tab/>
              <w:t>pozemku parc. č. 1129/9 ostatní plocha,</w:t>
            </w:r>
          </w:p>
          <w:p w:rsidR="00282F88" w:rsidRPr="00282F88" w:rsidRDefault="00282F88" w:rsidP="00282F88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2F88">
              <w:rPr>
                <w:rFonts w:ascii="Tahoma" w:hAnsi="Tahoma" w:cs="Tahoma"/>
                <w:sz w:val="20"/>
                <w:szCs w:val="20"/>
              </w:rPr>
              <w:t>-</w:t>
            </w:r>
            <w:r w:rsidRPr="00282F88">
              <w:rPr>
                <w:rFonts w:ascii="Tahoma" w:hAnsi="Tahoma" w:cs="Tahoma"/>
                <w:sz w:val="20"/>
                <w:szCs w:val="20"/>
              </w:rPr>
              <w:tab/>
              <w:t>pozemku parc. č. 1129/22 ostatní plocha,</w:t>
            </w:r>
          </w:p>
          <w:p w:rsidR="00282F88" w:rsidRPr="00282F88" w:rsidRDefault="00282F88" w:rsidP="00282F88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2F88">
              <w:rPr>
                <w:rFonts w:ascii="Tahoma" w:hAnsi="Tahoma" w:cs="Tahoma"/>
                <w:sz w:val="20"/>
                <w:szCs w:val="20"/>
              </w:rPr>
              <w:t>-</w:t>
            </w:r>
            <w:r w:rsidRPr="00282F88">
              <w:rPr>
                <w:rFonts w:ascii="Tahoma" w:hAnsi="Tahoma" w:cs="Tahoma"/>
                <w:sz w:val="20"/>
                <w:szCs w:val="20"/>
              </w:rPr>
              <w:tab/>
              <w:t>pozemku parc. č. 1557/2 ostatní plocha,</w:t>
            </w:r>
          </w:p>
          <w:p w:rsidR="00282F88" w:rsidRPr="00282F88" w:rsidRDefault="00282F88" w:rsidP="00282F88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2F88">
              <w:rPr>
                <w:rFonts w:ascii="Tahoma" w:hAnsi="Tahoma" w:cs="Tahoma"/>
                <w:sz w:val="20"/>
                <w:szCs w:val="20"/>
              </w:rPr>
              <w:t>-</w:t>
            </w:r>
            <w:r w:rsidRPr="00282F88">
              <w:rPr>
                <w:rFonts w:ascii="Tahoma" w:hAnsi="Tahoma" w:cs="Tahoma"/>
                <w:sz w:val="20"/>
                <w:szCs w:val="20"/>
              </w:rPr>
              <w:tab/>
              <w:t>pozemku parc. č. 1558/1 ostatní plocha,</w:t>
            </w:r>
          </w:p>
          <w:p w:rsidR="00282F88" w:rsidRPr="00282F88" w:rsidRDefault="00282F88" w:rsidP="00282F88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2F88">
              <w:rPr>
                <w:rFonts w:ascii="Tahoma" w:hAnsi="Tahoma" w:cs="Tahoma"/>
                <w:sz w:val="20"/>
                <w:szCs w:val="20"/>
              </w:rPr>
              <w:t>-</w:t>
            </w:r>
            <w:r w:rsidRPr="00282F88">
              <w:rPr>
                <w:rFonts w:ascii="Tahoma" w:hAnsi="Tahoma" w:cs="Tahoma"/>
                <w:sz w:val="20"/>
                <w:szCs w:val="20"/>
              </w:rPr>
              <w:tab/>
              <w:t>pozemku parc. č. 1559/1 vodní plocha,</w:t>
            </w:r>
          </w:p>
          <w:p w:rsidR="00282F88" w:rsidRPr="00282F88" w:rsidRDefault="00282F88" w:rsidP="00282F88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2F88">
              <w:rPr>
                <w:rFonts w:ascii="Tahoma" w:hAnsi="Tahoma" w:cs="Tahoma"/>
                <w:sz w:val="20"/>
                <w:szCs w:val="20"/>
              </w:rPr>
              <w:t>-</w:t>
            </w:r>
            <w:r w:rsidRPr="00282F88">
              <w:rPr>
                <w:rFonts w:ascii="Tahoma" w:hAnsi="Tahoma" w:cs="Tahoma"/>
                <w:sz w:val="20"/>
                <w:szCs w:val="20"/>
              </w:rPr>
              <w:tab/>
              <w:t>pozemku parc. č. 1559/2 vodní plocha,</w:t>
            </w:r>
          </w:p>
          <w:p w:rsidR="00282F88" w:rsidRPr="00282F88" w:rsidRDefault="00282F88" w:rsidP="00282F88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2F88">
              <w:rPr>
                <w:rFonts w:ascii="Tahoma" w:hAnsi="Tahoma" w:cs="Tahoma"/>
                <w:sz w:val="20"/>
                <w:szCs w:val="20"/>
              </w:rPr>
              <w:t>-</w:t>
            </w:r>
            <w:r w:rsidRPr="00282F88">
              <w:rPr>
                <w:rFonts w:ascii="Tahoma" w:hAnsi="Tahoma" w:cs="Tahoma"/>
                <w:sz w:val="20"/>
                <w:szCs w:val="20"/>
              </w:rPr>
              <w:tab/>
              <w:t>pozemku parc. č. 1559/6 vodní plocha,</w:t>
            </w:r>
          </w:p>
          <w:p w:rsidR="00282F88" w:rsidRPr="00282F88" w:rsidRDefault="00282F88" w:rsidP="00282F88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2F88">
              <w:rPr>
                <w:rFonts w:ascii="Tahoma" w:hAnsi="Tahoma" w:cs="Tahoma"/>
                <w:sz w:val="20"/>
                <w:szCs w:val="20"/>
              </w:rPr>
              <w:t>zapsaných v katastru nemovitostí u Katastrálního úřadu pro Moravskoslezský kraj, katastrálního pracoviště Nový Jičín, pro k. ú. a obec Sedlnice, na LV č. 778, a</w:t>
            </w:r>
          </w:p>
          <w:p w:rsidR="00282F88" w:rsidRPr="00282F88" w:rsidRDefault="00282F88" w:rsidP="00282F88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2F88">
              <w:rPr>
                <w:rFonts w:ascii="Tahoma" w:hAnsi="Tahoma" w:cs="Tahoma"/>
                <w:sz w:val="20"/>
                <w:szCs w:val="20"/>
              </w:rPr>
              <w:t>-</w:t>
            </w:r>
            <w:r w:rsidRPr="00282F88">
              <w:rPr>
                <w:rFonts w:ascii="Tahoma" w:hAnsi="Tahoma" w:cs="Tahoma"/>
                <w:sz w:val="20"/>
                <w:szCs w:val="20"/>
              </w:rPr>
              <w:tab/>
              <w:t>pozemku parc. č. 1356/1 trvalý travní porost,</w:t>
            </w:r>
          </w:p>
          <w:p w:rsidR="00282F88" w:rsidRPr="00282F88" w:rsidRDefault="00282F88" w:rsidP="00282F88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2F88">
              <w:rPr>
                <w:rFonts w:ascii="Tahoma" w:hAnsi="Tahoma" w:cs="Tahoma"/>
                <w:sz w:val="20"/>
                <w:szCs w:val="20"/>
              </w:rPr>
              <w:t>-</w:t>
            </w:r>
            <w:r w:rsidRPr="00282F88">
              <w:rPr>
                <w:rFonts w:ascii="Tahoma" w:hAnsi="Tahoma" w:cs="Tahoma"/>
                <w:sz w:val="20"/>
                <w:szCs w:val="20"/>
              </w:rPr>
              <w:tab/>
              <w:t>pozemku parc. č. 1356/3 trvalý travní porost,</w:t>
            </w:r>
          </w:p>
          <w:p w:rsidR="00282F88" w:rsidRPr="00282F88" w:rsidRDefault="00282F88" w:rsidP="00282F88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2F88">
              <w:rPr>
                <w:rFonts w:ascii="Tahoma" w:hAnsi="Tahoma" w:cs="Tahoma"/>
                <w:sz w:val="20"/>
                <w:szCs w:val="20"/>
              </w:rPr>
              <w:t>-</w:t>
            </w:r>
            <w:r w:rsidRPr="00282F88">
              <w:rPr>
                <w:rFonts w:ascii="Tahoma" w:hAnsi="Tahoma" w:cs="Tahoma"/>
                <w:sz w:val="20"/>
                <w:szCs w:val="20"/>
              </w:rPr>
              <w:tab/>
              <w:t>pozemku parc. č. 1360 trvalý travní porost,</w:t>
            </w:r>
          </w:p>
          <w:p w:rsidR="00282F88" w:rsidRPr="00282F88" w:rsidRDefault="00282F88" w:rsidP="00282F88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2F88">
              <w:rPr>
                <w:rFonts w:ascii="Tahoma" w:hAnsi="Tahoma" w:cs="Tahoma"/>
                <w:sz w:val="20"/>
                <w:szCs w:val="20"/>
              </w:rPr>
              <w:t>-</w:t>
            </w:r>
            <w:r w:rsidRPr="00282F88">
              <w:rPr>
                <w:rFonts w:ascii="Tahoma" w:hAnsi="Tahoma" w:cs="Tahoma"/>
                <w:sz w:val="20"/>
                <w:szCs w:val="20"/>
              </w:rPr>
              <w:tab/>
              <w:t>pozemku parc. č. 1361/1 orná půda,</w:t>
            </w:r>
          </w:p>
          <w:p w:rsidR="00282F88" w:rsidRPr="00282F88" w:rsidRDefault="00282F88" w:rsidP="00282F88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2F88">
              <w:rPr>
                <w:rFonts w:ascii="Tahoma" w:hAnsi="Tahoma" w:cs="Tahoma"/>
                <w:sz w:val="20"/>
                <w:szCs w:val="20"/>
              </w:rPr>
              <w:t>-</w:t>
            </w:r>
            <w:r w:rsidRPr="00282F88">
              <w:rPr>
                <w:rFonts w:ascii="Tahoma" w:hAnsi="Tahoma" w:cs="Tahoma"/>
                <w:sz w:val="20"/>
                <w:szCs w:val="20"/>
              </w:rPr>
              <w:tab/>
              <w:t>pozemku parc. č. 1361/2 orná půda,</w:t>
            </w:r>
          </w:p>
          <w:p w:rsidR="00282F88" w:rsidRPr="00282F88" w:rsidRDefault="00282F88" w:rsidP="00282F88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2F88">
              <w:rPr>
                <w:rFonts w:ascii="Tahoma" w:hAnsi="Tahoma" w:cs="Tahoma"/>
                <w:sz w:val="20"/>
                <w:szCs w:val="20"/>
              </w:rPr>
              <w:t>-</w:t>
            </w:r>
            <w:r w:rsidRPr="00282F88">
              <w:rPr>
                <w:rFonts w:ascii="Tahoma" w:hAnsi="Tahoma" w:cs="Tahoma"/>
                <w:sz w:val="20"/>
                <w:szCs w:val="20"/>
              </w:rPr>
              <w:tab/>
              <w:t>pozemku parc. č. 1361/3 orná půda,</w:t>
            </w:r>
          </w:p>
          <w:p w:rsidR="00282F88" w:rsidRPr="00282F88" w:rsidRDefault="00282F88" w:rsidP="00282F88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2F88">
              <w:rPr>
                <w:rFonts w:ascii="Tahoma" w:hAnsi="Tahoma" w:cs="Tahoma"/>
                <w:sz w:val="20"/>
                <w:szCs w:val="20"/>
              </w:rPr>
              <w:t>-</w:t>
            </w:r>
            <w:r w:rsidRPr="00282F88">
              <w:rPr>
                <w:rFonts w:ascii="Tahoma" w:hAnsi="Tahoma" w:cs="Tahoma"/>
                <w:sz w:val="20"/>
                <w:szCs w:val="20"/>
              </w:rPr>
              <w:tab/>
              <w:t>pozemku parc. č. 1362/1 orná půda,</w:t>
            </w:r>
          </w:p>
          <w:p w:rsidR="00282F88" w:rsidRPr="00282F88" w:rsidRDefault="00282F88" w:rsidP="00282F88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2F88">
              <w:rPr>
                <w:rFonts w:ascii="Tahoma" w:hAnsi="Tahoma" w:cs="Tahoma"/>
                <w:sz w:val="20"/>
                <w:szCs w:val="20"/>
              </w:rPr>
              <w:t>-</w:t>
            </w:r>
            <w:r w:rsidRPr="00282F88">
              <w:rPr>
                <w:rFonts w:ascii="Tahoma" w:hAnsi="Tahoma" w:cs="Tahoma"/>
                <w:sz w:val="20"/>
                <w:szCs w:val="20"/>
              </w:rPr>
              <w:tab/>
              <w:t>pozemku parc. č. 1362/2 ostatní plocha,</w:t>
            </w:r>
          </w:p>
          <w:p w:rsidR="00282F88" w:rsidRPr="00282F88" w:rsidRDefault="00282F88" w:rsidP="00282F88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2F88">
              <w:rPr>
                <w:rFonts w:ascii="Tahoma" w:hAnsi="Tahoma" w:cs="Tahoma"/>
                <w:sz w:val="20"/>
                <w:szCs w:val="20"/>
              </w:rPr>
              <w:t>-</w:t>
            </w:r>
            <w:r w:rsidRPr="00282F88">
              <w:rPr>
                <w:rFonts w:ascii="Tahoma" w:hAnsi="Tahoma" w:cs="Tahoma"/>
                <w:sz w:val="20"/>
                <w:szCs w:val="20"/>
              </w:rPr>
              <w:tab/>
              <w:t>pozemku parc. č. 1362/3 ostatní plocha,</w:t>
            </w:r>
          </w:p>
          <w:p w:rsidR="00282F88" w:rsidRPr="00282F88" w:rsidRDefault="00282F88" w:rsidP="00282F88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2F88">
              <w:rPr>
                <w:rFonts w:ascii="Tahoma" w:hAnsi="Tahoma" w:cs="Tahoma"/>
                <w:sz w:val="20"/>
                <w:szCs w:val="20"/>
              </w:rPr>
              <w:t>-</w:t>
            </w:r>
            <w:r w:rsidRPr="00282F88">
              <w:rPr>
                <w:rFonts w:ascii="Tahoma" w:hAnsi="Tahoma" w:cs="Tahoma"/>
                <w:sz w:val="20"/>
                <w:szCs w:val="20"/>
              </w:rPr>
              <w:tab/>
              <w:t>pozemku parc. č. 1362/4 ostatní plocha</w:t>
            </w:r>
          </w:p>
          <w:p w:rsidR="00282F88" w:rsidRPr="00282F88" w:rsidRDefault="00282F88" w:rsidP="00282F88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2F88">
              <w:rPr>
                <w:rFonts w:ascii="Tahoma" w:hAnsi="Tahoma" w:cs="Tahoma"/>
                <w:sz w:val="20"/>
                <w:szCs w:val="20"/>
              </w:rPr>
              <w:t>-</w:t>
            </w:r>
            <w:r w:rsidRPr="00282F88">
              <w:rPr>
                <w:rFonts w:ascii="Tahoma" w:hAnsi="Tahoma" w:cs="Tahoma"/>
                <w:sz w:val="20"/>
                <w:szCs w:val="20"/>
              </w:rPr>
              <w:tab/>
              <w:t>pozemku parc. č. 1366/1 orná půda,</w:t>
            </w:r>
          </w:p>
          <w:p w:rsidR="00282F88" w:rsidRPr="00282F88" w:rsidRDefault="00282F88" w:rsidP="00282F88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2F88">
              <w:rPr>
                <w:rFonts w:ascii="Tahoma" w:hAnsi="Tahoma" w:cs="Tahoma"/>
                <w:sz w:val="20"/>
                <w:szCs w:val="20"/>
              </w:rPr>
              <w:t>-</w:t>
            </w:r>
            <w:r w:rsidRPr="00282F88">
              <w:rPr>
                <w:rFonts w:ascii="Tahoma" w:hAnsi="Tahoma" w:cs="Tahoma"/>
                <w:sz w:val="20"/>
                <w:szCs w:val="20"/>
              </w:rPr>
              <w:tab/>
              <w:t>pozemku parc. č. 1366/5 ostatní plocha,</w:t>
            </w:r>
          </w:p>
          <w:p w:rsidR="00282F88" w:rsidRPr="00282F88" w:rsidRDefault="00282F88" w:rsidP="00282F88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2F88">
              <w:rPr>
                <w:rFonts w:ascii="Tahoma" w:hAnsi="Tahoma" w:cs="Tahoma"/>
                <w:sz w:val="20"/>
                <w:szCs w:val="20"/>
              </w:rPr>
              <w:t>-</w:t>
            </w:r>
            <w:r w:rsidRPr="00282F88">
              <w:rPr>
                <w:rFonts w:ascii="Tahoma" w:hAnsi="Tahoma" w:cs="Tahoma"/>
                <w:sz w:val="20"/>
                <w:szCs w:val="20"/>
              </w:rPr>
              <w:tab/>
              <w:t>pozemku parc. č. 1366/6 orná půda,</w:t>
            </w:r>
          </w:p>
          <w:p w:rsidR="00282F88" w:rsidRPr="00282F88" w:rsidRDefault="00282F88" w:rsidP="00282F88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2F88">
              <w:rPr>
                <w:rFonts w:ascii="Tahoma" w:hAnsi="Tahoma" w:cs="Tahoma"/>
                <w:sz w:val="20"/>
                <w:szCs w:val="20"/>
              </w:rPr>
              <w:t>-</w:t>
            </w:r>
            <w:r w:rsidRPr="00282F88">
              <w:rPr>
                <w:rFonts w:ascii="Tahoma" w:hAnsi="Tahoma" w:cs="Tahoma"/>
                <w:sz w:val="20"/>
                <w:szCs w:val="20"/>
              </w:rPr>
              <w:tab/>
              <w:t>pozemku parc. č. 1420/1 ostatní plocha,</w:t>
            </w:r>
          </w:p>
          <w:p w:rsidR="00282F88" w:rsidRPr="00282F88" w:rsidRDefault="00282F88" w:rsidP="00282F88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2F88">
              <w:rPr>
                <w:rFonts w:ascii="Tahoma" w:hAnsi="Tahoma" w:cs="Tahoma"/>
                <w:sz w:val="20"/>
                <w:szCs w:val="20"/>
              </w:rPr>
              <w:t>-</w:t>
            </w:r>
            <w:r w:rsidRPr="00282F88">
              <w:rPr>
                <w:rFonts w:ascii="Tahoma" w:hAnsi="Tahoma" w:cs="Tahoma"/>
                <w:sz w:val="20"/>
                <w:szCs w:val="20"/>
              </w:rPr>
              <w:tab/>
              <w:t>pozemku parc. č. 1420/2 ostatní plocha,</w:t>
            </w:r>
          </w:p>
          <w:p w:rsidR="00282F88" w:rsidRPr="00282F88" w:rsidRDefault="00282F88" w:rsidP="00282F88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2F88">
              <w:rPr>
                <w:rFonts w:ascii="Tahoma" w:hAnsi="Tahoma" w:cs="Tahoma"/>
                <w:sz w:val="20"/>
                <w:szCs w:val="20"/>
              </w:rPr>
              <w:t>-</w:t>
            </w:r>
            <w:r w:rsidRPr="00282F88">
              <w:rPr>
                <w:rFonts w:ascii="Tahoma" w:hAnsi="Tahoma" w:cs="Tahoma"/>
                <w:sz w:val="20"/>
                <w:szCs w:val="20"/>
              </w:rPr>
              <w:tab/>
              <w:t>pozemku parc. č. 1460 ostatní plocha,</w:t>
            </w:r>
          </w:p>
          <w:p w:rsidR="00282F88" w:rsidRPr="00282F88" w:rsidRDefault="00282F88" w:rsidP="00282F88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2F88">
              <w:rPr>
                <w:rFonts w:ascii="Tahoma" w:hAnsi="Tahoma" w:cs="Tahoma"/>
                <w:sz w:val="20"/>
                <w:szCs w:val="20"/>
              </w:rPr>
              <w:t>-</w:t>
            </w:r>
            <w:r w:rsidRPr="00282F88">
              <w:rPr>
                <w:rFonts w:ascii="Tahoma" w:hAnsi="Tahoma" w:cs="Tahoma"/>
                <w:sz w:val="20"/>
                <w:szCs w:val="20"/>
              </w:rPr>
              <w:tab/>
              <w:t>pozemku parc. č. 1461 ostatní plocha,</w:t>
            </w:r>
          </w:p>
          <w:p w:rsidR="00282F88" w:rsidRPr="00282F88" w:rsidRDefault="00282F88" w:rsidP="00282F88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2F88">
              <w:rPr>
                <w:rFonts w:ascii="Tahoma" w:hAnsi="Tahoma" w:cs="Tahoma"/>
                <w:sz w:val="20"/>
                <w:szCs w:val="20"/>
              </w:rPr>
              <w:t>-</w:t>
            </w:r>
            <w:r w:rsidRPr="00282F88">
              <w:rPr>
                <w:rFonts w:ascii="Tahoma" w:hAnsi="Tahoma" w:cs="Tahoma"/>
                <w:sz w:val="20"/>
                <w:szCs w:val="20"/>
              </w:rPr>
              <w:tab/>
              <w:t>pozemku parc. č. 1471/1 vodní plocha,</w:t>
            </w:r>
          </w:p>
          <w:p w:rsidR="00282F88" w:rsidRPr="00282F88" w:rsidRDefault="00282F88" w:rsidP="00282F88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2F88">
              <w:rPr>
                <w:rFonts w:ascii="Tahoma" w:hAnsi="Tahoma" w:cs="Tahoma"/>
                <w:sz w:val="20"/>
                <w:szCs w:val="20"/>
              </w:rPr>
              <w:t>-</w:t>
            </w:r>
            <w:r w:rsidRPr="00282F88">
              <w:rPr>
                <w:rFonts w:ascii="Tahoma" w:hAnsi="Tahoma" w:cs="Tahoma"/>
                <w:sz w:val="20"/>
                <w:szCs w:val="20"/>
              </w:rPr>
              <w:tab/>
              <w:t>pozemku parc. č. 1471/5 vodní plocha,</w:t>
            </w:r>
          </w:p>
          <w:p w:rsidR="00282F88" w:rsidRPr="00282F88" w:rsidRDefault="00282F88" w:rsidP="00282F88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2F88">
              <w:rPr>
                <w:rFonts w:ascii="Tahoma" w:hAnsi="Tahoma" w:cs="Tahoma"/>
                <w:sz w:val="20"/>
                <w:szCs w:val="20"/>
              </w:rPr>
              <w:t>-</w:t>
            </w:r>
            <w:r w:rsidRPr="00282F88">
              <w:rPr>
                <w:rFonts w:ascii="Tahoma" w:hAnsi="Tahoma" w:cs="Tahoma"/>
                <w:sz w:val="20"/>
                <w:szCs w:val="20"/>
              </w:rPr>
              <w:tab/>
              <w:t>pozemku parc. č. 1473/3 ostatní plocha,</w:t>
            </w:r>
          </w:p>
          <w:p w:rsidR="00282F88" w:rsidRPr="00282F88" w:rsidRDefault="00282F88" w:rsidP="00282F8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282F88">
              <w:rPr>
                <w:rFonts w:ascii="Tahoma" w:hAnsi="Tahoma" w:cs="Tahoma"/>
                <w:sz w:val="20"/>
                <w:szCs w:val="20"/>
              </w:rPr>
              <w:t>zapsaných v katastru nemovitostí u Katastrálního úřadu pro Moravskoslezský kraj, katastrálního pracoviště Nový Jičín, pro k. ú. a obec Mošnov, na LV č. 452</w:t>
            </w:r>
          </w:p>
        </w:tc>
      </w:tr>
    </w:tbl>
    <w:p w:rsidR="00282F88" w:rsidRDefault="00282F88"/>
    <w:p w:rsidR="00282F88" w:rsidRDefault="00282F88"/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282F88" w:rsidRPr="00282F88" w:rsidTr="00282F88">
        <w:trPr>
          <w:cantSplit/>
          <w:trHeight w:val="556"/>
        </w:trPr>
        <w:tc>
          <w:tcPr>
            <w:tcW w:w="709" w:type="dxa"/>
          </w:tcPr>
          <w:p w:rsidR="00282F88" w:rsidRDefault="00282F88" w:rsidP="0000684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3)</w:t>
            </w:r>
          </w:p>
        </w:tc>
        <w:tc>
          <w:tcPr>
            <w:tcW w:w="8789" w:type="dxa"/>
          </w:tcPr>
          <w:p w:rsidR="00282F88" w:rsidRPr="00282F88" w:rsidRDefault="00282F88" w:rsidP="00282F88">
            <w:pPr>
              <w:tabs>
                <w:tab w:val="num" w:pos="454"/>
                <w:tab w:val="left" w:pos="708"/>
              </w:tabs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noProof/>
                <w:spacing w:val="30"/>
                <w:sz w:val="20"/>
                <w:szCs w:val="20"/>
                <w:lang w:eastAsia="cs-CZ"/>
              </w:rPr>
            </w:pPr>
            <w:r w:rsidRPr="00282F88">
              <w:rPr>
                <w:rFonts w:ascii="Tahoma" w:eastAsia="Times New Roman" w:hAnsi="Tahoma" w:cs="Tahoma"/>
                <w:noProof/>
                <w:spacing w:val="30"/>
                <w:sz w:val="20"/>
                <w:szCs w:val="20"/>
                <w:lang w:eastAsia="cs-CZ"/>
              </w:rPr>
              <w:t>doporučuje</w:t>
            </w:r>
          </w:p>
          <w:p w:rsidR="00282F88" w:rsidRPr="00282F88" w:rsidRDefault="00282F88" w:rsidP="00282F8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282F88" w:rsidRPr="00282F88" w:rsidRDefault="00282F88" w:rsidP="00282F8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82F8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zastupitelstvu kraje</w:t>
            </w:r>
          </w:p>
          <w:p w:rsidR="00282F88" w:rsidRDefault="00282F88" w:rsidP="00282F88">
            <w:pPr>
              <w:tabs>
                <w:tab w:val="num" w:pos="454"/>
                <w:tab w:val="left" w:pos="708"/>
              </w:tabs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82F8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rozhodnout uzavřít Dohodu o zrušení závazků, zániku předkupního práva a vypořádání nároků, se společnostmi HB REAVIS GROUP CZ, s.r.o., IČO 27687180, a Multimodální Cargo MOŠNOV s.r.o., IČO 28935438, dle přílohy č. 1 předloženého materiálu</w:t>
            </w:r>
          </w:p>
          <w:p w:rsidR="00282F88" w:rsidRPr="00282F88" w:rsidRDefault="00282F88" w:rsidP="00282F88">
            <w:pPr>
              <w:tabs>
                <w:tab w:val="num" w:pos="454"/>
                <w:tab w:val="left" w:pos="708"/>
              </w:tabs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noProof/>
                <w:spacing w:val="30"/>
                <w:sz w:val="20"/>
                <w:szCs w:val="20"/>
                <w:lang w:eastAsia="cs-CZ"/>
              </w:rPr>
            </w:pPr>
          </w:p>
        </w:tc>
      </w:tr>
      <w:tr w:rsidR="00282F88" w:rsidRPr="00282F88" w:rsidTr="00282F88">
        <w:trPr>
          <w:cantSplit/>
          <w:trHeight w:val="556"/>
        </w:trPr>
        <w:tc>
          <w:tcPr>
            <w:tcW w:w="709" w:type="dxa"/>
          </w:tcPr>
          <w:p w:rsidR="00282F88" w:rsidRDefault="00282F88" w:rsidP="0000684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4)</w:t>
            </w:r>
          </w:p>
        </w:tc>
        <w:tc>
          <w:tcPr>
            <w:tcW w:w="8789" w:type="dxa"/>
          </w:tcPr>
          <w:p w:rsidR="00282F88" w:rsidRPr="00282F88" w:rsidRDefault="00282F88" w:rsidP="00282F88">
            <w:pPr>
              <w:tabs>
                <w:tab w:val="num" w:pos="454"/>
                <w:tab w:val="left" w:pos="708"/>
              </w:tabs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noProof/>
                <w:spacing w:val="30"/>
                <w:sz w:val="20"/>
                <w:szCs w:val="20"/>
                <w:lang w:eastAsia="cs-CZ"/>
              </w:rPr>
            </w:pPr>
            <w:r w:rsidRPr="00282F88">
              <w:rPr>
                <w:rFonts w:ascii="Tahoma" w:eastAsia="Times New Roman" w:hAnsi="Tahoma" w:cs="Tahoma"/>
                <w:noProof/>
                <w:spacing w:val="30"/>
                <w:sz w:val="20"/>
                <w:szCs w:val="20"/>
                <w:lang w:eastAsia="cs-CZ"/>
              </w:rPr>
              <w:t>doporučuje</w:t>
            </w:r>
          </w:p>
          <w:p w:rsidR="00282F88" w:rsidRPr="00282F88" w:rsidRDefault="00282F88" w:rsidP="00282F8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282F88" w:rsidRPr="00282F88" w:rsidRDefault="00282F88" w:rsidP="00282F8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82F8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zastupitelstvu kraje</w:t>
            </w:r>
          </w:p>
          <w:p w:rsidR="00282F88" w:rsidRPr="00282F88" w:rsidRDefault="00282F88" w:rsidP="00282F88">
            <w:pPr>
              <w:tabs>
                <w:tab w:val="num" w:pos="454"/>
                <w:tab w:val="left" w:pos="708"/>
              </w:tabs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noProof/>
                <w:spacing w:val="30"/>
                <w:sz w:val="20"/>
                <w:szCs w:val="20"/>
                <w:lang w:eastAsia="cs-CZ"/>
              </w:rPr>
            </w:pPr>
            <w:r w:rsidRPr="00282F8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rozhodnout uzavřít Dohodu o zániku předkupního práva se společností HB REAVIS GROUP CZ, s.r.o., IČO 27687180, dle přílohy č. 1 předloženého materiálu</w:t>
            </w:r>
          </w:p>
          <w:p w:rsidR="00282F88" w:rsidRPr="00282F88" w:rsidRDefault="00282F88" w:rsidP="00282F88">
            <w:pPr>
              <w:tabs>
                <w:tab w:val="num" w:pos="454"/>
                <w:tab w:val="left" w:pos="708"/>
              </w:tabs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noProof/>
                <w:spacing w:val="30"/>
                <w:sz w:val="20"/>
                <w:szCs w:val="20"/>
                <w:lang w:eastAsia="cs-CZ"/>
              </w:rPr>
            </w:pPr>
          </w:p>
        </w:tc>
      </w:tr>
    </w:tbl>
    <w:p w:rsidR="00392962" w:rsidRDefault="002A3D74"/>
    <w:sectPr w:rsidR="00392962" w:rsidSect="00282F88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F88" w:rsidRDefault="00282F88" w:rsidP="00282F88">
      <w:pPr>
        <w:spacing w:after="0" w:line="240" w:lineRule="auto"/>
      </w:pPr>
      <w:r>
        <w:separator/>
      </w:r>
    </w:p>
  </w:endnote>
  <w:endnote w:type="continuationSeparator" w:id="0">
    <w:p w:rsidR="00282F88" w:rsidRDefault="00282F88" w:rsidP="00282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F88" w:rsidRDefault="00282F88" w:rsidP="00282F88">
      <w:pPr>
        <w:spacing w:after="0" w:line="240" w:lineRule="auto"/>
      </w:pPr>
      <w:r>
        <w:separator/>
      </w:r>
    </w:p>
  </w:footnote>
  <w:footnote w:type="continuationSeparator" w:id="0">
    <w:p w:rsidR="00282F88" w:rsidRDefault="00282F88" w:rsidP="00282F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2D8"/>
    <w:rsid w:val="00122CE0"/>
    <w:rsid w:val="00282F88"/>
    <w:rsid w:val="002A3D74"/>
    <w:rsid w:val="00772A3E"/>
    <w:rsid w:val="007E5814"/>
    <w:rsid w:val="00D3271A"/>
    <w:rsid w:val="00E4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E45EB-4B24-42F3-9BF2-68F761FC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412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412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1rove">
    <w:name w:val="1. úroveň"/>
    <w:basedOn w:val="Normln"/>
    <w:rsid w:val="00E412D8"/>
    <w:pPr>
      <w:tabs>
        <w:tab w:val="num" w:pos="454"/>
      </w:tabs>
      <w:overflowPunct w:val="0"/>
      <w:autoSpaceDE w:val="0"/>
      <w:autoSpaceDN w:val="0"/>
      <w:adjustRightInd w:val="0"/>
      <w:spacing w:after="240" w:line="240" w:lineRule="auto"/>
      <w:ind w:left="454" w:hanging="45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82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2F88"/>
  </w:style>
  <w:style w:type="paragraph" w:styleId="Zpat">
    <w:name w:val="footer"/>
    <w:basedOn w:val="Normln"/>
    <w:link w:val="ZpatChar"/>
    <w:uiPriority w:val="99"/>
    <w:unhideWhenUsed/>
    <w:rsid w:val="00282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2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Mošová Silvie</cp:lastModifiedBy>
  <cp:revision>4</cp:revision>
  <dcterms:created xsi:type="dcterms:W3CDTF">2017-06-13T11:08:00Z</dcterms:created>
  <dcterms:modified xsi:type="dcterms:W3CDTF">2017-06-13T11:17:00Z</dcterms:modified>
</cp:coreProperties>
</file>