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8C" w:rsidRDefault="00020A8C" w:rsidP="00063BB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  <w:sectPr w:rsidR="00020A8C" w:rsidSect="00FB4A67">
          <w:headerReference w:type="default" r:id="rId8"/>
          <w:footerReference w:type="default" r:id="rId9"/>
          <w:headerReference w:type="first" r:id="rId10"/>
          <w:pgSz w:w="11906" w:h="16838"/>
          <w:pgMar w:top="1813" w:right="1417" w:bottom="2127" w:left="1417" w:header="567" w:footer="708" w:gutter="0"/>
          <w:cols w:space="708"/>
          <w:titlePg/>
          <w:docGrid w:linePitch="360"/>
        </w:sectPr>
      </w:pPr>
    </w:p>
    <w:p w:rsidR="00FB4A67" w:rsidRDefault="00FB4A67" w:rsidP="008A675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A6751" w:rsidRPr="009748C2" w:rsidRDefault="00305C30" w:rsidP="008A675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Smlouva o převodu F</w:t>
      </w:r>
      <w:r w:rsidR="008A6751" w:rsidRPr="009748C2">
        <w:rPr>
          <w:rFonts w:ascii="Times New Roman" w:hAnsi="Times New Roman" w:cs="Times New Roman"/>
          <w:b/>
          <w:sz w:val="32"/>
          <w:szCs w:val="24"/>
        </w:rPr>
        <w:t>inančního nástroje JESSICA</w:t>
      </w:r>
    </w:p>
    <w:p w:rsidR="008A6751" w:rsidRDefault="008A6751" w:rsidP="008A6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751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4A67" w:rsidRPr="00E56565" w:rsidRDefault="00FB4A67" w:rsidP="008A6751">
      <w:pPr>
        <w:spacing w:before="12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E56565">
        <w:rPr>
          <w:rFonts w:ascii="Times New Roman" w:hAnsi="Times New Roman" w:cs="Times New Roman"/>
          <w:b/>
          <w:sz w:val="24"/>
          <w:szCs w:val="24"/>
        </w:rPr>
        <w:t xml:space="preserve">Regionální rada regionu soudržnosti </w:t>
      </w:r>
      <w:proofErr w:type="spellStart"/>
      <w:r w:rsidRPr="00E56565">
        <w:rPr>
          <w:rFonts w:ascii="Times New Roman" w:hAnsi="Times New Roman" w:cs="Times New Roman"/>
          <w:b/>
          <w:sz w:val="24"/>
          <w:szCs w:val="24"/>
        </w:rPr>
        <w:t>Moravskoslezsko</w:t>
      </w:r>
      <w:proofErr w:type="spellEnd"/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 xml:space="preserve">se sídlem: Na Jízdárně 2824, Moravská Ostrava a Přívoz, 702 00 Ostrava, Česká republika, 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IČ</w:t>
      </w:r>
      <w:r w:rsidR="00DC1B24">
        <w:rPr>
          <w:rFonts w:ascii="Times New Roman" w:hAnsi="Times New Roman" w:cs="Times New Roman"/>
          <w:sz w:val="24"/>
          <w:szCs w:val="24"/>
        </w:rPr>
        <w:t>O</w:t>
      </w:r>
      <w:r w:rsidRPr="00E56565">
        <w:rPr>
          <w:rFonts w:ascii="Times New Roman" w:hAnsi="Times New Roman" w:cs="Times New Roman"/>
          <w:sz w:val="24"/>
          <w:szCs w:val="24"/>
        </w:rPr>
        <w:t>: 75082616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Zastoupen</w:t>
      </w:r>
      <w:r w:rsidR="00DC1B24">
        <w:rPr>
          <w:rFonts w:ascii="Times New Roman" w:hAnsi="Times New Roman" w:cs="Times New Roman"/>
          <w:sz w:val="24"/>
          <w:szCs w:val="24"/>
        </w:rPr>
        <w:t>a</w:t>
      </w:r>
      <w:r w:rsidRPr="00E56565">
        <w:rPr>
          <w:rFonts w:ascii="Times New Roman" w:hAnsi="Times New Roman" w:cs="Times New Roman"/>
          <w:sz w:val="24"/>
          <w:szCs w:val="24"/>
        </w:rPr>
        <w:t xml:space="preserve">: </w:t>
      </w:r>
      <w:r w:rsidR="00395FB5">
        <w:rPr>
          <w:rFonts w:ascii="Times New Roman" w:hAnsi="Times New Roman" w:cs="Times New Roman"/>
          <w:sz w:val="24"/>
          <w:szCs w:val="24"/>
        </w:rPr>
        <w:t>prof. Ing. Ivo Vondrákem, CSc.,</w:t>
      </w:r>
      <w:r w:rsidRPr="00E56565">
        <w:rPr>
          <w:rFonts w:ascii="Times New Roman" w:hAnsi="Times New Roman" w:cs="Times New Roman"/>
          <w:sz w:val="24"/>
          <w:szCs w:val="24"/>
        </w:rPr>
        <w:t xml:space="preserve"> předsedou Regionální rady</w:t>
      </w:r>
    </w:p>
    <w:p w:rsidR="008A6751" w:rsidRPr="00E56565" w:rsidRDefault="000939D7" w:rsidP="000939D7">
      <w:pPr>
        <w:tabs>
          <w:tab w:val="left" w:pos="3585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(dále jen “RR MS” nebo “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E56565">
        <w:rPr>
          <w:rFonts w:ascii="Times New Roman" w:hAnsi="Times New Roman" w:cs="Times New Roman"/>
          <w:sz w:val="24"/>
          <w:szCs w:val="24"/>
        </w:rPr>
        <w:t>ídící orgán”),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E56565">
        <w:rPr>
          <w:rFonts w:ascii="Times New Roman" w:hAnsi="Times New Roman" w:cs="Times New Roman"/>
          <w:b/>
          <w:sz w:val="24"/>
          <w:szCs w:val="24"/>
        </w:rPr>
        <w:t>Moravskoslezský kraj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se sídlem:</w:t>
      </w:r>
      <w:r w:rsidR="00395FB5">
        <w:rPr>
          <w:rFonts w:ascii="Times New Roman" w:hAnsi="Times New Roman" w:cs="Times New Roman"/>
          <w:sz w:val="24"/>
          <w:szCs w:val="24"/>
        </w:rPr>
        <w:t xml:space="preserve"> </w:t>
      </w:r>
      <w:r w:rsidR="00395FB5">
        <w:rPr>
          <w:rFonts w:ascii="Times New Roman" w:hAnsi="Times New Roman" w:cs="Times New Roman"/>
          <w:color w:val="231F20"/>
          <w:sz w:val="24"/>
          <w:szCs w:val="24"/>
        </w:rPr>
        <w:t>28. října 117</w:t>
      </w:r>
      <w:r w:rsidR="00395FB5" w:rsidRPr="00343853">
        <w:rPr>
          <w:rFonts w:ascii="Times New Roman" w:hAnsi="Times New Roman" w:cs="Times New Roman"/>
          <w:color w:val="231F20"/>
          <w:sz w:val="24"/>
          <w:szCs w:val="24"/>
        </w:rPr>
        <w:t>, 702 18 Ostrava</w:t>
      </w:r>
      <w:r w:rsidR="00395FB5" w:rsidRPr="00343853">
        <w:rPr>
          <w:rFonts w:ascii="Times New Roman" w:hAnsi="Times New Roman" w:cs="Times New Roman"/>
          <w:sz w:val="24"/>
          <w:szCs w:val="24"/>
        </w:rPr>
        <w:t xml:space="preserve">, </w:t>
      </w:r>
      <w:r w:rsidR="00395FB5" w:rsidRPr="00E56565">
        <w:rPr>
          <w:rFonts w:ascii="Times New Roman" w:hAnsi="Times New Roman" w:cs="Times New Roman"/>
          <w:sz w:val="24"/>
          <w:szCs w:val="24"/>
        </w:rPr>
        <w:t>Česká republika,</w:t>
      </w:r>
    </w:p>
    <w:p w:rsidR="00395FB5" w:rsidRPr="00E56565" w:rsidRDefault="008A6751" w:rsidP="00395FB5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IČ</w:t>
      </w:r>
      <w:r w:rsidR="00DC1B24">
        <w:rPr>
          <w:rFonts w:ascii="Times New Roman" w:hAnsi="Times New Roman" w:cs="Times New Roman"/>
          <w:sz w:val="24"/>
          <w:szCs w:val="24"/>
        </w:rPr>
        <w:t>O</w:t>
      </w:r>
      <w:r w:rsidRPr="00E56565">
        <w:rPr>
          <w:rFonts w:ascii="Times New Roman" w:hAnsi="Times New Roman" w:cs="Times New Roman"/>
          <w:sz w:val="24"/>
          <w:szCs w:val="24"/>
        </w:rPr>
        <w:t>:</w:t>
      </w:r>
      <w:r w:rsidR="00395FB5" w:rsidRPr="00395FB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95FB5" w:rsidRPr="00343853">
        <w:rPr>
          <w:rFonts w:ascii="Times New Roman" w:hAnsi="Times New Roman" w:cs="Times New Roman"/>
          <w:color w:val="231F20"/>
          <w:sz w:val="24"/>
          <w:szCs w:val="24"/>
        </w:rPr>
        <w:t>70890692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Zastoupen:</w:t>
      </w:r>
      <w:r w:rsidR="00395FB5">
        <w:rPr>
          <w:rFonts w:ascii="Times New Roman" w:hAnsi="Times New Roman" w:cs="Times New Roman"/>
          <w:sz w:val="24"/>
          <w:szCs w:val="24"/>
        </w:rPr>
        <w:t xml:space="preserve"> prof. Ing. Ivo Vondrákem, CSc., hejtmanem kraje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(dále jen „MSK“)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A6751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FB4A67" w:rsidRPr="00E56565" w:rsidRDefault="00FB4A67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E56565">
        <w:rPr>
          <w:rFonts w:ascii="Times New Roman" w:hAnsi="Times New Roman" w:cs="Times New Roman"/>
          <w:sz w:val="24"/>
          <w:szCs w:val="24"/>
        </w:rPr>
        <w:t>společně označované jako „Strany“,</w:t>
      </w: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8A6751" w:rsidRDefault="008A6751" w:rsidP="008A6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6751" w:rsidRDefault="008A6751" w:rsidP="008A6751">
      <w:pPr>
        <w:rPr>
          <w:rFonts w:ascii="Times New Roman" w:hAnsi="Times New Roman" w:cs="Times New Roman"/>
          <w:sz w:val="24"/>
          <w:szCs w:val="24"/>
        </w:rPr>
        <w:sectPr w:rsidR="008A6751" w:rsidSect="00FB4A67">
          <w:headerReference w:type="default" r:id="rId11"/>
          <w:type w:val="continuous"/>
          <w:pgSz w:w="11906" w:h="16838"/>
          <w:pgMar w:top="1813" w:right="1417" w:bottom="1417" w:left="1417" w:header="567" w:footer="708" w:gutter="0"/>
          <w:cols w:space="708"/>
          <w:docGrid w:linePitch="360"/>
        </w:sectPr>
      </w:pPr>
    </w:p>
    <w:p w:rsidR="008A6751" w:rsidRPr="00E56565" w:rsidRDefault="008A6751" w:rsidP="008A675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 přihlédnutím k těmto skutečnostem:</w:t>
      </w:r>
    </w:p>
    <w:p w:rsidR="008A6751" w:rsidRPr="00E56565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E56565">
        <w:rPr>
          <w:rFonts w:ascii="Times New Roman" w:hAnsi="Times New Roman"/>
          <w:sz w:val="24"/>
          <w:szCs w:val="24"/>
          <w:lang w:val="cs-CZ"/>
        </w:rPr>
        <w:t xml:space="preserve">RR MS jakožto řídící orgán Regionálního operačního programu </w:t>
      </w:r>
      <w:proofErr w:type="spellStart"/>
      <w:r w:rsidRPr="00E56565">
        <w:rPr>
          <w:rFonts w:ascii="Times New Roman" w:hAnsi="Times New Roman"/>
          <w:sz w:val="24"/>
          <w:szCs w:val="24"/>
          <w:lang w:val="cs-CZ"/>
        </w:rPr>
        <w:t>Moravskoslezsko</w:t>
      </w:r>
      <w:proofErr w:type="spellEnd"/>
      <w:r w:rsidRPr="00E565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Pr="00E56565">
        <w:rPr>
          <w:rFonts w:ascii="Times New Roman" w:hAnsi="Times New Roman"/>
          <w:sz w:val="24"/>
          <w:szCs w:val="24"/>
          <w:lang w:val="cs-CZ"/>
        </w:rPr>
        <w:t>2007-2013 (dále je</w:t>
      </w:r>
      <w:r>
        <w:rPr>
          <w:rFonts w:ascii="Times New Roman" w:hAnsi="Times New Roman"/>
          <w:sz w:val="24"/>
          <w:szCs w:val="24"/>
          <w:lang w:val="cs-CZ"/>
        </w:rPr>
        <w:t>n</w:t>
      </w:r>
      <w:r w:rsidRPr="00E56565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„</w:t>
      </w:r>
      <w:r w:rsidRPr="00E56565">
        <w:rPr>
          <w:rFonts w:ascii="Times New Roman" w:hAnsi="Times New Roman"/>
          <w:sz w:val="24"/>
          <w:szCs w:val="24"/>
          <w:lang w:val="cs-CZ"/>
        </w:rPr>
        <w:t>ROP MS</w:t>
      </w:r>
      <w:r>
        <w:rPr>
          <w:rFonts w:ascii="Times New Roman" w:hAnsi="Times New Roman"/>
          <w:sz w:val="24"/>
          <w:szCs w:val="24"/>
          <w:lang w:val="cs-CZ"/>
        </w:rPr>
        <w:t>“</w:t>
      </w:r>
      <w:r w:rsidRPr="00E56565">
        <w:rPr>
          <w:rFonts w:ascii="Times New Roman" w:hAnsi="Times New Roman"/>
          <w:sz w:val="24"/>
          <w:szCs w:val="24"/>
          <w:lang w:val="cs-CZ"/>
        </w:rPr>
        <w:t>) realizuje od roku 2010 Finanční nástroj JESSICA podle článku 4</w:t>
      </w:r>
      <w:r>
        <w:rPr>
          <w:rFonts w:ascii="Times New Roman" w:hAnsi="Times New Roman"/>
          <w:sz w:val="24"/>
          <w:szCs w:val="24"/>
          <w:lang w:val="cs-CZ"/>
        </w:rPr>
        <w:t>4</w:t>
      </w:r>
      <w:r w:rsidRPr="00E56565">
        <w:rPr>
          <w:rFonts w:ascii="Times New Roman" w:hAnsi="Times New Roman"/>
          <w:sz w:val="24"/>
          <w:szCs w:val="24"/>
          <w:lang w:val="cs-CZ"/>
        </w:rPr>
        <w:t xml:space="preserve"> Nařízení </w:t>
      </w:r>
      <w:r>
        <w:rPr>
          <w:rFonts w:ascii="Times New Roman" w:hAnsi="Times New Roman"/>
          <w:sz w:val="24"/>
          <w:szCs w:val="24"/>
          <w:lang w:val="cs-CZ"/>
        </w:rPr>
        <w:t>Rady (ES) č.1083</w:t>
      </w:r>
      <w:r w:rsidRPr="00E56565">
        <w:rPr>
          <w:rFonts w:ascii="Times New Roman" w:hAnsi="Times New Roman"/>
          <w:sz w:val="24"/>
          <w:szCs w:val="24"/>
          <w:lang w:val="cs-CZ"/>
        </w:rPr>
        <w:t xml:space="preserve">/2006 </w:t>
      </w:r>
      <w:proofErr w:type="spellStart"/>
      <w:r w:rsidRPr="00E56565">
        <w:rPr>
          <w:rFonts w:ascii="Times New Roman" w:hAnsi="Times New Roman"/>
          <w:sz w:val="24"/>
          <w:szCs w:val="24"/>
        </w:rPr>
        <w:t>zaměřený</w:t>
      </w:r>
      <w:proofErr w:type="spellEnd"/>
      <w:r w:rsidRPr="00E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565">
        <w:rPr>
          <w:rFonts w:ascii="Times New Roman" w:hAnsi="Times New Roman"/>
          <w:sz w:val="24"/>
          <w:szCs w:val="24"/>
        </w:rPr>
        <w:t>na</w:t>
      </w:r>
      <w:proofErr w:type="spellEnd"/>
      <w:r w:rsidRPr="00E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565">
        <w:rPr>
          <w:rFonts w:ascii="Times New Roman" w:hAnsi="Times New Roman"/>
          <w:sz w:val="24"/>
          <w:szCs w:val="24"/>
        </w:rPr>
        <w:t>poskytování</w:t>
      </w:r>
      <w:proofErr w:type="spellEnd"/>
      <w:r w:rsidRPr="00E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565">
        <w:rPr>
          <w:rFonts w:ascii="Times New Roman" w:hAnsi="Times New Roman"/>
          <w:sz w:val="24"/>
          <w:szCs w:val="24"/>
        </w:rPr>
        <w:t>zvýhodněných</w:t>
      </w:r>
      <w:proofErr w:type="spellEnd"/>
      <w:r w:rsidRPr="00E56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6565">
        <w:rPr>
          <w:rFonts w:ascii="Times New Roman" w:hAnsi="Times New Roman"/>
          <w:sz w:val="24"/>
          <w:szCs w:val="24"/>
        </w:rPr>
        <w:t>úvěrů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mě</w:t>
      </w:r>
      <w:r w:rsidR="009408B2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ského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rozvoje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Moravskoslezském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A6751" w:rsidRPr="00E56565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7. 2. 2014 byla správa </w:t>
      </w:r>
      <w:r w:rsidRPr="00E56565">
        <w:rPr>
          <w:rFonts w:ascii="Times New Roman" w:hAnsi="Times New Roman"/>
          <w:sz w:val="24"/>
          <w:szCs w:val="24"/>
          <w:lang w:val="cs-CZ"/>
        </w:rPr>
        <w:t>Finanční</w:t>
      </w:r>
      <w:r>
        <w:rPr>
          <w:rFonts w:ascii="Times New Roman" w:hAnsi="Times New Roman"/>
          <w:sz w:val="24"/>
          <w:szCs w:val="24"/>
          <w:lang w:val="cs-CZ"/>
        </w:rPr>
        <w:t>ho</w:t>
      </w:r>
      <w:r w:rsidRPr="00E56565">
        <w:rPr>
          <w:rFonts w:ascii="Times New Roman" w:hAnsi="Times New Roman"/>
          <w:sz w:val="24"/>
          <w:szCs w:val="24"/>
          <w:lang w:val="cs-CZ"/>
        </w:rPr>
        <w:t xml:space="preserve"> nástroj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E56565">
        <w:rPr>
          <w:rFonts w:ascii="Times New Roman" w:hAnsi="Times New Roman"/>
          <w:sz w:val="24"/>
          <w:szCs w:val="24"/>
          <w:lang w:val="cs-CZ"/>
        </w:rPr>
        <w:t xml:space="preserve"> JESSICA</w:t>
      </w:r>
      <w:r>
        <w:rPr>
          <w:rFonts w:ascii="Times New Roman" w:hAnsi="Times New Roman"/>
          <w:sz w:val="24"/>
          <w:szCs w:val="24"/>
          <w:lang w:val="cs-CZ"/>
        </w:rPr>
        <w:t xml:space="preserve"> v ROP MS</w:t>
      </w:r>
      <w:r w:rsidRPr="005E6CEC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svěřena Evropské investiční bance </w:t>
      </w:r>
      <w:r w:rsidRPr="00E56565">
        <w:rPr>
          <w:rFonts w:ascii="Times New Roman" w:hAnsi="Times New Roman"/>
          <w:sz w:val="24"/>
          <w:szCs w:val="24"/>
          <w:lang w:val="cs-CZ"/>
        </w:rPr>
        <w:t>(dále jen „EIB“)</w:t>
      </w:r>
      <w:r>
        <w:rPr>
          <w:rFonts w:ascii="Times New Roman" w:hAnsi="Times New Roman"/>
          <w:sz w:val="24"/>
          <w:szCs w:val="24"/>
          <w:lang w:val="cs-CZ"/>
        </w:rPr>
        <w:t>, a to na základě Smlouvy o financování mezi EIB a RR MS, od 8. 2. 2014, kdy tato smlouva pozbyla platnost a spolupráce mezi EIB a RR MS byla ukončena, tuto iniciativu řídí sama RR MS;</w:t>
      </w:r>
    </w:p>
    <w:p w:rsidR="008A6751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Prostřednictvím dvou fondů rozvoje měst (dále jen „FRM“), Českomoravské záruční a rozvojové banky, a.s. a CONTERA, Urban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Development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cs-CZ"/>
        </w:rPr>
        <w:t>Fund</w:t>
      </w:r>
      <w:proofErr w:type="spellEnd"/>
      <w:r>
        <w:rPr>
          <w:rFonts w:ascii="Times New Roman" w:hAnsi="Times New Roman"/>
          <w:sz w:val="24"/>
          <w:szCs w:val="24"/>
          <w:lang w:val="cs-CZ"/>
        </w:rPr>
        <w:t xml:space="preserve"> MS s.r.o., bylo do konce roku 2015 formou zvýhodněných úvěrů z Finančního nástroje JESSICA v rámci ROP MS podpořeno 5 projektů v celkovém objemu cca 435 mil Kč;</w:t>
      </w:r>
    </w:p>
    <w:p w:rsidR="008A6751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Od roku 2015 se prostředky investované formou Finančního nástroje JESSICA začínají RR MS vracet zpět, a to v podobě splátek jistiny a úroků z poskytnutých úvěrů, a to až do roku 2030, kdy by všechny takto poskytnuté prostředky měly být podle úvěrových smluv s konečnými příjemci splaceny;</w:t>
      </w:r>
    </w:p>
    <w:p w:rsidR="008A6751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B635F4">
        <w:rPr>
          <w:rFonts w:ascii="Times New Roman" w:hAnsi="Times New Roman"/>
          <w:sz w:val="24"/>
          <w:szCs w:val="24"/>
          <w:lang w:val="cs-CZ"/>
        </w:rPr>
        <w:t xml:space="preserve">V souladu s  </w:t>
      </w:r>
      <w:proofErr w:type="spellStart"/>
      <w:r w:rsidRPr="00B635F4">
        <w:rPr>
          <w:rFonts w:ascii="Times New Roman" w:hAnsi="Times New Roman"/>
          <w:sz w:val="24"/>
          <w:szCs w:val="24"/>
        </w:rPr>
        <w:t>čl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. 78 </w:t>
      </w:r>
      <w:proofErr w:type="spellStart"/>
      <w:r w:rsidRPr="00B635F4">
        <w:rPr>
          <w:rFonts w:ascii="Times New Roman" w:hAnsi="Times New Roman"/>
          <w:sz w:val="24"/>
          <w:szCs w:val="24"/>
        </w:rPr>
        <w:t>odst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. 7 </w:t>
      </w:r>
      <w:proofErr w:type="spellStart"/>
      <w:r w:rsidRPr="00B635F4">
        <w:rPr>
          <w:rFonts w:ascii="Times New Roman" w:hAnsi="Times New Roman"/>
          <w:sz w:val="24"/>
          <w:szCs w:val="24"/>
        </w:rPr>
        <w:t>nařízení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5F4">
        <w:rPr>
          <w:rFonts w:ascii="Times New Roman" w:hAnsi="Times New Roman"/>
          <w:sz w:val="24"/>
          <w:szCs w:val="24"/>
        </w:rPr>
        <w:t>Rady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(ES) č. 1083/2006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21775C">
        <w:rPr>
          <w:rFonts w:ascii="Times New Roman" w:hAnsi="Times New Roman"/>
          <w:sz w:val="24"/>
          <w:szCs w:val="24"/>
        </w:rPr>
        <w:t>říslušné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orgány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dotyčných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členských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států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znovu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použijí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zdroje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21775C">
        <w:rPr>
          <w:rFonts w:ascii="Times New Roman" w:hAnsi="Times New Roman"/>
          <w:sz w:val="24"/>
          <w:szCs w:val="24"/>
        </w:rPr>
        <w:t>investic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uskutečněných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fondy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definovanými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21775C">
        <w:rPr>
          <w:rFonts w:ascii="Times New Roman" w:hAnsi="Times New Roman"/>
          <w:sz w:val="24"/>
          <w:szCs w:val="24"/>
        </w:rPr>
        <w:t>článku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44 </w:t>
      </w:r>
      <w:proofErr w:type="spellStart"/>
      <w:r w:rsidRPr="0021775C">
        <w:rPr>
          <w:rFonts w:ascii="Times New Roman" w:hAnsi="Times New Roman"/>
          <w:sz w:val="24"/>
          <w:szCs w:val="24"/>
        </w:rPr>
        <w:t>navrácené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1775C">
        <w:rPr>
          <w:rFonts w:ascii="Times New Roman" w:hAnsi="Times New Roman"/>
          <w:sz w:val="24"/>
          <w:szCs w:val="24"/>
        </w:rPr>
        <w:t>operace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nebo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zdroje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Fonts w:ascii="Times New Roman" w:hAnsi="Times New Roman"/>
          <w:sz w:val="24"/>
          <w:szCs w:val="24"/>
        </w:rPr>
        <w:t>které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zbývají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po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vyplacení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všech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záruk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Fonts w:ascii="Times New Roman" w:hAnsi="Times New Roman"/>
          <w:sz w:val="24"/>
          <w:szCs w:val="24"/>
        </w:rPr>
        <w:t>ve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prospěch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projektů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rozvoj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měst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nebo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realizovaných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mal</w:t>
      </w:r>
      <w:r>
        <w:rPr>
          <w:rFonts w:ascii="Times New Roman" w:hAnsi="Times New Roman"/>
          <w:sz w:val="24"/>
          <w:szCs w:val="24"/>
        </w:rPr>
        <w:t>ými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1775C">
        <w:rPr>
          <w:rFonts w:ascii="Times New Roman" w:hAnsi="Times New Roman"/>
          <w:sz w:val="24"/>
          <w:szCs w:val="24"/>
        </w:rPr>
        <w:t>střední</w:t>
      </w:r>
      <w:r>
        <w:rPr>
          <w:rFonts w:ascii="Times New Roman" w:hAnsi="Times New Roman"/>
          <w:sz w:val="24"/>
          <w:szCs w:val="24"/>
        </w:rPr>
        <w:t>mi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podnik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A6751" w:rsidRPr="0021775C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  <w:lang w:val="cs-CZ"/>
        </w:rPr>
      </w:pPr>
      <w:proofErr w:type="spellStart"/>
      <w:r w:rsidRPr="0021775C">
        <w:rPr>
          <w:rFonts w:ascii="Times New Roman" w:hAnsi="Times New Roman"/>
          <w:sz w:val="24"/>
          <w:szCs w:val="24"/>
        </w:rPr>
        <w:t>Podle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čl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. 5.2.5 </w:t>
      </w:r>
      <w:proofErr w:type="spellStart"/>
      <w:r w:rsidRPr="0021775C">
        <w:rPr>
          <w:rFonts w:ascii="Times New Roman" w:hAnsi="Times New Roman"/>
          <w:sz w:val="24"/>
          <w:szCs w:val="24"/>
        </w:rPr>
        <w:t>doporučení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Evro</w:t>
      </w:r>
      <w:r>
        <w:rPr>
          <w:rFonts w:ascii="Times New Roman" w:hAnsi="Times New Roman"/>
          <w:sz w:val="24"/>
          <w:szCs w:val="24"/>
        </w:rPr>
        <w:t>pské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21775C">
        <w:rPr>
          <w:rFonts w:ascii="Times New Roman" w:hAnsi="Times New Roman"/>
          <w:sz w:val="24"/>
          <w:szCs w:val="24"/>
        </w:rPr>
        <w:t>omise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Fonts w:ascii="Times New Roman" w:hAnsi="Times New Roman"/>
          <w:bCs/>
          <w:sz w:val="24"/>
          <w:szCs w:val="24"/>
        </w:rPr>
        <w:t xml:space="preserve">Revised Guidance Note on Financial Engineering Instruments under Article 44 of Council Regulation (EC) No 1083/2006 </w:t>
      </w:r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dále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Cs/>
          <w:sz w:val="24"/>
          <w:szCs w:val="24"/>
        </w:rPr>
        <w:t>doporučení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COCOF”) by </w:t>
      </w:r>
      <w:proofErr w:type="spellStart"/>
      <w:r>
        <w:rPr>
          <w:rFonts w:ascii="Times New Roman" w:hAnsi="Times New Roman"/>
          <w:bCs/>
          <w:sz w:val="24"/>
          <w:szCs w:val="24"/>
        </w:rPr>
        <w:t>měl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řídící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orgán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v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souladu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. 78 </w:t>
      </w:r>
      <w:proofErr w:type="spellStart"/>
      <w:r>
        <w:rPr>
          <w:rFonts w:ascii="Times New Roman" w:hAnsi="Times New Roman"/>
          <w:sz w:val="24"/>
          <w:szCs w:val="24"/>
        </w:rPr>
        <w:t>odst</w:t>
      </w:r>
      <w:proofErr w:type="spellEnd"/>
      <w:r>
        <w:rPr>
          <w:rFonts w:ascii="Times New Roman" w:hAnsi="Times New Roman"/>
          <w:sz w:val="24"/>
          <w:szCs w:val="24"/>
        </w:rPr>
        <w:t xml:space="preserve">. 7 </w:t>
      </w:r>
      <w:proofErr w:type="spellStart"/>
      <w:r w:rsidRPr="00B635F4">
        <w:rPr>
          <w:rFonts w:ascii="Times New Roman" w:hAnsi="Times New Roman"/>
          <w:sz w:val="24"/>
          <w:szCs w:val="24"/>
        </w:rPr>
        <w:t>nařízení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5F4">
        <w:rPr>
          <w:rFonts w:ascii="Times New Roman" w:hAnsi="Times New Roman"/>
          <w:sz w:val="24"/>
          <w:szCs w:val="24"/>
        </w:rPr>
        <w:t>Rady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(ES) č. 1083/2006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zajistit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>,</w:t>
      </w:r>
      <w:r w:rsidRPr="0021775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1775C">
        <w:rPr>
          <w:rFonts w:ascii="Times New Roman" w:hAnsi="Times New Roman"/>
          <w:sz w:val="24"/>
          <w:szCs w:val="24"/>
        </w:rPr>
        <w:t>že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všechny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zdroje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>,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navrácené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do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nástroje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finančního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inženýrství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buď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znovu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použijí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finančním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nástrojem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pro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další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investice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Fonts w:ascii="Times New Roman" w:hAnsi="Times New Roman"/>
          <w:sz w:val="24"/>
          <w:szCs w:val="24"/>
        </w:rPr>
        <w:t>nebo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se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použijí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k</w:t>
      </w:r>
      <w:r w:rsidRPr="0021775C">
        <w:rPr>
          <w:rFonts w:ascii="Times New Roman" w:hAnsi="Times New Roman"/>
          <w:sz w:val="24"/>
          <w:szCs w:val="24"/>
        </w:rPr>
        <w:br/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pokrytí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nákladů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na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řízení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a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poplatků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nástroje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finančního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inženýrství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Fonts w:ascii="Times New Roman" w:hAnsi="Times New Roman"/>
          <w:sz w:val="24"/>
          <w:szCs w:val="24"/>
        </w:rPr>
        <w:t>nebo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musí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být</w:t>
      </w:r>
      <w:proofErr w:type="spellEnd"/>
      <w:r w:rsidRPr="0021775C">
        <w:rPr>
          <w:rFonts w:ascii="Times New Roman" w:hAnsi="Times New Roman"/>
          <w:sz w:val="24"/>
          <w:szCs w:val="24"/>
        </w:rPr>
        <w:br/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přiděleny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příslušným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orgánům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k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dalšímu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využití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ve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prospěch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stejného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typu</w:t>
      </w:r>
      <w:proofErr w:type="spellEnd"/>
      <w:r w:rsidRPr="0021775C">
        <w:rPr>
          <w:rFonts w:ascii="Times New Roman" w:hAnsi="Times New Roman"/>
          <w:sz w:val="24"/>
          <w:szCs w:val="24"/>
        </w:rPr>
        <w:br/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akce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(í)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v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souladu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s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článkem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78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odst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. 7 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5F4">
        <w:rPr>
          <w:rFonts w:ascii="Times New Roman" w:hAnsi="Times New Roman"/>
          <w:sz w:val="24"/>
          <w:szCs w:val="24"/>
        </w:rPr>
        <w:t>nařízení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5F4">
        <w:rPr>
          <w:rFonts w:ascii="Times New Roman" w:hAnsi="Times New Roman"/>
          <w:sz w:val="24"/>
          <w:szCs w:val="24"/>
        </w:rPr>
        <w:t>Rady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(ES) č. 1083/2006</w:t>
      </w:r>
      <w:r>
        <w:rPr>
          <w:rFonts w:ascii="Times New Roman" w:hAnsi="Times New Roman"/>
          <w:sz w:val="24"/>
          <w:szCs w:val="24"/>
        </w:rPr>
        <w:t>;</w:t>
      </w:r>
    </w:p>
    <w:p w:rsidR="008A6751" w:rsidRPr="0021775C" w:rsidRDefault="008A6751" w:rsidP="008A6751">
      <w:pPr>
        <w:pStyle w:val="Bulletslevel1"/>
        <w:keepLines w:val="0"/>
        <w:tabs>
          <w:tab w:val="clear" w:pos="2268"/>
        </w:tabs>
        <w:overflowPunct/>
        <w:spacing w:after="0"/>
        <w:ind w:left="357" w:hanging="357"/>
        <w:textAlignment w:val="auto"/>
        <w:rPr>
          <w:rStyle w:val="hps"/>
          <w:rFonts w:ascii="Times New Roman" w:hAnsi="Times New Roman"/>
          <w:sz w:val="24"/>
          <w:szCs w:val="24"/>
        </w:rPr>
      </w:pPr>
      <w:r w:rsidRPr="0021775C">
        <w:rPr>
          <w:rFonts w:ascii="Times New Roman" w:hAnsi="Times New Roman"/>
          <w:sz w:val="24"/>
          <w:szCs w:val="24"/>
          <w:lang w:val="cs-CZ"/>
        </w:rPr>
        <w:t xml:space="preserve">Podle čl. 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5.2.8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doporučení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COCOF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považuje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Evro</w:t>
      </w:r>
      <w:r w:rsidRPr="0021775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</w:t>
      </w:r>
      <w:r w:rsidRPr="0021775C">
        <w:rPr>
          <w:rFonts w:ascii="Times New Roman" w:hAnsi="Times New Roman"/>
          <w:sz w:val="24"/>
          <w:szCs w:val="24"/>
        </w:rPr>
        <w:t>ká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Komise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za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dobrou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praxi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že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prostředky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které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jsou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navráceny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z 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finančních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nástrojů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, by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měly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být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znovu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využity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v 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regionu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(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ech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)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dotčených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operačním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programem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prostřednictvím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nástroje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finančního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inženýrství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>, s 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vyhlídkou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zajištění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další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multiplikace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opětovné</w:t>
      </w:r>
      <w:r w:rsidR="009408B2">
        <w:rPr>
          <w:rStyle w:val="hps"/>
          <w:rFonts w:ascii="Times New Roman" w:hAnsi="Times New Roman"/>
          <w:sz w:val="24"/>
          <w:szCs w:val="24"/>
        </w:rPr>
        <w:t>ho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využití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>;</w:t>
      </w:r>
    </w:p>
    <w:p w:rsidR="008A6751" w:rsidRPr="0021775C" w:rsidRDefault="008A6751" w:rsidP="008A6751">
      <w:pPr>
        <w:pStyle w:val="Bulletslevel1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hps"/>
          <w:rFonts w:ascii="Times New Roman" w:hAnsi="Times New Roman"/>
          <w:sz w:val="24"/>
          <w:szCs w:val="24"/>
        </w:rPr>
        <w:t>Podle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čl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.  5.2.9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doporučení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COCOF 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p</w:t>
      </w:r>
      <w:r w:rsidRPr="0021775C">
        <w:rPr>
          <w:rStyle w:val="hps"/>
          <w:rFonts w:ascii="Times New Roman" w:hAnsi="Times New Roman"/>
          <w:sz w:val="24"/>
          <w:szCs w:val="24"/>
        </w:rPr>
        <w:t>říslušné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o</w:t>
      </w:r>
      <w:r>
        <w:rPr>
          <w:rStyle w:val="hps"/>
          <w:rFonts w:ascii="Times New Roman" w:hAnsi="Times New Roman"/>
          <w:sz w:val="24"/>
          <w:szCs w:val="24"/>
        </w:rPr>
        <w:t>rgány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>,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zmíněné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v 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čl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. </w:t>
      </w:r>
      <w:r w:rsidRPr="0021775C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odst</w:t>
      </w:r>
      <w:proofErr w:type="spellEnd"/>
      <w:r>
        <w:rPr>
          <w:rFonts w:ascii="Times New Roman" w:hAnsi="Times New Roman"/>
          <w:sz w:val="24"/>
          <w:szCs w:val="24"/>
        </w:rPr>
        <w:t xml:space="preserve">. 7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B635F4">
        <w:rPr>
          <w:rFonts w:ascii="Times New Roman" w:hAnsi="Times New Roman"/>
          <w:sz w:val="24"/>
          <w:szCs w:val="24"/>
        </w:rPr>
        <w:t>ařízení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35F4">
        <w:rPr>
          <w:rFonts w:ascii="Times New Roman" w:hAnsi="Times New Roman"/>
          <w:sz w:val="24"/>
          <w:szCs w:val="24"/>
        </w:rPr>
        <w:t>Rady</w:t>
      </w:r>
      <w:proofErr w:type="spellEnd"/>
      <w:r w:rsidRPr="00B635F4">
        <w:rPr>
          <w:rFonts w:ascii="Times New Roman" w:hAnsi="Times New Roman"/>
          <w:sz w:val="24"/>
          <w:szCs w:val="24"/>
        </w:rPr>
        <w:t xml:space="preserve"> (ES) č. 1083/2006</w:t>
      </w:r>
      <w:r w:rsidRPr="002177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775C">
        <w:rPr>
          <w:rFonts w:ascii="Times New Roman" w:hAnsi="Times New Roman"/>
          <w:sz w:val="24"/>
          <w:szCs w:val="24"/>
        </w:rPr>
        <w:t>nemusí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být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řídícími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orgány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1775C">
        <w:rPr>
          <w:rFonts w:ascii="Times New Roman" w:hAnsi="Times New Roman"/>
          <w:sz w:val="24"/>
          <w:szCs w:val="24"/>
        </w:rPr>
        <w:t>mohou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21775C">
        <w:rPr>
          <w:rFonts w:ascii="Times New Roman" w:hAnsi="Times New Roman"/>
          <w:sz w:val="24"/>
          <w:szCs w:val="24"/>
        </w:rPr>
        <w:t>být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jiné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státní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instituce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775C">
        <w:rPr>
          <w:rFonts w:ascii="Times New Roman" w:hAnsi="Times New Roman"/>
          <w:sz w:val="24"/>
          <w:szCs w:val="24"/>
        </w:rPr>
        <w:t>včetně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institucí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na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regionální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1775C">
        <w:rPr>
          <w:rFonts w:ascii="Times New Roman" w:hAnsi="Times New Roman"/>
          <w:sz w:val="24"/>
          <w:szCs w:val="24"/>
        </w:rPr>
        <w:t>místní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úrovni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21775C">
        <w:rPr>
          <w:rFonts w:ascii="Times New Roman" w:hAnsi="Times New Roman"/>
          <w:sz w:val="24"/>
          <w:szCs w:val="24"/>
        </w:rPr>
        <w:t>zejména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ty, </w:t>
      </w:r>
      <w:proofErr w:type="spellStart"/>
      <w:r w:rsidRPr="0021775C">
        <w:rPr>
          <w:rFonts w:ascii="Times New Roman" w:hAnsi="Times New Roman"/>
          <w:sz w:val="24"/>
          <w:szCs w:val="24"/>
        </w:rPr>
        <w:t>které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jsou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zodpovědné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za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implementaci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cílů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národních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politik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21775C">
        <w:rPr>
          <w:rFonts w:ascii="Times New Roman" w:hAnsi="Times New Roman"/>
          <w:sz w:val="24"/>
          <w:szCs w:val="24"/>
        </w:rPr>
        <w:t>příslušných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75C">
        <w:rPr>
          <w:rFonts w:ascii="Times New Roman" w:hAnsi="Times New Roman"/>
          <w:sz w:val="24"/>
          <w:szCs w:val="24"/>
        </w:rPr>
        <w:t>oblast</w:t>
      </w:r>
      <w:r>
        <w:rPr>
          <w:rFonts w:ascii="Times New Roman" w:hAnsi="Times New Roman"/>
          <w:sz w:val="24"/>
          <w:szCs w:val="24"/>
        </w:rPr>
        <w:t>ech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spacing w:after="0"/>
        <w:ind w:left="357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spacing w:after="0"/>
        <w:ind w:left="357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spacing w:after="0"/>
        <w:ind w:left="357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395FB5" w:rsidRDefault="00395FB5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395FB5" w:rsidRDefault="00395FB5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0939D7" w:rsidRDefault="000939D7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lastRenderedPageBreak/>
        <w:t>a zejména k tomu, že</w:t>
      </w:r>
    </w:p>
    <w:p w:rsidR="008A6751" w:rsidRDefault="008A6751" w:rsidP="008A6751">
      <w:pPr>
        <w:pStyle w:val="Bulletslevel1"/>
        <w:keepLines w:val="0"/>
        <w:tabs>
          <w:tab w:val="clear" w:pos="2268"/>
        </w:tabs>
        <w:overflowPunct/>
        <w:autoSpaceDE/>
        <w:autoSpaceDN/>
        <w:adjustRightInd/>
        <w:spacing w:after="0"/>
        <w:ind w:left="357" w:hanging="357"/>
        <w:textAlignment w:val="auto"/>
        <w:rPr>
          <w:rFonts w:ascii="Times New Roman" w:hAnsi="Times New Roman"/>
          <w:sz w:val="24"/>
          <w:szCs w:val="24"/>
        </w:rPr>
      </w:pPr>
      <w:r w:rsidRPr="00E230E0">
        <w:rPr>
          <w:rFonts w:ascii="Times New Roman" w:hAnsi="Times New Roman"/>
          <w:sz w:val="24"/>
          <w:szCs w:val="24"/>
          <w:lang w:val="cs-CZ"/>
        </w:rPr>
        <w:t>RR MS v aktuálním programovém období 2014-2020 již nezastává roli řídící</w:t>
      </w:r>
      <w:r>
        <w:rPr>
          <w:rFonts w:ascii="Times New Roman" w:hAnsi="Times New Roman"/>
          <w:sz w:val="24"/>
          <w:szCs w:val="24"/>
          <w:lang w:val="cs-CZ"/>
        </w:rPr>
        <w:t>ho orgánu pro</w:t>
      </w:r>
      <w:r w:rsidRPr="00E230E0">
        <w:rPr>
          <w:rFonts w:ascii="Times New Roman" w:hAnsi="Times New Roman"/>
          <w:sz w:val="24"/>
          <w:szCs w:val="24"/>
          <w:lang w:val="cs-CZ"/>
        </w:rPr>
        <w:t xml:space="preserve"> žádn</w:t>
      </w:r>
      <w:r>
        <w:rPr>
          <w:rFonts w:ascii="Times New Roman" w:hAnsi="Times New Roman"/>
          <w:sz w:val="24"/>
          <w:szCs w:val="24"/>
          <w:lang w:val="cs-CZ"/>
        </w:rPr>
        <w:t>ý</w:t>
      </w:r>
      <w:r w:rsidRPr="00E230E0">
        <w:rPr>
          <w:rFonts w:ascii="Times New Roman" w:hAnsi="Times New Roman"/>
          <w:sz w:val="24"/>
          <w:szCs w:val="24"/>
          <w:lang w:val="cs-CZ"/>
        </w:rPr>
        <w:t xml:space="preserve"> z nově schválených operačních programů. Její činnost je v souladu se zákonem č. 248/2000 Sb., o podpoře regionálního rozvoje, ve znění pozdějších předpisů</w:t>
      </w:r>
      <w:r>
        <w:rPr>
          <w:rFonts w:ascii="Times New Roman" w:hAnsi="Times New Roman"/>
          <w:sz w:val="24"/>
          <w:szCs w:val="24"/>
          <w:lang w:val="cs-CZ"/>
        </w:rPr>
        <w:t xml:space="preserve"> (dále jen „zákon o regionálním rozvoji“)</w:t>
      </w:r>
      <w:r w:rsidRPr="00E230E0">
        <w:rPr>
          <w:rFonts w:ascii="Times New Roman" w:hAnsi="Times New Roman"/>
          <w:sz w:val="24"/>
          <w:szCs w:val="24"/>
          <w:lang w:val="cs-CZ"/>
        </w:rPr>
        <w:t>, zaměřena na uzavření ROP MS, přičemž lze očekávat,</w:t>
      </w:r>
      <w:r w:rsidR="001A3FE4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že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E230E0">
        <w:rPr>
          <w:rFonts w:ascii="Times New Roman" w:hAnsi="Times New Roman"/>
          <w:sz w:val="24"/>
          <w:szCs w:val="24"/>
        </w:rPr>
        <w:t>návaznosti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na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uzavření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ROP MS </w:t>
      </w:r>
      <w:proofErr w:type="spellStart"/>
      <w:r w:rsidRPr="00E230E0">
        <w:rPr>
          <w:rFonts w:ascii="Times New Roman" w:hAnsi="Times New Roman"/>
          <w:sz w:val="24"/>
          <w:szCs w:val="24"/>
        </w:rPr>
        <w:t>dojde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s </w:t>
      </w:r>
      <w:proofErr w:type="spellStart"/>
      <w:r w:rsidRPr="00E230E0">
        <w:rPr>
          <w:rFonts w:ascii="Times New Roman" w:hAnsi="Times New Roman"/>
          <w:sz w:val="24"/>
          <w:szCs w:val="24"/>
        </w:rPr>
        <w:t>největší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pravděpodobností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k </w:t>
      </w:r>
      <w:proofErr w:type="spellStart"/>
      <w:r w:rsidRPr="00E230E0">
        <w:rPr>
          <w:rFonts w:ascii="Times New Roman" w:hAnsi="Times New Roman"/>
          <w:sz w:val="24"/>
          <w:szCs w:val="24"/>
        </w:rPr>
        <w:t>utlumení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činnosti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230E0">
        <w:rPr>
          <w:rFonts w:ascii="Times New Roman" w:hAnsi="Times New Roman"/>
          <w:sz w:val="24"/>
          <w:szCs w:val="24"/>
        </w:rPr>
        <w:t>následnému</w:t>
      </w:r>
      <w:proofErr w:type="spellEnd"/>
      <w:r w:rsidRPr="00E230E0">
        <w:rPr>
          <w:rFonts w:ascii="Times New Roman" w:hAnsi="Times New Roman"/>
          <w:sz w:val="24"/>
          <w:szCs w:val="24"/>
        </w:rPr>
        <w:t> </w:t>
      </w:r>
      <w:proofErr w:type="spellStart"/>
      <w:r w:rsidRPr="00E230E0">
        <w:rPr>
          <w:rFonts w:ascii="Times New Roman" w:hAnsi="Times New Roman"/>
          <w:sz w:val="24"/>
          <w:szCs w:val="24"/>
        </w:rPr>
        <w:t>zániku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r w:rsidR="00CE7B8A">
        <w:rPr>
          <w:rFonts w:ascii="Times New Roman" w:hAnsi="Times New Roman"/>
          <w:sz w:val="24"/>
          <w:szCs w:val="24"/>
        </w:rPr>
        <w:t>RR M</w:t>
      </w:r>
      <w:r w:rsidR="00ED3F0C">
        <w:rPr>
          <w:rFonts w:ascii="Times New Roman" w:hAnsi="Times New Roman"/>
          <w:sz w:val="24"/>
          <w:szCs w:val="24"/>
        </w:rPr>
        <w:t>S</w:t>
      </w:r>
      <w:r w:rsidRPr="00E230E0">
        <w:rPr>
          <w:rFonts w:ascii="Times New Roman" w:hAnsi="Times New Roman"/>
          <w:sz w:val="24"/>
          <w:szCs w:val="24"/>
        </w:rPr>
        <w:t xml:space="preserve">. </w:t>
      </w:r>
    </w:p>
    <w:p w:rsidR="008A6751" w:rsidRDefault="008A6751" w:rsidP="008A6751">
      <w:pPr>
        <w:pStyle w:val="Bulletsleve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MSK </w:t>
      </w:r>
      <w:r w:rsidRPr="00E230E0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RR MS</w:t>
      </w:r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vykonávají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své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kompetence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na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shodném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území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regionu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NUTS II </w:t>
      </w:r>
      <w:proofErr w:type="spellStart"/>
      <w:r w:rsidRPr="00E230E0">
        <w:rPr>
          <w:rFonts w:ascii="Times New Roman" w:hAnsi="Times New Roman"/>
          <w:sz w:val="24"/>
          <w:szCs w:val="24"/>
        </w:rPr>
        <w:t>Moravskoslezsko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30E0">
        <w:rPr>
          <w:rFonts w:ascii="Times New Roman" w:hAnsi="Times New Roman"/>
          <w:sz w:val="24"/>
          <w:szCs w:val="24"/>
        </w:rPr>
        <w:t>jsou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vzájemně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provázání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prostřednictvím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svých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orgánů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230E0">
        <w:rPr>
          <w:rFonts w:ascii="Times New Roman" w:hAnsi="Times New Roman"/>
          <w:sz w:val="24"/>
          <w:szCs w:val="24"/>
        </w:rPr>
        <w:t>kdy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E230E0">
        <w:rPr>
          <w:rFonts w:ascii="Times New Roman" w:hAnsi="Times New Roman"/>
          <w:sz w:val="24"/>
          <w:szCs w:val="24"/>
        </w:rPr>
        <w:t>ýbor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E230E0">
        <w:rPr>
          <w:rFonts w:ascii="Times New Roman" w:hAnsi="Times New Roman"/>
          <w:sz w:val="24"/>
          <w:szCs w:val="24"/>
        </w:rPr>
        <w:t>egionální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rady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E230E0">
        <w:rPr>
          <w:rFonts w:ascii="Times New Roman" w:hAnsi="Times New Roman"/>
          <w:sz w:val="24"/>
          <w:szCs w:val="24"/>
        </w:rPr>
        <w:t>složen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ze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členů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zastupitelstva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kraje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přičemž</w:t>
      </w:r>
      <w:proofErr w:type="spellEnd"/>
      <w:r w:rsidR="00ED3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F0C">
        <w:rPr>
          <w:rFonts w:ascii="Times New Roman" w:hAnsi="Times New Roman"/>
          <w:sz w:val="24"/>
          <w:szCs w:val="24"/>
        </w:rPr>
        <w:t>zaměření</w:t>
      </w:r>
      <w:proofErr w:type="spellEnd"/>
      <w:r w:rsidR="00ED3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3F0C">
        <w:rPr>
          <w:rFonts w:ascii="Times New Roman" w:hAnsi="Times New Roman"/>
          <w:sz w:val="24"/>
          <w:szCs w:val="24"/>
        </w:rPr>
        <w:t>F</w:t>
      </w:r>
      <w:r w:rsidRPr="00E230E0">
        <w:rPr>
          <w:rFonts w:ascii="Times New Roman" w:hAnsi="Times New Roman"/>
          <w:sz w:val="24"/>
          <w:szCs w:val="24"/>
        </w:rPr>
        <w:t>inančního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nástroje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JESSICA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odpovídá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strategickým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cílům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popsaným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Pr="00E230E0">
        <w:rPr>
          <w:rFonts w:ascii="Times New Roman" w:hAnsi="Times New Roman"/>
          <w:sz w:val="24"/>
          <w:szCs w:val="24"/>
        </w:rPr>
        <w:t>Strategie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rozvoje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Moravskoslezského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kraje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na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30E0">
        <w:rPr>
          <w:rFonts w:ascii="Times New Roman" w:hAnsi="Times New Roman"/>
          <w:sz w:val="24"/>
          <w:szCs w:val="24"/>
        </w:rPr>
        <w:t>léta</w:t>
      </w:r>
      <w:proofErr w:type="spellEnd"/>
      <w:r w:rsidRPr="00E230E0">
        <w:rPr>
          <w:rFonts w:ascii="Times New Roman" w:hAnsi="Times New Roman"/>
          <w:sz w:val="24"/>
          <w:szCs w:val="24"/>
        </w:rPr>
        <w:t xml:space="preserve"> 2009-2020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jejichž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naplňování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přispívá</w:t>
      </w:r>
      <w:proofErr w:type="spellEnd"/>
      <w:r>
        <w:rPr>
          <w:rFonts w:ascii="Times New Roman" w:hAnsi="Times New Roman"/>
          <w:sz w:val="24"/>
          <w:szCs w:val="24"/>
        </w:rPr>
        <w:t xml:space="preserve"> k </w:t>
      </w:r>
      <w:proofErr w:type="spellStart"/>
      <w:r>
        <w:rPr>
          <w:rFonts w:ascii="Times New Roman" w:hAnsi="Times New Roman"/>
          <w:sz w:val="24"/>
          <w:szCs w:val="24"/>
        </w:rPr>
        <w:t>dynamickému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rozvoji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Moravskoslezského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8A6751" w:rsidRDefault="008A6751" w:rsidP="008A6751">
      <w:pPr>
        <w:pStyle w:val="Bulletsleve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MSK</w:t>
      </w:r>
      <w:r w:rsidRPr="006E2266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 xml:space="preserve">, s </w:t>
      </w:r>
      <w:proofErr w:type="spellStart"/>
      <w:r>
        <w:rPr>
          <w:rFonts w:ascii="Times New Roman" w:hAnsi="Times New Roman"/>
          <w:sz w:val="24"/>
          <w:szCs w:val="24"/>
        </w:rPr>
        <w:t>odkazem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hps"/>
          <w:rFonts w:ascii="Times New Roman" w:hAnsi="Times New Roman"/>
          <w:sz w:val="24"/>
          <w:szCs w:val="24"/>
        </w:rPr>
        <w:t xml:space="preserve">5.2.9 </w:t>
      </w:r>
      <w:proofErr w:type="spellStart"/>
      <w:r w:rsidRPr="0021775C">
        <w:rPr>
          <w:rStyle w:val="hps"/>
          <w:rFonts w:ascii="Times New Roman" w:hAnsi="Times New Roman"/>
          <w:sz w:val="24"/>
          <w:szCs w:val="24"/>
        </w:rPr>
        <w:t>doporučení</w:t>
      </w:r>
      <w:proofErr w:type="spellEnd"/>
      <w:r w:rsidRPr="0021775C">
        <w:rPr>
          <w:rStyle w:val="hps"/>
          <w:rFonts w:ascii="Times New Roman" w:hAnsi="Times New Roman"/>
          <w:sz w:val="24"/>
          <w:szCs w:val="24"/>
        </w:rPr>
        <w:t xml:space="preserve"> COCOF</w:t>
      </w:r>
      <w:r>
        <w:rPr>
          <w:rStyle w:val="hps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naplňuje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základní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předpoklady</w:t>
      </w:r>
      <w:proofErr w:type="spellEnd"/>
      <w:r>
        <w:rPr>
          <w:rStyle w:val="hps"/>
          <w:rFonts w:ascii="Times New Roman" w:hAnsi="Times New Roman"/>
          <w:sz w:val="24"/>
          <w:szCs w:val="24"/>
        </w:rPr>
        <w:t xml:space="preserve"> pro to </w:t>
      </w:r>
      <w:proofErr w:type="spellStart"/>
      <w:r>
        <w:rPr>
          <w:rStyle w:val="hps"/>
          <w:rFonts w:ascii="Times New Roman" w:hAnsi="Times New Roman"/>
          <w:sz w:val="24"/>
          <w:szCs w:val="24"/>
        </w:rPr>
        <w:t>být</w:t>
      </w:r>
      <w:proofErr w:type="spellEnd"/>
      <w:r w:rsidR="00ED3F0C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nástupcem</w:t>
      </w:r>
      <w:proofErr w:type="spellEnd"/>
      <w:r>
        <w:rPr>
          <w:rFonts w:ascii="Times New Roman" w:hAnsi="Times New Roman"/>
          <w:sz w:val="24"/>
          <w:szCs w:val="24"/>
        </w:rPr>
        <w:t xml:space="preserve"> RR MS v </w:t>
      </w:r>
      <w:proofErr w:type="spellStart"/>
      <w:r>
        <w:rPr>
          <w:rFonts w:ascii="Times New Roman" w:hAnsi="Times New Roman"/>
          <w:sz w:val="24"/>
          <w:szCs w:val="24"/>
        </w:rPr>
        <w:t>pozici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řídícího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orgánu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Finančního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nástroje</w:t>
      </w:r>
      <w:proofErr w:type="spellEnd"/>
      <w:r>
        <w:rPr>
          <w:rFonts w:ascii="Times New Roman" w:hAnsi="Times New Roman"/>
          <w:sz w:val="24"/>
          <w:szCs w:val="24"/>
        </w:rPr>
        <w:t xml:space="preserve"> JESSICA v </w:t>
      </w:r>
      <w:proofErr w:type="spellStart"/>
      <w:r>
        <w:rPr>
          <w:rFonts w:ascii="Times New Roman" w:hAnsi="Times New Roman"/>
          <w:sz w:val="24"/>
          <w:szCs w:val="24"/>
        </w:rPr>
        <w:t>Moravskoslezském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kraji</w:t>
      </w:r>
      <w:proofErr w:type="spellEnd"/>
      <w:r>
        <w:rPr>
          <w:rFonts w:ascii="Times New Roman" w:hAnsi="Times New Roman"/>
          <w:sz w:val="24"/>
          <w:szCs w:val="24"/>
        </w:rPr>
        <w:t xml:space="preserve">, a to v </w:t>
      </w:r>
      <w:proofErr w:type="spellStart"/>
      <w:r>
        <w:rPr>
          <w:rFonts w:ascii="Times New Roman" w:hAnsi="Times New Roman"/>
          <w:sz w:val="24"/>
          <w:szCs w:val="24"/>
        </w:rPr>
        <w:t>souladu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21775C">
        <w:rPr>
          <w:rFonts w:ascii="Times New Roman" w:hAnsi="Times New Roman"/>
          <w:sz w:val="24"/>
          <w:szCs w:val="24"/>
        </w:rPr>
        <w:t>čl</w:t>
      </w:r>
      <w:proofErr w:type="spellEnd"/>
      <w:r w:rsidRPr="0021775C">
        <w:rPr>
          <w:rFonts w:ascii="Times New Roman" w:hAnsi="Times New Roman"/>
          <w:sz w:val="24"/>
          <w:szCs w:val="24"/>
        </w:rPr>
        <w:t xml:space="preserve">. 5.2.5 </w:t>
      </w:r>
      <w:proofErr w:type="spellStart"/>
      <w:r w:rsidRPr="0021775C">
        <w:rPr>
          <w:rFonts w:ascii="Times New Roman" w:hAnsi="Times New Roman"/>
          <w:sz w:val="24"/>
          <w:szCs w:val="24"/>
        </w:rPr>
        <w:t>doporučení</w:t>
      </w:r>
      <w:proofErr w:type="spellEnd"/>
      <w:r>
        <w:rPr>
          <w:rFonts w:ascii="Times New Roman" w:hAnsi="Times New Roman"/>
          <w:sz w:val="24"/>
          <w:szCs w:val="24"/>
        </w:rPr>
        <w:t xml:space="preserve"> COCOF;</w:t>
      </w:r>
    </w:p>
    <w:p w:rsidR="008A6751" w:rsidRPr="00E230E0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57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Pr="00F45AE6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Pr="001212E4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57"/>
        <w:textAlignment w:val="auto"/>
        <w:rPr>
          <w:lang w:val="cs-CZ"/>
        </w:rPr>
      </w:pPr>
    </w:p>
    <w:p w:rsidR="008A6751" w:rsidRDefault="00305C30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přičemž </w:t>
      </w:r>
      <w:r w:rsidR="008A6751">
        <w:rPr>
          <w:rFonts w:ascii="Times New Roman" w:hAnsi="Times New Roman"/>
          <w:sz w:val="24"/>
          <w:szCs w:val="24"/>
          <w:lang w:val="cs-CZ"/>
        </w:rPr>
        <w:t xml:space="preserve">Strany svou vůli </w:t>
      </w:r>
      <w:proofErr w:type="spellStart"/>
      <w:r w:rsidR="008A6751">
        <w:rPr>
          <w:rFonts w:ascii="Times New Roman" w:hAnsi="Times New Roman"/>
          <w:sz w:val="24"/>
          <w:szCs w:val="24"/>
        </w:rPr>
        <w:t>ve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věci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dalšího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pokračování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Finančnho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nástroje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JESSICA</w:t>
      </w:r>
      <w:r w:rsidR="001A3FE4">
        <w:rPr>
          <w:rFonts w:ascii="Times New Roman" w:hAnsi="Times New Roman"/>
          <w:sz w:val="24"/>
          <w:szCs w:val="24"/>
        </w:rPr>
        <w:t xml:space="preserve"> </w:t>
      </w:r>
      <w:r w:rsidR="008A6751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="008A6751">
        <w:rPr>
          <w:rFonts w:ascii="Times New Roman" w:hAnsi="Times New Roman"/>
          <w:sz w:val="24"/>
          <w:szCs w:val="24"/>
        </w:rPr>
        <w:t>Moravskosleszkém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kraji</w:t>
      </w:r>
      <w:proofErr w:type="spellEnd"/>
      <w:r w:rsidR="008A6751">
        <w:rPr>
          <w:rFonts w:ascii="Times New Roman" w:hAnsi="Times New Roman"/>
          <w:sz w:val="24"/>
          <w:szCs w:val="24"/>
          <w:lang w:val="cs-CZ"/>
        </w:rPr>
        <w:t xml:space="preserve"> deklarovaly již v Memorandu o </w:t>
      </w:r>
      <w:proofErr w:type="spellStart"/>
      <w:r w:rsidR="008A6751">
        <w:rPr>
          <w:rFonts w:ascii="Times New Roman" w:hAnsi="Times New Roman"/>
          <w:sz w:val="24"/>
          <w:szCs w:val="24"/>
        </w:rPr>
        <w:t>pokračování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F</w:t>
      </w:r>
      <w:r w:rsidR="008A6751" w:rsidRPr="0090669D">
        <w:rPr>
          <w:rFonts w:ascii="Times New Roman" w:hAnsi="Times New Roman"/>
          <w:sz w:val="24"/>
          <w:szCs w:val="24"/>
        </w:rPr>
        <w:t>inančního</w:t>
      </w:r>
      <w:proofErr w:type="spellEnd"/>
      <w:r w:rsidR="008A6751" w:rsidRPr="0090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 w:rsidRPr="0090669D">
        <w:rPr>
          <w:rFonts w:ascii="Times New Roman" w:hAnsi="Times New Roman"/>
          <w:sz w:val="24"/>
          <w:szCs w:val="24"/>
        </w:rPr>
        <w:t>nástroje</w:t>
      </w:r>
      <w:proofErr w:type="spellEnd"/>
      <w:r w:rsidR="008A6751" w:rsidRPr="0090669D">
        <w:rPr>
          <w:rFonts w:ascii="Times New Roman" w:hAnsi="Times New Roman"/>
          <w:sz w:val="24"/>
          <w:szCs w:val="24"/>
        </w:rPr>
        <w:t xml:space="preserve"> JESSICA</w:t>
      </w:r>
      <w:r w:rsidR="008A6751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8A6751">
        <w:rPr>
          <w:rFonts w:ascii="Times New Roman" w:hAnsi="Times New Roman"/>
          <w:sz w:val="24"/>
          <w:szCs w:val="24"/>
        </w:rPr>
        <w:t>Moravskoslezském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kraji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ze</w:t>
      </w:r>
      <w:proofErr w:type="spellEnd"/>
      <w:r w:rsidR="008A6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6751">
        <w:rPr>
          <w:rFonts w:ascii="Times New Roman" w:hAnsi="Times New Roman"/>
          <w:sz w:val="24"/>
          <w:szCs w:val="24"/>
        </w:rPr>
        <w:t>dne</w:t>
      </w:r>
      <w:proofErr w:type="spellEnd"/>
      <w:r>
        <w:rPr>
          <w:rFonts w:ascii="Times New Roman" w:hAnsi="Times New Roman"/>
          <w:sz w:val="24"/>
          <w:szCs w:val="24"/>
        </w:rPr>
        <w:t xml:space="preserve"> 22. 12. 2016, </w:t>
      </w: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395FB5" w:rsidRDefault="00395FB5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 w:val="24"/>
          <w:szCs w:val="24"/>
          <w:lang w:val="cs-CZ"/>
        </w:rPr>
      </w:pPr>
      <w:r w:rsidRPr="009D43F1">
        <w:rPr>
          <w:rFonts w:ascii="Times New Roman" w:hAnsi="Times New Roman"/>
          <w:sz w:val="24"/>
          <w:szCs w:val="24"/>
          <w:lang w:val="cs-CZ"/>
        </w:rPr>
        <w:lastRenderedPageBreak/>
        <w:t>za níže stanovených podmínek uzavírají následující:</w:t>
      </w:r>
    </w:p>
    <w:p w:rsidR="008A6751" w:rsidRPr="009D43F1" w:rsidRDefault="008A6751" w:rsidP="008A6751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after="0"/>
        <w:ind w:left="360" w:hanging="360"/>
        <w:textAlignment w:val="auto"/>
        <w:rPr>
          <w:rFonts w:ascii="Times New Roman" w:hAnsi="Times New Roman"/>
          <w:sz w:val="24"/>
          <w:szCs w:val="24"/>
          <w:lang w:val="cs-CZ"/>
        </w:rPr>
      </w:pPr>
    </w:p>
    <w:p w:rsidR="008A6751" w:rsidRPr="009748C2" w:rsidRDefault="008A6751" w:rsidP="008A6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C2">
        <w:rPr>
          <w:rFonts w:ascii="Times New Roman" w:hAnsi="Times New Roman" w:cs="Times New Roman"/>
          <w:b/>
          <w:sz w:val="28"/>
          <w:szCs w:val="28"/>
        </w:rPr>
        <w:t xml:space="preserve">Smlouvu o převodu </w:t>
      </w: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9748C2">
        <w:rPr>
          <w:rFonts w:ascii="Times New Roman" w:hAnsi="Times New Roman" w:cs="Times New Roman"/>
          <w:b/>
          <w:sz w:val="28"/>
          <w:szCs w:val="28"/>
        </w:rPr>
        <w:t>inančního nástroje JESSICA</w:t>
      </w:r>
    </w:p>
    <w:p w:rsidR="000939D7" w:rsidRDefault="000939D7" w:rsidP="008A6751">
      <w:pPr>
        <w:tabs>
          <w:tab w:val="left" w:pos="0"/>
        </w:tabs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751" w:rsidRPr="009D43F1" w:rsidRDefault="008A6751" w:rsidP="008A6751">
      <w:pPr>
        <w:tabs>
          <w:tab w:val="left" w:pos="0"/>
        </w:tabs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9D43F1">
        <w:rPr>
          <w:rFonts w:ascii="Times New Roman" w:hAnsi="Times New Roman" w:cs="Times New Roman"/>
          <w:sz w:val="24"/>
          <w:szCs w:val="24"/>
        </w:rPr>
        <w:t>ČLÁNEK 1</w:t>
      </w:r>
    </w:p>
    <w:p w:rsidR="008A6751" w:rsidRPr="00A772A6" w:rsidRDefault="008A6751" w:rsidP="008A6751">
      <w:pPr>
        <w:tabs>
          <w:tab w:val="left" w:pos="0"/>
        </w:tabs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2A6">
        <w:rPr>
          <w:rFonts w:ascii="Times New Roman" w:hAnsi="Times New Roman" w:cs="Times New Roman"/>
          <w:b/>
          <w:sz w:val="24"/>
          <w:szCs w:val="24"/>
        </w:rPr>
        <w:t xml:space="preserve">Převod </w:t>
      </w:r>
      <w:r w:rsidR="00305C30">
        <w:rPr>
          <w:rFonts w:ascii="Times New Roman" w:hAnsi="Times New Roman" w:cs="Times New Roman"/>
          <w:b/>
          <w:sz w:val="24"/>
          <w:szCs w:val="24"/>
        </w:rPr>
        <w:t>F</w:t>
      </w:r>
      <w:r w:rsidRPr="00A772A6">
        <w:rPr>
          <w:rFonts w:ascii="Times New Roman" w:hAnsi="Times New Roman" w:cs="Times New Roman"/>
          <w:b/>
          <w:sz w:val="24"/>
          <w:szCs w:val="24"/>
        </w:rPr>
        <w:t>inančního nástroje JESSICA</w:t>
      </w:r>
    </w:p>
    <w:p w:rsidR="008A6751" w:rsidRDefault="008A6751" w:rsidP="008A6751">
      <w:pPr>
        <w:keepLines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43F1">
        <w:rPr>
          <w:rFonts w:ascii="Times New Roman" w:hAnsi="Times New Roman" w:cs="Times New Roman"/>
          <w:sz w:val="24"/>
          <w:szCs w:val="24"/>
        </w:rPr>
        <w:t xml:space="preserve">S cílem zajistit </w:t>
      </w:r>
      <w:r w:rsidR="00305C30">
        <w:rPr>
          <w:rFonts w:ascii="Times New Roman" w:hAnsi="Times New Roman" w:cs="Times New Roman"/>
          <w:sz w:val="24"/>
          <w:szCs w:val="24"/>
        </w:rPr>
        <w:t>řádné pokračování F</w:t>
      </w:r>
      <w:r w:rsidRPr="009D43F1">
        <w:rPr>
          <w:rFonts w:ascii="Times New Roman" w:hAnsi="Times New Roman" w:cs="Times New Roman"/>
          <w:sz w:val="24"/>
          <w:szCs w:val="24"/>
        </w:rPr>
        <w:t>inančního nástroje JESSICA v Mora</w:t>
      </w:r>
      <w:r w:rsidR="00EF0437">
        <w:rPr>
          <w:rFonts w:ascii="Times New Roman" w:hAnsi="Times New Roman" w:cs="Times New Roman"/>
          <w:sz w:val="24"/>
          <w:szCs w:val="24"/>
        </w:rPr>
        <w:t xml:space="preserve">vskoslezském kraji, v souladu s </w:t>
      </w:r>
      <w:r w:rsidRPr="009D43F1">
        <w:rPr>
          <w:rFonts w:ascii="Times New Roman" w:hAnsi="Times New Roman" w:cs="Times New Roman"/>
          <w:sz w:val="24"/>
          <w:szCs w:val="24"/>
        </w:rPr>
        <w:t xml:space="preserve">čl. </w:t>
      </w:r>
      <w:r w:rsidRPr="009D43F1">
        <w:rPr>
          <w:rStyle w:val="hps"/>
          <w:rFonts w:ascii="Times New Roman" w:hAnsi="Times New Roman" w:cs="Times New Roman"/>
          <w:sz w:val="24"/>
          <w:szCs w:val="24"/>
        </w:rPr>
        <w:t>78</w:t>
      </w:r>
      <w:r w:rsidRPr="009D43F1">
        <w:rPr>
          <w:rFonts w:ascii="Times New Roman" w:hAnsi="Times New Roman" w:cs="Times New Roman"/>
          <w:sz w:val="24"/>
          <w:szCs w:val="24"/>
        </w:rPr>
        <w:t xml:space="preserve"> </w:t>
      </w:r>
      <w:r w:rsidRPr="009D43F1">
        <w:rPr>
          <w:rStyle w:val="hps"/>
          <w:rFonts w:ascii="Times New Roman" w:hAnsi="Times New Roman" w:cs="Times New Roman"/>
          <w:sz w:val="24"/>
          <w:szCs w:val="24"/>
        </w:rPr>
        <w:t xml:space="preserve">odst. 7 </w:t>
      </w:r>
      <w:r w:rsidRPr="009D43F1">
        <w:rPr>
          <w:rFonts w:ascii="Times New Roman" w:hAnsi="Times New Roman" w:cs="Times New Roman"/>
          <w:sz w:val="24"/>
          <w:szCs w:val="24"/>
        </w:rPr>
        <w:t>na</w:t>
      </w:r>
      <w:r w:rsidR="00EF0437">
        <w:rPr>
          <w:rFonts w:ascii="Times New Roman" w:hAnsi="Times New Roman" w:cs="Times New Roman"/>
          <w:sz w:val="24"/>
          <w:szCs w:val="24"/>
        </w:rPr>
        <w:t xml:space="preserve">řízení Rady (ES) č. 1083/2006, </w:t>
      </w:r>
      <w:r w:rsidRPr="009D43F1">
        <w:rPr>
          <w:rFonts w:ascii="Times New Roman" w:hAnsi="Times New Roman" w:cs="Times New Roman"/>
          <w:sz w:val="24"/>
          <w:szCs w:val="24"/>
        </w:rPr>
        <w:t xml:space="preserve">RR MS </w:t>
      </w:r>
      <w:r>
        <w:rPr>
          <w:rFonts w:ascii="Times New Roman" w:hAnsi="Times New Roman" w:cs="Times New Roman"/>
          <w:sz w:val="24"/>
          <w:szCs w:val="24"/>
        </w:rPr>
        <w:t xml:space="preserve">touto smlouvou </w:t>
      </w:r>
      <w:r w:rsidRPr="009D43F1">
        <w:rPr>
          <w:rFonts w:ascii="Times New Roman" w:hAnsi="Times New Roman" w:cs="Times New Roman"/>
          <w:sz w:val="24"/>
          <w:szCs w:val="24"/>
        </w:rPr>
        <w:t xml:space="preserve">převádí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D43F1">
        <w:rPr>
          <w:rFonts w:ascii="Times New Roman" w:hAnsi="Times New Roman" w:cs="Times New Roman"/>
          <w:sz w:val="24"/>
          <w:szCs w:val="24"/>
        </w:rPr>
        <w:t xml:space="preserve">inanční </w:t>
      </w:r>
      <w:r>
        <w:rPr>
          <w:rFonts w:ascii="Times New Roman" w:hAnsi="Times New Roman" w:cs="Times New Roman"/>
          <w:sz w:val="24"/>
          <w:szCs w:val="24"/>
        </w:rPr>
        <w:t>nástroj</w:t>
      </w:r>
      <w:r w:rsidRPr="009D43F1">
        <w:rPr>
          <w:rFonts w:ascii="Times New Roman" w:hAnsi="Times New Roman" w:cs="Times New Roman"/>
          <w:sz w:val="24"/>
          <w:szCs w:val="24"/>
        </w:rPr>
        <w:t xml:space="preserve"> JESSICA na MSK.</w:t>
      </w:r>
    </w:p>
    <w:p w:rsidR="008A6751" w:rsidRDefault="008A6751" w:rsidP="008A6751">
      <w:pPr>
        <w:keepLines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převodu Finančního nástroje JESSICA z RR MS na MSK podle této smlouvy je:</w:t>
      </w:r>
    </w:p>
    <w:p w:rsidR="008A6751" w:rsidRDefault="008A6751" w:rsidP="008A6751">
      <w:pPr>
        <w:pStyle w:val="Odstavecseseznamem"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převod finančních prostředků RR MS, vedených na účtu č</w:t>
      </w:r>
      <w:r w:rsidR="002E6B27">
        <w:rPr>
          <w:rFonts w:ascii="Times New Roman" w:hAnsi="Times New Roman"/>
          <w:sz w:val="24"/>
          <w:szCs w:val="24"/>
        </w:rPr>
        <w:t xml:space="preserve">. </w:t>
      </w:r>
      <w:r w:rsidR="002E6B27" w:rsidRPr="002E6B27">
        <w:rPr>
          <w:rFonts w:ascii="Times New Roman" w:hAnsi="Times New Roman"/>
          <w:sz w:val="24"/>
          <w:szCs w:val="24"/>
        </w:rPr>
        <w:t>4436282/0800</w:t>
      </w:r>
      <w:r>
        <w:rPr>
          <w:rFonts w:ascii="Times New Roman" w:hAnsi="Times New Roman"/>
          <w:sz w:val="24"/>
          <w:szCs w:val="24"/>
        </w:rPr>
        <w:t xml:space="preserve">, představující již uhrazené splátky jistin a úroků z poskytnutých úvěrů v rámci </w:t>
      </w:r>
      <w:r w:rsidR="00305C3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inančního nástroje JESSICA,</w:t>
      </w:r>
      <w:r w:rsidR="00480840">
        <w:rPr>
          <w:rFonts w:ascii="Times New Roman" w:hAnsi="Times New Roman"/>
          <w:sz w:val="24"/>
          <w:szCs w:val="24"/>
        </w:rPr>
        <w:t xml:space="preserve"> ponížené o vyplacené poplatky za správu pro FRM,</w:t>
      </w:r>
      <w:r w:rsidR="00CD187D">
        <w:rPr>
          <w:rFonts w:ascii="Times New Roman" w:hAnsi="Times New Roman"/>
          <w:sz w:val="24"/>
          <w:szCs w:val="24"/>
        </w:rPr>
        <w:t xml:space="preserve"> penále uhrazené ze strany konečných příjemců</w:t>
      </w:r>
      <w:r w:rsidR="00480840">
        <w:rPr>
          <w:rFonts w:ascii="Times New Roman" w:hAnsi="Times New Roman"/>
          <w:sz w:val="24"/>
          <w:szCs w:val="24"/>
        </w:rPr>
        <w:t xml:space="preserve"> </w:t>
      </w:r>
      <w:r w:rsidR="00CD187D">
        <w:rPr>
          <w:rFonts w:ascii="Times New Roman" w:hAnsi="Times New Roman"/>
          <w:sz w:val="24"/>
          <w:szCs w:val="24"/>
        </w:rPr>
        <w:t xml:space="preserve">a připsané úroky </w:t>
      </w:r>
      <w:r w:rsidR="002E6B27">
        <w:rPr>
          <w:rFonts w:ascii="Times New Roman" w:hAnsi="Times New Roman"/>
          <w:sz w:val="24"/>
          <w:szCs w:val="24"/>
        </w:rPr>
        <w:t xml:space="preserve">z prostředků na tomto účtu, </w:t>
      </w:r>
      <w:r>
        <w:rPr>
          <w:rFonts w:ascii="Times New Roman" w:hAnsi="Times New Roman"/>
          <w:sz w:val="24"/>
          <w:szCs w:val="24"/>
        </w:rPr>
        <w:t>a to postupem dle čl. 2 této smlouvy,</w:t>
      </w:r>
    </w:p>
    <w:p w:rsidR="008A6751" w:rsidRPr="00A772A6" w:rsidRDefault="008A6751" w:rsidP="008A6751">
      <w:pPr>
        <w:pStyle w:val="Odstavecseseznamem"/>
        <w:keepLines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postoupení účinných operačních smluv uzavřených mezi RR MS a FRM (Českomoravská záruční a rozvojová banka, a.s. a CONTERA, Urban </w:t>
      </w:r>
      <w:proofErr w:type="spellStart"/>
      <w:r>
        <w:rPr>
          <w:rFonts w:ascii="Times New Roman" w:hAnsi="Times New Roman"/>
          <w:sz w:val="24"/>
          <w:szCs w:val="24"/>
        </w:rPr>
        <w:t>Development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</w:t>
      </w:r>
      <w:proofErr w:type="spellEnd"/>
      <w:r>
        <w:rPr>
          <w:rFonts w:ascii="Times New Roman" w:hAnsi="Times New Roman"/>
          <w:sz w:val="24"/>
          <w:szCs w:val="24"/>
        </w:rPr>
        <w:t xml:space="preserve"> MS s.r.o.), včetně ostatních s nimi souvisejících smluvních ujednání, z RR MS na MSK, kdy se MSK namísto RR MS stane smluvní stranou těchto smluv, a to v souladu s čl. 3 této smlouvy. </w:t>
      </w:r>
    </w:p>
    <w:p w:rsidR="008A6751" w:rsidRPr="009D43F1" w:rsidRDefault="008A6751" w:rsidP="008A6751">
      <w:pPr>
        <w:keepLines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D43F1">
        <w:rPr>
          <w:rFonts w:ascii="Times New Roman" w:hAnsi="Times New Roman" w:cs="Times New Roman"/>
          <w:sz w:val="24"/>
          <w:szCs w:val="24"/>
        </w:rPr>
        <w:t>MSK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D43F1">
        <w:rPr>
          <w:rFonts w:ascii="Times New Roman" w:hAnsi="Times New Roman" w:cs="Times New Roman"/>
          <w:sz w:val="24"/>
          <w:szCs w:val="24"/>
        </w:rPr>
        <w:t>převodem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C30">
        <w:rPr>
          <w:rFonts w:ascii="Times New Roman" w:hAnsi="Times New Roman" w:cs="Times New Roman"/>
          <w:sz w:val="24"/>
          <w:szCs w:val="24"/>
        </w:rPr>
        <w:t>F</w:t>
      </w:r>
      <w:r w:rsidRPr="009D43F1">
        <w:rPr>
          <w:rFonts w:ascii="Times New Roman" w:hAnsi="Times New Roman" w:cs="Times New Roman"/>
          <w:sz w:val="24"/>
          <w:szCs w:val="24"/>
        </w:rPr>
        <w:t>inanční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9D43F1">
        <w:rPr>
          <w:rFonts w:ascii="Times New Roman" w:hAnsi="Times New Roman" w:cs="Times New Roman"/>
          <w:sz w:val="24"/>
          <w:szCs w:val="24"/>
        </w:rPr>
        <w:t xml:space="preserve"> nástroje JESSICA</w:t>
      </w:r>
      <w:r>
        <w:rPr>
          <w:rFonts w:ascii="Times New Roman" w:hAnsi="Times New Roman" w:cs="Times New Roman"/>
          <w:sz w:val="24"/>
          <w:szCs w:val="24"/>
        </w:rPr>
        <w:t xml:space="preserve"> podle této smlouvy souhlasí.  Finanční nástroj</w:t>
      </w:r>
      <w:r w:rsidRPr="009D43F1">
        <w:rPr>
          <w:rFonts w:ascii="Times New Roman" w:hAnsi="Times New Roman" w:cs="Times New Roman"/>
          <w:sz w:val="24"/>
          <w:szCs w:val="24"/>
        </w:rPr>
        <w:t xml:space="preserve"> JESSICA </w:t>
      </w:r>
      <w:r>
        <w:rPr>
          <w:rFonts w:ascii="Times New Roman" w:hAnsi="Times New Roman" w:cs="Times New Roman"/>
          <w:sz w:val="24"/>
          <w:szCs w:val="24"/>
        </w:rPr>
        <w:t xml:space="preserve">od RR MS v plném rozsahu </w:t>
      </w:r>
      <w:r w:rsidRPr="009D43F1">
        <w:rPr>
          <w:rFonts w:ascii="Times New Roman" w:hAnsi="Times New Roman" w:cs="Times New Roman"/>
          <w:sz w:val="24"/>
          <w:szCs w:val="24"/>
        </w:rPr>
        <w:t>přebírá</w:t>
      </w:r>
      <w:r>
        <w:rPr>
          <w:rFonts w:ascii="Times New Roman" w:hAnsi="Times New Roman" w:cs="Times New Roman"/>
          <w:sz w:val="24"/>
          <w:szCs w:val="24"/>
        </w:rPr>
        <w:t xml:space="preserve"> a prohlašuje, že bude F</w:t>
      </w:r>
      <w:r w:rsidRPr="009D43F1">
        <w:rPr>
          <w:rFonts w:ascii="Times New Roman" w:hAnsi="Times New Roman" w:cs="Times New Roman"/>
          <w:sz w:val="24"/>
          <w:szCs w:val="24"/>
        </w:rPr>
        <w:t xml:space="preserve">inanční nástroj JESSICA </w:t>
      </w:r>
      <w:r>
        <w:rPr>
          <w:rFonts w:ascii="Times New Roman" w:hAnsi="Times New Roman" w:cs="Times New Roman"/>
          <w:sz w:val="24"/>
          <w:szCs w:val="24"/>
        </w:rPr>
        <w:t xml:space="preserve">v Moravskoslezském kraji provádět </w:t>
      </w:r>
      <w:r w:rsidRPr="009D43F1">
        <w:rPr>
          <w:rFonts w:ascii="Times New Roman" w:hAnsi="Times New Roman" w:cs="Times New Roman"/>
          <w:sz w:val="24"/>
          <w:szCs w:val="24"/>
        </w:rPr>
        <w:t xml:space="preserve">dle podmínek stanovených v této smlouvě. </w:t>
      </w:r>
    </w:p>
    <w:p w:rsidR="008A6751" w:rsidRDefault="008A6751" w:rsidP="008A6751">
      <w:pPr>
        <w:keepLines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dni účinnosti této smlouvy se MSK stane</w:t>
      </w:r>
      <w:r w:rsidR="00ED3F0C">
        <w:rPr>
          <w:rFonts w:ascii="Times New Roman" w:hAnsi="Times New Roman" w:cs="Times New Roman"/>
          <w:sz w:val="24"/>
          <w:szCs w:val="24"/>
        </w:rPr>
        <w:t xml:space="preserve"> namísto RR MS orgánem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F0C">
        <w:rPr>
          <w:rFonts w:ascii="Times New Roman" w:hAnsi="Times New Roman" w:cs="Times New Roman"/>
          <w:sz w:val="24"/>
          <w:szCs w:val="24"/>
        </w:rPr>
        <w:t>zodpovědným</w:t>
      </w:r>
      <w:r w:rsidR="002E6B27">
        <w:rPr>
          <w:rFonts w:ascii="Times New Roman" w:hAnsi="Times New Roman" w:cs="Times New Roman"/>
          <w:sz w:val="24"/>
          <w:szCs w:val="24"/>
        </w:rPr>
        <w:t xml:space="preserve"> za </w:t>
      </w:r>
      <w:r w:rsidR="00ED3F0C">
        <w:rPr>
          <w:rFonts w:ascii="Times New Roman" w:hAnsi="Times New Roman" w:cs="Times New Roman"/>
          <w:sz w:val="24"/>
          <w:szCs w:val="24"/>
        </w:rPr>
        <w:t xml:space="preserve">další pokračování Finančního </w:t>
      </w:r>
      <w:r>
        <w:rPr>
          <w:rFonts w:ascii="Times New Roman" w:hAnsi="Times New Roman" w:cs="Times New Roman"/>
          <w:sz w:val="24"/>
          <w:szCs w:val="24"/>
        </w:rPr>
        <w:t>nástroje JESSICA v Moravskoslezském kraji.</w:t>
      </w: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A6751" w:rsidRPr="0074510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101">
        <w:rPr>
          <w:rFonts w:ascii="Times New Roman" w:hAnsi="Times New Roman" w:cs="Times New Roman"/>
          <w:sz w:val="24"/>
          <w:szCs w:val="24"/>
        </w:rPr>
        <w:t>ČLÁNEK 2</w:t>
      </w:r>
    </w:p>
    <w:p w:rsidR="008A6751" w:rsidRDefault="008A6751" w:rsidP="000939D7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45101">
        <w:rPr>
          <w:rFonts w:ascii="Times New Roman" w:hAnsi="Times New Roman" w:cs="Times New Roman"/>
          <w:b/>
          <w:sz w:val="24"/>
          <w:szCs w:val="24"/>
        </w:rPr>
        <w:t>Převod finančních prostředků</w:t>
      </w:r>
    </w:p>
    <w:p w:rsidR="008A6751" w:rsidRDefault="008A6751" w:rsidP="000939D7">
      <w:pPr>
        <w:pStyle w:val="Odstavecseseznamem"/>
        <w:keepLines/>
        <w:numPr>
          <w:ilvl w:val="0"/>
          <w:numId w:val="10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hanging="64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7703">
        <w:rPr>
          <w:rFonts w:ascii="Times New Roman" w:hAnsi="Times New Roman"/>
          <w:sz w:val="24"/>
          <w:szCs w:val="24"/>
        </w:rPr>
        <w:t>Finanční prostředky na účtu č</w:t>
      </w:r>
      <w:r w:rsidR="002E6B27">
        <w:rPr>
          <w:rFonts w:ascii="Times New Roman" w:hAnsi="Times New Roman"/>
          <w:sz w:val="24"/>
          <w:szCs w:val="24"/>
        </w:rPr>
        <w:t xml:space="preserve">. </w:t>
      </w:r>
      <w:r w:rsidR="002E6B27" w:rsidRPr="002E6B27">
        <w:rPr>
          <w:rFonts w:ascii="Times New Roman" w:hAnsi="Times New Roman"/>
          <w:sz w:val="24"/>
          <w:szCs w:val="24"/>
        </w:rPr>
        <w:t>4436282/0800</w:t>
      </w:r>
      <w:r w:rsidR="002E6B27">
        <w:rPr>
          <w:rFonts w:ascii="Times New Roman" w:hAnsi="Times New Roman"/>
          <w:sz w:val="24"/>
          <w:szCs w:val="24"/>
        </w:rPr>
        <w:t xml:space="preserve"> </w:t>
      </w:r>
      <w:r w:rsidRPr="00687703">
        <w:rPr>
          <w:rFonts w:ascii="Times New Roman" w:hAnsi="Times New Roman"/>
          <w:sz w:val="24"/>
          <w:szCs w:val="24"/>
        </w:rPr>
        <w:t>jsou výlučným vlastnictvím RR MS.</w:t>
      </w:r>
    </w:p>
    <w:p w:rsidR="008A6751" w:rsidRDefault="008A6751" w:rsidP="008A6751">
      <w:pPr>
        <w:pStyle w:val="Odstavecseseznamem"/>
        <w:keepLines/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A6751" w:rsidRPr="00742143" w:rsidRDefault="008A6751" w:rsidP="008A6751">
      <w:pPr>
        <w:pStyle w:val="Odstavecseseznamem"/>
        <w:keepLines/>
        <w:numPr>
          <w:ilvl w:val="0"/>
          <w:numId w:val="10"/>
        </w:numPr>
        <w:tabs>
          <w:tab w:val="left" w:pos="709"/>
          <w:tab w:val="left" w:pos="4395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2143">
        <w:rPr>
          <w:rFonts w:ascii="Times New Roman" w:hAnsi="Times New Roman"/>
          <w:sz w:val="24"/>
          <w:szCs w:val="24"/>
        </w:rPr>
        <w:t xml:space="preserve">Ve lhůtě </w:t>
      </w:r>
      <w:r w:rsidR="00B27707" w:rsidRPr="00742143">
        <w:rPr>
          <w:rFonts w:ascii="Times New Roman" w:hAnsi="Times New Roman"/>
          <w:sz w:val="24"/>
          <w:szCs w:val="24"/>
        </w:rPr>
        <w:t>20</w:t>
      </w:r>
      <w:r w:rsidRPr="00742143">
        <w:rPr>
          <w:rFonts w:ascii="Times New Roman" w:hAnsi="Times New Roman"/>
          <w:sz w:val="24"/>
          <w:szCs w:val="24"/>
        </w:rPr>
        <w:t xml:space="preserve"> pracovních dnů ode dne nabytí účinnost této smlouvy RR MS bezúplatně převede veškeré finanční prostředky, které budou v tento den dostupné na účtu</w:t>
      </w:r>
      <w:r w:rsidR="002E6B27" w:rsidRPr="00742143">
        <w:rPr>
          <w:rFonts w:ascii="Times New Roman" w:hAnsi="Times New Roman"/>
          <w:sz w:val="24"/>
          <w:szCs w:val="24"/>
        </w:rPr>
        <w:t xml:space="preserve"> RR MS,</w:t>
      </w:r>
      <w:r w:rsidRPr="00742143">
        <w:rPr>
          <w:rFonts w:ascii="Times New Roman" w:hAnsi="Times New Roman"/>
          <w:sz w:val="24"/>
          <w:szCs w:val="24"/>
        </w:rPr>
        <w:t xml:space="preserve"> </w:t>
      </w:r>
      <w:r w:rsidR="002E6B27" w:rsidRPr="00742143">
        <w:rPr>
          <w:rFonts w:ascii="Times New Roman" w:hAnsi="Times New Roman"/>
          <w:sz w:val="24"/>
          <w:szCs w:val="24"/>
        </w:rPr>
        <w:t xml:space="preserve">č. účtu 4436282/0800 </w:t>
      </w:r>
      <w:r w:rsidRPr="00742143">
        <w:rPr>
          <w:rFonts w:ascii="Times New Roman" w:hAnsi="Times New Roman"/>
          <w:sz w:val="24"/>
          <w:szCs w:val="24"/>
        </w:rPr>
        <w:t>na účet MSK, č. účtu</w:t>
      </w:r>
      <w:r w:rsidR="00B27707" w:rsidRPr="00742143">
        <w:rPr>
          <w:rFonts w:ascii="Times New Roman" w:hAnsi="Times New Roman"/>
          <w:sz w:val="24"/>
          <w:szCs w:val="24"/>
        </w:rPr>
        <w:t xml:space="preserve"> 2112514 953/2700</w:t>
      </w:r>
      <w:r w:rsidRPr="00742143">
        <w:rPr>
          <w:rFonts w:ascii="Times New Roman" w:hAnsi="Times New Roman"/>
          <w:sz w:val="24"/>
          <w:szCs w:val="24"/>
        </w:rPr>
        <w:t>, vedený u</w:t>
      </w:r>
      <w:r w:rsidR="00B27707" w:rsidRPr="00742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707" w:rsidRPr="00742143">
        <w:rPr>
          <w:rFonts w:ascii="Times New Roman" w:hAnsi="Times New Roman"/>
          <w:sz w:val="24"/>
          <w:szCs w:val="24"/>
        </w:rPr>
        <w:t>UniCredit</w:t>
      </w:r>
      <w:proofErr w:type="spellEnd"/>
      <w:r w:rsidR="00B27707" w:rsidRPr="00742143">
        <w:rPr>
          <w:rFonts w:ascii="Times New Roman" w:hAnsi="Times New Roman"/>
          <w:sz w:val="24"/>
          <w:szCs w:val="24"/>
        </w:rPr>
        <w:t xml:space="preserve"> Bank Czech Republic and Slovakia, a.s</w:t>
      </w:r>
      <w:r w:rsidR="00B27707" w:rsidRPr="00742143">
        <w:t>.</w:t>
      </w:r>
    </w:p>
    <w:p w:rsidR="008A6751" w:rsidRPr="00742143" w:rsidRDefault="008A6751" w:rsidP="008A675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8A6751" w:rsidRPr="00742143" w:rsidRDefault="008A6751" w:rsidP="008A6751">
      <w:pPr>
        <w:pStyle w:val="Odstavecseseznamem"/>
        <w:keepLines/>
        <w:numPr>
          <w:ilvl w:val="0"/>
          <w:numId w:val="10"/>
        </w:numPr>
        <w:tabs>
          <w:tab w:val="left" w:pos="709"/>
          <w:tab w:val="left" w:pos="4395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42143">
        <w:rPr>
          <w:rFonts w:ascii="Times New Roman" w:hAnsi="Times New Roman"/>
          <w:sz w:val="24"/>
          <w:szCs w:val="24"/>
        </w:rPr>
        <w:t>Okamžikem připsání finančních prostředků,</w:t>
      </w:r>
      <w:r w:rsidR="00B27707" w:rsidRPr="00742143">
        <w:rPr>
          <w:rFonts w:ascii="Times New Roman" w:hAnsi="Times New Roman"/>
          <w:sz w:val="24"/>
          <w:szCs w:val="24"/>
        </w:rPr>
        <w:t xml:space="preserve"> </w:t>
      </w:r>
      <w:r w:rsidRPr="00742143">
        <w:rPr>
          <w:rFonts w:ascii="Times New Roman" w:hAnsi="Times New Roman"/>
          <w:sz w:val="24"/>
          <w:szCs w:val="24"/>
        </w:rPr>
        <w:t>převedených podle odst. 2.2 tohoto článku smlouvy, na účet MSK č. účtu</w:t>
      </w:r>
      <w:r w:rsidR="00B27707" w:rsidRPr="00742143">
        <w:rPr>
          <w:rFonts w:ascii="Times New Roman" w:hAnsi="Times New Roman"/>
          <w:sz w:val="24"/>
          <w:szCs w:val="24"/>
        </w:rPr>
        <w:t xml:space="preserve"> 2112514953/2700</w:t>
      </w:r>
      <w:r w:rsidRPr="00742143">
        <w:rPr>
          <w:rFonts w:ascii="Times New Roman" w:hAnsi="Times New Roman"/>
          <w:sz w:val="24"/>
          <w:szCs w:val="24"/>
        </w:rPr>
        <w:t xml:space="preserve">, vedený u </w:t>
      </w:r>
      <w:proofErr w:type="spellStart"/>
      <w:r w:rsidR="00B27707" w:rsidRPr="00742143">
        <w:rPr>
          <w:rFonts w:ascii="Times New Roman" w:hAnsi="Times New Roman"/>
          <w:sz w:val="24"/>
          <w:szCs w:val="24"/>
        </w:rPr>
        <w:t>UniCredit</w:t>
      </w:r>
      <w:proofErr w:type="spellEnd"/>
      <w:r w:rsidR="00B27707" w:rsidRPr="00742143">
        <w:rPr>
          <w:rFonts w:ascii="Times New Roman" w:hAnsi="Times New Roman"/>
          <w:sz w:val="24"/>
          <w:szCs w:val="24"/>
        </w:rPr>
        <w:t xml:space="preserve"> Bank Czech Republic and Slovakia, a.s</w:t>
      </w:r>
      <w:r w:rsidR="00B27707" w:rsidRPr="00742143">
        <w:t>.</w:t>
      </w:r>
      <w:r w:rsidRPr="00742143">
        <w:rPr>
          <w:rFonts w:ascii="Times New Roman" w:hAnsi="Times New Roman"/>
          <w:sz w:val="24"/>
          <w:szCs w:val="24"/>
        </w:rPr>
        <w:t xml:space="preserve"> se MSK stává výlučným vlastníkem těchto prostředků.</w:t>
      </w:r>
    </w:p>
    <w:p w:rsidR="008A6751" w:rsidRPr="00687703" w:rsidRDefault="008A6751" w:rsidP="008A6751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0"/>
          <w:numId w:val="10"/>
        </w:numPr>
        <w:tabs>
          <w:tab w:val="left" w:pos="709"/>
          <w:tab w:val="left" w:pos="4395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7703">
        <w:rPr>
          <w:rFonts w:ascii="Times New Roman" w:hAnsi="Times New Roman"/>
          <w:sz w:val="24"/>
          <w:szCs w:val="24"/>
        </w:rPr>
        <w:t xml:space="preserve">Současně s převodem prostředků podle odst. 2.2 tohoto článku smlouvy RR MS zašle MSK písemnou informaci o uskutečněném převodu finančních prostředků, včetně vyčíslení převáděné částky. </w:t>
      </w:r>
    </w:p>
    <w:p w:rsidR="008A6751" w:rsidRPr="00687703" w:rsidRDefault="008A6751" w:rsidP="008A6751">
      <w:pPr>
        <w:pStyle w:val="Odstavecseseznamem"/>
        <w:keepLines/>
        <w:numPr>
          <w:ilvl w:val="0"/>
          <w:numId w:val="10"/>
        </w:numPr>
        <w:tabs>
          <w:tab w:val="left" w:pos="709"/>
          <w:tab w:val="left" w:pos="4395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87703">
        <w:rPr>
          <w:rFonts w:ascii="Times New Roman" w:hAnsi="Times New Roman"/>
          <w:sz w:val="24"/>
          <w:szCs w:val="24"/>
        </w:rPr>
        <w:t xml:space="preserve">Finanční prostředky převedené podle odst. 2.2 tohoto článku smlouvy budou </w:t>
      </w:r>
      <w:r>
        <w:rPr>
          <w:rFonts w:ascii="Times New Roman" w:hAnsi="Times New Roman"/>
          <w:sz w:val="24"/>
          <w:szCs w:val="24"/>
        </w:rPr>
        <w:t xml:space="preserve">ze strany MSK </w:t>
      </w:r>
      <w:r w:rsidRPr="00687703">
        <w:rPr>
          <w:rFonts w:ascii="Times New Roman" w:hAnsi="Times New Roman"/>
          <w:sz w:val="24"/>
          <w:szCs w:val="24"/>
        </w:rPr>
        <w:t xml:space="preserve">použity v souladu s Investiční strategií </w:t>
      </w:r>
      <w:r w:rsidR="00305C30">
        <w:rPr>
          <w:rFonts w:ascii="Times New Roman" w:hAnsi="Times New Roman"/>
          <w:sz w:val="24"/>
          <w:szCs w:val="24"/>
        </w:rPr>
        <w:t>F</w:t>
      </w:r>
      <w:r w:rsidRPr="00687703">
        <w:rPr>
          <w:rFonts w:ascii="Times New Roman" w:hAnsi="Times New Roman"/>
          <w:sz w:val="24"/>
          <w:szCs w:val="24"/>
        </w:rPr>
        <w:t>inančního nástroje JESSIC</w:t>
      </w:r>
      <w:r>
        <w:rPr>
          <w:rFonts w:ascii="Times New Roman" w:hAnsi="Times New Roman"/>
          <w:sz w:val="24"/>
          <w:szCs w:val="24"/>
        </w:rPr>
        <w:t>A</w:t>
      </w:r>
      <w:r w:rsidRPr="00687703">
        <w:rPr>
          <w:rFonts w:ascii="Times New Roman" w:hAnsi="Times New Roman"/>
          <w:sz w:val="24"/>
          <w:szCs w:val="24"/>
        </w:rPr>
        <w:t xml:space="preserve"> pro léta 2017-2032</w:t>
      </w:r>
      <w:r>
        <w:rPr>
          <w:rFonts w:ascii="Times New Roman" w:hAnsi="Times New Roman"/>
          <w:sz w:val="24"/>
          <w:szCs w:val="24"/>
        </w:rPr>
        <w:t>.</w:t>
      </w: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4510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45101">
        <w:rPr>
          <w:rFonts w:ascii="Times New Roman" w:hAnsi="Times New Roman" w:cs="Times New Roman"/>
          <w:b/>
          <w:sz w:val="24"/>
          <w:szCs w:val="24"/>
        </w:rPr>
        <w:t xml:space="preserve">Postoupení operačních smluv </w:t>
      </w:r>
      <w:r>
        <w:rPr>
          <w:rFonts w:ascii="Times New Roman" w:hAnsi="Times New Roman" w:cs="Times New Roman"/>
          <w:b/>
          <w:sz w:val="24"/>
          <w:szCs w:val="24"/>
        </w:rPr>
        <w:t xml:space="preserve">s FRM </w:t>
      </w:r>
      <w:r w:rsidRPr="00745101">
        <w:rPr>
          <w:rFonts w:ascii="Times New Roman" w:hAnsi="Times New Roman" w:cs="Times New Roman"/>
          <w:b/>
          <w:sz w:val="24"/>
          <w:szCs w:val="24"/>
        </w:rPr>
        <w:t>a ostatních smluvních ujednání</w:t>
      </w:r>
    </w:p>
    <w:p w:rsidR="008A6751" w:rsidRDefault="008A6751" w:rsidP="008A6751">
      <w:pPr>
        <w:pStyle w:val="Odstavecseseznamem"/>
        <w:keepLines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dni účinnosti této smlouvy se MSK stane namísto RR MS smluvní stranou operačních smluv, uzavřených mezi RR MS a FRM (Českomoravská záruční a rozvojová banka, a.s. a CONTERA, Urban </w:t>
      </w:r>
      <w:proofErr w:type="spellStart"/>
      <w:r>
        <w:rPr>
          <w:rFonts w:ascii="Times New Roman" w:hAnsi="Times New Roman"/>
          <w:sz w:val="24"/>
          <w:szCs w:val="24"/>
        </w:rPr>
        <w:t>Development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</w:t>
      </w:r>
      <w:proofErr w:type="spellEnd"/>
      <w:r>
        <w:rPr>
          <w:rFonts w:ascii="Times New Roman" w:hAnsi="Times New Roman"/>
          <w:sz w:val="24"/>
          <w:szCs w:val="24"/>
        </w:rPr>
        <w:t xml:space="preserve"> MS s.r.o.) a všech ost</w:t>
      </w:r>
      <w:r w:rsidR="00EF0437">
        <w:rPr>
          <w:rFonts w:ascii="Times New Roman" w:hAnsi="Times New Roman"/>
          <w:sz w:val="24"/>
          <w:szCs w:val="24"/>
        </w:rPr>
        <w:t>atních smluvních ujednání, která</w:t>
      </w:r>
      <w:r>
        <w:rPr>
          <w:rFonts w:ascii="Times New Roman" w:hAnsi="Times New Roman"/>
          <w:sz w:val="24"/>
          <w:szCs w:val="24"/>
        </w:rPr>
        <w:t xml:space="preserve"> jsou mezi FRM a RR MS uzavřena na základě těchto operačních smluv.</w:t>
      </w:r>
    </w:p>
    <w:p w:rsidR="008A6751" w:rsidRDefault="008A6751" w:rsidP="008A6751">
      <w:pPr>
        <w:pStyle w:val="Odstavecseseznamem"/>
        <w:keepLines/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Postoupení veškerých práv a povinností RR MS z operačních a dalších, s nimi spojených smluv, na MSK podle odst. 3.1 tohoto článku smlouvy bude řešeno samostatnými smlouvami o postoupení mezi RR MS, MSK </w:t>
      </w:r>
      <w:r w:rsidR="00E6001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FRM.</w:t>
      </w:r>
    </w:p>
    <w:p w:rsidR="008A6751" w:rsidRPr="00555EED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682543">
      <w:pPr>
        <w:pStyle w:val="Odstavecseseznamem"/>
        <w:keepLines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Nabytí účinnosti smluv o postoupení podle odst. 3.2 je vázáno k okamžiku nabytí účinnosti této smlouvy. Tímto okamžikem </w:t>
      </w:r>
      <w:r w:rsidRPr="006625A2">
        <w:rPr>
          <w:rFonts w:ascii="Times New Roman" w:hAnsi="Times New Roman"/>
          <w:sz w:val="24"/>
          <w:szCs w:val="24"/>
        </w:rPr>
        <w:t xml:space="preserve">bude </w:t>
      </w:r>
      <w:r>
        <w:rPr>
          <w:rFonts w:ascii="Times New Roman" w:hAnsi="Times New Roman"/>
          <w:sz w:val="24"/>
          <w:szCs w:val="24"/>
        </w:rPr>
        <w:t>RR MS</w:t>
      </w:r>
      <w:r w:rsidRPr="006625A2">
        <w:rPr>
          <w:rFonts w:ascii="Times New Roman" w:hAnsi="Times New Roman"/>
          <w:sz w:val="24"/>
          <w:szCs w:val="24"/>
        </w:rPr>
        <w:t xml:space="preserve"> plně zbavena všech svých práv a povinností vyplývajících z převáděných ujednání</w:t>
      </w:r>
      <w:r>
        <w:rPr>
          <w:rFonts w:ascii="Times New Roman" w:hAnsi="Times New Roman"/>
          <w:sz w:val="24"/>
          <w:szCs w:val="24"/>
        </w:rPr>
        <w:t>, není-li dále stanoveno jinak.</w:t>
      </w:r>
    </w:p>
    <w:p w:rsidR="00682543" w:rsidRPr="00682543" w:rsidRDefault="00682543" w:rsidP="00682543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82543" w:rsidRDefault="00682543" w:rsidP="00E63A35">
      <w:pPr>
        <w:pStyle w:val="Odstavecseseznamem"/>
        <w:keepLines/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0437">
        <w:rPr>
          <w:rFonts w:ascii="Times New Roman" w:hAnsi="Times New Roman"/>
          <w:sz w:val="24"/>
          <w:szCs w:val="24"/>
        </w:rPr>
        <w:t xml:space="preserve">Bezprostředně po nabytí účinnosti této smlouvy, nejpozději však ve lhůtě </w:t>
      </w:r>
      <w:r w:rsidR="0027746F">
        <w:rPr>
          <w:rFonts w:ascii="Times New Roman" w:hAnsi="Times New Roman"/>
          <w:sz w:val="24"/>
          <w:szCs w:val="24"/>
        </w:rPr>
        <w:t>15</w:t>
      </w:r>
      <w:r w:rsidRPr="00EF0437">
        <w:rPr>
          <w:rFonts w:ascii="Times New Roman" w:hAnsi="Times New Roman"/>
          <w:sz w:val="24"/>
          <w:szCs w:val="24"/>
        </w:rPr>
        <w:t xml:space="preserve"> pracovních dnů ode dne nabytí účinnost této smlouvy, RR MS o této skutečnosti písemně informuje jednotlivé FRM, včetně uvedení data nabytí účinnosti této smlouvy</w:t>
      </w:r>
    </w:p>
    <w:p w:rsidR="00682543" w:rsidRDefault="00682543" w:rsidP="00E63A35">
      <w:pPr>
        <w:pStyle w:val="Odstavecseseznamem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20" w:after="0" w:line="240" w:lineRule="auto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A6751" w:rsidRPr="00745101" w:rsidRDefault="008A6751" w:rsidP="00E63A35">
      <w:pPr>
        <w:keepNext/>
        <w:spacing w:before="12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745101">
        <w:rPr>
          <w:rFonts w:ascii="Times New Roman" w:hAnsi="Times New Roman" w:cs="Times New Roman"/>
          <w:sz w:val="24"/>
          <w:szCs w:val="24"/>
        </w:rPr>
        <w:t>LÁNEK 4</w:t>
      </w:r>
    </w:p>
    <w:p w:rsidR="008A6751" w:rsidRDefault="008A6751" w:rsidP="000939D7">
      <w:pPr>
        <w:keepNext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101">
        <w:rPr>
          <w:rFonts w:ascii="Times New Roman" w:hAnsi="Times New Roman" w:cs="Times New Roman"/>
          <w:b/>
          <w:sz w:val="24"/>
          <w:szCs w:val="24"/>
        </w:rPr>
        <w:t>Realizace Finančního nástroje JESSICA</w:t>
      </w:r>
    </w:p>
    <w:p w:rsidR="008A6751" w:rsidRDefault="008A6751" w:rsidP="000939D7">
      <w:pPr>
        <w:pStyle w:val="Odstavecseseznamem"/>
        <w:keepNext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7689E">
        <w:rPr>
          <w:rFonts w:ascii="Times New Roman" w:hAnsi="Times New Roman"/>
          <w:sz w:val="24"/>
          <w:szCs w:val="24"/>
        </w:rPr>
        <w:t>MS</w:t>
      </w:r>
      <w:r>
        <w:rPr>
          <w:rFonts w:ascii="Times New Roman" w:hAnsi="Times New Roman"/>
          <w:sz w:val="24"/>
          <w:szCs w:val="24"/>
        </w:rPr>
        <w:t>K</w:t>
      </w:r>
      <w:r w:rsidRPr="00B7689E">
        <w:rPr>
          <w:rFonts w:ascii="Times New Roman" w:hAnsi="Times New Roman"/>
          <w:sz w:val="24"/>
          <w:szCs w:val="24"/>
        </w:rPr>
        <w:t xml:space="preserve"> se zavazuje </w:t>
      </w:r>
      <w:r>
        <w:rPr>
          <w:rFonts w:ascii="Times New Roman" w:hAnsi="Times New Roman"/>
          <w:sz w:val="24"/>
          <w:szCs w:val="24"/>
        </w:rPr>
        <w:t xml:space="preserve">realizovat Finanční nástroje JESSICA v Moravskoslezském kraji v souladu </w:t>
      </w:r>
      <w:r w:rsidRPr="009D43F1">
        <w:rPr>
          <w:rFonts w:ascii="Times New Roman" w:hAnsi="Times New Roman"/>
          <w:sz w:val="24"/>
          <w:szCs w:val="24"/>
        </w:rPr>
        <w:t xml:space="preserve">s čl. </w:t>
      </w:r>
      <w:r w:rsidRPr="009D43F1">
        <w:rPr>
          <w:rStyle w:val="hps"/>
          <w:rFonts w:ascii="Times New Roman" w:hAnsi="Times New Roman"/>
          <w:sz w:val="24"/>
          <w:szCs w:val="24"/>
        </w:rPr>
        <w:t>78</w:t>
      </w:r>
      <w:r w:rsidRPr="009D43F1">
        <w:rPr>
          <w:rFonts w:ascii="Times New Roman" w:hAnsi="Times New Roman"/>
          <w:sz w:val="24"/>
          <w:szCs w:val="24"/>
        </w:rPr>
        <w:t xml:space="preserve"> </w:t>
      </w:r>
      <w:r w:rsidRPr="009D43F1">
        <w:rPr>
          <w:rStyle w:val="hps"/>
          <w:rFonts w:ascii="Times New Roman" w:hAnsi="Times New Roman"/>
          <w:sz w:val="24"/>
          <w:szCs w:val="24"/>
        </w:rPr>
        <w:t xml:space="preserve">odst. 7 </w:t>
      </w:r>
      <w:r w:rsidRPr="009D43F1">
        <w:rPr>
          <w:rFonts w:ascii="Times New Roman" w:hAnsi="Times New Roman"/>
          <w:sz w:val="24"/>
          <w:szCs w:val="24"/>
        </w:rPr>
        <w:t>nařízení Rady (ES) č. 1083/2006</w:t>
      </w:r>
      <w:r>
        <w:rPr>
          <w:rFonts w:ascii="Times New Roman" w:hAnsi="Times New Roman"/>
          <w:sz w:val="24"/>
          <w:szCs w:val="24"/>
        </w:rPr>
        <w:t>.</w:t>
      </w:r>
    </w:p>
    <w:p w:rsidR="008A6751" w:rsidRDefault="008A6751" w:rsidP="008A6751">
      <w:pPr>
        <w:pStyle w:val="Odstavecseseznamem"/>
        <w:keepNext/>
        <w:spacing w:before="120"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Next/>
        <w:numPr>
          <w:ilvl w:val="0"/>
          <w:numId w:val="13"/>
        </w:numPr>
        <w:spacing w:before="120" w:after="0"/>
        <w:ind w:left="567" w:hanging="567"/>
        <w:jc w:val="both"/>
        <w:rPr>
          <w:rStyle w:val="hp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Veškeré finanční prostředky, převedené podle čl. 2 této smlouvy, včetně prostředků, které se budou MSK vrace</w:t>
      </w:r>
      <w:r w:rsidR="00E63A35">
        <w:rPr>
          <w:rFonts w:ascii="Times New Roman" w:hAnsi="Times New Roman"/>
          <w:sz w:val="24"/>
          <w:szCs w:val="24"/>
        </w:rPr>
        <w:t xml:space="preserve">t na základě operačních smluv s </w:t>
      </w:r>
      <w:r>
        <w:rPr>
          <w:rFonts w:ascii="Times New Roman" w:hAnsi="Times New Roman"/>
          <w:sz w:val="24"/>
          <w:szCs w:val="24"/>
        </w:rPr>
        <w:t xml:space="preserve">FRM jako splátky </w:t>
      </w:r>
      <w:r w:rsidR="00480840">
        <w:rPr>
          <w:rFonts w:ascii="Times New Roman" w:hAnsi="Times New Roman"/>
          <w:sz w:val="24"/>
          <w:szCs w:val="24"/>
        </w:rPr>
        <w:t xml:space="preserve">jistin a úroků z </w:t>
      </w:r>
      <w:r>
        <w:rPr>
          <w:rFonts w:ascii="Times New Roman" w:hAnsi="Times New Roman"/>
          <w:sz w:val="24"/>
          <w:szCs w:val="24"/>
        </w:rPr>
        <w:t>poskytnutých úvěrů</w:t>
      </w:r>
      <w:r w:rsidR="00E63A35">
        <w:rPr>
          <w:rFonts w:ascii="Times New Roman" w:hAnsi="Times New Roman"/>
          <w:sz w:val="24"/>
          <w:szCs w:val="24"/>
        </w:rPr>
        <w:t xml:space="preserve"> z F</w:t>
      </w:r>
      <w:r>
        <w:rPr>
          <w:rFonts w:ascii="Times New Roman" w:hAnsi="Times New Roman"/>
          <w:sz w:val="24"/>
          <w:szCs w:val="24"/>
        </w:rPr>
        <w:t>inančního nástroje JESICA v</w:t>
      </w:r>
      <w:r w:rsidR="00E63A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ROP MS, budou opětovaně využity </w:t>
      </w:r>
      <w:r w:rsidRPr="0021775C">
        <w:rPr>
          <w:rStyle w:val="hps"/>
          <w:rFonts w:ascii="Times New Roman" w:hAnsi="Times New Roman"/>
          <w:sz w:val="24"/>
          <w:szCs w:val="24"/>
        </w:rPr>
        <w:t>pro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další investice</w:t>
      </w:r>
      <w:r>
        <w:rPr>
          <w:rFonts w:ascii="Times New Roman" w:hAnsi="Times New Roman"/>
          <w:sz w:val="24"/>
          <w:szCs w:val="24"/>
        </w:rPr>
        <w:t xml:space="preserve"> na území Moravskoslezského kraje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prostřednictvím finančního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</w:rPr>
        <w:t>nástroje, případně</w:t>
      </w:r>
      <w:r w:rsidRPr="0021775C">
        <w:rPr>
          <w:rStyle w:val="hps"/>
          <w:rFonts w:ascii="Times New Roman" w:hAnsi="Times New Roman"/>
          <w:sz w:val="24"/>
          <w:szCs w:val="24"/>
        </w:rPr>
        <w:t xml:space="preserve"> se použijí k</w:t>
      </w:r>
      <w:r>
        <w:rPr>
          <w:rStyle w:val="hps"/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pokrytí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nákladů na řízení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a poplatk</w:t>
      </w:r>
      <w:r>
        <w:rPr>
          <w:rStyle w:val="hps"/>
          <w:rFonts w:ascii="Times New Roman" w:hAnsi="Times New Roman"/>
          <w:sz w:val="24"/>
          <w:szCs w:val="24"/>
        </w:rPr>
        <w:t>y realizovaného</w:t>
      </w:r>
      <w:r w:rsidRPr="0021775C">
        <w:rPr>
          <w:rFonts w:ascii="Times New Roman" w:hAnsi="Times New Roman"/>
          <w:sz w:val="24"/>
          <w:szCs w:val="24"/>
        </w:rPr>
        <w:t xml:space="preserve"> </w:t>
      </w:r>
      <w:r w:rsidRPr="0021775C">
        <w:rPr>
          <w:rStyle w:val="hps"/>
          <w:rFonts w:ascii="Times New Roman" w:hAnsi="Times New Roman"/>
          <w:sz w:val="24"/>
          <w:szCs w:val="24"/>
        </w:rPr>
        <w:t>finančního nástroje</w:t>
      </w:r>
      <w:r>
        <w:rPr>
          <w:rStyle w:val="hps"/>
          <w:rFonts w:ascii="Times New Roman" w:hAnsi="Times New Roman"/>
          <w:sz w:val="24"/>
          <w:szCs w:val="24"/>
        </w:rPr>
        <w:t>.</w:t>
      </w:r>
    </w:p>
    <w:p w:rsidR="008A6751" w:rsidRPr="007230A0" w:rsidRDefault="008A6751" w:rsidP="008A6751">
      <w:pPr>
        <w:pStyle w:val="Odstavecseseznamem"/>
        <w:rPr>
          <w:rStyle w:val="hps"/>
          <w:rFonts w:ascii="Times New Roman" w:hAnsi="Times New Roman"/>
          <w:sz w:val="24"/>
          <w:szCs w:val="24"/>
        </w:rPr>
      </w:pPr>
    </w:p>
    <w:p w:rsidR="008A6751" w:rsidRPr="009408B2" w:rsidRDefault="008A6751" w:rsidP="000939D7">
      <w:pPr>
        <w:pStyle w:val="Odstavecseseznamem"/>
        <w:keepNext/>
        <w:keepLines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40F3B">
        <w:rPr>
          <w:rFonts w:ascii="Times New Roman" w:hAnsi="Times New Roman"/>
          <w:sz w:val="24"/>
          <w:szCs w:val="24"/>
        </w:rPr>
        <w:t>Finanční nástroj JESSICA v Moravskoslezském kraji bude MSK realizov</w:t>
      </w:r>
      <w:r w:rsidR="009408B2">
        <w:rPr>
          <w:rFonts w:ascii="Times New Roman" w:hAnsi="Times New Roman"/>
          <w:sz w:val="24"/>
          <w:szCs w:val="24"/>
        </w:rPr>
        <w:t>at</w:t>
      </w:r>
      <w:bookmarkStart w:id="0" w:name="_GoBack"/>
      <w:bookmarkEnd w:id="0"/>
      <w:r w:rsidRPr="00940F3B">
        <w:rPr>
          <w:rFonts w:ascii="Times New Roman" w:hAnsi="Times New Roman"/>
          <w:sz w:val="24"/>
          <w:szCs w:val="24"/>
        </w:rPr>
        <w:t xml:space="preserve"> v souladu s  Investiční politikou Finančního nástroje JESSICA </w:t>
      </w:r>
      <w:proofErr w:type="spellStart"/>
      <w:r w:rsidRPr="00940F3B">
        <w:rPr>
          <w:rFonts w:ascii="Times New Roman" w:hAnsi="Times New Roman"/>
          <w:sz w:val="24"/>
          <w:szCs w:val="24"/>
        </w:rPr>
        <w:t>Moravskoslezsko</w:t>
      </w:r>
      <w:proofErr w:type="spellEnd"/>
      <w:r w:rsidRPr="00940F3B">
        <w:rPr>
          <w:rFonts w:ascii="Times New Roman" w:hAnsi="Times New Roman"/>
          <w:sz w:val="24"/>
          <w:szCs w:val="24"/>
        </w:rPr>
        <w:t xml:space="preserve"> na léta 2017-2032.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39D7" w:rsidRPr="000939D7" w:rsidRDefault="000939D7" w:rsidP="000939D7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0939D7" w:rsidRPr="001A3FE4" w:rsidRDefault="000939D7" w:rsidP="000939D7">
      <w:pPr>
        <w:pStyle w:val="Odstavecseseznamem"/>
        <w:keepNext/>
        <w:keepLines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39D7">
        <w:rPr>
          <w:rFonts w:ascii="Times New Roman" w:hAnsi="Times New Roman"/>
          <w:sz w:val="24"/>
          <w:szCs w:val="24"/>
        </w:rPr>
        <w:t xml:space="preserve">Investiční politiku Finančního nástroje JESSICA </w:t>
      </w:r>
      <w:proofErr w:type="spellStart"/>
      <w:r w:rsidRPr="000939D7">
        <w:rPr>
          <w:rFonts w:ascii="Times New Roman" w:hAnsi="Times New Roman"/>
          <w:sz w:val="24"/>
          <w:szCs w:val="24"/>
        </w:rPr>
        <w:t>Moravskoslezsko</w:t>
      </w:r>
      <w:proofErr w:type="spellEnd"/>
      <w:r w:rsidRPr="000939D7">
        <w:rPr>
          <w:rFonts w:ascii="Times New Roman" w:hAnsi="Times New Roman"/>
          <w:sz w:val="24"/>
          <w:szCs w:val="24"/>
        </w:rPr>
        <w:t xml:space="preserve"> na léta 2017-2032 je možné ze strany MSK upravit či aktualizovat, pokud zaměření finančního nástroje již nebude odpovídat aktuálním potřebám rozvoje regionu a o nabízené finanční produkty nebude ze strany konečných příjemců očekávaný zájem.</w:t>
      </w:r>
    </w:p>
    <w:p w:rsidR="008A6751" w:rsidRPr="00940F3B" w:rsidRDefault="008A6751" w:rsidP="008A6751">
      <w:pPr>
        <w:pStyle w:val="Odstavecseseznamem"/>
        <w:keepNext/>
        <w:keepLines/>
        <w:overflowPunct w:val="0"/>
        <w:autoSpaceDE w:val="0"/>
        <w:autoSpaceDN w:val="0"/>
        <w:adjustRightInd w:val="0"/>
        <w:spacing w:before="120" w:after="0"/>
        <w:ind w:left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A6751" w:rsidRPr="00A258FE" w:rsidRDefault="008A6751" w:rsidP="008A6751">
      <w:pPr>
        <w:pStyle w:val="Odstavecseseznamem"/>
        <w:keepNext/>
        <w:keepLines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58FE">
        <w:rPr>
          <w:rFonts w:ascii="Times New Roman" w:hAnsi="Times New Roman"/>
          <w:sz w:val="24"/>
          <w:szCs w:val="24"/>
        </w:rPr>
        <w:t xml:space="preserve">Minimálně </w:t>
      </w:r>
      <w:r>
        <w:rPr>
          <w:rFonts w:ascii="Times New Roman" w:hAnsi="Times New Roman"/>
          <w:sz w:val="24"/>
          <w:szCs w:val="24"/>
        </w:rPr>
        <w:t>v rámci 2. cyklu provádění finančního nástroje, tzn. při prvním opětovném využití vrácených prostředků, by však finanční prostředky měly být investovány návratnou formou (úvěry, záruky, kapitálové vstupy).</w:t>
      </w:r>
    </w:p>
    <w:p w:rsidR="008A6751" w:rsidRDefault="008A6751" w:rsidP="008A6751">
      <w:pPr>
        <w:keepNext/>
        <w:spacing w:before="12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6751" w:rsidRDefault="008A6751" w:rsidP="008A6751">
      <w:pPr>
        <w:keepNext/>
        <w:spacing w:before="12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101">
        <w:rPr>
          <w:rFonts w:ascii="Times New Roman" w:hAnsi="Times New Roman" w:cs="Times New Roman"/>
          <w:sz w:val="24"/>
          <w:szCs w:val="24"/>
        </w:rPr>
        <w:t>ČLÁNEK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8A6751" w:rsidRDefault="008A6751" w:rsidP="008A6751">
      <w:pPr>
        <w:keepNext/>
        <w:spacing w:before="12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Vzájemná práva a povinnosti </w:t>
      </w:r>
    </w:p>
    <w:p w:rsidR="008A6751" w:rsidRDefault="008A6751" w:rsidP="008A6751">
      <w:pPr>
        <w:pStyle w:val="Odstavecseseznamem"/>
        <w:keepLines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A28D6">
        <w:rPr>
          <w:rFonts w:ascii="Times New Roman" w:hAnsi="Times New Roman"/>
          <w:sz w:val="24"/>
          <w:szCs w:val="24"/>
        </w:rPr>
        <w:t xml:space="preserve">MSK bude </w:t>
      </w:r>
      <w:r>
        <w:rPr>
          <w:rFonts w:ascii="Times New Roman" w:hAnsi="Times New Roman"/>
          <w:sz w:val="24"/>
          <w:szCs w:val="24"/>
        </w:rPr>
        <w:t xml:space="preserve">mít </w:t>
      </w:r>
      <w:r w:rsidRPr="002A28D6">
        <w:rPr>
          <w:rFonts w:ascii="Times New Roman" w:hAnsi="Times New Roman"/>
          <w:sz w:val="24"/>
          <w:szCs w:val="24"/>
        </w:rPr>
        <w:t xml:space="preserve">při realizaci </w:t>
      </w:r>
      <w:r w:rsidR="00305C30">
        <w:rPr>
          <w:rFonts w:ascii="Times New Roman" w:hAnsi="Times New Roman"/>
          <w:sz w:val="24"/>
          <w:szCs w:val="24"/>
        </w:rPr>
        <w:t>F</w:t>
      </w:r>
      <w:r w:rsidRPr="002A28D6">
        <w:rPr>
          <w:rFonts w:ascii="Times New Roman" w:hAnsi="Times New Roman"/>
          <w:sz w:val="24"/>
          <w:szCs w:val="24"/>
        </w:rPr>
        <w:t xml:space="preserve">inančního nástroje JESSICA v Moravskoslezském kraji všechna práva </w:t>
      </w:r>
      <w:r>
        <w:rPr>
          <w:rFonts w:ascii="Times New Roman" w:hAnsi="Times New Roman"/>
          <w:sz w:val="24"/>
          <w:szCs w:val="24"/>
        </w:rPr>
        <w:t>a povinnosti, které do účinnosti</w:t>
      </w:r>
      <w:r w:rsidRPr="002A28D6">
        <w:rPr>
          <w:rFonts w:ascii="Times New Roman" w:hAnsi="Times New Roman"/>
          <w:sz w:val="24"/>
          <w:szCs w:val="24"/>
        </w:rPr>
        <w:t xml:space="preserve"> této smlouvy náležely v rámci realizace </w:t>
      </w:r>
      <w:r>
        <w:rPr>
          <w:rFonts w:ascii="Times New Roman" w:hAnsi="Times New Roman"/>
          <w:sz w:val="24"/>
          <w:szCs w:val="24"/>
        </w:rPr>
        <w:t xml:space="preserve">finančního nástroje </w:t>
      </w:r>
      <w:r w:rsidRPr="002A28D6">
        <w:rPr>
          <w:rFonts w:ascii="Times New Roman" w:hAnsi="Times New Roman"/>
          <w:sz w:val="24"/>
          <w:szCs w:val="24"/>
        </w:rPr>
        <w:t>RR MS, pokud není</w:t>
      </w:r>
      <w:r>
        <w:rPr>
          <w:rFonts w:ascii="Times New Roman" w:hAnsi="Times New Roman"/>
          <w:sz w:val="24"/>
          <w:szCs w:val="24"/>
        </w:rPr>
        <w:t xml:space="preserve"> v této smlouvě stanoveno jinak. R</w:t>
      </w:r>
      <w:r w:rsidRPr="002A28D6">
        <w:rPr>
          <w:rFonts w:ascii="Times New Roman" w:hAnsi="Times New Roman"/>
          <w:sz w:val="24"/>
          <w:szCs w:val="24"/>
        </w:rPr>
        <w:t xml:space="preserve">ovněž MSK budou svědčit všechny </w:t>
      </w:r>
      <w:r w:rsidR="00E63A35">
        <w:rPr>
          <w:rFonts w:ascii="Times New Roman" w:hAnsi="Times New Roman"/>
          <w:sz w:val="24"/>
          <w:szCs w:val="24"/>
        </w:rPr>
        <w:t xml:space="preserve">záruky a </w:t>
      </w:r>
      <w:r w:rsidRPr="002A28D6">
        <w:rPr>
          <w:rFonts w:ascii="Times New Roman" w:hAnsi="Times New Roman"/>
          <w:sz w:val="24"/>
          <w:szCs w:val="24"/>
        </w:rPr>
        <w:t>pohledávky postoupené od RR MS v </w:t>
      </w:r>
      <w:r>
        <w:rPr>
          <w:rFonts w:ascii="Times New Roman" w:hAnsi="Times New Roman"/>
          <w:sz w:val="24"/>
          <w:szCs w:val="24"/>
        </w:rPr>
        <w:t>souvisl</w:t>
      </w:r>
      <w:r w:rsidRPr="002A28D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="00305C30">
        <w:rPr>
          <w:rFonts w:ascii="Times New Roman" w:hAnsi="Times New Roman"/>
          <w:sz w:val="24"/>
          <w:szCs w:val="24"/>
        </w:rPr>
        <w:t>ti s převodem F</w:t>
      </w:r>
      <w:r w:rsidRPr="002A28D6">
        <w:rPr>
          <w:rFonts w:ascii="Times New Roman" w:hAnsi="Times New Roman"/>
          <w:sz w:val="24"/>
          <w:szCs w:val="24"/>
        </w:rPr>
        <w:t>inančního nástroje JESSICA.</w:t>
      </w:r>
    </w:p>
    <w:p w:rsidR="008A6751" w:rsidRDefault="008A6751" w:rsidP="008A6751">
      <w:pPr>
        <w:pStyle w:val="Odstavecseseznamem"/>
        <w:keepLines/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217B1">
        <w:rPr>
          <w:rFonts w:ascii="Times New Roman" w:hAnsi="Times New Roman"/>
          <w:sz w:val="24"/>
          <w:szCs w:val="24"/>
        </w:rPr>
        <w:t xml:space="preserve">Ve lhůtě </w:t>
      </w:r>
      <w:r w:rsidR="0027746F">
        <w:rPr>
          <w:rFonts w:ascii="Times New Roman" w:hAnsi="Times New Roman"/>
          <w:sz w:val="24"/>
          <w:szCs w:val="24"/>
        </w:rPr>
        <w:t>30</w:t>
      </w:r>
      <w:r w:rsidRPr="000217B1">
        <w:rPr>
          <w:rFonts w:ascii="Times New Roman" w:hAnsi="Times New Roman"/>
          <w:sz w:val="24"/>
          <w:szCs w:val="24"/>
        </w:rPr>
        <w:t xml:space="preserve"> pracovních dnů ode dne nabytí účinnost této smlouvy RR MS předá MSK základní dokumenty k </w:t>
      </w:r>
      <w:r w:rsidR="00305C30">
        <w:rPr>
          <w:rFonts w:ascii="Times New Roman" w:hAnsi="Times New Roman"/>
          <w:sz w:val="24"/>
          <w:szCs w:val="24"/>
        </w:rPr>
        <w:t>F</w:t>
      </w:r>
      <w:r w:rsidRPr="000217B1">
        <w:rPr>
          <w:rFonts w:ascii="Times New Roman" w:hAnsi="Times New Roman"/>
          <w:sz w:val="24"/>
          <w:szCs w:val="24"/>
        </w:rPr>
        <w:t xml:space="preserve">inančnímu nástroje JESSICA, </w:t>
      </w:r>
      <w:r>
        <w:rPr>
          <w:rFonts w:ascii="Times New Roman" w:hAnsi="Times New Roman"/>
          <w:sz w:val="24"/>
          <w:szCs w:val="24"/>
        </w:rPr>
        <w:t>tak jak je specifikováno v předávacím protokolu v příloze č. 1 této smlouvy.</w:t>
      </w:r>
    </w:p>
    <w:p w:rsidR="008A6751" w:rsidRPr="000664D4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MSK se zavazuje RR MS pravidelně informovat</w:t>
      </w:r>
      <w:r w:rsidR="00305C30">
        <w:rPr>
          <w:rFonts w:ascii="Times New Roman" w:hAnsi="Times New Roman"/>
          <w:sz w:val="24"/>
          <w:szCs w:val="24"/>
        </w:rPr>
        <w:t xml:space="preserve"> o realizaci F</w:t>
      </w:r>
      <w:r>
        <w:rPr>
          <w:rFonts w:ascii="Times New Roman" w:hAnsi="Times New Roman"/>
          <w:sz w:val="24"/>
          <w:szCs w:val="24"/>
        </w:rPr>
        <w:t>inančního nástroje JESSICA v Moravskoslezském kraji, a to prostřednictvím písemné zprávy, která bude zpracována vždy za období předchozího kalendářního roku a předložena RR MS nejpozději do 31. března následujícího po konci roku, za který se zpráva o realizaci finančního nástroje zpracovává. Tuto zprávu bude MSK předkládat RR MS po dobu její existence podle zákona o regionálním rozvoji.</w:t>
      </w:r>
    </w:p>
    <w:p w:rsidR="008A6751" w:rsidRPr="0038797E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Vzor zprávy o realizaci </w:t>
      </w:r>
      <w:r w:rsidR="00305C3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inančního nástroje JESSICA v Moravskoslezském kraji podle čl. 5.3 tvoří přílohu č. 2 této smlouvy.</w:t>
      </w:r>
    </w:p>
    <w:p w:rsidR="008A6751" w:rsidRPr="00781395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Pr="001750AA" w:rsidRDefault="008A6751" w:rsidP="008A6751">
      <w:pPr>
        <w:pStyle w:val="Odstavecseseznamem"/>
        <w:keepLines/>
        <w:numPr>
          <w:ilvl w:val="0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750AA">
        <w:rPr>
          <w:rFonts w:ascii="Times New Roman" w:hAnsi="Times New Roman"/>
          <w:sz w:val="24"/>
          <w:szCs w:val="24"/>
        </w:rPr>
        <w:t>RR MS se zavazuje oznámit konečným příjemcům a ostatní</w:t>
      </w:r>
      <w:r w:rsidR="00305C30">
        <w:rPr>
          <w:rFonts w:ascii="Times New Roman" w:hAnsi="Times New Roman"/>
          <w:sz w:val="24"/>
          <w:szCs w:val="24"/>
        </w:rPr>
        <w:t>m poskytovatelům záruk v rámci F</w:t>
      </w:r>
      <w:r w:rsidRPr="001750AA">
        <w:rPr>
          <w:rFonts w:ascii="Times New Roman" w:hAnsi="Times New Roman"/>
          <w:sz w:val="24"/>
          <w:szCs w:val="24"/>
        </w:rPr>
        <w:t xml:space="preserve">inančního nástroje JESSICA, že ke dni účinnosti této smlouvy </w:t>
      </w:r>
      <w:r w:rsidR="00305C30">
        <w:rPr>
          <w:rFonts w:ascii="Times New Roman" w:hAnsi="Times New Roman"/>
          <w:sz w:val="24"/>
          <w:szCs w:val="24"/>
        </w:rPr>
        <w:t xml:space="preserve">se orgánem zodpovědným za </w:t>
      </w:r>
      <w:r w:rsidR="00D75DC7">
        <w:rPr>
          <w:rFonts w:ascii="Times New Roman" w:hAnsi="Times New Roman"/>
          <w:sz w:val="24"/>
          <w:szCs w:val="24"/>
        </w:rPr>
        <w:t xml:space="preserve">další pokračování </w:t>
      </w:r>
      <w:r w:rsidR="00305C30">
        <w:rPr>
          <w:rFonts w:ascii="Times New Roman" w:hAnsi="Times New Roman"/>
          <w:sz w:val="24"/>
          <w:szCs w:val="24"/>
        </w:rPr>
        <w:t>F</w:t>
      </w:r>
      <w:r w:rsidRPr="001750AA">
        <w:rPr>
          <w:rFonts w:ascii="Times New Roman" w:hAnsi="Times New Roman"/>
          <w:sz w:val="24"/>
          <w:szCs w:val="24"/>
        </w:rPr>
        <w:t xml:space="preserve">inančního nástroje JESSICA v Moravskoslezském kraji stává MSK, kterému tímto okamžikem náleží tatáž práva a povinnosti z uzavřených operačních </w:t>
      </w:r>
      <w:r>
        <w:rPr>
          <w:rFonts w:ascii="Times New Roman" w:hAnsi="Times New Roman"/>
          <w:sz w:val="24"/>
          <w:szCs w:val="24"/>
        </w:rPr>
        <w:t xml:space="preserve">smluv </w:t>
      </w:r>
      <w:r w:rsidRPr="001750AA">
        <w:rPr>
          <w:rFonts w:ascii="Times New Roman" w:hAnsi="Times New Roman"/>
          <w:sz w:val="24"/>
          <w:szCs w:val="24"/>
        </w:rPr>
        <w:t xml:space="preserve">s FRM, a s nimi </w:t>
      </w:r>
      <w:r>
        <w:rPr>
          <w:rFonts w:ascii="Times New Roman" w:hAnsi="Times New Roman"/>
          <w:sz w:val="24"/>
          <w:szCs w:val="24"/>
        </w:rPr>
        <w:t>spojených dalších ujednání</w:t>
      </w:r>
      <w:r w:rsidRPr="001750AA">
        <w:rPr>
          <w:rFonts w:ascii="Times New Roman" w:hAnsi="Times New Roman"/>
          <w:sz w:val="24"/>
          <w:szCs w:val="24"/>
        </w:rPr>
        <w:t xml:space="preserve">, která </w:t>
      </w:r>
      <w:r w:rsidR="00D75DC7">
        <w:rPr>
          <w:rFonts w:ascii="Times New Roman" w:hAnsi="Times New Roman"/>
          <w:sz w:val="24"/>
          <w:szCs w:val="24"/>
        </w:rPr>
        <w:t xml:space="preserve">do té doby </w:t>
      </w:r>
      <w:r w:rsidRPr="001750AA">
        <w:rPr>
          <w:rFonts w:ascii="Times New Roman" w:hAnsi="Times New Roman"/>
          <w:sz w:val="24"/>
          <w:szCs w:val="24"/>
        </w:rPr>
        <w:t xml:space="preserve">náležela RR MS. </w:t>
      </w:r>
    </w:p>
    <w:p w:rsidR="008A6751" w:rsidRPr="00781395" w:rsidRDefault="008A6751" w:rsidP="00D75DC7">
      <w:pPr>
        <w:pStyle w:val="Odstavecseseznamem"/>
        <w:keepLines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81395">
        <w:rPr>
          <w:rFonts w:ascii="Times New Roman" w:hAnsi="Times New Roman"/>
          <w:sz w:val="24"/>
          <w:szCs w:val="24"/>
        </w:rPr>
        <w:t xml:space="preserve">RR MS se převodem </w:t>
      </w:r>
      <w:r>
        <w:rPr>
          <w:rFonts w:ascii="Times New Roman" w:hAnsi="Times New Roman"/>
          <w:sz w:val="24"/>
          <w:szCs w:val="24"/>
        </w:rPr>
        <w:t>F</w:t>
      </w:r>
      <w:r w:rsidRPr="00781395">
        <w:rPr>
          <w:rFonts w:ascii="Times New Roman" w:hAnsi="Times New Roman"/>
          <w:sz w:val="24"/>
          <w:szCs w:val="24"/>
        </w:rPr>
        <w:t>inančního nástroje JESSICA nezbavuje své odpovědnosti, včetně případného finančního dopadu, ve vztahu k ja</w:t>
      </w:r>
      <w:r w:rsidR="0034115D">
        <w:rPr>
          <w:rFonts w:ascii="Times New Roman" w:hAnsi="Times New Roman"/>
          <w:sz w:val="24"/>
          <w:szCs w:val="24"/>
        </w:rPr>
        <w:t xml:space="preserve">kémukoliv zjištění kontrolního </w:t>
      </w:r>
      <w:r w:rsidRPr="00781395">
        <w:rPr>
          <w:rFonts w:ascii="Times New Roman" w:hAnsi="Times New Roman"/>
          <w:sz w:val="24"/>
          <w:szCs w:val="24"/>
        </w:rPr>
        <w:t>či auditního orgánu</w:t>
      </w:r>
      <w:r>
        <w:rPr>
          <w:rFonts w:ascii="Times New Roman" w:hAnsi="Times New Roman"/>
          <w:sz w:val="24"/>
          <w:szCs w:val="24"/>
        </w:rPr>
        <w:t xml:space="preserve">, zejména EIB, Evropského účetního dvora, Evropské Komise, Evropského úřadu pro boj proti podvodům a všech dalších institucí a úřadů Evropské unie, oprávněných ověřovat využití strukturálních fondů EU a všech státních nebo regionálních úřadu České republiky, které jsou obecně příslušné vykonávat kontrolu veřejných výdajů, především pak Ministerstva financí a Nejvyššího kontrolního úřadu, </w:t>
      </w:r>
      <w:r w:rsidRPr="00781395">
        <w:rPr>
          <w:rFonts w:ascii="Times New Roman" w:hAnsi="Times New Roman"/>
          <w:sz w:val="24"/>
          <w:szCs w:val="24"/>
        </w:rPr>
        <w:t xml:space="preserve">v souvislosti s provedenou kontrolou či auditem ROP MS, pokud se toto zjištění týká realizace </w:t>
      </w:r>
      <w:r>
        <w:rPr>
          <w:rFonts w:ascii="Times New Roman" w:hAnsi="Times New Roman"/>
          <w:sz w:val="24"/>
          <w:szCs w:val="24"/>
        </w:rPr>
        <w:t>F</w:t>
      </w:r>
      <w:r w:rsidRPr="00781395">
        <w:rPr>
          <w:rFonts w:ascii="Times New Roman" w:hAnsi="Times New Roman"/>
          <w:sz w:val="24"/>
          <w:szCs w:val="24"/>
        </w:rPr>
        <w:t xml:space="preserve">inančního nástroje JESSICA v ROP MS v době předcházející převodu </w:t>
      </w:r>
      <w:r>
        <w:rPr>
          <w:rFonts w:ascii="Times New Roman" w:hAnsi="Times New Roman"/>
          <w:sz w:val="24"/>
          <w:szCs w:val="24"/>
        </w:rPr>
        <w:t>F</w:t>
      </w:r>
      <w:r w:rsidRPr="00781395">
        <w:rPr>
          <w:rFonts w:ascii="Times New Roman" w:hAnsi="Times New Roman"/>
          <w:sz w:val="24"/>
          <w:szCs w:val="24"/>
        </w:rPr>
        <w:t>inančního nástroje JESSICA z RR MS na MSK.</w:t>
      </w:r>
    </w:p>
    <w:p w:rsidR="008A6751" w:rsidRDefault="008A6751" w:rsidP="00D75DC7">
      <w:pPr>
        <w:keepNext/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A6751" w:rsidRPr="00745101" w:rsidRDefault="008A6751" w:rsidP="00D75DC7">
      <w:pPr>
        <w:keepNext/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5101">
        <w:rPr>
          <w:rFonts w:ascii="Times New Roman" w:hAnsi="Times New Roman" w:cs="Times New Roman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8A6751" w:rsidRPr="0027746F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7746F">
        <w:rPr>
          <w:rFonts w:ascii="Times New Roman" w:hAnsi="Times New Roman"/>
          <w:sz w:val="24"/>
          <w:szCs w:val="24"/>
        </w:rPr>
        <w:t>Převod Finančního nástroje JESSICA z RR MS na MSK schválil Výbor Regionální rady usnesením č. …</w:t>
      </w:r>
      <w:r w:rsidR="00FF00CD" w:rsidRPr="0027746F">
        <w:rPr>
          <w:rFonts w:ascii="Times New Roman" w:hAnsi="Times New Roman"/>
          <w:sz w:val="24"/>
          <w:szCs w:val="24"/>
        </w:rPr>
        <w:t>…</w:t>
      </w:r>
      <w:r w:rsidRPr="0027746F">
        <w:rPr>
          <w:rFonts w:ascii="Times New Roman" w:hAnsi="Times New Roman"/>
          <w:sz w:val="24"/>
          <w:szCs w:val="24"/>
        </w:rPr>
        <w:t>…. ze dne…………</w:t>
      </w:r>
    </w:p>
    <w:p w:rsidR="008A6751" w:rsidRPr="0027746F" w:rsidRDefault="008A6751" w:rsidP="008A6751">
      <w:pPr>
        <w:pStyle w:val="Odstavecseseznamem"/>
        <w:keepLines/>
        <w:overflowPunct w:val="0"/>
        <w:autoSpaceDE w:val="0"/>
        <w:autoSpaceDN w:val="0"/>
        <w:adjustRightInd w:val="0"/>
        <w:spacing w:before="120" w:after="0" w:line="240" w:lineRule="auto"/>
        <w:ind w:left="567"/>
        <w:textAlignment w:val="baseline"/>
        <w:rPr>
          <w:rFonts w:ascii="Times New Roman" w:hAnsi="Times New Roman"/>
          <w:sz w:val="24"/>
          <w:szCs w:val="24"/>
        </w:rPr>
      </w:pPr>
    </w:p>
    <w:p w:rsidR="008A6751" w:rsidRPr="0027746F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7746F">
        <w:rPr>
          <w:rFonts w:ascii="Times New Roman" w:hAnsi="Times New Roman"/>
          <w:sz w:val="24"/>
          <w:szCs w:val="24"/>
        </w:rPr>
        <w:t>Převod Finančního nástroje JESSICA z RR MS na MSK schválil</w:t>
      </w:r>
      <w:r w:rsidR="00D72D9E" w:rsidRPr="0027746F">
        <w:rPr>
          <w:rFonts w:ascii="Times New Roman" w:hAnsi="Times New Roman"/>
          <w:sz w:val="24"/>
          <w:szCs w:val="24"/>
        </w:rPr>
        <w:t>o</w:t>
      </w:r>
      <w:r w:rsidRPr="0027746F">
        <w:rPr>
          <w:rFonts w:ascii="Times New Roman" w:hAnsi="Times New Roman"/>
          <w:sz w:val="24"/>
          <w:szCs w:val="24"/>
        </w:rPr>
        <w:t xml:space="preserve"> Zastupitelstvo Moravskoslez</w:t>
      </w:r>
      <w:r w:rsidR="00DC1B24" w:rsidRPr="0027746F">
        <w:rPr>
          <w:rFonts w:ascii="Times New Roman" w:hAnsi="Times New Roman"/>
          <w:sz w:val="24"/>
          <w:szCs w:val="24"/>
        </w:rPr>
        <w:t>s</w:t>
      </w:r>
      <w:r w:rsidRPr="0027746F">
        <w:rPr>
          <w:rFonts w:ascii="Times New Roman" w:hAnsi="Times New Roman"/>
          <w:sz w:val="24"/>
          <w:szCs w:val="24"/>
        </w:rPr>
        <w:t>kého kraje usnesením č. ……</w:t>
      </w:r>
      <w:r w:rsidR="00FF00CD" w:rsidRPr="0027746F">
        <w:rPr>
          <w:rFonts w:ascii="Times New Roman" w:hAnsi="Times New Roman"/>
          <w:sz w:val="24"/>
          <w:szCs w:val="24"/>
        </w:rPr>
        <w:t>…</w:t>
      </w:r>
      <w:r w:rsidRPr="0027746F">
        <w:rPr>
          <w:rFonts w:ascii="Times New Roman" w:hAnsi="Times New Roman"/>
          <w:sz w:val="24"/>
          <w:szCs w:val="24"/>
        </w:rPr>
        <w:t xml:space="preserve"> ze dne…………</w:t>
      </w:r>
    </w:p>
    <w:p w:rsidR="008A6751" w:rsidRPr="009748C2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</w:t>
      </w:r>
      <w:r w:rsidRPr="009748C2">
        <w:rPr>
          <w:rFonts w:ascii="Times New Roman" w:hAnsi="Times New Roman"/>
          <w:sz w:val="24"/>
          <w:szCs w:val="24"/>
        </w:rPr>
        <w:t xml:space="preserve">mlouva o převodu </w:t>
      </w:r>
      <w:r>
        <w:rPr>
          <w:rFonts w:ascii="Times New Roman" w:hAnsi="Times New Roman"/>
          <w:sz w:val="24"/>
          <w:szCs w:val="24"/>
        </w:rPr>
        <w:t>F</w:t>
      </w:r>
      <w:r w:rsidRPr="009748C2">
        <w:rPr>
          <w:rFonts w:ascii="Times New Roman" w:hAnsi="Times New Roman"/>
          <w:sz w:val="24"/>
          <w:szCs w:val="24"/>
        </w:rPr>
        <w:t>inančního nástroje JESSICA</w:t>
      </w:r>
      <w:r>
        <w:rPr>
          <w:rFonts w:ascii="Times New Roman" w:hAnsi="Times New Roman"/>
          <w:sz w:val="24"/>
          <w:szCs w:val="24"/>
        </w:rPr>
        <w:t xml:space="preserve"> se řídí </w:t>
      </w:r>
      <w:r w:rsidRPr="009748C2">
        <w:rPr>
          <w:rFonts w:ascii="Times New Roman" w:hAnsi="Times New Roman"/>
          <w:sz w:val="24"/>
          <w:szCs w:val="24"/>
        </w:rPr>
        <w:t>právním</w:t>
      </w:r>
      <w:r>
        <w:rPr>
          <w:rFonts w:ascii="Times New Roman" w:hAnsi="Times New Roman"/>
          <w:sz w:val="24"/>
          <w:szCs w:val="24"/>
        </w:rPr>
        <w:t>i předpisy</w:t>
      </w:r>
      <w:r w:rsidRPr="009748C2">
        <w:rPr>
          <w:rFonts w:ascii="Times New Roman" w:hAnsi="Times New Roman"/>
          <w:sz w:val="24"/>
          <w:szCs w:val="24"/>
        </w:rPr>
        <w:t xml:space="preserve"> ČR. </w:t>
      </w:r>
    </w:p>
    <w:p w:rsidR="000939D7" w:rsidRPr="000939D7" w:rsidRDefault="000939D7" w:rsidP="000939D7">
      <w:pPr>
        <w:pStyle w:val="Odstavecseseznamem"/>
        <w:rPr>
          <w:rFonts w:ascii="Times New Roman" w:hAnsi="Times New Roman"/>
          <w:sz w:val="24"/>
          <w:szCs w:val="24"/>
        </w:rPr>
      </w:pPr>
    </w:p>
    <w:p w:rsidR="000E0F2F" w:rsidRPr="000939D7" w:rsidRDefault="000E0F2F" w:rsidP="000939D7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39D7">
        <w:rPr>
          <w:rFonts w:ascii="Times New Roman" w:hAnsi="Times New Roman"/>
          <w:sz w:val="24"/>
          <w:szCs w:val="24"/>
        </w:rPr>
        <w:t xml:space="preserve">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MSK. </w:t>
      </w:r>
    </w:p>
    <w:p w:rsidR="000E0F2F" w:rsidRPr="000E0F2F" w:rsidRDefault="000E0F2F" w:rsidP="000939D7">
      <w:pPr>
        <w:pStyle w:val="Odstavecseseznamem"/>
        <w:ind w:left="2520"/>
        <w:rPr>
          <w:color w:val="1F497D"/>
        </w:rPr>
      </w:pPr>
    </w:p>
    <w:p w:rsidR="008A6751" w:rsidRPr="009748C2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Tato s</w:t>
      </w:r>
      <w:r w:rsidRPr="009748C2">
        <w:rPr>
          <w:rFonts w:ascii="Times New Roman" w:hAnsi="Times New Roman"/>
          <w:snapToGrid w:val="0"/>
          <w:color w:val="000000"/>
          <w:sz w:val="24"/>
          <w:szCs w:val="24"/>
        </w:rPr>
        <w:t xml:space="preserve">mlouva o převodu </w:t>
      </w:r>
      <w:r>
        <w:rPr>
          <w:rFonts w:ascii="Times New Roman" w:hAnsi="Times New Roman"/>
          <w:sz w:val="24"/>
          <w:szCs w:val="24"/>
        </w:rPr>
        <w:t>F</w:t>
      </w:r>
      <w:r w:rsidRPr="009748C2">
        <w:rPr>
          <w:rFonts w:ascii="Times New Roman" w:hAnsi="Times New Roman"/>
          <w:sz w:val="24"/>
          <w:szCs w:val="24"/>
        </w:rPr>
        <w:t xml:space="preserve">inančního nástroje JESSICA 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je vyhotovena ve dvou originálech, z nichž k</w:t>
      </w:r>
      <w:r w:rsidRPr="009748C2">
        <w:rPr>
          <w:rFonts w:ascii="Times New Roman" w:hAnsi="Times New Roman"/>
          <w:snapToGrid w:val="0"/>
          <w:color w:val="000000"/>
          <w:sz w:val="24"/>
          <w:szCs w:val="24"/>
        </w:rPr>
        <w:t>aždá strana obdrží jeden originál.</w:t>
      </w:r>
    </w:p>
    <w:p w:rsidR="008A6751" w:rsidRPr="009748C2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o převodu Finančního nástroje JESSICA nabývá platnosti a účinnosti okamžikem podpisu oběma smluvními stranami.</w:t>
      </w:r>
    </w:p>
    <w:p w:rsidR="008A6751" w:rsidRPr="005A17CD" w:rsidRDefault="008A6751" w:rsidP="008A6751">
      <w:pPr>
        <w:pStyle w:val="Odstavecseseznamem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pStyle w:val="Odstavecseseznamem"/>
        <w:keepLines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Přílohy smlouvy:</w:t>
      </w:r>
    </w:p>
    <w:p w:rsidR="008A6751" w:rsidRDefault="008A6751" w:rsidP="008A6751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A17CD">
        <w:rPr>
          <w:rFonts w:ascii="Times New Roman" w:hAnsi="Times New Roman"/>
          <w:sz w:val="24"/>
          <w:szCs w:val="24"/>
        </w:rPr>
        <w:t xml:space="preserve">Příloha č. 1 – Předávací protokol </w:t>
      </w:r>
      <w:r>
        <w:rPr>
          <w:rFonts w:ascii="Times New Roman" w:hAnsi="Times New Roman"/>
          <w:sz w:val="24"/>
          <w:szCs w:val="24"/>
        </w:rPr>
        <w:t>k předávaným dokumentům k Finančnímu nástroji JESSICA</w:t>
      </w:r>
    </w:p>
    <w:p w:rsidR="008A6751" w:rsidRDefault="008A6751" w:rsidP="008A6751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 – Vzor zprávy o realizaci Finančního nástroje JESSICA</w:t>
      </w:r>
      <w:r w:rsidR="00D75DC7">
        <w:rPr>
          <w:rFonts w:ascii="Times New Roman" w:hAnsi="Times New Roman"/>
          <w:sz w:val="24"/>
          <w:szCs w:val="24"/>
        </w:rPr>
        <w:t xml:space="preserve"> v Moravskoslezském kraji</w:t>
      </w: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A6751" w:rsidRDefault="008A6751" w:rsidP="008A6751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Ostravě dne……………</w:t>
      </w:r>
      <w:r w:rsidR="000939D7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.                               V Ostravě dne…………………</w:t>
      </w:r>
      <w:r w:rsidR="000939D7">
        <w:rPr>
          <w:rFonts w:ascii="Times New Roman" w:hAnsi="Times New Roman"/>
          <w:sz w:val="24"/>
          <w:szCs w:val="24"/>
        </w:rPr>
        <w:t>……..</w:t>
      </w:r>
    </w:p>
    <w:p w:rsidR="009A1F28" w:rsidRDefault="009A1F28" w:rsidP="00B340AA">
      <w:pPr>
        <w:pStyle w:val="Bulletslevel1"/>
        <w:keepLines w:val="0"/>
        <w:numPr>
          <w:ilvl w:val="0"/>
          <w:numId w:val="0"/>
        </w:numPr>
        <w:tabs>
          <w:tab w:val="clear" w:pos="2268"/>
        </w:tabs>
        <w:overflowPunct/>
        <w:autoSpaceDE/>
        <w:autoSpaceDN/>
        <w:adjustRightInd/>
        <w:spacing w:before="0" w:line="312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FA556B" w:rsidRDefault="00FA556B" w:rsidP="00063BBE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63BBE" w:rsidRDefault="00063BBE" w:rsidP="00063BBE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…………………………………….                                </w:t>
      </w:r>
      <w:r w:rsidR="00FA55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0939D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.</w:t>
      </w:r>
    </w:p>
    <w:p w:rsidR="00FA556B" w:rsidRDefault="00FA556B" w:rsidP="00063BBE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Ing. Ivo Vondrák, CSc.                                        </w:t>
      </w:r>
      <w:r w:rsidR="00D75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prof. Ing. Ivo Vondrák, CSc.</w:t>
      </w:r>
    </w:p>
    <w:p w:rsidR="00063BBE" w:rsidRPr="001212E4" w:rsidRDefault="00063BBE" w:rsidP="005650DE">
      <w:pPr>
        <w:keepLines/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cs="Arial"/>
          <w:szCs w:val="19"/>
        </w:rPr>
      </w:pPr>
      <w:r>
        <w:rPr>
          <w:rFonts w:ascii="Times New Roman" w:hAnsi="Times New Roman"/>
          <w:sz w:val="24"/>
          <w:szCs w:val="24"/>
        </w:rPr>
        <w:t>předseda Regionální rady                                               hejtman kraje</w:t>
      </w:r>
    </w:p>
    <w:sectPr w:rsidR="00063BBE" w:rsidRPr="001212E4" w:rsidSect="000939D7">
      <w:headerReference w:type="first" r:id="rId12"/>
      <w:type w:val="continuous"/>
      <w:pgSz w:w="11906" w:h="16838"/>
      <w:pgMar w:top="15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6B" w:rsidRDefault="00FA556B" w:rsidP="00FA556B">
      <w:pPr>
        <w:spacing w:after="0" w:line="240" w:lineRule="auto"/>
      </w:pPr>
      <w:r>
        <w:separator/>
      </w:r>
    </w:p>
  </w:endnote>
  <w:endnote w:type="continuationSeparator" w:id="0">
    <w:p w:rsidR="00FA556B" w:rsidRDefault="00FA556B" w:rsidP="00FA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0890135"/>
      <w:docPartObj>
        <w:docPartGallery w:val="Page Numbers (Bottom of Page)"/>
        <w:docPartUnique/>
      </w:docPartObj>
    </w:sdtPr>
    <w:sdtEndPr/>
    <w:sdtContent>
      <w:p w:rsidR="00395FB5" w:rsidRDefault="00395F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B2">
          <w:rPr>
            <w:noProof/>
          </w:rPr>
          <w:t>7</w:t>
        </w:r>
        <w:r>
          <w:fldChar w:fldCharType="end"/>
        </w:r>
      </w:p>
    </w:sdtContent>
  </w:sdt>
  <w:p w:rsidR="00395FB5" w:rsidRDefault="00395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6B" w:rsidRDefault="00FA556B" w:rsidP="00FA556B">
      <w:pPr>
        <w:spacing w:after="0" w:line="240" w:lineRule="auto"/>
      </w:pPr>
      <w:r>
        <w:separator/>
      </w:r>
    </w:p>
  </w:footnote>
  <w:footnote w:type="continuationSeparator" w:id="0">
    <w:p w:rsidR="00FA556B" w:rsidRDefault="00FA556B" w:rsidP="00FA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6B" w:rsidRDefault="00E14DA6" w:rsidP="00E14DA6">
    <w:pPr>
      <w:pStyle w:val="Zhlav"/>
      <w:jc w:val="right"/>
    </w:pPr>
    <w:r>
      <w:rPr>
        <w:noProof/>
        <w:lang w:eastAsia="cs-CZ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462" w:rsidRDefault="007A4462" w:rsidP="007A4462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>Příloha č. 1 k materiálu č.:</w:t>
    </w:r>
  </w:p>
  <w:p w:rsidR="007A4462" w:rsidRPr="00FC2DF2" w:rsidRDefault="007A4462" w:rsidP="007A4462">
    <w:pPr>
      <w:pStyle w:val="Zhlav"/>
      <w:rPr>
        <w:rFonts w:ascii="Tahoma" w:hAnsi="Tahoma" w:cs="Tahoma"/>
      </w:rPr>
    </w:pPr>
    <w:r>
      <w:rPr>
        <w:rFonts w:ascii="Tahoma" w:hAnsi="Tahoma" w:cs="Tahoma"/>
      </w:rPr>
      <w:t>Počet stran přílohy: 7</w:t>
    </w:r>
  </w:p>
  <w:p w:rsidR="007A4462" w:rsidRDefault="007A4462" w:rsidP="007A4462">
    <w:pPr>
      <w:pStyle w:val="Zhlav"/>
      <w:jc w:val="right"/>
      <w:rPr>
        <w:noProof/>
        <w:lang w:eastAsia="cs-CZ"/>
      </w:rPr>
    </w:pPr>
  </w:p>
  <w:p w:rsidR="007A4462" w:rsidRDefault="007A4462" w:rsidP="007A446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27F45E20" wp14:editId="64CBC28C">
          <wp:simplePos x="0" y="0"/>
          <wp:positionH relativeFrom="column">
            <wp:posOffset>-552</wp:posOffset>
          </wp:positionH>
          <wp:positionV relativeFrom="paragraph">
            <wp:posOffset>4445</wp:posOffset>
          </wp:positionV>
          <wp:extent cx="1931670" cy="49276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77F3554A" wp14:editId="4D1BEF51">
          <wp:extent cx="1741336" cy="538703"/>
          <wp:effectExtent l="0" t="0" r="0" b="0"/>
          <wp:docPr id="22" name="Obrázek 22" descr="C:\Users\janoviakov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noviakova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27" cy="5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A8C" w:rsidRDefault="00020A8C" w:rsidP="00020A8C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88F6281" wp14:editId="0FC2D3DF">
          <wp:simplePos x="0" y="0"/>
          <wp:positionH relativeFrom="margin">
            <wp:posOffset>2259330</wp:posOffset>
          </wp:positionH>
          <wp:positionV relativeFrom="margin">
            <wp:posOffset>-772160</wp:posOffset>
          </wp:positionV>
          <wp:extent cx="1417955" cy="62928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51" w:rsidRPr="00EF0437" w:rsidRDefault="008A6751" w:rsidP="00EF043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8C" w:rsidRDefault="00020A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376E"/>
    <w:multiLevelType w:val="hybridMultilevel"/>
    <w:tmpl w:val="A7888EE4"/>
    <w:lvl w:ilvl="0" w:tplc="1E169286">
      <w:start w:val="1"/>
      <w:numFmt w:val="decimal"/>
      <w:lvlText w:val="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F7483F"/>
    <w:multiLevelType w:val="hybridMultilevel"/>
    <w:tmpl w:val="DE726040"/>
    <w:lvl w:ilvl="0" w:tplc="D9B22E78">
      <w:start w:val="2"/>
      <w:numFmt w:val="decimal"/>
      <w:lvlText w:val="%1.1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05C16"/>
    <w:multiLevelType w:val="hybridMultilevel"/>
    <w:tmpl w:val="5CFCACA0"/>
    <w:lvl w:ilvl="0" w:tplc="0D908E3C">
      <w:start w:val="1"/>
      <w:numFmt w:val="decimal"/>
      <w:pStyle w:val="Nzev"/>
      <w:lvlText w:val="(%1)"/>
      <w:lvlJc w:val="left"/>
      <w:pPr>
        <w:tabs>
          <w:tab w:val="num" w:pos="1421"/>
        </w:tabs>
        <w:ind w:left="1421" w:hanging="570"/>
      </w:pPr>
      <w:rPr>
        <w:rFonts w:cs="Times New Roman" w:hint="default"/>
        <w:b w:val="0"/>
        <w:i w:val="0"/>
      </w:rPr>
    </w:lvl>
    <w:lvl w:ilvl="1" w:tplc="FD0C64F4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440C0B44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A86018BC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64407176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3CEA6ED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16AABD2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EE8E823E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12DCCC7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A501F83"/>
    <w:multiLevelType w:val="hybridMultilevel"/>
    <w:tmpl w:val="CA083F92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56B"/>
    <w:multiLevelType w:val="hybridMultilevel"/>
    <w:tmpl w:val="2D08CFBC"/>
    <w:lvl w:ilvl="0" w:tplc="11C040E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6647"/>
    <w:multiLevelType w:val="multilevel"/>
    <w:tmpl w:val="EA22AEBE"/>
    <w:lvl w:ilvl="0">
      <w:start w:val="1"/>
      <w:numFmt w:val="decimal"/>
      <w:pStyle w:val="StylTabulkaZarovnatdobloku"/>
      <w:suff w:val="space"/>
      <w:lvlText w:val="Tabulka %1 - "/>
      <w:lvlJc w:val="left"/>
      <w:pPr>
        <w:ind w:left="360" w:firstLine="0"/>
      </w:pPr>
      <w:rPr>
        <w:rFonts w:ascii="Arial" w:hAnsi="Arial" w:hint="default"/>
        <w:b/>
        <w:i w:val="0"/>
        <w:color w:val="auto"/>
        <w:sz w:val="20"/>
        <w:szCs w:val="20"/>
        <w:lang w:val="en-GB"/>
      </w:rPr>
    </w:lvl>
    <w:lvl w:ilvl="1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60" w:firstLine="0"/>
      </w:pPr>
      <w:rPr>
        <w:rFonts w:hint="default"/>
      </w:rPr>
    </w:lvl>
  </w:abstractNum>
  <w:abstractNum w:abstractNumId="6" w15:restartNumberingAfterBreak="0">
    <w:nsid w:val="1DFC0399"/>
    <w:multiLevelType w:val="hybridMultilevel"/>
    <w:tmpl w:val="EE862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0D1"/>
    <w:multiLevelType w:val="hybridMultilevel"/>
    <w:tmpl w:val="7180B7FC"/>
    <w:lvl w:ilvl="0" w:tplc="E690DD2A">
      <w:start w:val="1"/>
      <w:numFmt w:val="decimal"/>
      <w:lvlText w:val="6.%1"/>
      <w:lvlJc w:val="left"/>
      <w:pPr>
        <w:ind w:left="2520" w:hanging="360"/>
      </w:pPr>
      <w:rPr>
        <w:rFonts w:hint="default"/>
      </w:rPr>
    </w:lvl>
    <w:lvl w:ilvl="1" w:tplc="41C0DCAC">
      <w:start w:val="1"/>
      <w:numFmt w:val="decimal"/>
      <w:lvlText w:val="6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02CB"/>
    <w:multiLevelType w:val="hybridMultilevel"/>
    <w:tmpl w:val="A09C127E"/>
    <w:lvl w:ilvl="0" w:tplc="11C040E0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0B1C"/>
    <w:multiLevelType w:val="hybridMultilevel"/>
    <w:tmpl w:val="13609BB0"/>
    <w:lvl w:ilvl="0" w:tplc="17A21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14F43"/>
    <w:multiLevelType w:val="hybridMultilevel"/>
    <w:tmpl w:val="F6B64E5A"/>
    <w:lvl w:ilvl="0" w:tplc="1E16928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024DF"/>
    <w:multiLevelType w:val="hybridMultilevel"/>
    <w:tmpl w:val="D81E9ACC"/>
    <w:lvl w:ilvl="0" w:tplc="F0102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4878"/>
    <w:multiLevelType w:val="hybridMultilevel"/>
    <w:tmpl w:val="43FEF274"/>
    <w:lvl w:ilvl="0" w:tplc="D3D42094">
      <w:start w:val="2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235CB"/>
    <w:multiLevelType w:val="hybridMultilevel"/>
    <w:tmpl w:val="D6761E86"/>
    <w:lvl w:ilvl="0" w:tplc="7ACC5A0C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C521D"/>
    <w:multiLevelType w:val="hybridMultilevel"/>
    <w:tmpl w:val="9D3A2370"/>
    <w:lvl w:ilvl="0" w:tplc="520E7C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E35717"/>
    <w:multiLevelType w:val="hybridMultilevel"/>
    <w:tmpl w:val="878C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A1"/>
    <w:multiLevelType w:val="multilevel"/>
    <w:tmpl w:val="831AF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7036D5"/>
    <w:multiLevelType w:val="hybridMultilevel"/>
    <w:tmpl w:val="8472A980"/>
    <w:lvl w:ilvl="0" w:tplc="38BE2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A14A6"/>
    <w:multiLevelType w:val="hybridMultilevel"/>
    <w:tmpl w:val="CE96E798"/>
    <w:lvl w:ilvl="0" w:tplc="1E169286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69E13D95"/>
    <w:multiLevelType w:val="hybridMultilevel"/>
    <w:tmpl w:val="2264B80A"/>
    <w:lvl w:ilvl="0" w:tplc="0B52B146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62D34"/>
    <w:multiLevelType w:val="hybridMultilevel"/>
    <w:tmpl w:val="C9903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E34AF"/>
    <w:multiLevelType w:val="hybridMultilevel"/>
    <w:tmpl w:val="5A6E99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7874"/>
    <w:multiLevelType w:val="hybridMultilevel"/>
    <w:tmpl w:val="2264B80A"/>
    <w:lvl w:ilvl="0" w:tplc="0B52B146">
      <w:start w:val="1"/>
      <w:numFmt w:val="decimal"/>
      <w:lvlText w:val="5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11C62"/>
    <w:multiLevelType w:val="hybridMultilevel"/>
    <w:tmpl w:val="374269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95B02"/>
    <w:multiLevelType w:val="hybridMultilevel"/>
    <w:tmpl w:val="3D46389E"/>
    <w:lvl w:ilvl="0" w:tplc="A65C8ED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36407"/>
    <w:multiLevelType w:val="hybridMultilevel"/>
    <w:tmpl w:val="603C6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13E45"/>
    <w:multiLevelType w:val="hybridMultilevel"/>
    <w:tmpl w:val="19C265E0"/>
    <w:lvl w:ilvl="0" w:tplc="B33EC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1"/>
  </w:num>
  <w:num w:numId="5">
    <w:abstractNumId w:val="15"/>
  </w:num>
  <w:num w:numId="6">
    <w:abstractNumId w:val="14"/>
  </w:num>
  <w:num w:numId="7">
    <w:abstractNumId w:val="21"/>
  </w:num>
  <w:num w:numId="8">
    <w:abstractNumId w:val="12"/>
  </w:num>
  <w:num w:numId="9">
    <w:abstractNumId w:val="0"/>
  </w:num>
  <w:num w:numId="10">
    <w:abstractNumId w:val="19"/>
  </w:num>
  <w:num w:numId="11">
    <w:abstractNumId w:val="10"/>
  </w:num>
  <w:num w:numId="12">
    <w:abstractNumId w:val="8"/>
  </w:num>
  <w:num w:numId="13">
    <w:abstractNumId w:val="13"/>
  </w:num>
  <w:num w:numId="14">
    <w:abstractNumId w:val="23"/>
  </w:num>
  <w:num w:numId="15">
    <w:abstractNumId w:val="20"/>
  </w:num>
  <w:num w:numId="16">
    <w:abstractNumId w:val="4"/>
  </w:num>
  <w:num w:numId="17">
    <w:abstractNumId w:val="25"/>
  </w:num>
  <w:num w:numId="18">
    <w:abstractNumId w:val="7"/>
  </w:num>
  <w:num w:numId="19">
    <w:abstractNumId w:val="22"/>
  </w:num>
  <w:num w:numId="20">
    <w:abstractNumId w:val="6"/>
  </w:num>
  <w:num w:numId="21">
    <w:abstractNumId w:val="26"/>
  </w:num>
  <w:num w:numId="22">
    <w:abstractNumId w:val="17"/>
  </w:num>
  <w:num w:numId="23">
    <w:abstractNumId w:val="24"/>
  </w:num>
  <w:num w:numId="24">
    <w:abstractNumId w:val="27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25E"/>
    <w:rsid w:val="00001E4E"/>
    <w:rsid w:val="00004687"/>
    <w:rsid w:val="00004A65"/>
    <w:rsid w:val="00005C6A"/>
    <w:rsid w:val="00010060"/>
    <w:rsid w:val="0001182D"/>
    <w:rsid w:val="00011C2F"/>
    <w:rsid w:val="00014069"/>
    <w:rsid w:val="0001422A"/>
    <w:rsid w:val="00017159"/>
    <w:rsid w:val="00020A8C"/>
    <w:rsid w:val="00020C3F"/>
    <w:rsid w:val="000213EB"/>
    <w:rsid w:val="000217B1"/>
    <w:rsid w:val="0002343B"/>
    <w:rsid w:val="00023A69"/>
    <w:rsid w:val="000248CB"/>
    <w:rsid w:val="000256C6"/>
    <w:rsid w:val="00025CDE"/>
    <w:rsid w:val="00025EA4"/>
    <w:rsid w:val="0003018A"/>
    <w:rsid w:val="000309B5"/>
    <w:rsid w:val="000344A0"/>
    <w:rsid w:val="00035D21"/>
    <w:rsid w:val="00040047"/>
    <w:rsid w:val="00047904"/>
    <w:rsid w:val="00050D65"/>
    <w:rsid w:val="00051709"/>
    <w:rsid w:val="00051856"/>
    <w:rsid w:val="00053416"/>
    <w:rsid w:val="00053C4B"/>
    <w:rsid w:val="000558C5"/>
    <w:rsid w:val="00055CB6"/>
    <w:rsid w:val="000623C2"/>
    <w:rsid w:val="00062EA9"/>
    <w:rsid w:val="00063BBE"/>
    <w:rsid w:val="000664D4"/>
    <w:rsid w:val="0007136B"/>
    <w:rsid w:val="00071BF1"/>
    <w:rsid w:val="00071E49"/>
    <w:rsid w:val="00072240"/>
    <w:rsid w:val="00076A24"/>
    <w:rsid w:val="00077680"/>
    <w:rsid w:val="000800AF"/>
    <w:rsid w:val="000803C1"/>
    <w:rsid w:val="00080D20"/>
    <w:rsid w:val="000811C6"/>
    <w:rsid w:val="000818CE"/>
    <w:rsid w:val="000823CC"/>
    <w:rsid w:val="00082E97"/>
    <w:rsid w:val="00084C20"/>
    <w:rsid w:val="000859E1"/>
    <w:rsid w:val="000904FB"/>
    <w:rsid w:val="000919A2"/>
    <w:rsid w:val="000929CD"/>
    <w:rsid w:val="000931A5"/>
    <w:rsid w:val="000939D7"/>
    <w:rsid w:val="000A11B8"/>
    <w:rsid w:val="000A1D77"/>
    <w:rsid w:val="000A3E64"/>
    <w:rsid w:val="000A589D"/>
    <w:rsid w:val="000A5A1B"/>
    <w:rsid w:val="000A5C2B"/>
    <w:rsid w:val="000A6CA5"/>
    <w:rsid w:val="000B0448"/>
    <w:rsid w:val="000B1A31"/>
    <w:rsid w:val="000B1F7B"/>
    <w:rsid w:val="000B4582"/>
    <w:rsid w:val="000B6519"/>
    <w:rsid w:val="000B6880"/>
    <w:rsid w:val="000B6ABB"/>
    <w:rsid w:val="000C1410"/>
    <w:rsid w:val="000C1CDC"/>
    <w:rsid w:val="000C35C0"/>
    <w:rsid w:val="000C710A"/>
    <w:rsid w:val="000D0226"/>
    <w:rsid w:val="000D18A7"/>
    <w:rsid w:val="000D1DD2"/>
    <w:rsid w:val="000D1E41"/>
    <w:rsid w:val="000D29F8"/>
    <w:rsid w:val="000D41B9"/>
    <w:rsid w:val="000D5938"/>
    <w:rsid w:val="000E0AEB"/>
    <w:rsid w:val="000E0B7C"/>
    <w:rsid w:val="000E0F2F"/>
    <w:rsid w:val="000E1317"/>
    <w:rsid w:val="000E25ED"/>
    <w:rsid w:val="000E29EA"/>
    <w:rsid w:val="000F04B6"/>
    <w:rsid w:val="000F25A2"/>
    <w:rsid w:val="000F51FC"/>
    <w:rsid w:val="000F56AA"/>
    <w:rsid w:val="000F76FF"/>
    <w:rsid w:val="00100A5D"/>
    <w:rsid w:val="00101787"/>
    <w:rsid w:val="00101C6D"/>
    <w:rsid w:val="00102F90"/>
    <w:rsid w:val="0010364E"/>
    <w:rsid w:val="00104A4D"/>
    <w:rsid w:val="001104E9"/>
    <w:rsid w:val="00110C1A"/>
    <w:rsid w:val="00110C1E"/>
    <w:rsid w:val="00110F6C"/>
    <w:rsid w:val="00111CBD"/>
    <w:rsid w:val="00115FD4"/>
    <w:rsid w:val="001167D3"/>
    <w:rsid w:val="00120903"/>
    <w:rsid w:val="00123B6B"/>
    <w:rsid w:val="001329A0"/>
    <w:rsid w:val="0013476A"/>
    <w:rsid w:val="00135A6D"/>
    <w:rsid w:val="0013613F"/>
    <w:rsid w:val="00137819"/>
    <w:rsid w:val="00141F6D"/>
    <w:rsid w:val="00142B0D"/>
    <w:rsid w:val="0014307F"/>
    <w:rsid w:val="0015260C"/>
    <w:rsid w:val="001536BF"/>
    <w:rsid w:val="00153FB2"/>
    <w:rsid w:val="00156ABD"/>
    <w:rsid w:val="0016149C"/>
    <w:rsid w:val="00162A66"/>
    <w:rsid w:val="00170FB4"/>
    <w:rsid w:val="001715E9"/>
    <w:rsid w:val="00172243"/>
    <w:rsid w:val="001734AB"/>
    <w:rsid w:val="001750AA"/>
    <w:rsid w:val="001760DC"/>
    <w:rsid w:val="001765E9"/>
    <w:rsid w:val="001801B2"/>
    <w:rsid w:val="00180DDA"/>
    <w:rsid w:val="0018127F"/>
    <w:rsid w:val="0018223F"/>
    <w:rsid w:val="001841ED"/>
    <w:rsid w:val="0018452E"/>
    <w:rsid w:val="00185111"/>
    <w:rsid w:val="00185261"/>
    <w:rsid w:val="00185542"/>
    <w:rsid w:val="0018601A"/>
    <w:rsid w:val="00187A0C"/>
    <w:rsid w:val="00187D29"/>
    <w:rsid w:val="0019161B"/>
    <w:rsid w:val="00193C8A"/>
    <w:rsid w:val="001950A9"/>
    <w:rsid w:val="001A0123"/>
    <w:rsid w:val="001A1369"/>
    <w:rsid w:val="001A24E9"/>
    <w:rsid w:val="001A3FE4"/>
    <w:rsid w:val="001A46B6"/>
    <w:rsid w:val="001A5AD6"/>
    <w:rsid w:val="001A5D21"/>
    <w:rsid w:val="001B11E3"/>
    <w:rsid w:val="001B16D2"/>
    <w:rsid w:val="001B17F4"/>
    <w:rsid w:val="001B1F23"/>
    <w:rsid w:val="001B2323"/>
    <w:rsid w:val="001B2637"/>
    <w:rsid w:val="001B3B02"/>
    <w:rsid w:val="001B3F2F"/>
    <w:rsid w:val="001B65BA"/>
    <w:rsid w:val="001B7B97"/>
    <w:rsid w:val="001C0EB9"/>
    <w:rsid w:val="001C1F65"/>
    <w:rsid w:val="001C5843"/>
    <w:rsid w:val="001C589C"/>
    <w:rsid w:val="001C5F49"/>
    <w:rsid w:val="001C7123"/>
    <w:rsid w:val="001D471F"/>
    <w:rsid w:val="001E0360"/>
    <w:rsid w:val="001E0C97"/>
    <w:rsid w:val="001E212B"/>
    <w:rsid w:val="001E34B2"/>
    <w:rsid w:val="001E432B"/>
    <w:rsid w:val="001E642D"/>
    <w:rsid w:val="001F00EE"/>
    <w:rsid w:val="001F119D"/>
    <w:rsid w:val="001F2801"/>
    <w:rsid w:val="001F2BB6"/>
    <w:rsid w:val="001F3916"/>
    <w:rsid w:val="001F62D3"/>
    <w:rsid w:val="001F7003"/>
    <w:rsid w:val="001F7630"/>
    <w:rsid w:val="001F7858"/>
    <w:rsid w:val="002003F8"/>
    <w:rsid w:val="00200609"/>
    <w:rsid w:val="002009B4"/>
    <w:rsid w:val="00200BC3"/>
    <w:rsid w:val="002017D8"/>
    <w:rsid w:val="00201916"/>
    <w:rsid w:val="0020421C"/>
    <w:rsid w:val="00204C7A"/>
    <w:rsid w:val="00205B01"/>
    <w:rsid w:val="00211E12"/>
    <w:rsid w:val="002147EC"/>
    <w:rsid w:val="0021775C"/>
    <w:rsid w:val="00217946"/>
    <w:rsid w:val="00222680"/>
    <w:rsid w:val="002234E5"/>
    <w:rsid w:val="002264B5"/>
    <w:rsid w:val="00226CCA"/>
    <w:rsid w:val="00227F2E"/>
    <w:rsid w:val="0023578B"/>
    <w:rsid w:val="00236AFD"/>
    <w:rsid w:val="00236EAE"/>
    <w:rsid w:val="0024718B"/>
    <w:rsid w:val="00247468"/>
    <w:rsid w:val="00247742"/>
    <w:rsid w:val="00251249"/>
    <w:rsid w:val="00251AA7"/>
    <w:rsid w:val="002535F6"/>
    <w:rsid w:val="00253BA4"/>
    <w:rsid w:val="00254401"/>
    <w:rsid w:val="002559C6"/>
    <w:rsid w:val="002571B9"/>
    <w:rsid w:val="00262949"/>
    <w:rsid w:val="00262C0E"/>
    <w:rsid w:val="00263F1E"/>
    <w:rsid w:val="002641EE"/>
    <w:rsid w:val="00266AF7"/>
    <w:rsid w:val="00267870"/>
    <w:rsid w:val="0027167F"/>
    <w:rsid w:val="002720B9"/>
    <w:rsid w:val="002745A8"/>
    <w:rsid w:val="002758F5"/>
    <w:rsid w:val="00275ADD"/>
    <w:rsid w:val="0027746F"/>
    <w:rsid w:val="00277991"/>
    <w:rsid w:val="002809AD"/>
    <w:rsid w:val="002811B3"/>
    <w:rsid w:val="002813AD"/>
    <w:rsid w:val="002904BF"/>
    <w:rsid w:val="0029383B"/>
    <w:rsid w:val="002A1722"/>
    <w:rsid w:val="002A28D6"/>
    <w:rsid w:val="002A56E6"/>
    <w:rsid w:val="002A6015"/>
    <w:rsid w:val="002A75A6"/>
    <w:rsid w:val="002A79BC"/>
    <w:rsid w:val="002B3B91"/>
    <w:rsid w:val="002B3D28"/>
    <w:rsid w:val="002B4426"/>
    <w:rsid w:val="002B6BD4"/>
    <w:rsid w:val="002C2341"/>
    <w:rsid w:val="002C495D"/>
    <w:rsid w:val="002C4B75"/>
    <w:rsid w:val="002C5118"/>
    <w:rsid w:val="002C5649"/>
    <w:rsid w:val="002D0F84"/>
    <w:rsid w:val="002D2194"/>
    <w:rsid w:val="002D3D0D"/>
    <w:rsid w:val="002D4EA1"/>
    <w:rsid w:val="002D52B7"/>
    <w:rsid w:val="002D5A18"/>
    <w:rsid w:val="002D6714"/>
    <w:rsid w:val="002E0100"/>
    <w:rsid w:val="002E1108"/>
    <w:rsid w:val="002E6B27"/>
    <w:rsid w:val="002F1848"/>
    <w:rsid w:val="002F2A5D"/>
    <w:rsid w:val="002F3C75"/>
    <w:rsid w:val="002F40DC"/>
    <w:rsid w:val="002F4E01"/>
    <w:rsid w:val="002F69D6"/>
    <w:rsid w:val="002F7833"/>
    <w:rsid w:val="003002F1"/>
    <w:rsid w:val="003004D8"/>
    <w:rsid w:val="003027B5"/>
    <w:rsid w:val="0030504A"/>
    <w:rsid w:val="003053D4"/>
    <w:rsid w:val="00305C30"/>
    <w:rsid w:val="003109C9"/>
    <w:rsid w:val="00310B02"/>
    <w:rsid w:val="00311BB3"/>
    <w:rsid w:val="00311D50"/>
    <w:rsid w:val="00312908"/>
    <w:rsid w:val="00313A1E"/>
    <w:rsid w:val="0031420F"/>
    <w:rsid w:val="0031449A"/>
    <w:rsid w:val="00314F73"/>
    <w:rsid w:val="003154A7"/>
    <w:rsid w:val="00315EEB"/>
    <w:rsid w:val="00316C6A"/>
    <w:rsid w:val="0031712C"/>
    <w:rsid w:val="0032026C"/>
    <w:rsid w:val="0032029E"/>
    <w:rsid w:val="00320F2B"/>
    <w:rsid w:val="0032101B"/>
    <w:rsid w:val="00322C4C"/>
    <w:rsid w:val="0032497F"/>
    <w:rsid w:val="00324D10"/>
    <w:rsid w:val="00331AC3"/>
    <w:rsid w:val="003325A2"/>
    <w:rsid w:val="0033345C"/>
    <w:rsid w:val="003353FB"/>
    <w:rsid w:val="00335FE0"/>
    <w:rsid w:val="00340681"/>
    <w:rsid w:val="0034115D"/>
    <w:rsid w:val="00341B03"/>
    <w:rsid w:val="00341B7E"/>
    <w:rsid w:val="00343853"/>
    <w:rsid w:val="00344F3A"/>
    <w:rsid w:val="003454EE"/>
    <w:rsid w:val="00345C21"/>
    <w:rsid w:val="00346F3D"/>
    <w:rsid w:val="00350CB0"/>
    <w:rsid w:val="00350D35"/>
    <w:rsid w:val="00354002"/>
    <w:rsid w:val="00357584"/>
    <w:rsid w:val="00357653"/>
    <w:rsid w:val="00360EC3"/>
    <w:rsid w:val="00361FA5"/>
    <w:rsid w:val="003623D7"/>
    <w:rsid w:val="003650F1"/>
    <w:rsid w:val="003654BC"/>
    <w:rsid w:val="00365A05"/>
    <w:rsid w:val="003663BD"/>
    <w:rsid w:val="0036670A"/>
    <w:rsid w:val="00370FB0"/>
    <w:rsid w:val="00372D78"/>
    <w:rsid w:val="0037333C"/>
    <w:rsid w:val="00374BCB"/>
    <w:rsid w:val="00375AFB"/>
    <w:rsid w:val="00375D7F"/>
    <w:rsid w:val="00376E06"/>
    <w:rsid w:val="00376E3B"/>
    <w:rsid w:val="003809EE"/>
    <w:rsid w:val="003812C8"/>
    <w:rsid w:val="00382274"/>
    <w:rsid w:val="00383862"/>
    <w:rsid w:val="0038607B"/>
    <w:rsid w:val="0038797E"/>
    <w:rsid w:val="00387CDB"/>
    <w:rsid w:val="00390F1A"/>
    <w:rsid w:val="00391CF9"/>
    <w:rsid w:val="00392279"/>
    <w:rsid w:val="00395FB5"/>
    <w:rsid w:val="00396D28"/>
    <w:rsid w:val="003A06B0"/>
    <w:rsid w:val="003A1A21"/>
    <w:rsid w:val="003A229E"/>
    <w:rsid w:val="003A2A45"/>
    <w:rsid w:val="003A3334"/>
    <w:rsid w:val="003A37C7"/>
    <w:rsid w:val="003A491E"/>
    <w:rsid w:val="003A5322"/>
    <w:rsid w:val="003A6BC7"/>
    <w:rsid w:val="003B0016"/>
    <w:rsid w:val="003B09A3"/>
    <w:rsid w:val="003B27CD"/>
    <w:rsid w:val="003B3F19"/>
    <w:rsid w:val="003B402D"/>
    <w:rsid w:val="003B4D23"/>
    <w:rsid w:val="003B4E9C"/>
    <w:rsid w:val="003B52C0"/>
    <w:rsid w:val="003B5613"/>
    <w:rsid w:val="003B6863"/>
    <w:rsid w:val="003B71C0"/>
    <w:rsid w:val="003B780B"/>
    <w:rsid w:val="003B7B41"/>
    <w:rsid w:val="003C31F0"/>
    <w:rsid w:val="003C3F79"/>
    <w:rsid w:val="003C6F9C"/>
    <w:rsid w:val="003C769B"/>
    <w:rsid w:val="003D179B"/>
    <w:rsid w:val="003D4A13"/>
    <w:rsid w:val="003D5758"/>
    <w:rsid w:val="003E04BF"/>
    <w:rsid w:val="003E0750"/>
    <w:rsid w:val="003E1383"/>
    <w:rsid w:val="003E1EBA"/>
    <w:rsid w:val="003E33D7"/>
    <w:rsid w:val="003E35FF"/>
    <w:rsid w:val="003E49A9"/>
    <w:rsid w:val="003E4F58"/>
    <w:rsid w:val="003E6271"/>
    <w:rsid w:val="003F0645"/>
    <w:rsid w:val="003F56B0"/>
    <w:rsid w:val="003F5A04"/>
    <w:rsid w:val="003F6FA5"/>
    <w:rsid w:val="003F7489"/>
    <w:rsid w:val="004007C3"/>
    <w:rsid w:val="004016E1"/>
    <w:rsid w:val="0040185F"/>
    <w:rsid w:val="004047E8"/>
    <w:rsid w:val="0040543D"/>
    <w:rsid w:val="00405D6C"/>
    <w:rsid w:val="00410A50"/>
    <w:rsid w:val="00412CD5"/>
    <w:rsid w:val="004219A2"/>
    <w:rsid w:val="00421CD5"/>
    <w:rsid w:val="00422DA6"/>
    <w:rsid w:val="004232F9"/>
    <w:rsid w:val="004235B3"/>
    <w:rsid w:val="00423962"/>
    <w:rsid w:val="00423C09"/>
    <w:rsid w:val="00425C8C"/>
    <w:rsid w:val="00426134"/>
    <w:rsid w:val="0043209C"/>
    <w:rsid w:val="004324EB"/>
    <w:rsid w:val="004354D8"/>
    <w:rsid w:val="00435DCE"/>
    <w:rsid w:val="00442F24"/>
    <w:rsid w:val="00443803"/>
    <w:rsid w:val="00443875"/>
    <w:rsid w:val="00444BFE"/>
    <w:rsid w:val="00444D6A"/>
    <w:rsid w:val="00451A6A"/>
    <w:rsid w:val="00451D00"/>
    <w:rsid w:val="00452992"/>
    <w:rsid w:val="004539CC"/>
    <w:rsid w:val="00455181"/>
    <w:rsid w:val="00456A9E"/>
    <w:rsid w:val="00456C6E"/>
    <w:rsid w:val="00470E7F"/>
    <w:rsid w:val="00471445"/>
    <w:rsid w:val="00471EC5"/>
    <w:rsid w:val="00471ED8"/>
    <w:rsid w:val="004750A3"/>
    <w:rsid w:val="004764EA"/>
    <w:rsid w:val="00477BC7"/>
    <w:rsid w:val="0048028D"/>
    <w:rsid w:val="00480840"/>
    <w:rsid w:val="00481059"/>
    <w:rsid w:val="0048465E"/>
    <w:rsid w:val="004856D7"/>
    <w:rsid w:val="00486F68"/>
    <w:rsid w:val="004877DB"/>
    <w:rsid w:val="004944ED"/>
    <w:rsid w:val="00495D52"/>
    <w:rsid w:val="00495F01"/>
    <w:rsid w:val="004968EF"/>
    <w:rsid w:val="00496EAA"/>
    <w:rsid w:val="004A3165"/>
    <w:rsid w:val="004A4726"/>
    <w:rsid w:val="004A4F93"/>
    <w:rsid w:val="004A5AF3"/>
    <w:rsid w:val="004A7A16"/>
    <w:rsid w:val="004B091F"/>
    <w:rsid w:val="004B264F"/>
    <w:rsid w:val="004B331B"/>
    <w:rsid w:val="004B33A6"/>
    <w:rsid w:val="004B37C2"/>
    <w:rsid w:val="004B41E3"/>
    <w:rsid w:val="004B6C9D"/>
    <w:rsid w:val="004B7A1E"/>
    <w:rsid w:val="004B7AF5"/>
    <w:rsid w:val="004C0A9D"/>
    <w:rsid w:val="004C14E3"/>
    <w:rsid w:val="004C2C4A"/>
    <w:rsid w:val="004C2F0A"/>
    <w:rsid w:val="004C6874"/>
    <w:rsid w:val="004D071E"/>
    <w:rsid w:val="004D16E5"/>
    <w:rsid w:val="004D1F07"/>
    <w:rsid w:val="004D4F44"/>
    <w:rsid w:val="004D53EC"/>
    <w:rsid w:val="004E0831"/>
    <w:rsid w:val="004E49C9"/>
    <w:rsid w:val="004E677C"/>
    <w:rsid w:val="004E6AF4"/>
    <w:rsid w:val="004E6C53"/>
    <w:rsid w:val="004F0E15"/>
    <w:rsid w:val="004F15AE"/>
    <w:rsid w:val="004F26EE"/>
    <w:rsid w:val="004F3E6A"/>
    <w:rsid w:val="004F65BC"/>
    <w:rsid w:val="00502952"/>
    <w:rsid w:val="0050623C"/>
    <w:rsid w:val="005112A2"/>
    <w:rsid w:val="00513B37"/>
    <w:rsid w:val="00514DAD"/>
    <w:rsid w:val="0051609D"/>
    <w:rsid w:val="00516603"/>
    <w:rsid w:val="00516F06"/>
    <w:rsid w:val="00520972"/>
    <w:rsid w:val="00521D98"/>
    <w:rsid w:val="00521E41"/>
    <w:rsid w:val="00523C7F"/>
    <w:rsid w:val="00524A06"/>
    <w:rsid w:val="00525E79"/>
    <w:rsid w:val="00530131"/>
    <w:rsid w:val="00535E2B"/>
    <w:rsid w:val="00540D28"/>
    <w:rsid w:val="0054274E"/>
    <w:rsid w:val="00542CAC"/>
    <w:rsid w:val="00543535"/>
    <w:rsid w:val="00543B6C"/>
    <w:rsid w:val="00545251"/>
    <w:rsid w:val="00545AC3"/>
    <w:rsid w:val="00547B0D"/>
    <w:rsid w:val="00547E5B"/>
    <w:rsid w:val="005528FE"/>
    <w:rsid w:val="00554653"/>
    <w:rsid w:val="00554723"/>
    <w:rsid w:val="00555EED"/>
    <w:rsid w:val="00556302"/>
    <w:rsid w:val="00557488"/>
    <w:rsid w:val="00563976"/>
    <w:rsid w:val="005646A8"/>
    <w:rsid w:val="005650DE"/>
    <w:rsid w:val="005654F2"/>
    <w:rsid w:val="00567C97"/>
    <w:rsid w:val="00570DDC"/>
    <w:rsid w:val="005712F8"/>
    <w:rsid w:val="00572551"/>
    <w:rsid w:val="00572A44"/>
    <w:rsid w:val="00572BCA"/>
    <w:rsid w:val="00575719"/>
    <w:rsid w:val="00576720"/>
    <w:rsid w:val="00577806"/>
    <w:rsid w:val="00580110"/>
    <w:rsid w:val="00581DB9"/>
    <w:rsid w:val="00582CA2"/>
    <w:rsid w:val="00584D57"/>
    <w:rsid w:val="00585B63"/>
    <w:rsid w:val="0058620C"/>
    <w:rsid w:val="00586344"/>
    <w:rsid w:val="00586930"/>
    <w:rsid w:val="00590C3B"/>
    <w:rsid w:val="005918E1"/>
    <w:rsid w:val="00592329"/>
    <w:rsid w:val="00592E78"/>
    <w:rsid w:val="005936B3"/>
    <w:rsid w:val="00597DDA"/>
    <w:rsid w:val="005A069C"/>
    <w:rsid w:val="005A17CD"/>
    <w:rsid w:val="005A1A6B"/>
    <w:rsid w:val="005A2E97"/>
    <w:rsid w:val="005A76A6"/>
    <w:rsid w:val="005B0608"/>
    <w:rsid w:val="005B0EB5"/>
    <w:rsid w:val="005B3DCD"/>
    <w:rsid w:val="005B3F13"/>
    <w:rsid w:val="005B4E5D"/>
    <w:rsid w:val="005B7E6E"/>
    <w:rsid w:val="005B7F83"/>
    <w:rsid w:val="005C3565"/>
    <w:rsid w:val="005C35CD"/>
    <w:rsid w:val="005C5E71"/>
    <w:rsid w:val="005C777E"/>
    <w:rsid w:val="005C7DEB"/>
    <w:rsid w:val="005D1614"/>
    <w:rsid w:val="005D2B41"/>
    <w:rsid w:val="005D3AEA"/>
    <w:rsid w:val="005D7191"/>
    <w:rsid w:val="005E174F"/>
    <w:rsid w:val="005E2798"/>
    <w:rsid w:val="005E551B"/>
    <w:rsid w:val="005E6756"/>
    <w:rsid w:val="005E6CEC"/>
    <w:rsid w:val="005E7DB2"/>
    <w:rsid w:val="005F08CD"/>
    <w:rsid w:val="005F148E"/>
    <w:rsid w:val="005F1538"/>
    <w:rsid w:val="005F3619"/>
    <w:rsid w:val="005F5D10"/>
    <w:rsid w:val="005F6E14"/>
    <w:rsid w:val="005F7066"/>
    <w:rsid w:val="0060332A"/>
    <w:rsid w:val="006047B7"/>
    <w:rsid w:val="00611844"/>
    <w:rsid w:val="006124E8"/>
    <w:rsid w:val="00612671"/>
    <w:rsid w:val="006131E3"/>
    <w:rsid w:val="00613595"/>
    <w:rsid w:val="00616061"/>
    <w:rsid w:val="00622BA2"/>
    <w:rsid w:val="006251B7"/>
    <w:rsid w:val="006265AC"/>
    <w:rsid w:val="00627319"/>
    <w:rsid w:val="00631643"/>
    <w:rsid w:val="00636D9F"/>
    <w:rsid w:val="00640D8C"/>
    <w:rsid w:val="0064261C"/>
    <w:rsid w:val="00643216"/>
    <w:rsid w:val="006451C3"/>
    <w:rsid w:val="0064708B"/>
    <w:rsid w:val="00651238"/>
    <w:rsid w:val="00653967"/>
    <w:rsid w:val="00654D41"/>
    <w:rsid w:val="0065624E"/>
    <w:rsid w:val="006567F1"/>
    <w:rsid w:val="00656ECE"/>
    <w:rsid w:val="0066009A"/>
    <w:rsid w:val="00660620"/>
    <w:rsid w:val="006625A2"/>
    <w:rsid w:val="00665BB1"/>
    <w:rsid w:val="00665DCA"/>
    <w:rsid w:val="00667E3C"/>
    <w:rsid w:val="006705CC"/>
    <w:rsid w:val="006708F1"/>
    <w:rsid w:val="006718FF"/>
    <w:rsid w:val="006729AF"/>
    <w:rsid w:val="006744BF"/>
    <w:rsid w:val="00674E4A"/>
    <w:rsid w:val="006768B1"/>
    <w:rsid w:val="00676F6E"/>
    <w:rsid w:val="0067707A"/>
    <w:rsid w:val="006771DC"/>
    <w:rsid w:val="00681320"/>
    <w:rsid w:val="00681A5E"/>
    <w:rsid w:val="00681C4B"/>
    <w:rsid w:val="00682543"/>
    <w:rsid w:val="006838CB"/>
    <w:rsid w:val="00686DA2"/>
    <w:rsid w:val="006873FE"/>
    <w:rsid w:val="00687703"/>
    <w:rsid w:val="00687EB8"/>
    <w:rsid w:val="0069123B"/>
    <w:rsid w:val="00691347"/>
    <w:rsid w:val="00692060"/>
    <w:rsid w:val="00693597"/>
    <w:rsid w:val="006955BD"/>
    <w:rsid w:val="00695E39"/>
    <w:rsid w:val="006971B6"/>
    <w:rsid w:val="006A5262"/>
    <w:rsid w:val="006B32B1"/>
    <w:rsid w:val="006B43EE"/>
    <w:rsid w:val="006B5440"/>
    <w:rsid w:val="006B6C4E"/>
    <w:rsid w:val="006B7C0C"/>
    <w:rsid w:val="006C0429"/>
    <w:rsid w:val="006C14B9"/>
    <w:rsid w:val="006C5E95"/>
    <w:rsid w:val="006D03B0"/>
    <w:rsid w:val="006D5E0D"/>
    <w:rsid w:val="006D766C"/>
    <w:rsid w:val="006D7B3C"/>
    <w:rsid w:val="006E06A5"/>
    <w:rsid w:val="006E0D4B"/>
    <w:rsid w:val="006E1873"/>
    <w:rsid w:val="006E1D72"/>
    <w:rsid w:val="006E2C67"/>
    <w:rsid w:val="006E30C3"/>
    <w:rsid w:val="006E47AC"/>
    <w:rsid w:val="006E4C49"/>
    <w:rsid w:val="006E67C9"/>
    <w:rsid w:val="006E6C4F"/>
    <w:rsid w:val="006F36AE"/>
    <w:rsid w:val="006F394E"/>
    <w:rsid w:val="006F767D"/>
    <w:rsid w:val="00701AAB"/>
    <w:rsid w:val="00701E0C"/>
    <w:rsid w:val="00703F94"/>
    <w:rsid w:val="0070415A"/>
    <w:rsid w:val="00711FC1"/>
    <w:rsid w:val="00712261"/>
    <w:rsid w:val="00713099"/>
    <w:rsid w:val="007139AD"/>
    <w:rsid w:val="00717329"/>
    <w:rsid w:val="00717DEE"/>
    <w:rsid w:val="007214BB"/>
    <w:rsid w:val="00721AB7"/>
    <w:rsid w:val="00722547"/>
    <w:rsid w:val="007226F4"/>
    <w:rsid w:val="007230A0"/>
    <w:rsid w:val="007262E4"/>
    <w:rsid w:val="007266C5"/>
    <w:rsid w:val="0072714A"/>
    <w:rsid w:val="007275C4"/>
    <w:rsid w:val="00732332"/>
    <w:rsid w:val="00733DA5"/>
    <w:rsid w:val="00740742"/>
    <w:rsid w:val="00740EBB"/>
    <w:rsid w:val="00742143"/>
    <w:rsid w:val="007449C3"/>
    <w:rsid w:val="00744D7D"/>
    <w:rsid w:val="00745101"/>
    <w:rsid w:val="00746A27"/>
    <w:rsid w:val="00747580"/>
    <w:rsid w:val="0075059D"/>
    <w:rsid w:val="00752C76"/>
    <w:rsid w:val="00754790"/>
    <w:rsid w:val="007549D0"/>
    <w:rsid w:val="00755047"/>
    <w:rsid w:val="00757088"/>
    <w:rsid w:val="007641FB"/>
    <w:rsid w:val="0076647C"/>
    <w:rsid w:val="00767895"/>
    <w:rsid w:val="00770F68"/>
    <w:rsid w:val="007728CB"/>
    <w:rsid w:val="00774ACC"/>
    <w:rsid w:val="00774E85"/>
    <w:rsid w:val="00776ADC"/>
    <w:rsid w:val="00781395"/>
    <w:rsid w:val="00781F27"/>
    <w:rsid w:val="00783BF4"/>
    <w:rsid w:val="00784957"/>
    <w:rsid w:val="00784AEF"/>
    <w:rsid w:val="0079124F"/>
    <w:rsid w:val="007921F6"/>
    <w:rsid w:val="00794040"/>
    <w:rsid w:val="007946D2"/>
    <w:rsid w:val="00795DC5"/>
    <w:rsid w:val="0079750E"/>
    <w:rsid w:val="0079761B"/>
    <w:rsid w:val="007A100F"/>
    <w:rsid w:val="007A1BC4"/>
    <w:rsid w:val="007A20A8"/>
    <w:rsid w:val="007A258C"/>
    <w:rsid w:val="007A26AC"/>
    <w:rsid w:val="007A309A"/>
    <w:rsid w:val="007A3CF4"/>
    <w:rsid w:val="007A4462"/>
    <w:rsid w:val="007A5876"/>
    <w:rsid w:val="007A704A"/>
    <w:rsid w:val="007A7694"/>
    <w:rsid w:val="007B100B"/>
    <w:rsid w:val="007B121F"/>
    <w:rsid w:val="007B125E"/>
    <w:rsid w:val="007B25F6"/>
    <w:rsid w:val="007B4776"/>
    <w:rsid w:val="007B4B97"/>
    <w:rsid w:val="007B560C"/>
    <w:rsid w:val="007C006D"/>
    <w:rsid w:val="007C1F4A"/>
    <w:rsid w:val="007C3842"/>
    <w:rsid w:val="007C5B2D"/>
    <w:rsid w:val="007C5BA3"/>
    <w:rsid w:val="007C5F45"/>
    <w:rsid w:val="007C708A"/>
    <w:rsid w:val="007D1CE2"/>
    <w:rsid w:val="007D4127"/>
    <w:rsid w:val="007D45BA"/>
    <w:rsid w:val="007D6FA3"/>
    <w:rsid w:val="007E1687"/>
    <w:rsid w:val="007E1C48"/>
    <w:rsid w:val="007E1FA3"/>
    <w:rsid w:val="007E3D53"/>
    <w:rsid w:val="007E50E7"/>
    <w:rsid w:val="007E56E4"/>
    <w:rsid w:val="007E7C6A"/>
    <w:rsid w:val="007E7DEA"/>
    <w:rsid w:val="007E7F0E"/>
    <w:rsid w:val="007F0065"/>
    <w:rsid w:val="007F35F9"/>
    <w:rsid w:val="007F3C24"/>
    <w:rsid w:val="007F3CFF"/>
    <w:rsid w:val="007F6C67"/>
    <w:rsid w:val="007F7112"/>
    <w:rsid w:val="007F72FD"/>
    <w:rsid w:val="00805F21"/>
    <w:rsid w:val="008063AF"/>
    <w:rsid w:val="008100F3"/>
    <w:rsid w:val="008108CA"/>
    <w:rsid w:val="00816BA5"/>
    <w:rsid w:val="00822936"/>
    <w:rsid w:val="00825C8C"/>
    <w:rsid w:val="00827927"/>
    <w:rsid w:val="00827FCF"/>
    <w:rsid w:val="00831309"/>
    <w:rsid w:val="008314FB"/>
    <w:rsid w:val="008321AF"/>
    <w:rsid w:val="00832DCE"/>
    <w:rsid w:val="00833B31"/>
    <w:rsid w:val="00834791"/>
    <w:rsid w:val="008347A7"/>
    <w:rsid w:val="008361F7"/>
    <w:rsid w:val="008405E3"/>
    <w:rsid w:val="00841C10"/>
    <w:rsid w:val="00841C8B"/>
    <w:rsid w:val="0084236E"/>
    <w:rsid w:val="0084325B"/>
    <w:rsid w:val="008476A7"/>
    <w:rsid w:val="00847F98"/>
    <w:rsid w:val="00853C5A"/>
    <w:rsid w:val="00854348"/>
    <w:rsid w:val="00854FEB"/>
    <w:rsid w:val="00855611"/>
    <w:rsid w:val="00856DCC"/>
    <w:rsid w:val="00857EEC"/>
    <w:rsid w:val="008602C8"/>
    <w:rsid w:val="00861F8D"/>
    <w:rsid w:val="0086337F"/>
    <w:rsid w:val="0086412C"/>
    <w:rsid w:val="00867BE1"/>
    <w:rsid w:val="008703A6"/>
    <w:rsid w:val="00872727"/>
    <w:rsid w:val="00873D05"/>
    <w:rsid w:val="00874C6D"/>
    <w:rsid w:val="008753D1"/>
    <w:rsid w:val="0087565F"/>
    <w:rsid w:val="0087640F"/>
    <w:rsid w:val="008802B4"/>
    <w:rsid w:val="00880662"/>
    <w:rsid w:val="0088077F"/>
    <w:rsid w:val="00880A9E"/>
    <w:rsid w:val="0088116B"/>
    <w:rsid w:val="008813DD"/>
    <w:rsid w:val="00883FD4"/>
    <w:rsid w:val="008861C7"/>
    <w:rsid w:val="00890DE2"/>
    <w:rsid w:val="00891BE9"/>
    <w:rsid w:val="00891E9C"/>
    <w:rsid w:val="00894853"/>
    <w:rsid w:val="008950D4"/>
    <w:rsid w:val="00896069"/>
    <w:rsid w:val="008960FA"/>
    <w:rsid w:val="008A0A31"/>
    <w:rsid w:val="008A2064"/>
    <w:rsid w:val="008A23A4"/>
    <w:rsid w:val="008A24A5"/>
    <w:rsid w:val="008A334E"/>
    <w:rsid w:val="008A6751"/>
    <w:rsid w:val="008A6DBE"/>
    <w:rsid w:val="008A7E2C"/>
    <w:rsid w:val="008B0BAA"/>
    <w:rsid w:val="008B3722"/>
    <w:rsid w:val="008B738C"/>
    <w:rsid w:val="008B769A"/>
    <w:rsid w:val="008C2F2F"/>
    <w:rsid w:val="008C3168"/>
    <w:rsid w:val="008C3771"/>
    <w:rsid w:val="008C4B5F"/>
    <w:rsid w:val="008C5C18"/>
    <w:rsid w:val="008C63E4"/>
    <w:rsid w:val="008C7580"/>
    <w:rsid w:val="008D142A"/>
    <w:rsid w:val="008D34D2"/>
    <w:rsid w:val="008D3C13"/>
    <w:rsid w:val="008D3EF9"/>
    <w:rsid w:val="008E0F1E"/>
    <w:rsid w:val="008E114E"/>
    <w:rsid w:val="008E1534"/>
    <w:rsid w:val="008E1C80"/>
    <w:rsid w:val="008E2BC4"/>
    <w:rsid w:val="008E3340"/>
    <w:rsid w:val="008E3AE9"/>
    <w:rsid w:val="008E45A6"/>
    <w:rsid w:val="008E55A7"/>
    <w:rsid w:val="008E753A"/>
    <w:rsid w:val="008F16A6"/>
    <w:rsid w:val="008F28DC"/>
    <w:rsid w:val="008F2DBA"/>
    <w:rsid w:val="008F32AC"/>
    <w:rsid w:val="008F4C8F"/>
    <w:rsid w:val="008F743E"/>
    <w:rsid w:val="00901492"/>
    <w:rsid w:val="0090174E"/>
    <w:rsid w:val="00902902"/>
    <w:rsid w:val="0090298F"/>
    <w:rsid w:val="00902F5D"/>
    <w:rsid w:val="00903957"/>
    <w:rsid w:val="00904C0F"/>
    <w:rsid w:val="009052FB"/>
    <w:rsid w:val="0090658E"/>
    <w:rsid w:val="0090669D"/>
    <w:rsid w:val="009067B0"/>
    <w:rsid w:val="00907DA1"/>
    <w:rsid w:val="009157FB"/>
    <w:rsid w:val="00916FDF"/>
    <w:rsid w:val="00921B6B"/>
    <w:rsid w:val="00923145"/>
    <w:rsid w:val="00924420"/>
    <w:rsid w:val="0092664C"/>
    <w:rsid w:val="00926E0A"/>
    <w:rsid w:val="00930A61"/>
    <w:rsid w:val="00931251"/>
    <w:rsid w:val="00931F5F"/>
    <w:rsid w:val="00932291"/>
    <w:rsid w:val="0093348D"/>
    <w:rsid w:val="009334C0"/>
    <w:rsid w:val="00933520"/>
    <w:rsid w:val="00934BBA"/>
    <w:rsid w:val="00934C82"/>
    <w:rsid w:val="00935AFD"/>
    <w:rsid w:val="00936C2C"/>
    <w:rsid w:val="0093722C"/>
    <w:rsid w:val="009372F9"/>
    <w:rsid w:val="009408B2"/>
    <w:rsid w:val="00941D1B"/>
    <w:rsid w:val="0094337E"/>
    <w:rsid w:val="0094435A"/>
    <w:rsid w:val="0094522C"/>
    <w:rsid w:val="009460C0"/>
    <w:rsid w:val="009464FB"/>
    <w:rsid w:val="00947987"/>
    <w:rsid w:val="0095184B"/>
    <w:rsid w:val="00951CB5"/>
    <w:rsid w:val="0095218F"/>
    <w:rsid w:val="00952963"/>
    <w:rsid w:val="00954DFC"/>
    <w:rsid w:val="009567DA"/>
    <w:rsid w:val="00956C96"/>
    <w:rsid w:val="00957B06"/>
    <w:rsid w:val="00957DC5"/>
    <w:rsid w:val="00961489"/>
    <w:rsid w:val="00963634"/>
    <w:rsid w:val="00963D43"/>
    <w:rsid w:val="00965821"/>
    <w:rsid w:val="00965C74"/>
    <w:rsid w:val="0097067F"/>
    <w:rsid w:val="009721EC"/>
    <w:rsid w:val="009732FC"/>
    <w:rsid w:val="00974885"/>
    <w:rsid w:val="009748C2"/>
    <w:rsid w:val="009767D3"/>
    <w:rsid w:val="00981F18"/>
    <w:rsid w:val="00984287"/>
    <w:rsid w:val="009844BE"/>
    <w:rsid w:val="00985518"/>
    <w:rsid w:val="0098714D"/>
    <w:rsid w:val="009873A4"/>
    <w:rsid w:val="00991CB0"/>
    <w:rsid w:val="00993BDA"/>
    <w:rsid w:val="00995471"/>
    <w:rsid w:val="00996855"/>
    <w:rsid w:val="009A0029"/>
    <w:rsid w:val="009A0F82"/>
    <w:rsid w:val="009A1F28"/>
    <w:rsid w:val="009A20B3"/>
    <w:rsid w:val="009A4B18"/>
    <w:rsid w:val="009A681B"/>
    <w:rsid w:val="009B00B6"/>
    <w:rsid w:val="009B0E51"/>
    <w:rsid w:val="009B1B3C"/>
    <w:rsid w:val="009B490B"/>
    <w:rsid w:val="009B5EE2"/>
    <w:rsid w:val="009C123C"/>
    <w:rsid w:val="009C1C89"/>
    <w:rsid w:val="009C1E8C"/>
    <w:rsid w:val="009C39FB"/>
    <w:rsid w:val="009C57FE"/>
    <w:rsid w:val="009C60BD"/>
    <w:rsid w:val="009C66EB"/>
    <w:rsid w:val="009C6A53"/>
    <w:rsid w:val="009C7C95"/>
    <w:rsid w:val="009D0413"/>
    <w:rsid w:val="009D0EE0"/>
    <w:rsid w:val="009D1EFF"/>
    <w:rsid w:val="009D2899"/>
    <w:rsid w:val="009D43F1"/>
    <w:rsid w:val="009D767B"/>
    <w:rsid w:val="009D7934"/>
    <w:rsid w:val="009E0AD6"/>
    <w:rsid w:val="009E0CE4"/>
    <w:rsid w:val="009E18A9"/>
    <w:rsid w:val="009E3E6C"/>
    <w:rsid w:val="009E5380"/>
    <w:rsid w:val="009E53DE"/>
    <w:rsid w:val="009E61FC"/>
    <w:rsid w:val="009E624D"/>
    <w:rsid w:val="009E6E03"/>
    <w:rsid w:val="009F037D"/>
    <w:rsid w:val="009F1006"/>
    <w:rsid w:val="009F1296"/>
    <w:rsid w:val="009F3F60"/>
    <w:rsid w:val="009F49C5"/>
    <w:rsid w:val="00A0096B"/>
    <w:rsid w:val="00A03757"/>
    <w:rsid w:val="00A0432E"/>
    <w:rsid w:val="00A062DF"/>
    <w:rsid w:val="00A063E9"/>
    <w:rsid w:val="00A06433"/>
    <w:rsid w:val="00A14DE9"/>
    <w:rsid w:val="00A151A1"/>
    <w:rsid w:val="00A15E1F"/>
    <w:rsid w:val="00A17069"/>
    <w:rsid w:val="00A21BD1"/>
    <w:rsid w:val="00A258FE"/>
    <w:rsid w:val="00A268BB"/>
    <w:rsid w:val="00A26A86"/>
    <w:rsid w:val="00A2707A"/>
    <w:rsid w:val="00A27710"/>
    <w:rsid w:val="00A30D5B"/>
    <w:rsid w:val="00A317AE"/>
    <w:rsid w:val="00A31DD3"/>
    <w:rsid w:val="00A3378E"/>
    <w:rsid w:val="00A360E5"/>
    <w:rsid w:val="00A36364"/>
    <w:rsid w:val="00A378AD"/>
    <w:rsid w:val="00A41E75"/>
    <w:rsid w:val="00A41F42"/>
    <w:rsid w:val="00A42E42"/>
    <w:rsid w:val="00A4391B"/>
    <w:rsid w:val="00A44D61"/>
    <w:rsid w:val="00A46197"/>
    <w:rsid w:val="00A46451"/>
    <w:rsid w:val="00A525AF"/>
    <w:rsid w:val="00A52DD8"/>
    <w:rsid w:val="00A53E7D"/>
    <w:rsid w:val="00A55560"/>
    <w:rsid w:val="00A57104"/>
    <w:rsid w:val="00A60C51"/>
    <w:rsid w:val="00A618EA"/>
    <w:rsid w:val="00A62E97"/>
    <w:rsid w:val="00A65863"/>
    <w:rsid w:val="00A70FA3"/>
    <w:rsid w:val="00A7199E"/>
    <w:rsid w:val="00A72689"/>
    <w:rsid w:val="00A72823"/>
    <w:rsid w:val="00A76735"/>
    <w:rsid w:val="00A772A6"/>
    <w:rsid w:val="00A8228A"/>
    <w:rsid w:val="00A83A87"/>
    <w:rsid w:val="00A85486"/>
    <w:rsid w:val="00A87024"/>
    <w:rsid w:val="00A87CE7"/>
    <w:rsid w:val="00A910E3"/>
    <w:rsid w:val="00A946AE"/>
    <w:rsid w:val="00A96C24"/>
    <w:rsid w:val="00A96E2D"/>
    <w:rsid w:val="00A97193"/>
    <w:rsid w:val="00AA3A4F"/>
    <w:rsid w:val="00AA50F6"/>
    <w:rsid w:val="00AB06CD"/>
    <w:rsid w:val="00AB2283"/>
    <w:rsid w:val="00AB3663"/>
    <w:rsid w:val="00AB3C52"/>
    <w:rsid w:val="00AB443C"/>
    <w:rsid w:val="00AB4E11"/>
    <w:rsid w:val="00AB59C6"/>
    <w:rsid w:val="00AC0E40"/>
    <w:rsid w:val="00AC14A9"/>
    <w:rsid w:val="00AC1529"/>
    <w:rsid w:val="00AC3313"/>
    <w:rsid w:val="00AC59FB"/>
    <w:rsid w:val="00AC6D11"/>
    <w:rsid w:val="00AC7A4E"/>
    <w:rsid w:val="00AD3A59"/>
    <w:rsid w:val="00AD7E0E"/>
    <w:rsid w:val="00AE1E27"/>
    <w:rsid w:val="00AE38B4"/>
    <w:rsid w:val="00AE3B0D"/>
    <w:rsid w:val="00AE474C"/>
    <w:rsid w:val="00AE4799"/>
    <w:rsid w:val="00AE4E23"/>
    <w:rsid w:val="00AF4947"/>
    <w:rsid w:val="00AF6A49"/>
    <w:rsid w:val="00AF77D9"/>
    <w:rsid w:val="00AF7E2D"/>
    <w:rsid w:val="00B00C0E"/>
    <w:rsid w:val="00B01870"/>
    <w:rsid w:val="00B0429C"/>
    <w:rsid w:val="00B07AD1"/>
    <w:rsid w:val="00B07F3E"/>
    <w:rsid w:val="00B10F65"/>
    <w:rsid w:val="00B11B70"/>
    <w:rsid w:val="00B131B6"/>
    <w:rsid w:val="00B13E0B"/>
    <w:rsid w:val="00B13F73"/>
    <w:rsid w:val="00B2062A"/>
    <w:rsid w:val="00B215A7"/>
    <w:rsid w:val="00B2178C"/>
    <w:rsid w:val="00B22082"/>
    <w:rsid w:val="00B2336A"/>
    <w:rsid w:val="00B24090"/>
    <w:rsid w:val="00B258FD"/>
    <w:rsid w:val="00B27454"/>
    <w:rsid w:val="00B27707"/>
    <w:rsid w:val="00B27931"/>
    <w:rsid w:val="00B301B5"/>
    <w:rsid w:val="00B30CBF"/>
    <w:rsid w:val="00B31147"/>
    <w:rsid w:val="00B31E16"/>
    <w:rsid w:val="00B326DE"/>
    <w:rsid w:val="00B32D83"/>
    <w:rsid w:val="00B3342D"/>
    <w:rsid w:val="00B340AA"/>
    <w:rsid w:val="00B35EBD"/>
    <w:rsid w:val="00B400F2"/>
    <w:rsid w:val="00B401BD"/>
    <w:rsid w:val="00B41596"/>
    <w:rsid w:val="00B41884"/>
    <w:rsid w:val="00B425C9"/>
    <w:rsid w:val="00B45F4B"/>
    <w:rsid w:val="00B4635D"/>
    <w:rsid w:val="00B4645F"/>
    <w:rsid w:val="00B50415"/>
    <w:rsid w:val="00B52BBB"/>
    <w:rsid w:val="00B5502F"/>
    <w:rsid w:val="00B55F92"/>
    <w:rsid w:val="00B56CD6"/>
    <w:rsid w:val="00B57E2C"/>
    <w:rsid w:val="00B60104"/>
    <w:rsid w:val="00B60EEF"/>
    <w:rsid w:val="00B629AD"/>
    <w:rsid w:val="00B635F4"/>
    <w:rsid w:val="00B64CE6"/>
    <w:rsid w:val="00B72154"/>
    <w:rsid w:val="00B7224B"/>
    <w:rsid w:val="00B730E7"/>
    <w:rsid w:val="00B737BB"/>
    <w:rsid w:val="00B74735"/>
    <w:rsid w:val="00B7689E"/>
    <w:rsid w:val="00B80259"/>
    <w:rsid w:val="00B820B8"/>
    <w:rsid w:val="00B87DE1"/>
    <w:rsid w:val="00B9055F"/>
    <w:rsid w:val="00B928B8"/>
    <w:rsid w:val="00BA255F"/>
    <w:rsid w:val="00BA343E"/>
    <w:rsid w:val="00BA350D"/>
    <w:rsid w:val="00BA35D9"/>
    <w:rsid w:val="00BA44F4"/>
    <w:rsid w:val="00BA504C"/>
    <w:rsid w:val="00BA5799"/>
    <w:rsid w:val="00BA64BE"/>
    <w:rsid w:val="00BA7339"/>
    <w:rsid w:val="00BB10BE"/>
    <w:rsid w:val="00BB1239"/>
    <w:rsid w:val="00BB2348"/>
    <w:rsid w:val="00BB2B53"/>
    <w:rsid w:val="00BB324F"/>
    <w:rsid w:val="00BB4656"/>
    <w:rsid w:val="00BB669E"/>
    <w:rsid w:val="00BB7020"/>
    <w:rsid w:val="00BC10BB"/>
    <w:rsid w:val="00BC12F0"/>
    <w:rsid w:val="00BC5E67"/>
    <w:rsid w:val="00BC7DD2"/>
    <w:rsid w:val="00BD0F2D"/>
    <w:rsid w:val="00BD121D"/>
    <w:rsid w:val="00BD1987"/>
    <w:rsid w:val="00BD2868"/>
    <w:rsid w:val="00BD3B6F"/>
    <w:rsid w:val="00BD5408"/>
    <w:rsid w:val="00BD6CBA"/>
    <w:rsid w:val="00BE1B12"/>
    <w:rsid w:val="00BE45CE"/>
    <w:rsid w:val="00BE4FAC"/>
    <w:rsid w:val="00BF04A0"/>
    <w:rsid w:val="00BF10D5"/>
    <w:rsid w:val="00BF17A6"/>
    <w:rsid w:val="00BF7921"/>
    <w:rsid w:val="00BF799A"/>
    <w:rsid w:val="00C02A4C"/>
    <w:rsid w:val="00C05802"/>
    <w:rsid w:val="00C118DE"/>
    <w:rsid w:val="00C13237"/>
    <w:rsid w:val="00C1390F"/>
    <w:rsid w:val="00C14682"/>
    <w:rsid w:val="00C15A0C"/>
    <w:rsid w:val="00C2374D"/>
    <w:rsid w:val="00C23BF5"/>
    <w:rsid w:val="00C23D8A"/>
    <w:rsid w:val="00C2462E"/>
    <w:rsid w:val="00C2517D"/>
    <w:rsid w:val="00C2545F"/>
    <w:rsid w:val="00C25EC1"/>
    <w:rsid w:val="00C2626D"/>
    <w:rsid w:val="00C26892"/>
    <w:rsid w:val="00C34572"/>
    <w:rsid w:val="00C34769"/>
    <w:rsid w:val="00C358A3"/>
    <w:rsid w:val="00C36EAA"/>
    <w:rsid w:val="00C37129"/>
    <w:rsid w:val="00C40CE5"/>
    <w:rsid w:val="00C44B47"/>
    <w:rsid w:val="00C523D5"/>
    <w:rsid w:val="00C53DD5"/>
    <w:rsid w:val="00C54276"/>
    <w:rsid w:val="00C54A87"/>
    <w:rsid w:val="00C571DD"/>
    <w:rsid w:val="00C60485"/>
    <w:rsid w:val="00C62920"/>
    <w:rsid w:val="00C64C9E"/>
    <w:rsid w:val="00C658E9"/>
    <w:rsid w:val="00C67416"/>
    <w:rsid w:val="00C70EE5"/>
    <w:rsid w:val="00C72D54"/>
    <w:rsid w:val="00C73CD7"/>
    <w:rsid w:val="00C774BE"/>
    <w:rsid w:val="00C77AEC"/>
    <w:rsid w:val="00C858F0"/>
    <w:rsid w:val="00C85E8A"/>
    <w:rsid w:val="00C86E07"/>
    <w:rsid w:val="00C86F5B"/>
    <w:rsid w:val="00C90895"/>
    <w:rsid w:val="00C908E3"/>
    <w:rsid w:val="00C9565A"/>
    <w:rsid w:val="00C95795"/>
    <w:rsid w:val="00C964ED"/>
    <w:rsid w:val="00C9724E"/>
    <w:rsid w:val="00C9733C"/>
    <w:rsid w:val="00CA0519"/>
    <w:rsid w:val="00CA1BAB"/>
    <w:rsid w:val="00CA1E27"/>
    <w:rsid w:val="00CA3E6C"/>
    <w:rsid w:val="00CA5383"/>
    <w:rsid w:val="00CA5CE5"/>
    <w:rsid w:val="00CA5E85"/>
    <w:rsid w:val="00CA7CE3"/>
    <w:rsid w:val="00CB20FC"/>
    <w:rsid w:val="00CB2FE4"/>
    <w:rsid w:val="00CB300A"/>
    <w:rsid w:val="00CB3B7C"/>
    <w:rsid w:val="00CB4660"/>
    <w:rsid w:val="00CB474F"/>
    <w:rsid w:val="00CC1F17"/>
    <w:rsid w:val="00CC22C9"/>
    <w:rsid w:val="00CC2D6F"/>
    <w:rsid w:val="00CC33A1"/>
    <w:rsid w:val="00CC4196"/>
    <w:rsid w:val="00CC65C9"/>
    <w:rsid w:val="00CD187D"/>
    <w:rsid w:val="00CD1F98"/>
    <w:rsid w:val="00CD3566"/>
    <w:rsid w:val="00CD59F2"/>
    <w:rsid w:val="00CD7EFA"/>
    <w:rsid w:val="00CE15D0"/>
    <w:rsid w:val="00CE22B5"/>
    <w:rsid w:val="00CE39E1"/>
    <w:rsid w:val="00CE4226"/>
    <w:rsid w:val="00CE45F7"/>
    <w:rsid w:val="00CE45FB"/>
    <w:rsid w:val="00CE5B18"/>
    <w:rsid w:val="00CE62FA"/>
    <w:rsid w:val="00CE6594"/>
    <w:rsid w:val="00CE7B8A"/>
    <w:rsid w:val="00CF1262"/>
    <w:rsid w:val="00CF20E5"/>
    <w:rsid w:val="00CF2FF7"/>
    <w:rsid w:val="00CF65E1"/>
    <w:rsid w:val="00CF6E79"/>
    <w:rsid w:val="00D001CB"/>
    <w:rsid w:val="00D01D18"/>
    <w:rsid w:val="00D02176"/>
    <w:rsid w:val="00D02D19"/>
    <w:rsid w:val="00D04BAC"/>
    <w:rsid w:val="00D05027"/>
    <w:rsid w:val="00D06A42"/>
    <w:rsid w:val="00D07683"/>
    <w:rsid w:val="00D07EB0"/>
    <w:rsid w:val="00D10206"/>
    <w:rsid w:val="00D10EFA"/>
    <w:rsid w:val="00D12AF9"/>
    <w:rsid w:val="00D1316E"/>
    <w:rsid w:val="00D13AE7"/>
    <w:rsid w:val="00D17165"/>
    <w:rsid w:val="00D222A7"/>
    <w:rsid w:val="00D229F2"/>
    <w:rsid w:val="00D23EC5"/>
    <w:rsid w:val="00D250BB"/>
    <w:rsid w:val="00D270B0"/>
    <w:rsid w:val="00D31184"/>
    <w:rsid w:val="00D320FA"/>
    <w:rsid w:val="00D32D6E"/>
    <w:rsid w:val="00D330B1"/>
    <w:rsid w:val="00D351CC"/>
    <w:rsid w:val="00D368C0"/>
    <w:rsid w:val="00D420C3"/>
    <w:rsid w:val="00D43FB7"/>
    <w:rsid w:val="00D451BF"/>
    <w:rsid w:val="00D45FF8"/>
    <w:rsid w:val="00D46DA0"/>
    <w:rsid w:val="00D472A8"/>
    <w:rsid w:val="00D4798B"/>
    <w:rsid w:val="00D51B46"/>
    <w:rsid w:val="00D55F1B"/>
    <w:rsid w:val="00D60E1C"/>
    <w:rsid w:val="00D62E75"/>
    <w:rsid w:val="00D64C72"/>
    <w:rsid w:val="00D64F82"/>
    <w:rsid w:val="00D650E0"/>
    <w:rsid w:val="00D667B5"/>
    <w:rsid w:val="00D66C36"/>
    <w:rsid w:val="00D66D96"/>
    <w:rsid w:val="00D67448"/>
    <w:rsid w:val="00D676FB"/>
    <w:rsid w:val="00D70C54"/>
    <w:rsid w:val="00D71D67"/>
    <w:rsid w:val="00D72934"/>
    <w:rsid w:val="00D72D9E"/>
    <w:rsid w:val="00D730D2"/>
    <w:rsid w:val="00D735A0"/>
    <w:rsid w:val="00D73EAF"/>
    <w:rsid w:val="00D74849"/>
    <w:rsid w:val="00D75DBB"/>
    <w:rsid w:val="00D75DC7"/>
    <w:rsid w:val="00D7614E"/>
    <w:rsid w:val="00D80E1B"/>
    <w:rsid w:val="00D819B0"/>
    <w:rsid w:val="00D8214A"/>
    <w:rsid w:val="00D83B16"/>
    <w:rsid w:val="00D83F88"/>
    <w:rsid w:val="00D872AB"/>
    <w:rsid w:val="00D876D3"/>
    <w:rsid w:val="00D87A46"/>
    <w:rsid w:val="00D87DA0"/>
    <w:rsid w:val="00D87DE6"/>
    <w:rsid w:val="00D90CDA"/>
    <w:rsid w:val="00D919B3"/>
    <w:rsid w:val="00D923AC"/>
    <w:rsid w:val="00D930E0"/>
    <w:rsid w:val="00D949BE"/>
    <w:rsid w:val="00D97116"/>
    <w:rsid w:val="00D9718E"/>
    <w:rsid w:val="00DA14F6"/>
    <w:rsid w:val="00DA1BAB"/>
    <w:rsid w:val="00DA360B"/>
    <w:rsid w:val="00DB1300"/>
    <w:rsid w:val="00DB356B"/>
    <w:rsid w:val="00DB3726"/>
    <w:rsid w:val="00DB4C53"/>
    <w:rsid w:val="00DB69A9"/>
    <w:rsid w:val="00DC028E"/>
    <w:rsid w:val="00DC07D0"/>
    <w:rsid w:val="00DC0B25"/>
    <w:rsid w:val="00DC0F54"/>
    <w:rsid w:val="00DC1B24"/>
    <w:rsid w:val="00DC461F"/>
    <w:rsid w:val="00DC641D"/>
    <w:rsid w:val="00DD5227"/>
    <w:rsid w:val="00DD7A23"/>
    <w:rsid w:val="00DE0B1A"/>
    <w:rsid w:val="00DE0E00"/>
    <w:rsid w:val="00DE2D0B"/>
    <w:rsid w:val="00DE4BFD"/>
    <w:rsid w:val="00DE5863"/>
    <w:rsid w:val="00DE5F9E"/>
    <w:rsid w:val="00DE6763"/>
    <w:rsid w:val="00DE6771"/>
    <w:rsid w:val="00DE704E"/>
    <w:rsid w:val="00DE7DD4"/>
    <w:rsid w:val="00DF2780"/>
    <w:rsid w:val="00DF36C3"/>
    <w:rsid w:val="00DF4658"/>
    <w:rsid w:val="00DF59F5"/>
    <w:rsid w:val="00DF68E5"/>
    <w:rsid w:val="00E018AE"/>
    <w:rsid w:val="00E02488"/>
    <w:rsid w:val="00E02540"/>
    <w:rsid w:val="00E025B3"/>
    <w:rsid w:val="00E02A42"/>
    <w:rsid w:val="00E02DE2"/>
    <w:rsid w:val="00E04B38"/>
    <w:rsid w:val="00E05556"/>
    <w:rsid w:val="00E05720"/>
    <w:rsid w:val="00E06F6B"/>
    <w:rsid w:val="00E11203"/>
    <w:rsid w:val="00E14DA6"/>
    <w:rsid w:val="00E1535C"/>
    <w:rsid w:val="00E162CA"/>
    <w:rsid w:val="00E16556"/>
    <w:rsid w:val="00E226E7"/>
    <w:rsid w:val="00E230E0"/>
    <w:rsid w:val="00E23CAD"/>
    <w:rsid w:val="00E25126"/>
    <w:rsid w:val="00E3159B"/>
    <w:rsid w:val="00E32A9C"/>
    <w:rsid w:val="00E32AAC"/>
    <w:rsid w:val="00E3325A"/>
    <w:rsid w:val="00E365F0"/>
    <w:rsid w:val="00E41EE1"/>
    <w:rsid w:val="00E452F6"/>
    <w:rsid w:val="00E45E93"/>
    <w:rsid w:val="00E47EC4"/>
    <w:rsid w:val="00E51395"/>
    <w:rsid w:val="00E516CC"/>
    <w:rsid w:val="00E51D4C"/>
    <w:rsid w:val="00E544D9"/>
    <w:rsid w:val="00E56565"/>
    <w:rsid w:val="00E565A1"/>
    <w:rsid w:val="00E57192"/>
    <w:rsid w:val="00E60011"/>
    <w:rsid w:val="00E60743"/>
    <w:rsid w:val="00E60B8E"/>
    <w:rsid w:val="00E61BB7"/>
    <w:rsid w:val="00E61BEE"/>
    <w:rsid w:val="00E61EEB"/>
    <w:rsid w:val="00E62C19"/>
    <w:rsid w:val="00E63A35"/>
    <w:rsid w:val="00E674C6"/>
    <w:rsid w:val="00E7006B"/>
    <w:rsid w:val="00E70DA0"/>
    <w:rsid w:val="00E71940"/>
    <w:rsid w:val="00E73558"/>
    <w:rsid w:val="00E73AFE"/>
    <w:rsid w:val="00E754CF"/>
    <w:rsid w:val="00E77773"/>
    <w:rsid w:val="00E77B1F"/>
    <w:rsid w:val="00E77F0B"/>
    <w:rsid w:val="00E82443"/>
    <w:rsid w:val="00E82FF4"/>
    <w:rsid w:val="00E83AAF"/>
    <w:rsid w:val="00E84155"/>
    <w:rsid w:val="00E854C0"/>
    <w:rsid w:val="00E85B52"/>
    <w:rsid w:val="00E87A72"/>
    <w:rsid w:val="00E93553"/>
    <w:rsid w:val="00E952B3"/>
    <w:rsid w:val="00E960C9"/>
    <w:rsid w:val="00E976B6"/>
    <w:rsid w:val="00E97873"/>
    <w:rsid w:val="00EA0486"/>
    <w:rsid w:val="00EA4509"/>
    <w:rsid w:val="00EA4568"/>
    <w:rsid w:val="00EA54A5"/>
    <w:rsid w:val="00EB1A7A"/>
    <w:rsid w:val="00EB30EE"/>
    <w:rsid w:val="00EB3A55"/>
    <w:rsid w:val="00EB674B"/>
    <w:rsid w:val="00EC2312"/>
    <w:rsid w:val="00EC238E"/>
    <w:rsid w:val="00EC3E3E"/>
    <w:rsid w:val="00EC54FD"/>
    <w:rsid w:val="00EC60F2"/>
    <w:rsid w:val="00ED0AAD"/>
    <w:rsid w:val="00ED1CBE"/>
    <w:rsid w:val="00ED2766"/>
    <w:rsid w:val="00ED30AB"/>
    <w:rsid w:val="00ED39C1"/>
    <w:rsid w:val="00ED3F0C"/>
    <w:rsid w:val="00ED4B89"/>
    <w:rsid w:val="00EE122E"/>
    <w:rsid w:val="00EE25BE"/>
    <w:rsid w:val="00EE3AA6"/>
    <w:rsid w:val="00EE4075"/>
    <w:rsid w:val="00EE50F5"/>
    <w:rsid w:val="00EE59A8"/>
    <w:rsid w:val="00EE654B"/>
    <w:rsid w:val="00EF0437"/>
    <w:rsid w:val="00EF217C"/>
    <w:rsid w:val="00EF24DA"/>
    <w:rsid w:val="00EF2732"/>
    <w:rsid w:val="00EF2FD2"/>
    <w:rsid w:val="00EF3384"/>
    <w:rsid w:val="00EF5691"/>
    <w:rsid w:val="00EF6A55"/>
    <w:rsid w:val="00EF73BC"/>
    <w:rsid w:val="00F021B8"/>
    <w:rsid w:val="00F054C7"/>
    <w:rsid w:val="00F05657"/>
    <w:rsid w:val="00F062E4"/>
    <w:rsid w:val="00F071D2"/>
    <w:rsid w:val="00F11847"/>
    <w:rsid w:val="00F12AAA"/>
    <w:rsid w:val="00F15257"/>
    <w:rsid w:val="00F16AF5"/>
    <w:rsid w:val="00F174CF"/>
    <w:rsid w:val="00F2068E"/>
    <w:rsid w:val="00F2534C"/>
    <w:rsid w:val="00F26A3E"/>
    <w:rsid w:val="00F27CA8"/>
    <w:rsid w:val="00F30385"/>
    <w:rsid w:val="00F3126D"/>
    <w:rsid w:val="00F32C00"/>
    <w:rsid w:val="00F3616A"/>
    <w:rsid w:val="00F36E53"/>
    <w:rsid w:val="00F370CD"/>
    <w:rsid w:val="00F44F62"/>
    <w:rsid w:val="00F45AE6"/>
    <w:rsid w:val="00F45C7B"/>
    <w:rsid w:val="00F475B1"/>
    <w:rsid w:val="00F47636"/>
    <w:rsid w:val="00F5045E"/>
    <w:rsid w:val="00F506ED"/>
    <w:rsid w:val="00F517A2"/>
    <w:rsid w:val="00F51BD4"/>
    <w:rsid w:val="00F51F86"/>
    <w:rsid w:val="00F52501"/>
    <w:rsid w:val="00F547AC"/>
    <w:rsid w:val="00F549CB"/>
    <w:rsid w:val="00F553B5"/>
    <w:rsid w:val="00F6100D"/>
    <w:rsid w:val="00F61AC1"/>
    <w:rsid w:val="00F635DF"/>
    <w:rsid w:val="00F65CA0"/>
    <w:rsid w:val="00F70559"/>
    <w:rsid w:val="00F711FB"/>
    <w:rsid w:val="00F73B41"/>
    <w:rsid w:val="00F740EF"/>
    <w:rsid w:val="00F74402"/>
    <w:rsid w:val="00F80531"/>
    <w:rsid w:val="00F81A25"/>
    <w:rsid w:val="00F835A5"/>
    <w:rsid w:val="00F83C65"/>
    <w:rsid w:val="00F844F3"/>
    <w:rsid w:val="00F859D8"/>
    <w:rsid w:val="00F920BD"/>
    <w:rsid w:val="00F924E6"/>
    <w:rsid w:val="00F9493D"/>
    <w:rsid w:val="00F978E1"/>
    <w:rsid w:val="00FA1E8D"/>
    <w:rsid w:val="00FA36A3"/>
    <w:rsid w:val="00FA4476"/>
    <w:rsid w:val="00FA46C7"/>
    <w:rsid w:val="00FA556B"/>
    <w:rsid w:val="00FA6141"/>
    <w:rsid w:val="00FA65C8"/>
    <w:rsid w:val="00FA67F3"/>
    <w:rsid w:val="00FB2C40"/>
    <w:rsid w:val="00FB2D85"/>
    <w:rsid w:val="00FB3E86"/>
    <w:rsid w:val="00FB4A67"/>
    <w:rsid w:val="00FB57A2"/>
    <w:rsid w:val="00FC16C6"/>
    <w:rsid w:val="00FC2244"/>
    <w:rsid w:val="00FC2AF0"/>
    <w:rsid w:val="00FC2DAC"/>
    <w:rsid w:val="00FC391B"/>
    <w:rsid w:val="00FC6960"/>
    <w:rsid w:val="00FC6E3D"/>
    <w:rsid w:val="00FC7039"/>
    <w:rsid w:val="00FD00EF"/>
    <w:rsid w:val="00FD1CB0"/>
    <w:rsid w:val="00FD4837"/>
    <w:rsid w:val="00FD5A75"/>
    <w:rsid w:val="00FD766B"/>
    <w:rsid w:val="00FE15EB"/>
    <w:rsid w:val="00FE212D"/>
    <w:rsid w:val="00FE2D88"/>
    <w:rsid w:val="00FE5161"/>
    <w:rsid w:val="00FE5DEF"/>
    <w:rsid w:val="00FE7FEE"/>
    <w:rsid w:val="00FF00CD"/>
    <w:rsid w:val="00FF01D0"/>
    <w:rsid w:val="00FF0B3C"/>
    <w:rsid w:val="00FF0C76"/>
    <w:rsid w:val="00FF12C9"/>
    <w:rsid w:val="00FF3F3E"/>
    <w:rsid w:val="00FF480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070F6CED-5E76-4948-ABA5-AC362C27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1">
    <w:name w:val="Body Text1"/>
    <w:uiPriority w:val="99"/>
    <w:qFormat/>
    <w:rsid w:val="00C1390F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Bulletslevel1">
    <w:name w:val="Bullets level 1"/>
    <w:basedOn w:val="Normln"/>
    <w:link w:val="Bulletslevel1Char"/>
    <w:qFormat/>
    <w:rsid w:val="00C1390F"/>
    <w:pPr>
      <w:keepLines/>
      <w:numPr>
        <w:numId w:val="1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C1390F"/>
    <w:rPr>
      <w:rFonts w:ascii="Arial" w:eastAsia="Times" w:hAnsi="Arial" w:cs="Times New Roman"/>
      <w:color w:val="000000"/>
      <w:sz w:val="19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C1390F"/>
    <w:pPr>
      <w:keepLines/>
      <w:tabs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993"/>
      <w:jc w:val="both"/>
      <w:textAlignment w:val="baseline"/>
    </w:pPr>
    <w:rPr>
      <w:rFonts w:ascii="Arial" w:eastAsia="Calibri" w:hAnsi="Arial" w:cs="Times New Roman"/>
      <w:sz w:val="20"/>
      <w:szCs w:val="20"/>
      <w:lang w:val="en-GB" w:eastAsia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1390F"/>
    <w:rPr>
      <w:rFonts w:ascii="Arial" w:eastAsia="Calibri" w:hAnsi="Arial" w:cs="Times New Roman"/>
      <w:sz w:val="20"/>
      <w:szCs w:val="20"/>
      <w:lang w:val="en-GB" w:eastAsia="en-GB"/>
    </w:rPr>
  </w:style>
  <w:style w:type="paragraph" w:styleId="Nzev">
    <w:name w:val="Title"/>
    <w:basedOn w:val="Normln"/>
    <w:next w:val="Normln"/>
    <w:link w:val="NzevChar"/>
    <w:uiPriority w:val="99"/>
    <w:qFormat/>
    <w:rsid w:val="00C1390F"/>
    <w:pPr>
      <w:keepNext/>
      <w:keepLines/>
      <w:numPr>
        <w:numId w:val="2"/>
      </w:numPr>
      <w:tabs>
        <w:tab w:val="clear" w:pos="1421"/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992" w:firstLine="0"/>
      <w:jc w:val="center"/>
      <w:textAlignment w:val="baseline"/>
      <w:outlineLvl w:val="0"/>
    </w:pPr>
    <w:rPr>
      <w:rFonts w:ascii="Arial" w:eastAsia="Calibri" w:hAnsi="Arial" w:cs="Times New Roman"/>
      <w:b/>
      <w:bCs/>
      <w:sz w:val="19"/>
      <w:szCs w:val="32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C1390F"/>
    <w:rPr>
      <w:rFonts w:ascii="Arial" w:eastAsia="Calibri" w:hAnsi="Arial" w:cs="Times New Roman"/>
      <w:b/>
      <w:bCs/>
      <w:sz w:val="19"/>
      <w:szCs w:val="32"/>
      <w:lang w:val="en-GB"/>
    </w:rPr>
  </w:style>
  <w:style w:type="paragraph" w:customStyle="1" w:styleId="Odstavecseseznamem1">
    <w:name w:val="Odstavec se seznamem1"/>
    <w:basedOn w:val="Normln"/>
    <w:uiPriority w:val="34"/>
    <w:qFormat/>
    <w:rsid w:val="00C1390F"/>
    <w:pPr>
      <w:keepLines/>
      <w:tabs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1296"/>
      <w:jc w:val="both"/>
      <w:textAlignment w:val="baseline"/>
    </w:pPr>
    <w:rPr>
      <w:rFonts w:ascii="Arial" w:eastAsia="Times New Roman" w:hAnsi="Arial" w:cs="Times New Roman"/>
      <w:sz w:val="19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B635F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ps">
    <w:name w:val="hps"/>
    <w:rsid w:val="00B635F4"/>
  </w:style>
  <w:style w:type="paragraph" w:styleId="Normlnweb">
    <w:name w:val="Normal (Web)"/>
    <w:basedOn w:val="Normln"/>
    <w:unhideWhenUsed/>
    <w:rsid w:val="00E87A72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ußnotentextf,Geneva 9,Font: Geneva 9,Boston 10,f,Schriftart: 8 pt,Schriftart: 9 pt,Schriftart: 10 pt,pozn. pod čarou,Podrozdział,Footnote,Podrozdzia3"/>
    <w:basedOn w:val="Normln"/>
    <w:link w:val="TextpoznpodarouChar"/>
    <w:rsid w:val="00E87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ußnotentextf Char,Geneva 9 Char,Font: Geneva 9 Char,Boston 10 Char,f Char,Schriftart: 8 pt Char,Schriftart: 9 pt Char,Schriftart: 10 pt Char,pozn. pod čarou Char,Podrozdział Char,Footnote Char"/>
    <w:basedOn w:val="Standardnpsmoodstavce"/>
    <w:link w:val="Textpoznpodarou"/>
    <w:rsid w:val="00E87A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87A7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63B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3B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3BB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BBE"/>
    <w:rPr>
      <w:rFonts w:ascii="Tahoma" w:hAnsi="Tahoma" w:cs="Tahoma"/>
      <w:sz w:val="16"/>
      <w:szCs w:val="16"/>
    </w:rPr>
  </w:style>
  <w:style w:type="paragraph" w:customStyle="1" w:styleId="StylTabulkaZarovnatdobloku">
    <w:name w:val="Styl Tabulka + Zarovnat do bloku"/>
    <w:basedOn w:val="Titulek"/>
    <w:rsid w:val="006131E3"/>
    <w:pPr>
      <w:numPr>
        <w:numId w:val="25"/>
      </w:numPr>
      <w:tabs>
        <w:tab w:val="num" w:pos="360"/>
        <w:tab w:val="num" w:pos="1421"/>
      </w:tabs>
      <w:spacing w:after="60" w:line="264" w:lineRule="auto"/>
      <w:ind w:left="900" w:hanging="900"/>
      <w:jc w:val="both"/>
    </w:pPr>
    <w:rPr>
      <w:rFonts w:ascii="Calibri" w:eastAsia="Times New Roman" w:hAnsi="Calibri" w:cs="Times New Roman"/>
      <w:color w:val="auto"/>
      <w:sz w:val="20"/>
      <w:szCs w:val="20"/>
      <w:lang w:val="en-GB"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31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kladntext3">
    <w:name w:val="Body Text 3"/>
    <w:basedOn w:val="Normln"/>
    <w:link w:val="Zkladntext3Char"/>
    <w:uiPriority w:val="99"/>
    <w:unhideWhenUsed/>
    <w:rsid w:val="003654B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654BC"/>
    <w:rPr>
      <w:sz w:val="16"/>
      <w:szCs w:val="16"/>
    </w:rPr>
  </w:style>
  <w:style w:type="paragraph" w:styleId="Zhlav">
    <w:name w:val="header"/>
    <w:basedOn w:val="Normln"/>
    <w:link w:val="ZhlavChar"/>
    <w:unhideWhenUsed/>
    <w:rsid w:val="00FA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A556B"/>
  </w:style>
  <w:style w:type="paragraph" w:styleId="Zpat">
    <w:name w:val="footer"/>
    <w:basedOn w:val="Normln"/>
    <w:link w:val="ZpatChar"/>
    <w:uiPriority w:val="99"/>
    <w:unhideWhenUsed/>
    <w:rsid w:val="00FA5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56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9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9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4F62-2F0E-40DF-ACA0-DDA08ECF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1964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Janoviaková Jana</dc:creator>
  <cp:keywords/>
  <dc:description/>
  <cp:lastModifiedBy>Hurtík Roman</cp:lastModifiedBy>
  <cp:revision>14</cp:revision>
  <cp:lastPrinted>2017-04-19T11:21:00Z</cp:lastPrinted>
  <dcterms:created xsi:type="dcterms:W3CDTF">2017-05-23T06:08:00Z</dcterms:created>
  <dcterms:modified xsi:type="dcterms:W3CDTF">2017-05-24T11:34:00Z</dcterms:modified>
</cp:coreProperties>
</file>