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F0" w:rsidRDefault="00172DF0">
      <w:pPr>
        <w:pStyle w:val="Nzev"/>
        <w:spacing w:after="0"/>
        <w:rPr>
          <w:rFonts w:ascii="Tahoma" w:hAnsi="Tahoma" w:cs="Tahoma"/>
          <w:sz w:val="20"/>
        </w:rPr>
      </w:pPr>
    </w:p>
    <w:p w:rsidR="00172DF0" w:rsidRDefault="00813101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:rsidR="00172DF0" w:rsidRDefault="0081310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172DF0" w:rsidRDefault="00172DF0">
      <w:pPr>
        <w:jc w:val="both"/>
        <w:rPr>
          <w:rFonts w:ascii="Tahoma" w:hAnsi="Tahoma" w:cs="Tahoma"/>
          <w:b/>
          <w:bCs/>
          <w:sz w:val="20"/>
        </w:rPr>
      </w:pPr>
    </w:p>
    <w:p w:rsidR="00172DF0" w:rsidRDefault="00813101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172DF0" w:rsidRDefault="00813101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172DF0" w:rsidRDefault="00813101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28. října 117, 702 18 Ostrava</w:t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172DF0" w:rsidRDefault="00172DF0">
      <w:pPr>
        <w:ind w:left="360"/>
        <w:jc w:val="both"/>
        <w:rPr>
          <w:rFonts w:ascii="Tahoma" w:hAnsi="Tahoma" w:cs="Tahoma"/>
          <w:sz w:val="20"/>
        </w:rPr>
      </w:pPr>
    </w:p>
    <w:p w:rsidR="00172DF0" w:rsidRDefault="00172DF0">
      <w:pPr>
        <w:ind w:left="360"/>
        <w:jc w:val="both"/>
        <w:rPr>
          <w:rFonts w:ascii="Tahoma" w:hAnsi="Tahoma" w:cs="Tahoma"/>
          <w:sz w:val="20"/>
        </w:rPr>
      </w:pP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UniCredit</w:t>
      </w:r>
      <w:proofErr w:type="spellEnd"/>
      <w:r>
        <w:rPr>
          <w:rFonts w:ascii="Tahoma" w:hAnsi="Tahoma" w:cs="Tahoma"/>
          <w:sz w:val="20"/>
        </w:rPr>
        <w:t xml:space="preserve"> Bank,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1002520362/2700</w:t>
      </w:r>
    </w:p>
    <w:p w:rsidR="00172DF0" w:rsidRDefault="0081310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172DF0" w:rsidRDefault="00813101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172DF0" w:rsidRDefault="00813101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172DF0" w:rsidRDefault="00813101">
      <w:pPr>
        <w:ind w:left="360"/>
        <w:jc w:val="both"/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172DF0" w:rsidRDefault="008131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:rsidR="00172DF0" w:rsidRDefault="00813101">
      <w:pPr>
        <w:ind w:left="360"/>
        <w:jc w:val="both"/>
      </w:pPr>
      <w:r>
        <w:rPr>
          <w:rFonts w:ascii="Tahoma" w:hAnsi="Tahoma" w:cs="Tahoma"/>
          <w:sz w:val="20"/>
        </w:rPr>
        <w:t>Zapsána v obchodním rejstříku vedeném ………v ……., oddíl …., vložka ……</w:t>
      </w:r>
      <w:r>
        <w:rPr>
          <w:rFonts w:ascii="Tahoma" w:hAnsi="Tahoma" w:cs="Tahoma"/>
          <w:i/>
          <w:iCs/>
          <w:color w:val="3366FF"/>
          <w:sz w:val="20"/>
        </w:rPr>
        <w:t>(uveďte u podnikatele, zapsaného v obchodním rejstříku; pokud je příjemce podnikatelem a není zapsán v obchodním rejstříku, uveďte údaj o zápisu do jiné evidence, v níž je zapsán)</w:t>
      </w:r>
    </w:p>
    <w:p w:rsidR="00172DF0" w:rsidRDefault="0081310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172DF0" w:rsidRDefault="00813101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172DF0" w:rsidRDefault="0081310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:rsidR="00172DF0" w:rsidRDefault="00813101">
      <w:pPr>
        <w:pStyle w:val="Zkladntext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:rsidR="00172DF0" w:rsidRDefault="00813101">
      <w:pPr>
        <w:pStyle w:val="Zkladntext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172DF0" w:rsidRDefault="00813101">
      <w:pPr>
        <w:pStyle w:val="Zkladntext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>
        <w:rPr>
          <w:rFonts w:ascii="Tahoma" w:hAnsi="Tahoma" w:cs="Tahoma"/>
          <w:bCs w:val="0"/>
          <w:sz w:val="20"/>
        </w:rPr>
        <w:t>„Podpora vrcholového sportu v Moravskoslezském kraji pro rok 2017“</w:t>
      </w:r>
      <w:r>
        <w:rPr>
          <w:rFonts w:ascii="Tahoma" w:hAnsi="Tahoma" w:cs="Tahoma"/>
          <w:b w:val="0"/>
          <w:bCs w:val="0"/>
          <w:sz w:val="20"/>
        </w:rPr>
        <w:t xml:space="preserve"> (dále jen „Dotační program“), o jehož vyhlášení rozhodla rada kraje svým usnesením č. 8/613 ze dne 28. 2. 2017.</w:t>
      </w:r>
    </w:p>
    <w:p w:rsidR="00172DF0" w:rsidRDefault="00813101">
      <w:pPr>
        <w:pStyle w:val="Zkladntext"/>
        <w:numPr>
          <w:ilvl w:val="0"/>
          <w:numId w:val="2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172DF0" w:rsidRDefault="00813101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172DF0" w:rsidRDefault="00813101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:rsidR="00172DF0" w:rsidRDefault="00813101">
      <w:pPr>
        <w:pStyle w:val="Zkladntext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172DF0" w:rsidRDefault="00172DF0">
      <w:pPr>
        <w:pStyle w:val="Zkladntext"/>
        <w:spacing w:before="360"/>
        <w:jc w:val="center"/>
        <w:rPr>
          <w:rFonts w:ascii="Tahoma" w:hAnsi="Tahoma" w:cs="Tahoma"/>
          <w:sz w:val="20"/>
        </w:rPr>
      </w:pPr>
    </w:p>
    <w:p w:rsidR="00172DF0" w:rsidRDefault="00813101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:rsidR="00172DF0" w:rsidRDefault="00813101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:rsidR="00172DF0" w:rsidRDefault="00813101">
      <w:pPr>
        <w:pStyle w:val="Zkladntext"/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>
        <w:rPr>
          <w:rFonts w:ascii="Tahoma" w:hAnsi="Tahoma" w:cs="Tahoma"/>
          <w:b w:val="0"/>
          <w:bCs w:val="0"/>
          <w:sz w:val="20"/>
        </w:rPr>
        <w:t xml:space="preserve">dotaci ve </w:t>
      </w:r>
      <w:proofErr w:type="gramStart"/>
      <w:r>
        <w:rPr>
          <w:rFonts w:ascii="Tahoma" w:hAnsi="Tahoma" w:cs="Tahoma"/>
          <w:b w:val="0"/>
          <w:bCs w:val="0"/>
          <w:sz w:val="20"/>
        </w:rPr>
        <w:t>výši ... Kč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(slovy … korun českých) účelově určenou k úhradě uznatelných nákladů projektu …………………………………… (dále jen „projekt“) vymezených v čl. VI této smlouvy.</w:t>
      </w:r>
    </w:p>
    <w:p w:rsidR="00172DF0" w:rsidRDefault="00813101">
      <w:pPr>
        <w:pStyle w:val="Zkladntext"/>
        <w:numPr>
          <w:ilvl w:val="0"/>
          <w:numId w:val="4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:rsidR="00172DF0" w:rsidRDefault="00172DF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trike/>
          <w:sz w:val="20"/>
        </w:rPr>
      </w:pPr>
    </w:p>
    <w:p w:rsidR="00172DF0" w:rsidRDefault="00813101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172DF0" w:rsidRDefault="00813101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:rsidR="00172DF0" w:rsidRDefault="00813101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účet </w:t>
      </w:r>
      <w:r>
        <w:rPr>
          <w:rFonts w:ascii="Tahoma" w:hAnsi="Tahoma" w:cs="Tahoma"/>
          <w:b w:val="0"/>
          <w:bCs w:val="0"/>
          <w:color w:val="000000"/>
          <w:sz w:val="20"/>
        </w:rPr>
        <w:t xml:space="preserve">příjemce uvedený v čl. I této smlouvy </w:t>
      </w:r>
      <w:r>
        <w:rPr>
          <w:rFonts w:ascii="Tahoma" w:hAnsi="Tahoma" w:cs="Tahoma"/>
          <w:b w:val="0"/>
          <w:bCs w:val="0"/>
          <w:iCs/>
          <w:sz w:val="20"/>
        </w:rPr>
        <w:t xml:space="preserve">jednorázovou úhradou ve výši </w:t>
      </w:r>
      <w:r>
        <w:rPr>
          <w:rFonts w:ascii="Tahoma" w:hAnsi="Tahoma" w:cs="Tahoma"/>
          <w:bCs w:val="0"/>
          <w:color w:val="000000"/>
          <w:sz w:val="20"/>
        </w:rPr>
        <w:t>………</w:t>
      </w:r>
      <w:r>
        <w:rPr>
          <w:rFonts w:ascii="Tahoma" w:hAnsi="Tahoma" w:cs="Tahoma"/>
          <w:bCs w:val="0"/>
          <w:color w:val="3366FF"/>
          <w:sz w:val="20"/>
        </w:rPr>
        <w:t xml:space="preserve"> </w:t>
      </w:r>
      <w:r>
        <w:rPr>
          <w:rFonts w:ascii="Tahoma" w:hAnsi="Tahoma" w:cs="Tahoma"/>
          <w:bCs w:val="0"/>
          <w:color w:val="000000"/>
          <w:sz w:val="20"/>
        </w:rPr>
        <w:t>Kč</w:t>
      </w:r>
      <w:r>
        <w:rPr>
          <w:rFonts w:ascii="Tahoma" w:hAnsi="Tahoma" w:cs="Tahoma"/>
          <w:b w:val="0"/>
          <w:bCs w:val="0"/>
          <w:sz w:val="20"/>
        </w:rPr>
        <w:t xml:space="preserve"> (slovy </w:t>
      </w:r>
      <w:r>
        <w:rPr>
          <w:rFonts w:ascii="Tahoma" w:hAnsi="Tahoma" w:cs="Tahoma"/>
          <w:b w:val="0"/>
          <w:bCs w:val="0"/>
          <w:color w:val="000000"/>
          <w:sz w:val="20"/>
        </w:rPr>
        <w:t>…………</w:t>
      </w:r>
      <w:r>
        <w:rPr>
          <w:rFonts w:ascii="Tahoma" w:hAnsi="Tahoma" w:cs="Tahoma"/>
          <w:b w:val="0"/>
          <w:bCs w:val="0"/>
          <w:color w:val="3366FF"/>
          <w:sz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</w:rPr>
        <w:t>k</w:t>
      </w:r>
      <w:r>
        <w:rPr>
          <w:rFonts w:ascii="Tahoma" w:hAnsi="Tahoma" w:cs="Tahoma"/>
          <w:b w:val="0"/>
          <w:bCs w:val="0"/>
          <w:sz w:val="20"/>
        </w:rPr>
        <w:t>orun českých) ve lhůtě do 20 dnů ode dne nabytí účinnosti této smlouvy.</w:t>
      </w:r>
    </w:p>
    <w:p w:rsidR="00172DF0" w:rsidRDefault="00813101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řídit se při použití poskytnuté dotace touto smlouvou, podmínkami uvedenými v Dotačním programu a právními předpisy,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dodržet nákladový rozpočet pro daný sport, který tvoří přílohu č. 1 této smlouvy a je její nedílnou součástí. Od tohoto nákladového rozpočtu je možno se odchýlit jen následujícím způsobem:</w:t>
      </w:r>
    </w:p>
    <w:p w:rsidR="00172DF0" w:rsidRDefault="00813101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 omezení provádět vzájemné finanční úpravy jednotlivých nákladových položek v rámci jednoho druhu uznatelného nákladu za předpokladu, že bude dodržena stanovená výše příslušného druhu uznatelného nákladu a změny nebudou mít vliv na stanovené účelové určení,</w:t>
      </w:r>
    </w:p>
    <w:p w:rsidR="00172DF0" w:rsidRDefault="00813101">
      <w:pPr>
        <w:numPr>
          <w:ilvl w:val="0"/>
          <w:numId w:val="6"/>
        </w:numPr>
        <w:tabs>
          <w:tab w:val="left" w:pos="1080"/>
        </w:tabs>
        <w:ind w:left="1080"/>
        <w:jc w:val="both"/>
      </w:pPr>
      <w:r>
        <w:rPr>
          <w:rFonts w:ascii="Tahoma" w:hAnsi="Tahoma" w:cs="Tahoma"/>
          <w:sz w:val="20"/>
        </w:rPr>
        <w:t xml:space="preserve">vzájemnými finančními úpravami jednotlivých nákladových druhů navýšit jednotlivý druh uznatelných nákladů (uvedený v nákladovém rozpočtu projektu) maximálně o 20 % z částky dotace přiznané na tento nákladový druh za předpokladu, že bude dodržena celková výše poskytnuté dotace a provedené změny nebudou mít vliv na účelové určení; na snižování uznatelných nákladů v jednotlivých nákladových druzích se omezení nevztahuje. </w:t>
      </w:r>
      <w:r>
        <w:rPr>
          <w:rFonts w:ascii="Tahoma" w:hAnsi="Tahoma" w:cs="Tahoma"/>
          <w:color w:val="0000FF"/>
          <w:sz w:val="20"/>
        </w:rPr>
        <w:t>Mezi nákladovými rozpočty jednotlivých sportů nelze provádět jakékoliv finanční úpravy</w:t>
      </w:r>
      <w:r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použije, poskytuje-li se dotace na více sportů)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administrátorovi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color w:val="0000FF"/>
          <w:sz w:val="20"/>
        </w:rPr>
        <w:t>, vyjma mládežnického družstva/mládežnických družstev příjemce: …………………………</w:t>
      </w:r>
      <w:proofErr w:type="gramStart"/>
      <w:r>
        <w:rPr>
          <w:rFonts w:ascii="Tahoma" w:hAnsi="Tahoma" w:cs="Tahoma"/>
          <w:color w:val="0000FF"/>
          <w:sz w:val="20"/>
        </w:rPr>
        <w:t>… . Použití</w:t>
      </w:r>
      <w:proofErr w:type="gramEnd"/>
      <w:r>
        <w:rPr>
          <w:rFonts w:ascii="Tahoma" w:hAnsi="Tahoma" w:cs="Tahoma"/>
          <w:color w:val="0000FF"/>
          <w:sz w:val="20"/>
        </w:rPr>
        <w:t xml:space="preserve"> poskytnuté dotace těmito subjekty je pro účely této smlouvy považováno za použití dotace příjemcem.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smlouvou, podmínkami uvedenými v Dotačním programu a právními předpisy,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lastRenderedPageBreak/>
        <w:t xml:space="preserve">zrealizovat projekt vlastním jménem, na vlastní účet a na vlastní odpovědnost a naplnit účelové určení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smlouvy. </w:t>
      </w:r>
      <w:r>
        <w:rPr>
          <w:rFonts w:ascii="Tahoma" w:hAnsi="Tahoma" w:cs="Tahoma"/>
          <w:color w:val="0000FF"/>
          <w:sz w:val="20"/>
        </w:rPr>
        <w:t>Dílčí činnosti v rámci projektu mohou být realizovány subjekty uvedenými v odst. 2 písm. f) tohoto článku smlouvy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 xml:space="preserve">dosáhnout stanoveného účelu, tedy zrealizovat projekt, nejpozději do </w:t>
      </w:r>
      <w:r>
        <w:rPr>
          <w:rFonts w:ascii="Tahoma" w:hAnsi="Tahoma" w:cs="Tahoma"/>
          <w:b/>
          <w:sz w:val="20"/>
        </w:rPr>
        <w:t>…</w:t>
      </w:r>
      <w:proofErr w:type="gramStart"/>
      <w:r>
        <w:rPr>
          <w:rFonts w:ascii="Tahoma" w:hAnsi="Tahoma" w:cs="Tahoma"/>
          <w:b/>
          <w:sz w:val="20"/>
        </w:rPr>
        <w:t>…..</w:t>
      </w:r>
      <w:r>
        <w:rPr>
          <w:rFonts w:ascii="Tahoma" w:hAnsi="Tahoma" w:cs="Tahoma"/>
          <w:sz w:val="20"/>
        </w:rPr>
        <w:t>,</w:t>
      </w:r>
      <w:proofErr w:type="gramEnd"/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>
        <w:rPr>
          <w:rFonts w:ascii="Tahoma" w:hAnsi="Tahoma" w:cs="Tahoma"/>
          <w:b/>
          <w:sz w:val="20"/>
        </w:rPr>
        <w:t xml:space="preserve">nejpozději </w:t>
      </w:r>
      <w:proofErr w:type="gramStart"/>
      <w:r>
        <w:rPr>
          <w:rFonts w:ascii="Tahoma" w:hAnsi="Tahoma" w:cs="Tahoma"/>
          <w:b/>
          <w:sz w:val="20"/>
        </w:rPr>
        <w:t xml:space="preserve">do .... </w:t>
      </w:r>
      <w:r>
        <w:rPr>
          <w:rFonts w:ascii="Tahoma" w:hAnsi="Tahoma" w:cs="Tahoma"/>
          <w:sz w:val="20"/>
        </w:rPr>
        <w:t>. Závěrečné</w:t>
      </w:r>
      <w:proofErr w:type="gramEnd"/>
      <w:r>
        <w:rPr>
          <w:rFonts w:ascii="Tahoma" w:hAnsi="Tahoma" w:cs="Tahoma"/>
          <w:sz w:val="20"/>
        </w:rPr>
        <w:t xml:space="preserve"> vyúčtování se považuje za předložené poskytovateli dnem jeho předání k přepravě provozovateli poštovních služeb nebo podáním na podatelně krajského úřadu,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 dle písm. g) tohoto odstavce smlouvy na předepsaných formulářích, úplné a bezchybné, včetně</w:t>
      </w:r>
    </w:p>
    <w:p w:rsidR="00172DF0" w:rsidRDefault="00813101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172DF0" w:rsidRDefault="00813101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172DF0" w:rsidRDefault="00813101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172DF0" w:rsidRDefault="00813101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řádně v souladu s právními předpisy uschovat originály všech účetních dokladů vztahujících se k projektu, 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</w:t>
      </w:r>
      <w:r>
        <w:rPr>
          <w:rFonts w:ascii="Tahoma" w:hAnsi="Tahoma" w:cs="Tahoma"/>
          <w:color w:val="0000FF"/>
          <w:sz w:val="20"/>
        </w:rPr>
        <w:t>, v sídle subjektu uvedeného v čl. V odst. 2 písm. f) této smlouvy</w:t>
      </w:r>
      <w:r>
        <w:rPr>
          <w:rFonts w:ascii="Tahoma" w:hAnsi="Tahoma" w:cs="Tahoma"/>
          <w:sz w:val="20"/>
        </w:rPr>
        <w:t xml:space="preserve">, v místě realizace projektu nebo v sídle poskytovatele,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…, 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 xml:space="preserve">nepřevést realizaci projektu na jiný právní subjekt </w:t>
      </w:r>
      <w:r>
        <w:rPr>
          <w:rFonts w:ascii="Tahoma" w:hAnsi="Tahoma" w:cs="Tahoma"/>
          <w:color w:val="0000FF"/>
          <w:sz w:val="20"/>
        </w:rPr>
        <w:t>s výjimkou subjektu uvedeného v odst. 2 písm. f) tohoto článku smlouvy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 xml:space="preserve">po dobu 3 let od ukončení realizace projektu nezcizit drobný dlouhodobý nehmotný a hmotný majetek pořízený z prostředků získaných z dotace poskytnuté na základě této smlouvy </w:t>
      </w:r>
      <w:r>
        <w:rPr>
          <w:rFonts w:ascii="Tahoma" w:hAnsi="Tahoma" w:cs="Tahoma"/>
          <w:color w:val="0000FF"/>
          <w:sz w:val="20"/>
        </w:rPr>
        <w:t>a zajistit, že dlouhodobý nehmotný a hmotný majetek pořízený z prostředků získaných z dotace poskytnuté na základě této smlouvy nezcizí subjekty uvedené v čl. V odst. 2 písm. f) této smlouvy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7 kalendářních dnů, informovat poskytovatele o všech změnách souvisejících s čerpáním poskytnuté dotace, realizací projektu či identifikačními údaji příjemce. </w:t>
      </w:r>
      <w:r>
        <w:rPr>
          <w:rFonts w:ascii="Tahoma" w:hAnsi="Tahoma" w:cs="Tahoma"/>
          <w:sz w:val="20"/>
        </w:rPr>
        <w:lastRenderedPageBreak/>
        <w:t>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</w:pPr>
      <w:r>
        <w:rPr>
          <w:rFonts w:ascii="Tahoma" w:hAnsi="Tahoma" w:cs="Tahoma"/>
          <w:sz w:val="20"/>
        </w:rPr>
        <w:t xml:space="preserve">neprodleně, nejpozději však do 7 kalendářních dnů, informovat poskytovatele o vlastní přeměně nebo zrušení s likvidací, v případě přeměny i o tom, na který subjekt přejdou práva a povinnosti z této smlouvy. </w:t>
      </w:r>
      <w:r>
        <w:rPr>
          <w:rFonts w:ascii="Tahoma" w:hAnsi="Tahoma" w:cs="Tahoma"/>
          <w:color w:val="0000FF"/>
          <w:sz w:val="20"/>
        </w:rPr>
        <w:t>Stejná povinnost platí i v případě přeměny nebo zrušení s likvidací subjektu uvedeného v čl. V odst. 2 písm. f) této smlouvy.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dodržovat podmínky povinné publicity stanovené v čl. VII této smlouvy.</w:t>
      </w:r>
    </w:p>
    <w:p w:rsidR="00172DF0" w:rsidRDefault="00813101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Porušení podmínek uvedených v odst. 3 písm. g), h), k), n), o) a p) je považováno za 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172DF0" w:rsidRDefault="00813101">
      <w:pPr>
        <w:numPr>
          <w:ilvl w:val="1"/>
          <w:numId w:val="5"/>
        </w:numPr>
        <w:tabs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:rsidR="00172DF0" w:rsidRDefault="00813101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172DF0" w:rsidRDefault="00813101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10 % poskytnuté dotace,</w:t>
      </w:r>
    </w:p>
    <w:p w:rsidR="00172DF0" w:rsidRDefault="00813101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31 do 50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20 % poskytnuté dotace,</w:t>
      </w:r>
    </w:p>
    <w:p w:rsidR="00172DF0" w:rsidRDefault="00813101">
      <w:pPr>
        <w:numPr>
          <w:ilvl w:val="1"/>
          <w:numId w:val="5"/>
        </w:numPr>
        <w:tabs>
          <w:tab w:val="left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h) spočívající ve formálních nedostatcích závěrečného vyúčtování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10 % poskytnuté dotace,</w:t>
      </w:r>
    </w:p>
    <w:p w:rsidR="00172DF0" w:rsidRDefault="00813101">
      <w:pPr>
        <w:numPr>
          <w:ilvl w:val="1"/>
          <w:numId w:val="5"/>
        </w:numPr>
        <w:tabs>
          <w:tab w:val="left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k)</w:t>
      </w:r>
      <w:r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172DF0" w:rsidRDefault="00813101">
      <w:pPr>
        <w:numPr>
          <w:ilvl w:val="1"/>
          <w:numId w:val="5"/>
        </w:numPr>
        <w:tabs>
          <w:tab w:val="left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n)</w:t>
      </w:r>
      <w:r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ab/>
        <w:t xml:space="preserve">  2 % poskytnuté dotace,</w:t>
      </w:r>
    </w:p>
    <w:p w:rsidR="00172DF0" w:rsidRDefault="00813101">
      <w:pPr>
        <w:numPr>
          <w:ilvl w:val="1"/>
          <w:numId w:val="5"/>
        </w:numPr>
        <w:tabs>
          <w:tab w:val="left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 stanovené v odst. 3 písm. o)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10 % poskytnuté dotace,</w:t>
      </w:r>
    </w:p>
    <w:p w:rsidR="00172DF0" w:rsidRDefault="00813101">
      <w:pPr>
        <w:numPr>
          <w:ilvl w:val="1"/>
          <w:numId w:val="5"/>
        </w:numPr>
        <w:tabs>
          <w:tab w:val="left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Porušení každé podmínky, na niž se odkazuje v odst. 3 </w:t>
      </w:r>
      <w:proofErr w:type="gramStart"/>
      <w:r>
        <w:rPr>
          <w:rFonts w:ascii="Tahoma" w:hAnsi="Tahoma" w:cs="Tahoma"/>
          <w:bCs/>
          <w:sz w:val="20"/>
        </w:rPr>
        <w:t>písm. p)  5 % poskytnuté</w:t>
      </w:r>
      <w:proofErr w:type="gramEnd"/>
      <w:r>
        <w:rPr>
          <w:rFonts w:ascii="Tahoma" w:hAnsi="Tahoma" w:cs="Tahoma"/>
          <w:bCs/>
          <w:sz w:val="20"/>
        </w:rPr>
        <w:t xml:space="preserve"> dotace.</w:t>
      </w:r>
    </w:p>
    <w:p w:rsidR="00172DF0" w:rsidRDefault="00813101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ve výši </w:t>
      </w:r>
      <w:proofErr w:type="gramStart"/>
      <w:r>
        <w:rPr>
          <w:rFonts w:ascii="Tahoma" w:hAnsi="Tahoma" w:cs="Tahoma"/>
          <w:b w:val="0"/>
          <w:bCs w:val="0"/>
          <w:sz w:val="20"/>
        </w:rPr>
        <w:t>Kč ...,-- ve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smyslu Nařízení Komise (EU) č. 1407/2013 ze dne </w:t>
      </w:r>
      <w:r>
        <w:rPr>
          <w:rFonts w:ascii="Tahoma" w:hAnsi="Tahoma" w:cs="Tahoma"/>
          <w:b w:val="0"/>
          <w:bCs w:val="0"/>
          <w:sz w:val="20"/>
        </w:rPr>
        <w:br/>
        <w:t xml:space="preserve">18. 12. 2013, o použití článků 107 a 108 Smlouvy o fungování Evropské unie na podporu </w:t>
      </w:r>
      <w:r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i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(publikováno v Úředním věstníku Evropské unie dne 24. 12. 2013 v částce L 352). Za den poskytnutí podpory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:rsidR="00172DF0" w:rsidRDefault="00813101">
      <w:pPr>
        <w:pStyle w:val="Zkladntext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</w:pPr>
      <w:r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>
        <w:rPr>
          <w:rFonts w:ascii="Tahoma" w:hAnsi="Tahoma" w:cs="Tahoma"/>
          <w:b w:val="0"/>
          <w:bCs w:val="0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sz w:val="20"/>
        </w:rPr>
        <w:t xml:space="preserve"> dle Nařízení Komise (EU) č. 1407/2013, </w:t>
      </w:r>
      <w:r>
        <w:rPr>
          <w:rFonts w:ascii="Tahoma" w:hAnsi="Tahoma" w:cs="Tahoma"/>
          <w:b w:val="0"/>
          <w:sz w:val="20"/>
          <w:szCs w:val="20"/>
        </w:rPr>
        <w:t xml:space="preserve">zejména že poskytnutím této dotace nedojde k takové kumulaci s jinou veřejnou podporou ohledně týchž nákladů, která by způsobila překročení povolené míry podpory </w:t>
      </w:r>
      <w:r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 2 odst. 2 </w:t>
      </w:r>
      <w:r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>
        <w:rPr>
          <w:rFonts w:ascii="Tahoma" w:hAnsi="Tahoma" w:cs="Tahoma"/>
          <w:b w:val="0"/>
          <w:bCs w:val="0"/>
          <w:sz w:val="20"/>
        </w:rPr>
        <w:t xml:space="preserve">. </w:t>
      </w:r>
    </w:p>
    <w:p w:rsidR="00172DF0" w:rsidRDefault="00813101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Odstavce 5 a 6 tohoto článku smlouvy uveďte v případě, že se bude jednat o poskytnutí podpory de </w:t>
      </w:r>
      <w:proofErr w:type="spellStart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minimis</w:t>
      </w:r>
      <w:proofErr w:type="spellEnd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(jen v rámci Priority 2)</w:t>
      </w:r>
    </w:p>
    <w:p w:rsidR="00172DF0" w:rsidRDefault="00813101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:rsidR="00172DF0" w:rsidRDefault="0081310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:rsidR="00172DF0" w:rsidRDefault="00813101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172DF0" w:rsidRDefault="00813101">
      <w:pPr>
        <w:numPr>
          <w:ilvl w:val="1"/>
          <w:numId w:val="8"/>
        </w:numPr>
        <w:tabs>
          <w:tab w:val="left" w:pos="720"/>
        </w:tabs>
        <w:spacing w:before="60"/>
        <w:ind w:left="720" w:hanging="360"/>
        <w:jc w:val="both"/>
      </w:pPr>
      <w:r>
        <w:rPr>
          <w:rFonts w:ascii="Tahoma" w:hAnsi="Tahoma" w:cs="Tahoma"/>
          <w:sz w:val="20"/>
        </w:rPr>
        <w:t xml:space="preserve">vznikl a byl příjemcem </w:t>
      </w:r>
      <w:r>
        <w:rPr>
          <w:rFonts w:ascii="Tahoma" w:hAnsi="Tahoma" w:cs="Tahoma"/>
          <w:color w:val="0000FF"/>
          <w:sz w:val="20"/>
        </w:rPr>
        <w:t xml:space="preserve">nebo některým ze subjektů uvedených v čl. V odst. 2 písm. f) této smlouvy </w:t>
      </w:r>
      <w:r>
        <w:rPr>
          <w:rFonts w:ascii="Tahoma" w:hAnsi="Tahoma" w:cs="Tahoma"/>
          <w:sz w:val="20"/>
        </w:rPr>
        <w:t xml:space="preserve">uhrazen v období realizace projektu, tj. v období </w:t>
      </w:r>
      <w:proofErr w:type="gramStart"/>
      <w:r>
        <w:rPr>
          <w:rFonts w:ascii="Tahoma" w:hAnsi="Tahoma" w:cs="Tahoma"/>
          <w:sz w:val="20"/>
        </w:rPr>
        <w:t>od ... do</w:t>
      </w:r>
      <w:proofErr w:type="gramEnd"/>
      <w:r>
        <w:rPr>
          <w:rFonts w:ascii="Tahoma" w:hAnsi="Tahoma" w:cs="Tahoma"/>
          <w:sz w:val="20"/>
        </w:rPr>
        <w:t xml:space="preserve"> ...</w:t>
      </w:r>
      <w:r>
        <w:rPr>
          <w:rFonts w:ascii="Tahoma" w:hAnsi="Tahoma" w:cs="Tahoma"/>
          <w:color w:val="3366FF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(pro osobní náklady a náklady na energie platí termín úhrady stanovený v čl. VII odst. 2 Dotačního programu), </w:t>
      </w:r>
    </w:p>
    <w:p w:rsidR="00172DF0" w:rsidRDefault="00813101">
      <w:pPr>
        <w:spacing w:before="60"/>
        <w:ind w:left="720"/>
        <w:jc w:val="both"/>
      </w:pPr>
      <w:r>
        <w:rPr>
          <w:rFonts w:ascii="Tahoma" w:hAnsi="Tahoma" w:cs="Tahoma"/>
          <w:bCs/>
          <w:i/>
          <w:iCs/>
          <w:color w:val="3366FF"/>
          <w:sz w:val="20"/>
        </w:rPr>
        <w:t>(modrý text se použije v rámci Priority 1 dotačního programu u příjemců, jejichž mládežnické družstvo, na jehož činnost je dotace účelově určena, má samostatnou právní subjektivitu)</w:t>
      </w:r>
    </w:p>
    <w:p w:rsidR="00172DF0" w:rsidRDefault="00813101">
      <w:pPr>
        <w:numPr>
          <w:ilvl w:val="1"/>
          <w:numId w:val="8"/>
        </w:numPr>
        <w:tabs>
          <w:tab w:val="left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</w:t>
      </w:r>
      <w:proofErr w:type="gramStart"/>
      <w:r>
        <w:rPr>
          <w:rFonts w:ascii="Tahoma" w:hAnsi="Tahoma" w:cs="Tahoma"/>
          <w:sz w:val="20"/>
        </w:rPr>
        <w:t>této</w:t>
      </w:r>
      <w:proofErr w:type="gramEnd"/>
      <w:r>
        <w:rPr>
          <w:rFonts w:ascii="Tahoma" w:hAnsi="Tahoma" w:cs="Tahoma"/>
          <w:sz w:val="20"/>
        </w:rPr>
        <w:t xml:space="preserve"> smlouvy, ostatními podmínkami této smlouvy a podmínkami Dotačního programu, </w:t>
      </w:r>
    </w:p>
    <w:p w:rsidR="00172DF0" w:rsidRDefault="00813101">
      <w:pPr>
        <w:numPr>
          <w:ilvl w:val="1"/>
          <w:numId w:val="8"/>
        </w:numPr>
        <w:tabs>
          <w:tab w:val="left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 a</w:t>
      </w:r>
    </w:p>
    <w:p w:rsidR="00172DF0" w:rsidRDefault="00813101">
      <w:pPr>
        <w:numPr>
          <w:ilvl w:val="1"/>
          <w:numId w:val="8"/>
        </w:numPr>
        <w:tabs>
          <w:tab w:val="left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je uveden v nákladovém rozpočtu projektu, který je přílohou č. 1 této smlouvy.</w:t>
      </w:r>
    </w:p>
    <w:p w:rsidR="00172DF0" w:rsidRDefault="00813101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:rsidR="00172DF0" w:rsidRDefault="00813101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172DF0" w:rsidRDefault="00172DF0">
      <w:pPr>
        <w:spacing w:before="120"/>
        <w:jc w:val="both"/>
        <w:rPr>
          <w:rFonts w:ascii="Tahoma" w:hAnsi="Tahoma" w:cs="Tahoma"/>
          <w:sz w:val="20"/>
        </w:rPr>
      </w:pPr>
    </w:p>
    <w:p w:rsidR="00172DF0" w:rsidRDefault="00172DF0">
      <w:pPr>
        <w:ind w:left="4248"/>
        <w:rPr>
          <w:rFonts w:ascii="Tahoma" w:hAnsi="Tahoma" w:cs="Tahoma"/>
          <w:b/>
          <w:bCs/>
          <w:sz w:val="20"/>
        </w:rPr>
      </w:pPr>
    </w:p>
    <w:p w:rsidR="00172DF0" w:rsidRDefault="0081310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VII.</w:t>
      </w:r>
    </w:p>
    <w:p w:rsidR="00172DF0" w:rsidRDefault="0081310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POVINNÁ PUBLICITA </w:t>
      </w:r>
    </w:p>
    <w:p w:rsidR="00172DF0" w:rsidRDefault="00813101">
      <w:pPr>
        <w:numPr>
          <w:ilvl w:val="0"/>
          <w:numId w:val="9"/>
        </w:numPr>
        <w:spacing w:before="120"/>
        <w:ind w:left="360"/>
        <w:jc w:val="both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Příjemce bere na vědomí, že poskytovatel je oprávněn zveřejnit </w:t>
      </w:r>
      <w:r>
        <w:rPr>
          <w:rFonts w:ascii="Tahoma" w:hAnsi="Tahoma" w:cs="Tahoma"/>
          <w:i/>
          <w:sz w:val="20"/>
        </w:rPr>
        <w:t>jeho název/firmu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iCs/>
          <w:color w:val="3366FF"/>
          <w:sz w:val="20"/>
        </w:rPr>
        <w:t>(bude upřesněno podle právní formy příjemce)</w:t>
      </w:r>
      <w:r>
        <w:rPr>
          <w:rFonts w:ascii="Tahoma" w:hAnsi="Tahoma" w:cs="Tahoma"/>
          <w:sz w:val="20"/>
        </w:rPr>
        <w:t>, sídlo</w:t>
      </w:r>
      <w:r>
        <w:rPr>
          <w:rFonts w:ascii="Tahoma" w:hAnsi="Tahoma" w:cs="Tahoma"/>
          <w:iCs/>
          <w:sz w:val="20"/>
        </w:rPr>
        <w:t>,</w:t>
      </w:r>
      <w:r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 webových stránkách: </w:t>
      </w:r>
      <w:hyperlink r:id="rId7" w:history="1">
        <w:r>
          <w:rPr>
            <w:rStyle w:val="Hypertextovodkaz"/>
            <w:rFonts w:ascii="Tahoma" w:hAnsi="Tahoma" w:cs="Tahoma"/>
            <w:sz w:val="20"/>
          </w:rPr>
          <w:t>http://www.msk.cz/assets/publikace/manual_msk_2014_zkracena_verze.pdf</w:t>
        </w:r>
      </w:hyperlink>
      <w:r>
        <w:t xml:space="preserve"> </w:t>
      </w:r>
    </w:p>
    <w:p w:rsidR="00172DF0" w:rsidRDefault="00813101">
      <w:pPr>
        <w:numPr>
          <w:ilvl w:val="0"/>
          <w:numId w:val="9"/>
        </w:numPr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:rsidR="00172DF0" w:rsidRDefault="00172DF0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</w:p>
    <w:p w:rsidR="00172DF0" w:rsidRDefault="00813101">
      <w:pPr>
        <w:numPr>
          <w:ilvl w:val="0"/>
          <w:numId w:val="10"/>
        </w:numPr>
        <w:jc w:val="both"/>
      </w:pPr>
      <w:r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Moravskoslezského kraje buď v sekci partneři, nebo přímo u podporovaného projektu, </w:t>
      </w:r>
    </w:p>
    <w:p w:rsidR="00172DF0" w:rsidRDefault="00813101">
      <w:pPr>
        <w:numPr>
          <w:ilvl w:val="0"/>
          <w:numId w:val="10"/>
        </w:numPr>
        <w:jc w:val="both"/>
      </w:pPr>
      <w:r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:rsidR="00172DF0" w:rsidRDefault="00813101">
      <w:pPr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:rsidR="00172DF0" w:rsidRDefault="00813101">
      <w:pPr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172DF0" w:rsidRDefault="00813101">
      <w:pPr>
        <w:numPr>
          <w:ilvl w:val="0"/>
          <w:numId w:val="10"/>
        </w:numPr>
        <w:jc w:val="both"/>
      </w:pPr>
      <w:r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172DF0" w:rsidRDefault="00813101">
      <w:pPr>
        <w:numPr>
          <w:ilvl w:val="0"/>
          <w:numId w:val="1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zajistit fotodokumentaci projektu.</w:t>
      </w:r>
    </w:p>
    <w:p w:rsidR="00172DF0" w:rsidRDefault="00172DF0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:rsidR="00172DF0" w:rsidRDefault="00813101">
      <w:pPr>
        <w:numPr>
          <w:ilvl w:val="0"/>
          <w:numId w:val="9"/>
        </w:num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 (např. fotodokumentací, CD, DVD, případně na externím nosiči dat), a to jako povinnou součást závěrečného vyúčtování celého realizovaného projektu.</w:t>
      </w:r>
    </w:p>
    <w:p w:rsidR="00172DF0" w:rsidRDefault="00813101">
      <w:pPr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:rsidR="00172DF0" w:rsidRDefault="00172DF0">
      <w:pPr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72DF0" w:rsidRDefault="00813101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172DF0" w:rsidRDefault="00813101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není oprávněn tuto smlouvu vypovědět: </w:t>
      </w:r>
    </w:p>
    <w:p w:rsidR="00172DF0" w:rsidRDefault="00813101">
      <w:pPr>
        <w:numPr>
          <w:ilvl w:val="1"/>
          <w:numId w:val="12"/>
        </w:numPr>
        <w:spacing w:before="120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172DF0" w:rsidRDefault="00813101">
      <w:pPr>
        <w:numPr>
          <w:ilvl w:val="1"/>
          <w:numId w:val="12"/>
        </w:numPr>
        <w:spacing w:before="120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se vyhotovuje ve třech stejnopisech s platností originálu, z nichž dva obdrží poskytovatel a jeden příjemce.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této smlouvy je nákladový rozpočet projektu, který tvoří přílohu č. 1 této smlouvy.</w:t>
      </w:r>
    </w:p>
    <w:p w:rsidR="00172DF0" w:rsidRDefault="00813101">
      <w:pPr>
        <w:numPr>
          <w:ilvl w:val="0"/>
          <w:numId w:val="11"/>
        </w:numPr>
        <w:spacing w:before="120"/>
        <w:ind w:left="357" w:hanging="357"/>
        <w:jc w:val="both"/>
      </w:pPr>
      <w:r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straně.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(varianta pro případ, kdy se nejedná o podporu de </w:t>
      </w:r>
      <w:proofErr w:type="spellStart"/>
      <w:r>
        <w:rPr>
          <w:rFonts w:ascii="Tahoma" w:hAnsi="Tahoma" w:cs="Tahoma"/>
          <w:i/>
          <w:iCs/>
          <w:color w:val="3366FF"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a smlouva je uzavírána před 1. 7. 2017) </w:t>
      </w:r>
      <w:r>
        <w:rPr>
          <w:rFonts w:ascii="Tahoma" w:hAnsi="Tahoma" w:cs="Tahoma"/>
          <w:sz w:val="20"/>
          <w:szCs w:val="20"/>
        </w:rPr>
        <w:t xml:space="preserve">Tato smlouva nabývá platnosti a účinnosti dnem podpisu oběma smluvními stranami.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(varianta pro případ, kdy se jedná o podporu de </w:t>
      </w:r>
      <w:proofErr w:type="spellStart"/>
      <w:r>
        <w:rPr>
          <w:rFonts w:ascii="Tahoma" w:hAnsi="Tahoma" w:cs="Tahoma"/>
          <w:i/>
          <w:iCs/>
          <w:color w:val="3366FF"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a smlouva je uzavírána před 1. 7. 2017) </w:t>
      </w:r>
      <w:r>
        <w:rPr>
          <w:rFonts w:ascii="Tahoma" w:hAnsi="Tahoma" w:cs="Tahoma"/>
          <w:iCs/>
          <w:sz w:val="20"/>
          <w:szCs w:val="20"/>
        </w:rPr>
        <w:t xml:space="preserve">Tato smlouva nabývá platnosti a účinnosti dnem, kdy vyjádření souhlasu s obsahem návrhu dojde druhé smluvní straně. Vztahuje-li však se na tuto smlouvu povinnost uveřejnění dle </w:t>
      </w:r>
      <w:r>
        <w:rPr>
          <w:rFonts w:ascii="Tahoma" w:hAnsi="Tahoma" w:cs="Tahoma"/>
          <w:sz w:val="20"/>
          <w:szCs w:val="20"/>
        </w:rPr>
        <w:t xml:space="preserve">zákona č. 340/2015 Sb., o zvláštních podmínkách účinnosti některých smluv, uveřejňování těchto smluv a o registru smluv (zákon o registru smluv), nabývá účinnosti nejdříve dnem uveřejnění dle tohoto zákona.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(varianta pro případ, kdy se nejedná o podporu de </w:t>
      </w:r>
      <w:proofErr w:type="spellStart"/>
      <w:r>
        <w:rPr>
          <w:rFonts w:ascii="Tahoma" w:hAnsi="Tahoma" w:cs="Tahoma"/>
          <w:i/>
          <w:iCs/>
          <w:color w:val="3366FF"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a smlouva je uzavírána po 1. 7. 2017) </w:t>
      </w:r>
      <w:r>
        <w:rPr>
          <w:rFonts w:ascii="Tahoma" w:hAnsi="Tahoma" w:cs="Tahoma"/>
          <w:sz w:val="20"/>
          <w:szCs w:val="20"/>
        </w:rPr>
        <w:t xml:space="preserve">Tato smlouva nabývá platnosti a účinnosti dnem podpisu oběma smluvními stranami. </w:t>
      </w:r>
      <w:r>
        <w:rPr>
          <w:rFonts w:ascii="Tahoma" w:hAnsi="Tahoma" w:cs="Tahoma"/>
          <w:iCs/>
          <w:sz w:val="20"/>
          <w:szCs w:val="20"/>
        </w:rPr>
        <w:t xml:space="preserve">Vztahuje-li se však na tuto smlouvu povinnost uveřejnění dle </w:t>
      </w:r>
      <w:r>
        <w:rPr>
          <w:rFonts w:ascii="Tahoma" w:hAnsi="Tahoma" w:cs="Tahoma"/>
          <w:sz w:val="20"/>
          <w:szCs w:val="20"/>
        </w:rPr>
        <w:t xml:space="preserve">zákona č. 340/2015 Sb., o zvláštních podmínkách účinnosti některých smluv, uveřejňování těchto smluv a o registru smluv (zákon o registru smluv), nabývá účinnosti nejdříve dnem uveřejnění dle tohoto zákona.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(varianta pro případ, kdy se jedná o podporu de </w:t>
      </w:r>
      <w:proofErr w:type="spellStart"/>
      <w:r>
        <w:rPr>
          <w:rFonts w:ascii="Tahoma" w:hAnsi="Tahoma" w:cs="Tahoma"/>
          <w:i/>
          <w:iCs/>
          <w:color w:val="3366FF"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a smlouva je uzavírána po 1. 7. 2017)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bere na vědomí a výslovně souhlasí s tím, že smlouva včetně případných dodatků bude zveřejněna na oficiálních webových stránkách Moravskoslezského kraje.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</w:t>
      </w:r>
    </w:p>
    <w:p w:rsidR="00172DF0" w:rsidRDefault="00813101">
      <w:pPr>
        <w:numPr>
          <w:ilvl w:val="0"/>
          <w:numId w:val="11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172DF0" w:rsidRDefault="00813101">
      <w:pPr>
        <w:spacing w:before="120"/>
        <w:ind w:left="357"/>
        <w:jc w:val="both"/>
      </w:pPr>
      <w:r>
        <w:rPr>
          <w:rFonts w:ascii="Tahoma" w:hAnsi="Tahoma" w:cs="Tahoma"/>
          <w:sz w:val="20"/>
        </w:rPr>
        <w:t>O poskytnutí dotace a uzavření této smlouvy rozhodlo zastupitelstvo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</w:t>
      </w:r>
      <w:proofErr w:type="gramStart"/>
      <w:r>
        <w:rPr>
          <w:rFonts w:ascii="Tahoma" w:hAnsi="Tahoma" w:cs="Tahoma"/>
          <w:sz w:val="20"/>
        </w:rPr>
        <w:t>dne ....</w:t>
      </w:r>
      <w:proofErr w:type="gramEnd"/>
    </w:p>
    <w:p w:rsidR="00172DF0" w:rsidRDefault="00172DF0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172DF0" w:rsidRDefault="00172DF0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172DF0" w:rsidRDefault="00813101">
      <w:pPr>
        <w:tabs>
          <w:tab w:val="left" w:pos="5760"/>
        </w:tabs>
        <w:ind w:left="360"/>
        <w:jc w:val="both"/>
      </w:pPr>
      <w:r>
        <w:rPr>
          <w:rFonts w:ascii="Tahoma" w:hAnsi="Tahoma" w:cs="Tahoma"/>
          <w:sz w:val="20"/>
        </w:rPr>
        <w:t xml:space="preserve">V Ostravě </w:t>
      </w:r>
      <w:proofErr w:type="gramStart"/>
      <w:r>
        <w:rPr>
          <w:rFonts w:ascii="Tahoma" w:hAnsi="Tahoma" w:cs="Tahoma"/>
          <w:sz w:val="20"/>
        </w:rPr>
        <w:t>dne ...........</w:t>
      </w:r>
      <w:r>
        <w:rPr>
          <w:rFonts w:ascii="Tahoma" w:hAnsi="Tahoma" w:cs="Tahoma"/>
          <w:sz w:val="20"/>
        </w:rPr>
        <w:tab/>
        <w:t>V ....................... dne</w:t>
      </w:r>
      <w:proofErr w:type="gramEnd"/>
      <w:r>
        <w:rPr>
          <w:rFonts w:ascii="Tahoma" w:hAnsi="Tahoma" w:cs="Tahoma"/>
          <w:sz w:val="20"/>
        </w:rPr>
        <w:t xml:space="preserve"> ...........</w:t>
      </w:r>
    </w:p>
    <w:p w:rsidR="00172DF0" w:rsidRDefault="00172DF0">
      <w:pPr>
        <w:jc w:val="both"/>
        <w:rPr>
          <w:rFonts w:ascii="Tahoma" w:hAnsi="Tahoma" w:cs="Tahoma"/>
          <w:sz w:val="20"/>
        </w:rPr>
      </w:pPr>
    </w:p>
    <w:p w:rsidR="00172DF0" w:rsidRDefault="00172DF0">
      <w:pPr>
        <w:jc w:val="both"/>
        <w:rPr>
          <w:rFonts w:ascii="Tahoma" w:hAnsi="Tahoma" w:cs="Tahoma"/>
          <w:sz w:val="20"/>
        </w:rPr>
      </w:pPr>
    </w:p>
    <w:p w:rsidR="00172DF0" w:rsidRDefault="00172DF0">
      <w:pPr>
        <w:jc w:val="both"/>
        <w:rPr>
          <w:rFonts w:ascii="Tahoma" w:hAnsi="Tahoma" w:cs="Tahoma"/>
          <w:sz w:val="20"/>
        </w:rPr>
      </w:pPr>
    </w:p>
    <w:p w:rsidR="00172DF0" w:rsidRDefault="00172DF0">
      <w:pPr>
        <w:jc w:val="both"/>
        <w:rPr>
          <w:rFonts w:ascii="Tahoma" w:hAnsi="Tahoma" w:cs="Tahoma"/>
          <w:sz w:val="20"/>
        </w:rPr>
      </w:pPr>
    </w:p>
    <w:p w:rsidR="00FC2ACC" w:rsidRDefault="00FC2ACC">
      <w:pPr>
        <w:jc w:val="both"/>
        <w:rPr>
          <w:rFonts w:ascii="Tahoma" w:hAnsi="Tahoma" w:cs="Tahoma"/>
          <w:sz w:val="20"/>
        </w:rPr>
      </w:pPr>
    </w:p>
    <w:p w:rsidR="00FC2ACC" w:rsidRDefault="00FC2ACC">
      <w:pPr>
        <w:jc w:val="both"/>
        <w:rPr>
          <w:rFonts w:ascii="Tahoma" w:hAnsi="Tahoma" w:cs="Tahoma"/>
          <w:sz w:val="20"/>
        </w:rPr>
      </w:pPr>
    </w:p>
    <w:p w:rsidR="00FC2ACC" w:rsidRDefault="00FC2ACC">
      <w:pPr>
        <w:jc w:val="both"/>
        <w:rPr>
          <w:rFonts w:ascii="Tahoma" w:hAnsi="Tahoma" w:cs="Tahoma"/>
          <w:sz w:val="20"/>
        </w:rPr>
      </w:pPr>
    </w:p>
    <w:p w:rsidR="00FC2ACC" w:rsidRDefault="00FC2ACC">
      <w:pPr>
        <w:jc w:val="both"/>
        <w:rPr>
          <w:rFonts w:ascii="Tahoma" w:hAnsi="Tahoma" w:cs="Tahoma"/>
          <w:sz w:val="20"/>
        </w:rPr>
      </w:pPr>
    </w:p>
    <w:p w:rsidR="00FC2ACC" w:rsidRDefault="00FC2ACC">
      <w:pPr>
        <w:jc w:val="both"/>
        <w:rPr>
          <w:rFonts w:ascii="Tahoma" w:hAnsi="Tahoma" w:cs="Tahoma"/>
          <w:sz w:val="20"/>
        </w:rPr>
      </w:pPr>
    </w:p>
    <w:p w:rsidR="00FC2ACC" w:rsidRDefault="00FC2ACC">
      <w:pPr>
        <w:jc w:val="both"/>
        <w:rPr>
          <w:rFonts w:ascii="Tahoma" w:hAnsi="Tahoma" w:cs="Tahoma"/>
          <w:sz w:val="20"/>
        </w:rPr>
      </w:pPr>
    </w:p>
    <w:p w:rsidR="00172DF0" w:rsidRDefault="00172DF0">
      <w:pPr>
        <w:jc w:val="both"/>
        <w:rPr>
          <w:rFonts w:ascii="Tahoma" w:hAnsi="Tahoma" w:cs="Tahoma"/>
          <w:sz w:val="20"/>
        </w:rPr>
      </w:pPr>
    </w:p>
    <w:p w:rsidR="00172DF0" w:rsidRDefault="00813101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172DF0" w:rsidRDefault="00813101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:rsidR="00172DF0" w:rsidRDefault="00813101">
      <w:pPr>
        <w:pStyle w:val="Zkladntextodsazen3"/>
        <w:tabs>
          <w:tab w:val="clear" w:pos="360"/>
          <w:tab w:val="center" w:pos="1980"/>
          <w:tab w:val="center" w:pos="7380"/>
        </w:tabs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</w:t>
      </w:r>
    </w:p>
    <w:sectPr w:rsidR="00172DF0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E9" w:rsidRDefault="00813101">
      <w:r>
        <w:separator/>
      </w:r>
    </w:p>
  </w:endnote>
  <w:endnote w:type="continuationSeparator" w:id="0">
    <w:p w:rsidR="00FB78E9" w:rsidRDefault="008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D8" w:rsidRDefault="00813101">
    <w:pPr>
      <w:pStyle w:val="Zpat"/>
      <w:jc w:val="center"/>
    </w:pPr>
    <w:r>
      <w:rPr>
        <w:rStyle w:val="slostrnky"/>
        <w:rFonts w:ascii="Tahoma" w:hAnsi="Tahoma" w:cs="Tahoma"/>
        <w:sz w:val="20"/>
        <w:szCs w:val="20"/>
      </w:rPr>
      <w:fldChar w:fldCharType="begin"/>
    </w:r>
    <w:r>
      <w:rPr>
        <w:rStyle w:val="slostrnky"/>
        <w:rFonts w:ascii="Tahoma" w:hAnsi="Tahoma" w:cs="Tahoma"/>
        <w:sz w:val="20"/>
        <w:szCs w:val="20"/>
      </w:rPr>
      <w:instrText xml:space="preserve"> PAGE </w:instrText>
    </w:r>
    <w:r>
      <w:rPr>
        <w:rStyle w:val="slostrnky"/>
        <w:rFonts w:ascii="Tahoma" w:hAnsi="Tahoma" w:cs="Tahoma"/>
        <w:sz w:val="20"/>
        <w:szCs w:val="20"/>
      </w:rPr>
      <w:fldChar w:fldCharType="separate"/>
    </w:r>
    <w:r w:rsidR="00105701">
      <w:rPr>
        <w:rStyle w:val="slostrnky"/>
        <w:rFonts w:ascii="Tahoma" w:hAnsi="Tahoma" w:cs="Tahoma"/>
        <w:noProof/>
        <w:sz w:val="20"/>
        <w:szCs w:val="20"/>
      </w:rPr>
      <w:t>6</w:t>
    </w:r>
    <w:r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D8" w:rsidRDefault="0081310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570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E9" w:rsidRDefault="00813101">
      <w:r>
        <w:rPr>
          <w:color w:val="000000"/>
        </w:rPr>
        <w:separator/>
      </w:r>
    </w:p>
  </w:footnote>
  <w:footnote w:type="continuationSeparator" w:id="0">
    <w:p w:rsidR="00FB78E9" w:rsidRDefault="0081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D8" w:rsidRDefault="00813101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430"/>
    <w:multiLevelType w:val="multilevel"/>
    <w:tmpl w:val="E94EF216"/>
    <w:lvl w:ilvl="0">
      <w:start w:val="1"/>
      <w:numFmt w:val="decimal"/>
      <w:lvlText w:val="%1."/>
      <w:lvlJc w:val="left"/>
      <w:pPr>
        <w:ind w:left="1080" w:hanging="360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E66E6D"/>
    <w:multiLevelType w:val="multilevel"/>
    <w:tmpl w:val="19320626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ADB0953"/>
    <w:multiLevelType w:val="multilevel"/>
    <w:tmpl w:val="30E6551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20"/>
      </w:rPr>
    </w:lvl>
    <w:lvl w:ilvl="1">
      <w:start w:val="1"/>
      <w:numFmt w:val="lowerLetter"/>
      <w:lvlText w:val="%2)"/>
      <w:lvlJc w:val="left"/>
      <w:pPr>
        <w:ind w:left="1420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D368AB"/>
    <w:multiLevelType w:val="multilevel"/>
    <w:tmpl w:val="55004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4A02F2"/>
    <w:multiLevelType w:val="multilevel"/>
    <w:tmpl w:val="2AB6D2B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E6EE4"/>
    <w:multiLevelType w:val="multilevel"/>
    <w:tmpl w:val="DAA0B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E41BF"/>
    <w:multiLevelType w:val="multilevel"/>
    <w:tmpl w:val="D16EE478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AA7103"/>
    <w:multiLevelType w:val="multilevel"/>
    <w:tmpl w:val="A0B49B06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35F9481B"/>
    <w:multiLevelType w:val="multilevel"/>
    <w:tmpl w:val="141CF2AA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9" w15:restartNumberingAfterBreak="0">
    <w:nsid w:val="5BFA5E23"/>
    <w:multiLevelType w:val="multilevel"/>
    <w:tmpl w:val="7EA62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054640"/>
    <w:multiLevelType w:val="multilevel"/>
    <w:tmpl w:val="D6F4C67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10626F"/>
    <w:multiLevelType w:val="multilevel"/>
    <w:tmpl w:val="1D36E242"/>
    <w:lvl w:ilvl="0">
      <w:numFmt w:val="bullet"/>
      <w:lvlText w:val=""/>
      <w:lvlJc w:val="left"/>
      <w:pPr>
        <w:ind w:left="72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0"/>
    <w:rsid w:val="00105701"/>
    <w:rsid w:val="00172DF0"/>
    <w:rsid w:val="00371F09"/>
    <w:rsid w:val="00603DC4"/>
    <w:rsid w:val="007A5FB3"/>
    <w:rsid w:val="00813101"/>
    <w:rsid w:val="00FB78E9"/>
    <w:rsid w:val="00F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739E-63EA-4913-91BC-A040E3D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Zkladntext">
    <w:name w:val="Body Text"/>
    <w:basedOn w:val="Normln"/>
    <w:rPr>
      <w:b/>
      <w:bCs/>
      <w:sz w:val="40"/>
    </w:rPr>
  </w:style>
  <w:style w:type="character" w:customStyle="1" w:styleId="ZkladntextChar">
    <w:name w:val="Základní text Char"/>
    <w:rPr>
      <w:sz w:val="24"/>
      <w:szCs w:val="24"/>
    </w:rPr>
  </w:style>
  <w:style w:type="paragraph" w:styleId="Nzev">
    <w:name w:val="Title"/>
    <w:basedOn w:val="Normln"/>
    <w:next w:val="Normln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slostrnky">
    <w:name w:val="page number"/>
    <w:rPr>
      <w:rFonts w:cs="Times New Roman"/>
    </w:rPr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rPr>
      <w:sz w:val="24"/>
      <w:szCs w:val="24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rPr>
      <w:sz w:val="16"/>
      <w:szCs w:val="16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</w:style>
  <w:style w:type="character" w:customStyle="1" w:styleId="ZkladntextodsazenChar">
    <w:name w:val="Základní text odsazený Char"/>
    <w:rPr>
      <w:sz w:val="24"/>
      <w:szCs w:val="24"/>
    </w:rPr>
  </w:style>
  <w:style w:type="paragraph" w:styleId="Zkladntextodsazen3">
    <w:name w:val="Body Text Indent 3"/>
    <w:basedOn w:val="Normln"/>
    <w:pPr>
      <w:tabs>
        <w:tab w:val="left" w:pos="360"/>
      </w:tabs>
      <w:ind w:left="360"/>
      <w:jc w:val="both"/>
    </w:pPr>
  </w:style>
  <w:style w:type="character" w:customStyle="1" w:styleId="Zkladntextodsazen3Char">
    <w:name w:val="Základní text odsazený 3 Char"/>
    <w:rPr>
      <w:sz w:val="16"/>
      <w:szCs w:val="16"/>
    </w:r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customStyle="1" w:styleId="Zkladntext2Char">
    <w:name w:val="Základní text 2 Char"/>
    <w:rPr>
      <w:sz w:val="24"/>
      <w:szCs w:val="24"/>
    </w:rPr>
  </w:style>
  <w:style w:type="character" w:styleId="Siln">
    <w:name w:val="Strong"/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Revize">
    <w:name w:val="Revision"/>
    <w:pPr>
      <w:suppressAutoHyphens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lastModifiedBy>Odstrčilíková Ivana</cp:lastModifiedBy>
  <cp:revision>7</cp:revision>
  <cp:lastPrinted>2017-03-01T11:59:00Z</cp:lastPrinted>
  <dcterms:created xsi:type="dcterms:W3CDTF">2017-05-16T11:48:00Z</dcterms:created>
  <dcterms:modified xsi:type="dcterms:W3CDTF">2017-05-16T11:59:00Z</dcterms:modified>
</cp:coreProperties>
</file>