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5757B" w:rsidRDefault="0009000F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C55EAD" w:rsidRDefault="00F65A57" w:rsidP="00320E92">
      <w:pPr>
        <w:spacing w:line="280" w:lineRule="exact"/>
        <w:jc w:val="center"/>
        <w:rPr>
          <w:rFonts w:ascii="Tahoma" w:hAnsi="Tahoma" w:cs="Tahoma"/>
        </w:rPr>
      </w:pPr>
      <w:r w:rsidRPr="00F65A57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>
        <w:rPr>
          <w:rFonts w:ascii="Tahoma" w:hAnsi="Tahoma" w:cs="Tahoma"/>
        </w:rPr>
        <w:t xml:space="preserve"> </w:t>
      </w:r>
    </w:p>
    <w:p w:rsidR="00320E92" w:rsidRPr="00C55EAD" w:rsidRDefault="003F2C40" w:rsidP="00320E92">
      <w:pPr>
        <w:spacing w:line="280" w:lineRule="exact"/>
        <w:jc w:val="center"/>
        <w:rPr>
          <w:rFonts w:ascii="Tahoma" w:hAnsi="Tahoma" w:cs="Tahoma"/>
        </w:rPr>
      </w:pPr>
      <w:r w:rsidRPr="00222FFF">
        <w:rPr>
          <w:rFonts w:ascii="Tahoma" w:hAnsi="Tahoma" w:cs="Tahoma"/>
          <w:b/>
          <w:bCs/>
        </w:rPr>
        <w:t>4</w:t>
      </w:r>
      <w:r w:rsidR="00320E92" w:rsidRPr="00222FFF">
        <w:rPr>
          <w:rFonts w:ascii="Tahoma" w:hAnsi="Tahoma" w:cs="Tahoma"/>
          <w:b/>
          <w:bCs/>
        </w:rPr>
        <w:t>.</w:t>
      </w:r>
      <w:r w:rsidR="00320E92">
        <w:rPr>
          <w:rFonts w:ascii="Tahoma" w:hAnsi="Tahoma" w:cs="Tahoma"/>
          <w:b/>
          <w:bCs/>
        </w:rPr>
        <w:t xml:space="preserve"> </w:t>
      </w:r>
      <w:r w:rsidR="00320E92" w:rsidRPr="00AD3488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Default="00494914" w:rsidP="00320E9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sz w:val="22"/>
          <w:szCs w:val="22"/>
        </w:rPr>
        <w:t>ze dne 1</w:t>
      </w:r>
      <w:r w:rsidR="00C65191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 xml:space="preserve">. </w:t>
      </w:r>
      <w:r w:rsidR="00C65191">
        <w:rPr>
          <w:rFonts w:ascii="Tahoma" w:hAnsi="Tahoma" w:cs="Tahoma"/>
          <w:b/>
          <w:sz w:val="22"/>
          <w:szCs w:val="22"/>
        </w:rPr>
        <w:t>května</w:t>
      </w:r>
      <w:r>
        <w:rPr>
          <w:rFonts w:ascii="Tahoma" w:hAnsi="Tahoma" w:cs="Tahoma"/>
          <w:b/>
          <w:sz w:val="22"/>
          <w:szCs w:val="22"/>
        </w:rPr>
        <w:t xml:space="preserve"> 2017</w:t>
      </w:r>
    </w:p>
    <w:p w:rsidR="00DA5407" w:rsidRDefault="00DA5407" w:rsidP="00C01605">
      <w:pPr>
        <w:spacing w:line="280" w:lineRule="exact"/>
        <w:rPr>
          <w:rFonts w:ascii="Tahoma" w:hAnsi="Tahoma" w:cs="Tahoma"/>
        </w:rPr>
      </w:pPr>
    </w:p>
    <w:p w:rsidR="00494914" w:rsidRPr="00C55EAD" w:rsidRDefault="00320E92" w:rsidP="00C55EAD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884994" w:rsidRPr="006D7796" w:rsidRDefault="00884994" w:rsidP="00884994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4/25</w:t>
      </w:r>
    </w:p>
    <w:p w:rsidR="00884994" w:rsidRPr="00504B12" w:rsidRDefault="00884994" w:rsidP="00884994">
      <w:pPr>
        <w:pStyle w:val="Odstavecseseznamem"/>
        <w:numPr>
          <w:ilvl w:val="0"/>
          <w:numId w:val="18"/>
        </w:numPr>
        <w:tabs>
          <w:tab w:val="left" w:pos="708"/>
        </w:tabs>
        <w:ind w:hanging="720"/>
        <w:jc w:val="both"/>
        <w:rPr>
          <w:rFonts w:ascii="Tahoma" w:hAnsi="Tahoma" w:cs="Tahoma"/>
          <w:b/>
          <w:noProof/>
          <w:sz w:val="22"/>
          <w:szCs w:val="22"/>
        </w:rPr>
      </w:pPr>
      <w:r w:rsidRPr="00504B12">
        <w:rPr>
          <w:rFonts w:ascii="Tahoma" w:hAnsi="Tahoma" w:cs="Tahoma"/>
          <w:b/>
          <w:noProof/>
          <w:sz w:val="22"/>
          <w:szCs w:val="22"/>
        </w:rPr>
        <w:t>s o u h l a s í</w:t>
      </w:r>
    </w:p>
    <w:p w:rsidR="00884994" w:rsidRPr="006D7796" w:rsidRDefault="00884994" w:rsidP="00884994">
      <w:pPr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  <w:r w:rsidRPr="006D7796">
        <w:rPr>
          <w:rFonts w:ascii="Tahoma" w:hAnsi="Tahoma" w:cs="Tahoma"/>
          <w:sz w:val="22"/>
          <w:szCs w:val="22"/>
        </w:rPr>
        <w:t>s návrhem sloučení organizací Základní škola, Město Albrechtice, Hašlerova 2, příspěvková organizace, a Střední škola zemědělství a služeb, Město Albrechtice, příspěvková organizace, s účinností od 1. 7. 2017</w:t>
      </w:r>
    </w:p>
    <w:p w:rsidR="00884994" w:rsidRPr="006D7796" w:rsidRDefault="00884994" w:rsidP="00884994">
      <w:pPr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</w:p>
    <w:p w:rsidR="00884994" w:rsidRPr="006D7796" w:rsidRDefault="00884994" w:rsidP="00884994">
      <w:pPr>
        <w:jc w:val="both"/>
        <w:rPr>
          <w:rFonts w:ascii="Tahoma" w:hAnsi="Tahoma" w:cs="Tahoma"/>
          <w:b/>
          <w:noProof/>
          <w:sz w:val="22"/>
          <w:szCs w:val="22"/>
        </w:rPr>
      </w:pPr>
      <w:r w:rsidRPr="006D7796">
        <w:rPr>
          <w:rFonts w:ascii="Tahoma" w:hAnsi="Tahoma" w:cs="Tahoma"/>
          <w:b/>
          <w:noProof/>
          <w:sz w:val="22"/>
          <w:szCs w:val="22"/>
        </w:rPr>
        <w:t>2)</w:t>
      </w:r>
      <w:r w:rsidRPr="006D7796">
        <w:rPr>
          <w:rFonts w:ascii="Tahoma" w:hAnsi="Tahoma" w:cs="Tahoma"/>
          <w:b/>
          <w:noProof/>
          <w:sz w:val="22"/>
          <w:szCs w:val="22"/>
        </w:rPr>
        <w:tab/>
        <w:t>d o p o r u č u j e</w:t>
      </w:r>
    </w:p>
    <w:p w:rsidR="00884994" w:rsidRPr="006D7796" w:rsidRDefault="00884994" w:rsidP="00884994">
      <w:pPr>
        <w:pStyle w:val="Odstavecseseznamem"/>
        <w:spacing w:line="280" w:lineRule="exact"/>
        <w:ind w:left="0"/>
        <w:jc w:val="both"/>
        <w:rPr>
          <w:rFonts w:ascii="Tahoma" w:hAnsi="Tahoma" w:cs="Tahoma"/>
          <w:sz w:val="22"/>
          <w:szCs w:val="22"/>
        </w:rPr>
      </w:pPr>
      <w:r w:rsidRPr="006D7796">
        <w:rPr>
          <w:rFonts w:ascii="Tahoma" w:hAnsi="Tahoma" w:cs="Tahoma"/>
          <w:noProof/>
          <w:sz w:val="22"/>
          <w:szCs w:val="22"/>
        </w:rPr>
        <w:t>předložit zastupitelstvu kraje tento návrh ke schválení</w:t>
      </w:r>
    </w:p>
    <w:p w:rsidR="003F750F" w:rsidRDefault="003F750F" w:rsidP="00494914">
      <w:pPr>
        <w:pStyle w:val="Odstavecseseznamem"/>
        <w:spacing w:line="280" w:lineRule="exact"/>
        <w:ind w:left="360"/>
        <w:jc w:val="both"/>
        <w:rPr>
          <w:rFonts w:ascii="Tahoma" w:hAnsi="Tahoma" w:cs="Tahoma"/>
        </w:rPr>
      </w:pPr>
    </w:p>
    <w:p w:rsidR="003F750F" w:rsidRDefault="003F750F" w:rsidP="003F750F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320E92" w:rsidRPr="00554F27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Zapsala: Petra Kanurkova</w:t>
      </w:r>
      <w:r w:rsidR="00C01605" w:rsidRPr="00554F27">
        <w:rPr>
          <w:rFonts w:ascii="Tahoma" w:hAnsi="Tahoma" w:cs="Tahoma"/>
          <w:sz w:val="22"/>
          <w:szCs w:val="22"/>
        </w:rPr>
        <w:t xml:space="preserve"> </w:t>
      </w:r>
      <w:r w:rsidR="00C01605" w:rsidRPr="00554F27">
        <w:rPr>
          <w:rFonts w:ascii="Tahoma" w:hAnsi="Tahoma" w:cs="Tahoma"/>
          <w:sz w:val="22"/>
          <w:szCs w:val="22"/>
        </w:rPr>
        <w:tab/>
      </w:r>
      <w:r w:rsidR="00C01605" w:rsidRPr="00554F27">
        <w:rPr>
          <w:rFonts w:ascii="Tahoma" w:hAnsi="Tahoma" w:cs="Tahoma"/>
          <w:sz w:val="22"/>
          <w:szCs w:val="22"/>
        </w:rPr>
        <w:tab/>
      </w:r>
      <w:r w:rsidR="00C01605" w:rsidRPr="00554F27">
        <w:rPr>
          <w:rFonts w:ascii="Tahoma" w:hAnsi="Tahoma" w:cs="Tahoma"/>
          <w:sz w:val="22"/>
          <w:szCs w:val="22"/>
        </w:rPr>
        <w:tab/>
      </w:r>
    </w:p>
    <w:p w:rsidR="00C01605" w:rsidRPr="005F607E" w:rsidRDefault="00320E92" w:rsidP="00C01605">
      <w:pPr>
        <w:spacing w:line="280" w:lineRule="exact"/>
        <w:rPr>
          <w:rFonts w:ascii="Tahoma" w:hAnsi="Tahoma" w:cs="Tahoma"/>
        </w:rPr>
      </w:pPr>
      <w:r w:rsidRPr="00554F27">
        <w:rPr>
          <w:rFonts w:ascii="Tahoma" w:hAnsi="Tahoma" w:cs="Tahoma"/>
          <w:sz w:val="22"/>
          <w:szCs w:val="22"/>
        </w:rPr>
        <w:t xml:space="preserve">V Ostravě dne </w:t>
      </w:r>
      <w:r w:rsidR="00494914">
        <w:rPr>
          <w:rFonts w:ascii="Tahoma" w:hAnsi="Tahoma" w:cs="Tahoma"/>
          <w:sz w:val="22"/>
          <w:szCs w:val="22"/>
        </w:rPr>
        <w:t>1</w:t>
      </w:r>
      <w:r w:rsidR="00EA6CBB">
        <w:rPr>
          <w:rFonts w:ascii="Tahoma" w:hAnsi="Tahoma" w:cs="Tahoma"/>
          <w:sz w:val="22"/>
          <w:szCs w:val="22"/>
        </w:rPr>
        <w:t>8</w:t>
      </w:r>
      <w:r w:rsidR="00494914">
        <w:rPr>
          <w:rFonts w:ascii="Tahoma" w:hAnsi="Tahoma" w:cs="Tahoma"/>
          <w:sz w:val="22"/>
          <w:szCs w:val="22"/>
        </w:rPr>
        <w:t xml:space="preserve">. </w:t>
      </w:r>
      <w:r w:rsidR="00EA6CBB">
        <w:rPr>
          <w:rFonts w:ascii="Tahoma" w:hAnsi="Tahoma" w:cs="Tahoma"/>
          <w:sz w:val="22"/>
          <w:szCs w:val="22"/>
        </w:rPr>
        <w:t>května</w:t>
      </w:r>
      <w:r w:rsidR="00494914">
        <w:rPr>
          <w:rFonts w:ascii="Tahoma" w:hAnsi="Tahoma" w:cs="Tahoma"/>
          <w:sz w:val="22"/>
          <w:szCs w:val="22"/>
        </w:rPr>
        <w:t xml:space="preserve"> 2017</w:t>
      </w:r>
      <w:r w:rsidR="00C01605" w:rsidRPr="00C01605">
        <w:rPr>
          <w:rFonts w:ascii="Tahoma" w:hAnsi="Tahoma" w:cs="Tahoma"/>
        </w:rPr>
        <w:t xml:space="preserve"> </w:t>
      </w:r>
      <w:r w:rsidR="00C01605">
        <w:rPr>
          <w:rFonts w:ascii="Tahoma" w:hAnsi="Tahoma" w:cs="Tahoma"/>
        </w:rPr>
        <w:tab/>
      </w:r>
      <w:bookmarkStart w:id="0" w:name="_GoBack"/>
      <w:bookmarkEnd w:id="0"/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5B7409" w:rsidRPr="005F607E" w:rsidRDefault="005B7409" w:rsidP="00320E92">
      <w:pPr>
        <w:spacing w:line="280" w:lineRule="exact"/>
        <w:jc w:val="both"/>
        <w:rPr>
          <w:rFonts w:ascii="Tahoma" w:hAnsi="Tahoma" w:cs="Tahoma"/>
        </w:rPr>
      </w:pPr>
    </w:p>
    <w:p w:rsidR="00C01605" w:rsidRDefault="00C01605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554F27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PhDr. Mgr. Jaromír Radkovský, MBA</w:t>
      </w:r>
      <w:r w:rsidR="0098664A">
        <w:rPr>
          <w:rFonts w:ascii="Tahoma" w:hAnsi="Tahoma" w:cs="Tahoma"/>
          <w:sz w:val="22"/>
          <w:szCs w:val="22"/>
        </w:rPr>
        <w:t xml:space="preserve">   </w:t>
      </w:r>
      <w:proofErr w:type="gramStart"/>
      <w:r w:rsidR="0098664A">
        <w:rPr>
          <w:rFonts w:ascii="Tahoma" w:hAnsi="Tahoma" w:cs="Tahoma"/>
          <w:sz w:val="22"/>
          <w:szCs w:val="22"/>
        </w:rPr>
        <w:t>v.r.</w:t>
      </w:r>
      <w:proofErr w:type="gramEnd"/>
    </w:p>
    <w:p w:rsidR="00320E92" w:rsidRPr="005B7409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předseda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3B6" w:rsidRDefault="00D663B6" w:rsidP="00EC1D5A">
      <w:r>
        <w:separator/>
      </w:r>
    </w:p>
  </w:endnote>
  <w:endnote w:type="continuationSeparator" w:id="0">
    <w:p w:rsidR="00D663B6" w:rsidRDefault="00D663B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3B6" w:rsidRDefault="00D663B6" w:rsidP="00EC1D5A">
      <w:r>
        <w:separator/>
      </w:r>
    </w:p>
  </w:footnote>
  <w:footnote w:type="continuationSeparator" w:id="0">
    <w:p w:rsidR="00D663B6" w:rsidRDefault="00D663B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0"/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5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942E4"/>
    <w:rsid w:val="00222FFF"/>
    <w:rsid w:val="00274A20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614833"/>
    <w:rsid w:val="00645A2C"/>
    <w:rsid w:val="00674B37"/>
    <w:rsid w:val="006F4C9E"/>
    <w:rsid w:val="007E6FC0"/>
    <w:rsid w:val="00816420"/>
    <w:rsid w:val="00884994"/>
    <w:rsid w:val="00961EFD"/>
    <w:rsid w:val="0098664A"/>
    <w:rsid w:val="00A175EF"/>
    <w:rsid w:val="00B04961"/>
    <w:rsid w:val="00B56E03"/>
    <w:rsid w:val="00C01605"/>
    <w:rsid w:val="00C55EAD"/>
    <w:rsid w:val="00C65191"/>
    <w:rsid w:val="00C730A0"/>
    <w:rsid w:val="00D30DCD"/>
    <w:rsid w:val="00D663B6"/>
    <w:rsid w:val="00DA5407"/>
    <w:rsid w:val="00DB1616"/>
    <w:rsid w:val="00E52A5A"/>
    <w:rsid w:val="00EA4087"/>
    <w:rsid w:val="00EA6CBB"/>
    <w:rsid w:val="00EC1D5A"/>
    <w:rsid w:val="00F2245E"/>
    <w:rsid w:val="00F4720B"/>
    <w:rsid w:val="00F65A57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Nytrová Andrea</cp:lastModifiedBy>
  <cp:revision>4</cp:revision>
  <cp:lastPrinted>2017-02-20T09:06:00Z</cp:lastPrinted>
  <dcterms:created xsi:type="dcterms:W3CDTF">2017-05-22T05:52:00Z</dcterms:created>
  <dcterms:modified xsi:type="dcterms:W3CDTF">2017-05-31T05:34:00Z</dcterms:modified>
</cp:coreProperties>
</file>