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2EA13B82" w14:textId="77777777" w:rsidR="002E11F8" w:rsidRDefault="002E11F8" w:rsidP="002E11F8">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r>
        <w:rPr>
          <w:rFonts w:ascii="Tahoma" w:hAnsi="Tahoma" w:cs="Tahoma"/>
          <w:caps w:val="0"/>
          <w:szCs w:val="35"/>
        </w:rPr>
        <w:t>,</w:t>
      </w:r>
    </w:p>
    <w:p w14:paraId="7A74C1AA" w14:textId="77777777" w:rsidR="002E11F8" w:rsidRPr="008E75DA" w:rsidRDefault="002E11F8" w:rsidP="002E11F8">
      <w:pPr>
        <w:pStyle w:val="Nadpis2"/>
        <w:rPr>
          <w:rFonts w:ascii="Tahoma" w:hAnsi="Tahoma" w:cs="Tahoma"/>
          <w:caps w:val="0"/>
          <w:szCs w:val="35"/>
        </w:rPr>
      </w:pPr>
      <w:r w:rsidRPr="008E75DA">
        <w:rPr>
          <w:rFonts w:ascii="Tahoma" w:hAnsi="Tahoma" w:cs="Tahoma"/>
          <w:caps w:val="0"/>
          <w:szCs w:val="35"/>
        </w:rPr>
        <w:t>úkoly výborů zastupitelstva kraje</w:t>
      </w:r>
    </w:p>
    <w:p w14:paraId="6C3695FC" w14:textId="77777777" w:rsidR="002E11F8" w:rsidRPr="00634A18" w:rsidRDefault="002E11F8" w:rsidP="002E11F8">
      <w:pPr>
        <w:rPr>
          <w:rFonts w:ascii="Tahoma" w:hAnsi="Tahoma" w:cs="Tahoma"/>
          <w:b/>
          <w:bCs/>
          <w:sz w:val="28"/>
          <w:szCs w:val="23"/>
        </w:rPr>
      </w:pPr>
    </w:p>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0E951B0" w14:textId="62AC0A30" w:rsidR="00B84F21" w:rsidRPr="005535F3" w:rsidRDefault="00B84F21" w:rsidP="00B84F21">
      <w:pPr>
        <w:jc w:val="center"/>
        <w:rPr>
          <w:rFonts w:ascii="Tahoma" w:hAnsi="Tahoma" w:cs="Tahoma"/>
          <w:b/>
          <w:bCs/>
          <w:sz w:val="28"/>
          <w:szCs w:val="23"/>
        </w:rPr>
      </w:pPr>
      <w:r w:rsidRPr="005535F3">
        <w:rPr>
          <w:rFonts w:ascii="Tahoma" w:hAnsi="Tahoma" w:cs="Tahoma"/>
          <w:b/>
          <w:bCs/>
          <w:sz w:val="28"/>
          <w:szCs w:val="23"/>
        </w:rPr>
        <w:t xml:space="preserve">Úplné znění k </w:t>
      </w:r>
      <w:r w:rsidR="002C22E0">
        <w:rPr>
          <w:rFonts w:ascii="Tahoma" w:hAnsi="Tahoma" w:cs="Tahoma"/>
          <w:b/>
          <w:bCs/>
          <w:sz w:val="28"/>
          <w:szCs w:val="23"/>
        </w:rPr>
        <w:t>14</w:t>
      </w:r>
      <w:r w:rsidRPr="005535F3">
        <w:rPr>
          <w:rFonts w:ascii="Tahoma" w:hAnsi="Tahoma" w:cs="Tahoma"/>
          <w:b/>
          <w:bCs/>
          <w:sz w:val="28"/>
          <w:szCs w:val="23"/>
        </w:rPr>
        <w:t xml:space="preserve">. </w:t>
      </w:r>
      <w:r w:rsidR="002C22E0">
        <w:rPr>
          <w:rFonts w:ascii="Tahoma" w:hAnsi="Tahoma" w:cs="Tahoma"/>
          <w:b/>
          <w:bCs/>
          <w:sz w:val="28"/>
          <w:szCs w:val="23"/>
        </w:rPr>
        <w:t>9</w:t>
      </w:r>
      <w:r w:rsidRPr="005535F3">
        <w:rPr>
          <w:rFonts w:ascii="Tahoma" w:hAnsi="Tahoma" w:cs="Tahoma"/>
          <w:b/>
          <w:bCs/>
          <w:sz w:val="28"/>
          <w:szCs w:val="23"/>
        </w:rPr>
        <w:t xml:space="preserve">. </w:t>
      </w:r>
      <w:r w:rsidR="00EA73B8" w:rsidRPr="005535F3">
        <w:rPr>
          <w:rFonts w:ascii="Tahoma" w:hAnsi="Tahoma" w:cs="Tahoma"/>
          <w:b/>
          <w:bCs/>
          <w:sz w:val="28"/>
          <w:szCs w:val="23"/>
        </w:rPr>
        <w:t>2017</w:t>
      </w:r>
    </w:p>
    <w:p w14:paraId="3F9FFF6C" w14:textId="77777777" w:rsidR="002E11F8" w:rsidRPr="00634A18" w:rsidRDefault="002E11F8"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A8731D2" w14:textId="77777777" w:rsidR="005535F3" w:rsidRDefault="005535F3" w:rsidP="00C56C42">
      <w:pPr>
        <w:jc w:val="center"/>
        <w:rPr>
          <w:rFonts w:ascii="Tahoma" w:hAnsi="Tahoma" w:cs="Tahoma"/>
          <w:sz w:val="28"/>
        </w:rPr>
      </w:pPr>
    </w:p>
    <w:p w14:paraId="1F8F1132" w14:textId="77777777" w:rsidR="005535F3" w:rsidRDefault="005535F3" w:rsidP="00C56C42">
      <w:pPr>
        <w:jc w:val="center"/>
        <w:rPr>
          <w:rFonts w:ascii="Tahoma" w:hAnsi="Tahoma" w:cs="Tahoma"/>
          <w:sz w:val="28"/>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77777777" w:rsidR="00C56C42" w:rsidRPr="00C932F5" w:rsidRDefault="00C56C42" w:rsidP="00C56C42">
      <w:pPr>
        <w:jc w:val="center"/>
        <w:rPr>
          <w:rFonts w:ascii="Tahoma" w:hAnsi="Tahoma" w:cs="Tahoma"/>
          <w:iCs/>
          <w:sz w:val="28"/>
          <w:szCs w:val="23"/>
        </w:rPr>
      </w:pPr>
      <w:r w:rsidRPr="00C932F5">
        <w:rPr>
          <w:rFonts w:ascii="Tahoma" w:hAnsi="Tahoma" w:cs="Tahoma"/>
          <w:iCs/>
          <w:sz w:val="28"/>
          <w:szCs w:val="23"/>
        </w:rPr>
        <w:t>č. 2/32 ze dne 22. 12. 2016 s účinností ode dne 22. 12. 2016</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bookmarkStart w:id="0" w:name="_GoBack"/>
      <w:bookmarkEnd w:id="0"/>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3355AB4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14</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77777777"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346E3F" w:rsidRPr="00C87178">
              <w:rPr>
                <w:rFonts w:ascii="Tahoma" w:hAnsi="Tahoma" w:cs="Tahoma"/>
                <w:snapToGrid w:val="0"/>
                <w:sz w:val="20"/>
                <w:szCs w:val="20"/>
              </w:rPr>
              <w:t>7</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FD0017"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7"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p w14:paraId="59B0EB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C5740F" w:rsidRDefault="002E11F8" w:rsidP="002E11F8">
      <w:pPr>
        <w:pStyle w:val="Nadpis4"/>
        <w:spacing w:line="280" w:lineRule="exact"/>
        <w:rPr>
          <w:rFonts w:cs="Tahoma"/>
          <w:bCs w:val="0"/>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10AF834F"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Ve výjimečných a odůvodněných případech mohou být materiály předloženy členům zastupitelstva v kratším termínu, popř. v den zasedání zastupitelstva</w:t>
            </w:r>
            <w:r w:rsidR="00F40101" w:rsidRPr="00A62D99">
              <w:rPr>
                <w:rFonts w:ascii="Tahoma" w:hAnsi="Tahoma" w:cs="Tahoma"/>
                <w:snapToGrid w:val="0"/>
                <w:sz w:val="20"/>
                <w:szCs w:val="20"/>
              </w:rPr>
              <w:t>.</w:t>
            </w:r>
            <w:r w:rsidR="00AF183E" w:rsidRPr="00A62D99">
              <w:rPr>
                <w:rFonts w:ascii="Tahoma" w:hAnsi="Tahoma" w:cs="Tahoma"/>
                <w:snapToGrid w:val="0"/>
                <w:sz w:val="20"/>
                <w:szCs w:val="20"/>
              </w:rPr>
              <w:t xml:space="preserve"> Materiály předložené členům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 a </w:t>
            </w:r>
            <w:r w:rsidR="00AF183E" w:rsidRPr="00A62D99">
              <w:rPr>
                <w:rFonts w:ascii="Tahoma" w:hAnsi="Tahoma" w:cs="Tahoma"/>
                <w:snapToGrid w:val="0"/>
                <w:sz w:val="20"/>
                <w:szCs w:val="20"/>
              </w:rPr>
              <w:t>s úvodním slovem předkladatele</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7D861EF4"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zastupitelstva požádá, uloží se materiály také na CD nosič a doručí </w:t>
            </w:r>
            <w:r w:rsidR="002969F2" w:rsidRPr="00A62D99">
              <w:rPr>
                <w:rFonts w:ascii="Tahoma" w:hAnsi="Tahoma" w:cs="Tahoma"/>
                <w:sz w:val="20"/>
                <w:szCs w:val="20"/>
              </w:rPr>
              <w:t xml:space="preserve">se tomuto členovi zastupitelstva </w:t>
            </w:r>
            <w:r w:rsidR="00C2567A" w:rsidRPr="00A62D99">
              <w:rPr>
                <w:rFonts w:ascii="Tahoma" w:hAnsi="Tahoma" w:cs="Tahoma"/>
                <w:sz w:val="20"/>
                <w:szCs w:val="20"/>
              </w:rPr>
              <w:t>buď osobně, nebo se předají příslušnému držiteli poštovní licence, jako obyčejné psaní.</w:t>
            </w:r>
          </w:p>
        </w:tc>
      </w:tr>
    </w:tbl>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3D2A518" w14:textId="77777777">
        <w:tc>
          <w:tcPr>
            <w:tcW w:w="827" w:type="dxa"/>
          </w:tcPr>
          <w:p w14:paraId="3E47841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8A3ED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Členové zastupitelstva jsou povinni zúčastňovat se zasedání zastupitelstva. </w:t>
            </w:r>
            <w:r w:rsidRPr="00C5740F">
              <w:rPr>
                <w:rFonts w:ascii="Tahoma" w:hAnsi="Tahoma" w:cs="Tahoma"/>
                <w:sz w:val="20"/>
                <w:szCs w:val="20"/>
              </w:rPr>
              <w:t xml:space="preserve">Nemohou-li se ze závažných důvodů zasedání zúčastnit, jsou povinni se omluvit </w:t>
            </w:r>
            <w:r w:rsidRPr="00C5740F">
              <w:rPr>
                <w:rFonts w:ascii="Tahoma" w:hAnsi="Tahoma" w:cs="Tahoma"/>
                <w:snapToGrid w:val="0"/>
                <w:sz w:val="20"/>
                <w:szCs w:val="20"/>
              </w:rPr>
              <w:t xml:space="preserve">hejtmanovi s uvedením důvodu. </w:t>
            </w:r>
          </w:p>
        </w:tc>
      </w:tr>
    </w:tbl>
    <w:p w14:paraId="63145D90"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E5ED52B" w14:textId="77777777">
        <w:tc>
          <w:tcPr>
            <w:tcW w:w="827" w:type="dxa"/>
          </w:tcPr>
          <w:p w14:paraId="1F5640F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4B0733E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Účast na zasedání stvrzují členové zastupitelstva podpisem do listiny přítomných.</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 až 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 xml:space="preserve">o vystoupení občana kraje v tomto bodě se </w:t>
            </w:r>
            <w:r w:rsidRPr="005535F3">
              <w:rPr>
                <w:rFonts w:ascii="Tahoma" w:hAnsi="Tahoma" w:cs="Tahoma"/>
                <w:sz w:val="20"/>
                <w:szCs w:val="20"/>
              </w:rPr>
              <w:t>nehlasuje;</w:t>
            </w:r>
          </w:p>
          <w:p w14:paraId="7EECB66B" w14:textId="6E657CAA"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občan kraje se přihlašuje k vystoupení v tomto bodě</w:t>
            </w:r>
            <w:r w:rsidR="00B84F21" w:rsidRPr="005535F3">
              <w:rPr>
                <w:rFonts w:ascii="Tahoma" w:hAnsi="Tahoma" w:cs="Tahoma"/>
                <w:sz w:val="20"/>
                <w:szCs w:val="20"/>
              </w:rPr>
              <w:t xml:space="preserve"> elektronicky </w:t>
            </w:r>
            <w:r w:rsidR="0027096D">
              <w:rPr>
                <w:rFonts w:ascii="Tahoma" w:hAnsi="Tahoma" w:cs="Tahoma"/>
                <w:sz w:val="20"/>
                <w:szCs w:val="20"/>
              </w:rPr>
              <w:t xml:space="preserve">na e-mail </w:t>
            </w:r>
            <w:r w:rsidR="0027096D" w:rsidRPr="0027096D">
              <w:rPr>
                <w:rFonts w:ascii="Tahoma" w:hAnsi="Tahoma" w:cs="Tahoma"/>
                <w:sz w:val="20"/>
                <w:szCs w:val="20"/>
              </w:rPr>
              <w:t>prihlaskaZK@msk.cz</w:t>
            </w:r>
            <w:r w:rsidR="0027096D">
              <w:rPr>
                <w:rFonts w:ascii="Tahoma" w:hAnsi="Tahoma" w:cs="Tahoma"/>
                <w:sz w:val="20"/>
                <w:szCs w:val="20"/>
              </w:rPr>
              <w:t xml:space="preserve"> </w:t>
            </w:r>
            <w:r w:rsidR="00B84F21" w:rsidRPr="005535F3">
              <w:rPr>
                <w:rFonts w:ascii="Tahoma" w:hAnsi="Tahoma" w:cs="Tahoma"/>
                <w:sz w:val="20"/>
                <w:szCs w:val="20"/>
              </w:rPr>
              <w:t xml:space="preserve">nejpozději do dne předcházejícího konání zastupitelstva, nebo </w:t>
            </w:r>
            <w:r w:rsidRPr="005535F3">
              <w:rPr>
                <w:rFonts w:ascii="Tahoma" w:hAnsi="Tahoma" w:cs="Tahoma"/>
                <w:sz w:val="20"/>
                <w:szCs w:val="20"/>
              </w:rPr>
              <w:t>písemně v den zasedání zastupitelstva;</w:t>
            </w:r>
          </w:p>
          <w:p w14:paraId="5A1F173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pořadí, ve kterém budou jednotliví občané kraje vystupovat, se stanoví podle času podání přihlášek;</w:t>
            </w:r>
          </w:p>
          <w:p w14:paraId="75C97110"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počet vystoupení občana kraje v tomto bodě je jedno vystoupení;</w:t>
            </w:r>
          </w:p>
          <w:p w14:paraId="4C0370D7" w14:textId="77777777" w:rsidR="00C56C42" w:rsidRPr="005535F3" w:rsidRDefault="00C56C42"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vystoupení občana kraje jsou 3 minuty;</w:t>
            </w:r>
          </w:p>
          <w:p w14:paraId="44637836" w14:textId="26AB7235" w:rsidR="00357EAF" w:rsidRPr="005535F3" w:rsidRDefault="00357EAF" w:rsidP="00C56C42">
            <w:pPr>
              <w:pStyle w:val="Odstavecseseznamem"/>
              <w:numPr>
                <w:ilvl w:val="0"/>
                <w:numId w:val="42"/>
              </w:numPr>
              <w:spacing w:line="280" w:lineRule="exact"/>
              <w:ind w:left="309"/>
              <w:jc w:val="both"/>
              <w:rPr>
                <w:rFonts w:ascii="Tahoma" w:hAnsi="Tahoma" w:cs="Tahoma"/>
                <w:sz w:val="20"/>
                <w:szCs w:val="20"/>
              </w:rPr>
            </w:pPr>
            <w:r w:rsidRPr="005535F3">
              <w:rPr>
                <w:rFonts w:ascii="Tahoma" w:hAnsi="Tahoma" w:cs="Tahoma"/>
                <w:sz w:val="20"/>
                <w:szCs w:val="20"/>
              </w:rPr>
              <w:t>maximální délka reakce občana na každý z dotazů je jedna minuta;</w:t>
            </w:r>
          </w:p>
          <w:p w14:paraId="3B0CD607" w14:textId="291322CB" w:rsidR="00C56C42" w:rsidRPr="00C932F5" w:rsidRDefault="00C56C42" w:rsidP="00C932F5">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zastupitelstvo může rozhodnout na návrh člena zastupitelstva o prodloužení doby pro</w:t>
            </w:r>
            <w:r w:rsidR="00C932F5">
              <w:rPr>
                <w:rFonts w:ascii="Tahoma" w:hAnsi="Tahoma" w:cs="Tahoma"/>
                <w:sz w:val="20"/>
                <w:szCs w:val="20"/>
              </w:rPr>
              <w:t> </w:t>
            </w:r>
            <w:r w:rsidRPr="00C932F5">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C5740F" w:rsidRDefault="00C56C42" w:rsidP="00C56C42">
      <w:pPr>
        <w:pStyle w:val="Nadpis4"/>
        <w:spacing w:line="280" w:lineRule="exact"/>
        <w:rPr>
          <w:rFonts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w:t>
            </w:r>
            <w:proofErr w:type="spellStart"/>
            <w:r w:rsidRPr="00C932F5">
              <w:rPr>
                <w:rFonts w:ascii="Tahoma" w:hAnsi="Tahoma" w:cs="Tahoma"/>
                <w:sz w:val="20"/>
                <w:szCs w:val="20"/>
              </w:rPr>
              <w:t>ust</w:t>
            </w:r>
            <w:proofErr w:type="spellEnd"/>
            <w:r w:rsidRPr="00C932F5">
              <w:rPr>
                <w:rFonts w:ascii="Tahoma" w:hAnsi="Tahoma" w:cs="Tahoma"/>
                <w:sz w:val="20"/>
                <w:szCs w:val="20"/>
              </w:rPr>
              <w:t xml:space="preserve">. </w:t>
            </w:r>
            <w:proofErr w:type="gramStart"/>
            <w:r w:rsidRPr="00C932F5">
              <w:rPr>
                <w:rFonts w:ascii="Tahoma" w:hAnsi="Tahoma" w:cs="Tahoma"/>
                <w:sz w:val="20"/>
                <w:szCs w:val="20"/>
              </w:rPr>
              <w:t>čl.</w:t>
            </w:r>
            <w:proofErr w:type="gramEnd"/>
            <w:r w:rsidRPr="00C932F5">
              <w:rPr>
                <w:rFonts w:ascii="Tahoma" w:hAnsi="Tahoma" w:cs="Tahoma"/>
                <w:sz w:val="20"/>
                <w:szCs w:val="20"/>
              </w:rPr>
              <w:t xml:space="preserve"> 16 tohoto jednacího řádu zápis.</w:t>
            </w:r>
          </w:p>
        </w:tc>
      </w:tr>
    </w:tbl>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05" w:type="dxa"/>
          </w:tcPr>
          <w:p w14:paraId="7B82CE45" w14:textId="7A2811BD"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w:t>
            </w:r>
            <w:r w:rsidRPr="00C5740F">
              <w:rPr>
                <w:rFonts w:ascii="Tahoma" w:hAnsi="Tahoma" w:cs="Tahoma"/>
                <w:sz w:val="20"/>
                <w:szCs w:val="20"/>
              </w:rPr>
              <w:lastRenderedPageBreak/>
              <w:t>předsedající slovo také vedoucímu odboru krajského úřadu, zástupci výboru a komise rady, zástupci právnické osoby, kterou kraj založil nebo zřídil, popř. jinému účastníku zasedání, a to 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lastRenderedPageBreak/>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(11)</w:t>
            </w:r>
          </w:p>
        </w:tc>
        <w:tc>
          <w:tcPr>
            <w:tcW w:w="8529" w:type="dxa"/>
          </w:tcPr>
          <w:p w14:paraId="6B7A6B12" w14:textId="5E0DE032"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 Při 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hlasuje osobně, zastoupení při hlasování není přípustné.</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proofErr w:type="gramStart"/>
            <w:r w:rsidRPr="00C5740F">
              <w:rPr>
                <w:rFonts w:cs="Tahoma"/>
                <w:sz w:val="20"/>
              </w:rPr>
              <w:t>se na</w:t>
            </w:r>
            <w:proofErr w:type="gramEnd"/>
            <w:r w:rsidRPr="00C5740F">
              <w:rPr>
                <w:rFonts w:cs="Tahoma"/>
                <w:sz w:val="20"/>
              </w:rPr>
              <w:t xml:space="preserve">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852414F"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seznamech oprávněných osob. Rozhodnutí v  referendu je závazné, hlasovala-li pro ně 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0EFAD80" w:rsidR="002E11F8" w:rsidRPr="00C87178" w:rsidRDefault="002E11F8" w:rsidP="00C56BAC">
            <w:pPr>
              <w:pStyle w:val="Zkladntext3"/>
              <w:spacing w:line="280" w:lineRule="exact"/>
              <w:jc w:val="both"/>
              <w:rPr>
                <w:rFonts w:cs="Tahoma"/>
                <w:sz w:val="20"/>
              </w:rPr>
            </w:pPr>
            <w:r w:rsidRPr="00C87178">
              <w:rPr>
                <w:rFonts w:cs="Tahoma"/>
                <w:sz w:val="20"/>
              </w:rPr>
              <w:t>V souladu s </w:t>
            </w:r>
            <w:proofErr w:type="spellStart"/>
            <w:r w:rsidRPr="00C87178">
              <w:rPr>
                <w:rFonts w:cs="Tahoma"/>
                <w:sz w:val="20"/>
              </w:rPr>
              <w:t>ust</w:t>
            </w:r>
            <w:proofErr w:type="spellEnd"/>
            <w:r w:rsidRPr="00C87178">
              <w:rPr>
                <w:rFonts w:cs="Tahoma"/>
                <w:sz w:val="20"/>
              </w:rPr>
              <w:t>. § 35 odst. 2 písm. i) zákona o krajích a příslušnou vyhláškou Ministerstva financí upravující požadavky na schvalování účetních závěrek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řádná závěrka k 31. 12. běžného roku obsahuje výkazy uvedené pod písm. a) a dále přehled o peněžních tocích a přehled o změnách vlastního kapitálu a je zpracovávána nejpozději do 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77777777"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36A374EF" w14:textId="77777777" w:rsidR="002E11F8" w:rsidRPr="00C5740F" w:rsidRDefault="002E11F8" w:rsidP="002E11F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2E11F8" w:rsidRPr="00C5740F" w14:paraId="7D62724E" w14:textId="77777777">
        <w:tc>
          <w:tcPr>
            <w:tcW w:w="779" w:type="dxa"/>
          </w:tcPr>
          <w:p w14:paraId="37C9C3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5260B49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62FC1A8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7C92B6E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237FEAE1"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221A5CF9"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FC1355">
              <w:rPr>
                <w:rFonts w:ascii="Tahoma" w:hAnsi="Tahoma" w:cs="Tahoma"/>
                <w:sz w:val="20"/>
                <w:szCs w:val="20"/>
              </w:rPr>
              <w:t xml:space="preserve"> </w:t>
            </w:r>
            <w:r w:rsidRPr="00C5740F">
              <w:rPr>
                <w:rFonts w:ascii="Tahoma" w:hAnsi="Tahoma" w:cs="Tahoma"/>
                <w:sz w:val="20"/>
                <w:szCs w:val="20"/>
              </w:rPr>
              <w:t>„Pravid</w:t>
            </w:r>
            <w:r w:rsidR="00FC1355">
              <w:rPr>
                <w:rFonts w:ascii="Tahoma" w:hAnsi="Tahoma" w:cs="Tahoma"/>
                <w:sz w:val="20"/>
                <w:szCs w:val="20"/>
              </w:rPr>
              <w:t>l</w:t>
            </w:r>
            <w:r w:rsidR="00B90526">
              <w:rPr>
                <w:rFonts w:ascii="Tahoma" w:hAnsi="Tahoma" w:cs="Tahoma"/>
                <w:sz w:val="20"/>
                <w:szCs w:val="20"/>
              </w:rPr>
              <w:t>a</w:t>
            </w:r>
            <w:r w:rsidRPr="00C5740F">
              <w:rPr>
                <w:rFonts w:ascii="Tahoma" w:hAnsi="Tahoma" w:cs="Tahoma"/>
                <w:sz w:val="20"/>
                <w:szCs w:val="20"/>
              </w:rPr>
              <w:t xml:space="preserve"> pro zpracování a předkládání materiálů pro schůzi rady kraje a zasedání zastupitelstva kraje“, vydan</w:t>
            </w:r>
            <w:r w:rsidR="00D67EBE">
              <w:rPr>
                <w:rFonts w:ascii="Tahoma" w:hAnsi="Tahoma" w:cs="Tahoma"/>
                <w:sz w:val="20"/>
                <w:szCs w:val="20"/>
              </w:rPr>
              <w:t>á</w:t>
            </w:r>
            <w:r w:rsidRPr="00C5740F">
              <w:rPr>
                <w:rFonts w:ascii="Tahoma" w:hAnsi="Tahoma" w:cs="Tahoma"/>
                <w:sz w:val="20"/>
                <w:szCs w:val="20"/>
              </w:rPr>
              <w:t xml:space="preserve"> vnitřním předpisem</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7D8EB473" w14:textId="77777777" w:rsidR="002E11F8" w:rsidRDefault="002E11F8" w:rsidP="002E11F8">
      <w:pPr>
        <w:pStyle w:val="Obsah1"/>
        <w:spacing w:line="280" w:lineRule="exact"/>
        <w:rPr>
          <w:rFonts w:ascii="Tahoma" w:hAnsi="Tahoma" w:cs="Tahoma"/>
          <w:sz w:val="20"/>
          <w:szCs w:val="20"/>
        </w:rPr>
      </w:pPr>
    </w:p>
    <w:p w14:paraId="069D16C4" w14:textId="77777777" w:rsidR="008A32D7" w:rsidRDefault="008A32D7" w:rsidP="008A32D7"/>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743C462B"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666CBE50" w14:textId="2E1EB124"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52FECB40" w14:textId="77777777" w:rsidR="008A32D7" w:rsidRDefault="008A32D7" w:rsidP="002E11F8"/>
    <w:p w14:paraId="7EAC5160"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7737C390" w14:textId="77777777" w:rsidR="002E11F8" w:rsidRDefault="002E11F8" w:rsidP="002E11F8">
      <w:pPr>
        <w:ind w:firstLine="708"/>
        <w:jc w:val="both"/>
        <w:rPr>
          <w:rFonts w:ascii="Tahoma" w:hAnsi="Tahoma" w:cs="Tahoma"/>
          <w:snapToGrid w:val="0"/>
        </w:rPr>
      </w:pPr>
    </w:p>
    <w:p w14:paraId="4A73AE9E" w14:textId="77777777" w:rsidR="008A32D7" w:rsidRPr="00C5740F" w:rsidRDefault="008A32D7"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členů může zvolit 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332934" w14:textId="77777777">
        <w:tc>
          <w:tcPr>
            <w:tcW w:w="709" w:type="dxa"/>
          </w:tcPr>
          <w:p w14:paraId="79B423B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0ECA412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Jednání výboru je neveřejné. </w:t>
            </w:r>
          </w:p>
        </w:tc>
      </w:tr>
    </w:tbl>
    <w:p w14:paraId="45C058CD"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2A5705" w14:textId="77777777">
        <w:tc>
          <w:tcPr>
            <w:tcW w:w="709" w:type="dxa"/>
          </w:tcPr>
          <w:p w14:paraId="7F1B910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5F98B37B" w14:textId="77777777" w:rsidR="002E11F8" w:rsidRPr="003C7D7E" w:rsidRDefault="002E11F8" w:rsidP="003C7D7E">
            <w:pPr>
              <w:spacing w:line="280" w:lineRule="exact"/>
              <w:jc w:val="both"/>
              <w:rPr>
                <w:rFonts w:ascii="Tahoma" w:hAnsi="Tahoma" w:cs="Tahoma"/>
                <w:strike/>
                <w:snapToGrid w:val="0"/>
                <w:sz w:val="20"/>
                <w:szCs w:val="20"/>
              </w:rPr>
            </w:pPr>
            <w:r w:rsidRPr="00C5740F">
              <w:rPr>
                <w:rFonts w:ascii="Tahoma" w:hAnsi="Tahoma" w:cs="Tahoma"/>
                <w:snapToGrid w:val="0"/>
                <w:sz w:val="20"/>
                <w:szCs w:val="20"/>
              </w:rPr>
              <w:t>Jednání výboru se zúčastňují jeho členové; jejich členství je nezastupitelné.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C5740F">
              <w:rPr>
                <w:rFonts w:ascii="Tahoma" w:hAnsi="Tahoma" w:cs="Tahoma"/>
                <w:sz w:val="20"/>
                <w:szCs w:val="20"/>
              </w:rPr>
              <w:t xml:space="preserve"> </w:t>
            </w:r>
            <w:r w:rsidRPr="00C5740F">
              <w:rPr>
                <w:rFonts w:ascii="Tahoma" w:hAnsi="Tahoma" w:cs="Tahoma"/>
                <w:snapToGrid w:val="0"/>
                <w:sz w:val="20"/>
                <w:szCs w:val="20"/>
              </w:rPr>
              <w:t xml:space="preserve">Výbor si může přizvat na jednání další odborníky, kteří se jednání výboru zúčastňují s hlasem poradním. </w:t>
            </w:r>
            <w:r w:rsidRPr="003C7D7E">
              <w:rPr>
                <w:rFonts w:ascii="Tahoma" w:hAnsi="Tahoma" w:cs="Tahoma"/>
                <w:snapToGrid w:val="0"/>
                <w:sz w:val="20"/>
                <w:szCs w:val="20"/>
              </w:rPr>
              <w:t>O účasti přizvaných osob na jednání výboru rozhodují jeho členové hlasováním.</w:t>
            </w:r>
          </w:p>
        </w:tc>
      </w:tr>
    </w:tbl>
    <w:p w14:paraId="73590C6B" w14:textId="77777777" w:rsidR="002E11F8" w:rsidRPr="00C5740F"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259D0D0A" w14:textId="77777777">
        <w:tc>
          <w:tcPr>
            <w:tcW w:w="709" w:type="dxa"/>
          </w:tcPr>
          <w:p w14:paraId="3A3E482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0262DBF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Jednání výboru řídí jeho předseda. V jeho nepřítomnosti řídí výbor místopředseda, popř. i jiný člen výboru pověřený předsedou.</w:t>
            </w:r>
          </w:p>
        </w:tc>
      </w:tr>
    </w:tbl>
    <w:p w14:paraId="1509F39B"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732908DB" w14:textId="77777777">
        <w:tc>
          <w:tcPr>
            <w:tcW w:w="709" w:type="dxa"/>
          </w:tcPr>
          <w:p w14:paraId="39D349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75" w:type="dxa"/>
          </w:tcPr>
          <w:p w14:paraId="79C770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O účasti na jednání výboru se pořídí listina přítomných s vlastnoručním podpisem každého účastníka; listina tvoří přílohu zápisu z jednání výboru.</w:t>
            </w:r>
          </w:p>
        </w:tc>
      </w:tr>
    </w:tbl>
    <w:p w14:paraId="0845A4C9"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B31E5AE" w14:textId="77777777">
        <w:tc>
          <w:tcPr>
            <w:tcW w:w="709" w:type="dxa"/>
          </w:tcPr>
          <w:p w14:paraId="72CF63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75" w:type="dxa"/>
          </w:tcPr>
          <w:p w14:paraId="19346C7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77777777" w:rsidR="002E11F8" w:rsidRPr="00C5740F" w:rsidRDefault="002E11F8" w:rsidP="002E11F8">
      <w:pPr>
        <w:spacing w:line="280" w:lineRule="exact"/>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C5740F" w14:paraId="17ACE3D4" w14:textId="77777777">
        <w:tc>
          <w:tcPr>
            <w:tcW w:w="717" w:type="dxa"/>
          </w:tcPr>
          <w:p w14:paraId="33329FE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75" w:type="dxa"/>
          </w:tcPr>
          <w:p w14:paraId="382C545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Nejpozději do 10 dnů po skončení jednání výboru musí být zápis a usnesení předány </w:t>
            </w:r>
            <w:r w:rsidRPr="00BE5027">
              <w:rPr>
                <w:rFonts w:ascii="Tahoma" w:hAnsi="Tahoma" w:cs="Tahoma"/>
                <w:sz w:val="20"/>
                <w:szCs w:val="20"/>
              </w:rPr>
              <w:t xml:space="preserve">odboru </w:t>
            </w:r>
            <w:r w:rsidRPr="0080057A">
              <w:rPr>
                <w:rFonts w:ascii="Tahoma" w:hAnsi="Tahoma" w:cs="Tahoma"/>
                <w:sz w:val="20"/>
                <w:szCs w:val="20"/>
              </w:rPr>
              <w:t>právnímu a organizačnímu</w:t>
            </w:r>
            <w:r>
              <w:rPr>
                <w:rFonts w:ascii="Tahoma" w:hAnsi="Tahoma" w:cs="Tahoma"/>
                <w:sz w:val="20"/>
                <w:szCs w:val="20"/>
              </w:rPr>
              <w:t xml:space="preserve"> </w:t>
            </w:r>
            <w:r w:rsidRPr="00BE5027">
              <w:rPr>
                <w:rFonts w:ascii="Tahoma" w:hAnsi="Tahoma" w:cs="Tahoma"/>
                <w:sz w:val="20"/>
                <w:szCs w:val="20"/>
              </w:rPr>
              <w:t xml:space="preserve">krajského úřadu k evidenci a uložení. </w:t>
            </w:r>
            <w:r w:rsidRPr="0080057A">
              <w:rPr>
                <w:rFonts w:ascii="Tahoma" w:hAnsi="Tahoma" w:cs="Tahoma"/>
                <w:sz w:val="20"/>
                <w:szCs w:val="20"/>
              </w:rPr>
              <w:t>O</w:t>
            </w:r>
            <w:r w:rsidRPr="00BE5027">
              <w:rPr>
                <w:rFonts w:ascii="Tahoma" w:hAnsi="Tahoma" w:cs="Tahoma"/>
                <w:sz w:val="20"/>
                <w:szCs w:val="20"/>
              </w:rPr>
              <w:t xml:space="preserve">dbor </w:t>
            </w:r>
            <w:r w:rsidRPr="0080057A">
              <w:rPr>
                <w:rFonts w:ascii="Tahoma" w:hAnsi="Tahoma" w:cs="Tahoma"/>
                <w:sz w:val="20"/>
                <w:szCs w:val="20"/>
              </w:rPr>
              <w:t>právní a organizační</w:t>
            </w:r>
            <w:r>
              <w:rPr>
                <w:rFonts w:ascii="Tahoma" w:hAnsi="Tahoma" w:cs="Tahoma"/>
                <w:sz w:val="20"/>
                <w:szCs w:val="20"/>
              </w:rPr>
              <w:t xml:space="preserve"> </w:t>
            </w:r>
            <w:r w:rsidRPr="00BE5027">
              <w:rPr>
                <w:rFonts w:ascii="Tahoma" w:hAnsi="Tahoma" w:cs="Tahoma"/>
                <w:sz w:val="20"/>
                <w:szCs w:val="20"/>
              </w:rPr>
              <w:t>umožňuje</w:t>
            </w:r>
            <w:r w:rsidRPr="00C5740F">
              <w:rPr>
                <w:rFonts w:ascii="Tahoma" w:hAnsi="Tahoma" w:cs="Tahoma"/>
                <w:sz w:val="20"/>
                <w:szCs w:val="20"/>
              </w:rPr>
              <w:t xml:space="preserv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způsobilý se usnášet, jestliže je přítomna nadpoloviční většina všech jeho členů.</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 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 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61DFBEE3" w14:textId="77777777" w:rsidR="002E11F8" w:rsidRDefault="002E11F8" w:rsidP="002E11F8">
      <w:pPr>
        <w:pStyle w:val="Nadpis4"/>
        <w:rPr>
          <w:rFonts w:cs="Tahoma"/>
          <w:bCs w:val="0"/>
        </w:rPr>
      </w:pPr>
    </w:p>
    <w:p w14:paraId="13C826A7" w14:textId="77777777" w:rsidR="008A32D7" w:rsidRDefault="008A32D7" w:rsidP="008A32D7"/>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 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7777777"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výboru na pracovní cestu, konanou v souvislosti s výkonem jeho funkce, upravují Zásady pro poskytování náhrad </w:t>
            </w:r>
            <w:r w:rsidRPr="0080057A">
              <w:rPr>
                <w:rFonts w:ascii="Tahoma" w:hAnsi="Tahoma" w:cs="Tahoma"/>
                <w:snapToGrid w:val="0"/>
                <w:sz w:val="20"/>
                <w:szCs w:val="20"/>
              </w:rPr>
              <w:t>a peněžitých plnění</w:t>
            </w:r>
            <w:r w:rsidRPr="000E03AB">
              <w:rPr>
                <w:rFonts w:ascii="Tahoma" w:hAnsi="Tahoma" w:cs="Tahoma"/>
                <w:snapToGrid w:val="0"/>
                <w:sz w:val="20"/>
                <w:szCs w:val="20"/>
              </w:rPr>
              <w:t xml:space="preserve"> členům zastupitelstva kraje a členům výborů zastupitelstva kraje a komisí rady kraje, kteří nejsou členy zastupitelstva kraje, schválené zastupitelstvem.</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FD0017" w:rsidP="0080057A">
            <w:pPr>
              <w:spacing w:line="280" w:lineRule="exact"/>
              <w:jc w:val="both"/>
              <w:rPr>
                <w:rFonts w:ascii="Tahoma" w:hAnsi="Tahoma" w:cs="Tahoma"/>
                <w:snapToGrid w:val="0"/>
                <w:sz w:val="20"/>
                <w:szCs w:val="20"/>
              </w:rPr>
            </w:pPr>
            <w:hyperlink r:id="rId8"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7212FED2" w:rsidR="00C56C42" w:rsidRPr="00C932F5" w:rsidRDefault="00C56C42" w:rsidP="0036738C">
            <w:pPr>
              <w:spacing w:line="280" w:lineRule="exact"/>
              <w:jc w:val="both"/>
              <w:rPr>
                <w:rFonts w:ascii="Tahoma" w:hAnsi="Tahoma" w:cs="Tahoma"/>
                <w:snapToGrid w:val="0"/>
                <w:sz w:val="20"/>
                <w:szCs w:val="20"/>
              </w:rPr>
            </w:pPr>
            <w:r w:rsidRPr="00C932F5">
              <w:rPr>
                <w:rFonts w:ascii="Tahoma" w:hAnsi="Tahoma" w:cs="Tahoma"/>
                <w:snapToGrid w:val="0"/>
                <w:sz w:val="20"/>
                <w:szCs w:val="20"/>
              </w:rPr>
              <w:t>Jednací řád zastupitelstva kraje a výborů zastupitelstva kraje schválilo zastupitelstvo usnesením č. 2/32 ze dne 22. 12. 2016 s účinností od 22. 12. 2016. Změnu Jednacího řádu zastupitelstva kraje a výborů zastupitelstva kraje schválilo zastupitelstvo usnesením č. 4/</w:t>
            </w:r>
            <w:r w:rsidR="0036738C">
              <w:rPr>
                <w:rFonts w:ascii="Tahoma" w:hAnsi="Tahoma" w:cs="Tahoma"/>
                <w:snapToGrid w:val="0"/>
                <w:sz w:val="20"/>
                <w:szCs w:val="20"/>
              </w:rPr>
              <w:t>233</w:t>
            </w:r>
            <w:r w:rsidRPr="00C932F5">
              <w:rPr>
                <w:rFonts w:ascii="Tahoma" w:hAnsi="Tahoma" w:cs="Tahoma"/>
                <w:snapToGrid w:val="0"/>
                <w:sz w:val="20"/>
                <w:szCs w:val="20"/>
              </w:rPr>
              <w:t xml:space="preserve"> ze</w:t>
            </w:r>
            <w:r w:rsidR="0036738C">
              <w:rPr>
                <w:rFonts w:ascii="Tahoma" w:hAnsi="Tahoma" w:cs="Tahoma"/>
                <w:snapToGrid w:val="0"/>
                <w:sz w:val="20"/>
                <w:szCs w:val="20"/>
              </w:rPr>
              <w:t> </w:t>
            </w:r>
            <w:r w:rsidRPr="00C932F5">
              <w:rPr>
                <w:rFonts w:ascii="Tahoma" w:hAnsi="Tahoma" w:cs="Tahoma"/>
                <w:snapToGrid w:val="0"/>
                <w:sz w:val="20"/>
                <w:szCs w:val="20"/>
              </w:rPr>
              <w:t>dne</w:t>
            </w:r>
            <w:r w:rsidR="0036738C">
              <w:rPr>
                <w:rFonts w:ascii="Tahoma" w:hAnsi="Tahoma" w:cs="Tahoma"/>
                <w:snapToGrid w:val="0"/>
                <w:sz w:val="20"/>
                <w:szCs w:val="20"/>
              </w:rPr>
              <w:t> </w:t>
            </w:r>
            <w:r w:rsidRPr="00C932F5">
              <w:rPr>
                <w:rFonts w:ascii="Tahoma" w:hAnsi="Tahoma" w:cs="Tahoma"/>
                <w:snapToGrid w:val="0"/>
                <w:sz w:val="20"/>
                <w:szCs w:val="20"/>
              </w:rPr>
              <w:t>15.</w:t>
            </w:r>
            <w:r w:rsidR="0036738C">
              <w:rPr>
                <w:rFonts w:ascii="Tahoma" w:hAnsi="Tahoma" w:cs="Tahoma"/>
                <w:snapToGrid w:val="0"/>
                <w:sz w:val="20"/>
                <w:szCs w:val="20"/>
              </w:rPr>
              <w:t> </w:t>
            </w:r>
            <w:r w:rsidRPr="00C932F5">
              <w:rPr>
                <w:rFonts w:ascii="Tahoma" w:hAnsi="Tahoma" w:cs="Tahoma"/>
                <w:snapToGrid w:val="0"/>
                <w:sz w:val="20"/>
                <w:szCs w:val="20"/>
              </w:rPr>
              <w:t>6.</w:t>
            </w:r>
            <w:r w:rsidR="0036738C">
              <w:rPr>
                <w:rFonts w:ascii="Tahoma" w:hAnsi="Tahoma" w:cs="Tahoma"/>
                <w:snapToGrid w:val="0"/>
                <w:sz w:val="20"/>
                <w:szCs w:val="20"/>
              </w:rPr>
              <w:t> </w:t>
            </w:r>
            <w:r w:rsidRPr="00C932F5">
              <w:rPr>
                <w:rFonts w:ascii="Tahoma" w:hAnsi="Tahoma" w:cs="Tahoma"/>
                <w:snapToGrid w:val="0"/>
                <w:sz w:val="20"/>
                <w:szCs w:val="20"/>
              </w:rPr>
              <w:t xml:space="preserve">2017 s účinností od 15. 6. </w:t>
            </w:r>
            <w:r w:rsidRPr="005535F3">
              <w:rPr>
                <w:rFonts w:ascii="Tahoma" w:hAnsi="Tahoma" w:cs="Tahoma"/>
                <w:snapToGrid w:val="0"/>
                <w:sz w:val="20"/>
                <w:szCs w:val="20"/>
              </w:rPr>
              <w:t>2017</w:t>
            </w:r>
            <w:r w:rsidR="0036738C" w:rsidRPr="005535F3">
              <w:rPr>
                <w:rFonts w:ascii="Tahoma" w:hAnsi="Tahoma" w:cs="Tahoma"/>
                <w:snapToGrid w:val="0"/>
                <w:sz w:val="20"/>
                <w:szCs w:val="20"/>
              </w:rPr>
              <w:t xml:space="preserve"> a usnesením č. 5/… ze dne 14. 9. 2017 s účinností od 14. 9. 2017</w:t>
            </w:r>
            <w:r w:rsidRPr="005535F3">
              <w:rPr>
                <w:rFonts w:ascii="Tahoma" w:hAnsi="Tahoma" w:cs="Tahoma"/>
                <w:snapToGrid w:val="0"/>
                <w:sz w:val="20"/>
                <w:szCs w:val="20"/>
              </w:rPr>
              <w:t>.</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76DF027C" w:rsidR="00B33E73" w:rsidRPr="00667610" w:rsidRDefault="00B33E73" w:rsidP="00B923B6">
            <w:pPr>
              <w:spacing w:line="280" w:lineRule="exact"/>
              <w:jc w:val="both"/>
              <w:rPr>
                <w:rFonts w:ascii="Tahoma" w:hAnsi="Tahoma" w:cs="Tahoma"/>
                <w:b/>
                <w:i/>
                <w:color w:val="0070C0"/>
                <w:sz w:val="20"/>
                <w:szCs w:val="20"/>
              </w:rPr>
            </w:pPr>
            <w:r w:rsidRPr="00C932F5">
              <w:rPr>
                <w:rFonts w:ascii="Tahoma" w:hAnsi="Tahoma" w:cs="Tahoma"/>
                <w:sz w:val="20"/>
                <w:szCs w:val="20"/>
              </w:rPr>
              <w:t xml:space="preserve">ředitel Hasičského záchranného sboru </w:t>
            </w:r>
            <w:r w:rsidRPr="005535F3">
              <w:rPr>
                <w:rFonts w:ascii="Tahoma" w:hAnsi="Tahoma" w:cs="Tahoma"/>
                <w:sz w:val="20"/>
                <w:szCs w:val="20"/>
              </w:rPr>
              <w:t>Moravskoslezského kraje,</w:t>
            </w:r>
            <w:r w:rsidR="00667610" w:rsidRPr="005535F3">
              <w:rPr>
                <w:rFonts w:ascii="Tahoma" w:hAnsi="Tahoma" w:cs="Tahoma"/>
                <w:sz w:val="20"/>
                <w:szCs w:val="20"/>
              </w:rPr>
              <w:t xml:space="preserve"> Krajského </w:t>
            </w:r>
            <w:r w:rsidR="00B923B6" w:rsidRPr="005535F3">
              <w:rPr>
                <w:rFonts w:ascii="Tahoma" w:hAnsi="Tahoma" w:cs="Tahoma"/>
                <w:sz w:val="20"/>
                <w:szCs w:val="20"/>
              </w:rPr>
              <w:t>ředitelství policie Moravs</w:t>
            </w:r>
            <w:r w:rsidR="006C07EF" w:rsidRPr="005535F3">
              <w:rPr>
                <w:rFonts w:ascii="Tahoma" w:hAnsi="Tahoma" w:cs="Tahoma"/>
                <w:sz w:val="20"/>
                <w:szCs w:val="20"/>
              </w:rPr>
              <w:t>koslezského kraje,</w:t>
            </w:r>
            <w:r w:rsidR="00667610" w:rsidRPr="005535F3">
              <w:rPr>
                <w:rFonts w:ascii="Tahoma" w:hAnsi="Tahoma" w:cs="Tahoma"/>
                <w:sz w:val="20"/>
                <w:szCs w:val="20"/>
              </w:rPr>
              <w:t xml:space="preserve"> </w:t>
            </w:r>
            <w:r w:rsidR="000568E8" w:rsidRPr="005535F3">
              <w:rPr>
                <w:rFonts w:ascii="Tahoma" w:hAnsi="Tahoma" w:cs="Tahoma"/>
                <w:sz w:val="20"/>
                <w:szCs w:val="20"/>
              </w:rPr>
              <w:t>Zdravotnické záchranné služby Moravskoslezského kraje</w:t>
            </w:r>
            <w:r w:rsidR="006C07EF" w:rsidRPr="005535F3">
              <w:rPr>
                <w:rFonts w:ascii="Tahoma" w:hAnsi="Tahoma" w:cs="Tahoma"/>
                <w:sz w:val="20"/>
                <w:szCs w:val="20"/>
              </w:rPr>
              <w:t xml:space="preserve"> a Krajského vojenského velitelství Ostrava</w:t>
            </w:r>
            <w:r w:rsidR="007A7F2B">
              <w:rPr>
                <w:rFonts w:ascii="Tahoma" w:hAnsi="Tahoma" w:cs="Tahoma"/>
                <w:sz w:val="20"/>
                <w:szCs w:val="20"/>
              </w:rPr>
              <w:t>,</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ODS</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ČSSD</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DF63368" w14:textId="190FC39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tc>
        <w:tc>
          <w:tcPr>
            <w:tcW w:w="7054" w:type="dxa"/>
          </w:tcPr>
          <w:p w14:paraId="491F1065" w14:textId="5A6F493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SPD a SPO</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FA3FB04" w:rsidR="008E739E" w:rsidRPr="00C5740F" w:rsidRDefault="008E739E" w:rsidP="00F30387">
            <w:pPr>
              <w:spacing w:line="280" w:lineRule="exact"/>
              <w:jc w:val="both"/>
              <w:rPr>
                <w:rFonts w:ascii="Tahoma" w:hAnsi="Tahoma" w:cs="Tahoma"/>
                <w:sz w:val="20"/>
                <w:szCs w:val="20"/>
              </w:rPr>
            </w:pPr>
            <w:r w:rsidRPr="00740079">
              <w:rPr>
                <w:rFonts w:ascii="Tahoma" w:hAnsi="Tahoma" w:cs="Tahoma"/>
                <w:sz w:val="20"/>
                <w:szCs w:val="20"/>
              </w:rPr>
              <w:t xml:space="preserve">Klíče od zasedací místnosti vydá zaměstnanec ostrahy budovy (dále jen „ostraha“) </w:t>
            </w:r>
            <w:r w:rsidRPr="007C215A">
              <w:rPr>
                <w:rFonts w:ascii="Tahoma" w:hAnsi="Tahoma" w:cs="Tahoma"/>
                <w:sz w:val="20"/>
                <w:szCs w:val="20"/>
              </w:rPr>
              <w:t>pouze osobě</w:t>
            </w:r>
            <w:r w:rsidRPr="00740079">
              <w:rPr>
                <w:rFonts w:ascii="Tahoma" w:hAnsi="Tahoma" w:cs="Tahoma"/>
                <w:sz w:val="20"/>
                <w:szCs w:val="20"/>
              </w:rPr>
              <w:t xml:space="preserve"> </w:t>
            </w:r>
            <w:r w:rsidRPr="007C215A">
              <w:rPr>
                <w:rFonts w:ascii="Tahoma" w:hAnsi="Tahoma" w:cs="Tahoma"/>
                <w:sz w:val="20"/>
                <w:szCs w:val="20"/>
              </w:rPr>
              <w:t>uvedené v „Seznamu osob oprávněných vyzvedávat klíče od zasedacích místností politických klubů“</w:t>
            </w:r>
            <w:r w:rsidR="00E850E3">
              <w:rPr>
                <w:rFonts w:ascii="Tahoma" w:hAnsi="Tahoma" w:cs="Tahoma"/>
                <w:sz w:val="20"/>
                <w:szCs w:val="20"/>
              </w:rPr>
              <w:t xml:space="preserve"> </w:t>
            </w:r>
            <w:r w:rsidR="00E850E3" w:rsidRPr="003C53A4">
              <w:rPr>
                <w:rFonts w:ascii="Tahoma" w:hAnsi="Tahoma" w:cs="Tahoma"/>
                <w:sz w:val="20"/>
                <w:szCs w:val="20"/>
              </w:rPr>
              <w:t>(dále jen „seznam osob“)</w:t>
            </w:r>
            <w:r w:rsidRPr="00740079">
              <w:rPr>
                <w:rFonts w:ascii="Tahoma" w:hAnsi="Tahoma" w:cs="Tahoma"/>
                <w:sz w:val="20"/>
                <w:szCs w:val="20"/>
              </w:rPr>
              <w:t xml:space="preserve">, a to po předložení průkazu člena zastupitelstva </w:t>
            </w:r>
            <w:r w:rsidRPr="007C215A">
              <w:rPr>
                <w:rFonts w:ascii="Tahoma" w:hAnsi="Tahoma" w:cs="Tahoma"/>
                <w:sz w:val="20"/>
                <w:szCs w:val="20"/>
              </w:rPr>
              <w:t>nebo jiného osobního dokladu, v případě zaměstnance kraje zařazeného do krajského úřadu pak po</w:t>
            </w:r>
            <w:r w:rsidR="00F30387">
              <w:rPr>
                <w:rFonts w:ascii="Tahoma" w:hAnsi="Tahoma" w:cs="Tahoma"/>
                <w:sz w:val="20"/>
                <w:szCs w:val="20"/>
              </w:rPr>
              <w:t> </w:t>
            </w:r>
            <w:r w:rsidRPr="007C215A">
              <w:rPr>
                <w:rFonts w:ascii="Tahoma" w:hAnsi="Tahoma" w:cs="Tahoma"/>
                <w:sz w:val="20"/>
                <w:szCs w:val="20"/>
              </w:rPr>
              <w:t>předložení identifikační karty zaměstnance.</w:t>
            </w:r>
            <w:r w:rsidRPr="00740079">
              <w:rPr>
                <w:rFonts w:ascii="Tahoma" w:hAnsi="Tahoma" w:cs="Tahoma"/>
                <w:sz w:val="20"/>
                <w:szCs w:val="20"/>
              </w:rPr>
              <w:t xml:space="preserve"> Po ukončení jednání klubu</w:t>
            </w:r>
            <w:r>
              <w:rPr>
                <w:rFonts w:ascii="Tahoma" w:hAnsi="Tahoma" w:cs="Tahoma"/>
                <w:sz w:val="20"/>
                <w:szCs w:val="20"/>
              </w:rPr>
              <w:t>,</w:t>
            </w:r>
            <w:r w:rsidRPr="00740079">
              <w:rPr>
                <w:rFonts w:ascii="Tahoma" w:hAnsi="Tahoma" w:cs="Tahoma"/>
                <w:sz w:val="20"/>
                <w:szCs w:val="20"/>
              </w:rPr>
              <w:t xml:space="preserve"> </w:t>
            </w:r>
            <w:r w:rsidRPr="007C215A">
              <w:rPr>
                <w:rFonts w:ascii="Tahoma" w:hAnsi="Tahoma" w:cs="Tahoma"/>
                <w:sz w:val="20"/>
                <w:szCs w:val="20"/>
              </w:rPr>
              <w:t>příp. jiné činnosti,</w:t>
            </w:r>
            <w:r w:rsidRPr="00740079">
              <w:rPr>
                <w:rFonts w:ascii="Tahoma" w:hAnsi="Tahoma" w:cs="Tahoma"/>
                <w:sz w:val="20"/>
                <w:szCs w:val="20"/>
              </w:rPr>
              <w:t xml:space="preserve"> </w:t>
            </w:r>
            <w:r w:rsidRPr="007C215A">
              <w:rPr>
                <w:rFonts w:ascii="Tahoma" w:hAnsi="Tahoma" w:cs="Tahoma"/>
                <w:sz w:val="20"/>
                <w:szCs w:val="20"/>
              </w:rPr>
              <w:t>osoba, která klíč převzala</w:t>
            </w:r>
            <w:r w:rsidRPr="00740079">
              <w:rPr>
                <w:rFonts w:ascii="Tahoma" w:hAnsi="Tahoma" w:cs="Tahoma"/>
                <w:sz w:val="20"/>
                <w:szCs w:val="20"/>
              </w:rPr>
              <w:t xml:space="preserve">,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5F71F502" w14:textId="77777777" w:rsidTr="00C56BAC">
        <w:tc>
          <w:tcPr>
            <w:tcW w:w="9284" w:type="dxa"/>
            <w:gridSpan w:val="3"/>
          </w:tcPr>
          <w:p w14:paraId="034093C7"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Výbor finanční</w:t>
            </w:r>
          </w:p>
        </w:tc>
      </w:tr>
      <w:tr w:rsidR="00EA57C5" w:rsidRPr="00C5740F" w14:paraId="04FCB20E" w14:textId="77777777" w:rsidTr="00C56BAC">
        <w:tc>
          <w:tcPr>
            <w:tcW w:w="755" w:type="dxa"/>
          </w:tcPr>
          <w:p w14:paraId="31D1450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4517B87" w14:textId="77777777" w:rsidR="00EA57C5" w:rsidRPr="00E54AE8" w:rsidRDefault="00EA57C5" w:rsidP="00C56BAC">
            <w:pPr>
              <w:spacing w:line="280" w:lineRule="exact"/>
              <w:rPr>
                <w:rFonts w:ascii="Tahoma" w:hAnsi="Tahoma" w:cs="Tahoma"/>
                <w:sz w:val="20"/>
                <w:szCs w:val="20"/>
              </w:rPr>
            </w:pPr>
            <w:r w:rsidRPr="00E54AE8">
              <w:rPr>
                <w:rFonts w:ascii="Tahoma" w:hAnsi="Tahoma" w:cs="Tahoma"/>
                <w:sz w:val="20"/>
                <w:szCs w:val="20"/>
              </w:rPr>
              <w:t>Plní úkoly stanovené v § 78 odst. 4 zákona o krajích, a to:</w:t>
            </w:r>
          </w:p>
        </w:tc>
      </w:tr>
      <w:tr w:rsidR="00EA57C5" w:rsidRPr="00C5740F" w14:paraId="593ACE41" w14:textId="77777777" w:rsidTr="00C56BAC">
        <w:tc>
          <w:tcPr>
            <w:tcW w:w="755" w:type="dxa"/>
          </w:tcPr>
          <w:p w14:paraId="6D47658D"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62790ED4"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s majetkem a finančními prostředky kraje,</w:t>
            </w:r>
          </w:p>
        </w:tc>
      </w:tr>
      <w:tr w:rsidR="00EA57C5" w:rsidRPr="00C5740F" w14:paraId="6FE344A7" w14:textId="77777777" w:rsidTr="00C56BAC">
        <w:tc>
          <w:tcPr>
            <w:tcW w:w="755" w:type="dxa"/>
          </w:tcPr>
          <w:p w14:paraId="40077B6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242D109E"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právnických osob a zařízení založených</w:t>
            </w:r>
            <w:r>
              <w:rPr>
                <w:rFonts w:ascii="Tahoma" w:hAnsi="Tahoma" w:cs="Tahoma"/>
                <w:sz w:val="20"/>
              </w:rPr>
              <w:t xml:space="preserve"> </w:t>
            </w:r>
            <w:r w:rsidRPr="000D4ADB">
              <w:rPr>
                <w:rFonts w:ascii="Tahoma" w:hAnsi="Tahoma" w:cs="Tahoma"/>
                <w:sz w:val="20"/>
              </w:rPr>
              <w:t>nebo zřízených</w:t>
            </w:r>
            <w:r>
              <w:rPr>
                <w:rFonts w:ascii="Tahoma" w:hAnsi="Tahoma" w:cs="Tahoma"/>
                <w:sz w:val="20"/>
              </w:rPr>
              <w:t xml:space="preserve"> </w:t>
            </w:r>
            <w:r w:rsidRPr="000D4ADB">
              <w:rPr>
                <w:rFonts w:ascii="Tahoma" w:hAnsi="Tahoma" w:cs="Tahoma"/>
                <w:sz w:val="20"/>
              </w:rPr>
              <w:t>krajem, nebo které na kraj byly převedeny,</w:t>
            </w:r>
          </w:p>
        </w:tc>
      </w:tr>
      <w:tr w:rsidR="00EA57C5" w:rsidRPr="00C5740F" w14:paraId="1FE722B8" w14:textId="77777777" w:rsidTr="00C56BAC">
        <w:tc>
          <w:tcPr>
            <w:tcW w:w="755" w:type="dxa"/>
          </w:tcPr>
          <w:p w14:paraId="7CCDB0E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324A553"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C5740F" w14:paraId="00072204" w14:textId="77777777" w:rsidTr="00C56BAC">
        <w:tc>
          <w:tcPr>
            <w:tcW w:w="755" w:type="dxa"/>
          </w:tcPr>
          <w:p w14:paraId="012B9DDA"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68C50DD"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plní další úkoly ve finanční oblasti, kterými jej pověří zastupitelstvo.</w:t>
            </w:r>
          </w:p>
        </w:tc>
      </w:tr>
      <w:tr w:rsidR="00EA57C5" w:rsidRPr="00C5740F" w14:paraId="0CD06EDE" w14:textId="77777777" w:rsidTr="00C56BAC">
        <w:tc>
          <w:tcPr>
            <w:tcW w:w="9284" w:type="dxa"/>
            <w:gridSpan w:val="3"/>
          </w:tcPr>
          <w:p w14:paraId="2CB091A7"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6016B44F" w14:textId="77777777" w:rsidTr="00C56BAC">
        <w:tc>
          <w:tcPr>
            <w:tcW w:w="755" w:type="dxa"/>
          </w:tcPr>
          <w:p w14:paraId="3339E86E"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4F969D20" w14:textId="77777777" w:rsidR="00EA57C5" w:rsidRPr="00CC2F5B" w:rsidRDefault="00EA57C5" w:rsidP="00C56BAC">
            <w:pPr>
              <w:spacing w:line="280" w:lineRule="exact"/>
              <w:rPr>
                <w:rFonts w:ascii="Tahoma" w:hAnsi="Tahoma" w:cs="Tahoma"/>
                <w:sz w:val="20"/>
                <w:szCs w:val="20"/>
              </w:rPr>
            </w:pPr>
            <w:r w:rsidRPr="00CC2F5B">
              <w:rPr>
                <w:rFonts w:ascii="Tahoma" w:hAnsi="Tahoma" w:cs="Tahoma"/>
                <w:sz w:val="20"/>
                <w:szCs w:val="20"/>
              </w:rPr>
              <w:t>Zabývá se údaji o plnění příjmů a čerpání výdajů rozpočtu kraje a předkládanými rozpočtovými úpravami.</w:t>
            </w:r>
          </w:p>
        </w:tc>
      </w:tr>
      <w:tr w:rsidR="00EA57C5" w:rsidRPr="00C5740F" w14:paraId="1DAEA6C8" w14:textId="77777777" w:rsidTr="00C56BAC">
        <w:tc>
          <w:tcPr>
            <w:tcW w:w="9284" w:type="dxa"/>
            <w:gridSpan w:val="3"/>
          </w:tcPr>
          <w:p w14:paraId="621012D0"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55853FE0" w14:textId="77777777" w:rsidTr="00C56BAC">
        <w:tc>
          <w:tcPr>
            <w:tcW w:w="755" w:type="dxa"/>
          </w:tcPr>
          <w:p w14:paraId="50410BBD"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6A6C3DA1" w14:textId="77777777" w:rsidR="00EA57C5" w:rsidRPr="00C5740F"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rozpočtu</w:t>
            </w:r>
            <w:r w:rsidRPr="0080057A">
              <w:rPr>
                <w:rFonts w:ascii="Tahoma" w:hAnsi="Tahoma" w:cs="Tahoma"/>
                <w:sz w:val="20"/>
                <w:szCs w:val="20"/>
              </w:rPr>
              <w:t>,</w:t>
            </w:r>
            <w:r>
              <w:rPr>
                <w:rFonts w:ascii="Tahoma" w:hAnsi="Tahoma" w:cs="Tahoma"/>
                <w:sz w:val="20"/>
                <w:szCs w:val="20"/>
              </w:rPr>
              <w:t xml:space="preserve"> </w:t>
            </w:r>
            <w:r w:rsidRPr="00CC2F5B">
              <w:rPr>
                <w:rFonts w:ascii="Tahoma" w:hAnsi="Tahoma" w:cs="Tahoma"/>
                <w:sz w:val="20"/>
                <w:szCs w:val="20"/>
              </w:rPr>
              <w:t>závěrečného účtu</w:t>
            </w:r>
            <w:r>
              <w:rPr>
                <w:rFonts w:ascii="Tahoma" w:hAnsi="Tahoma" w:cs="Tahoma"/>
                <w:sz w:val="20"/>
                <w:szCs w:val="20"/>
              </w:rPr>
              <w:t xml:space="preserve"> a </w:t>
            </w:r>
            <w:r w:rsidRPr="0080057A">
              <w:rPr>
                <w:rFonts w:ascii="Tahoma" w:hAnsi="Tahoma" w:cs="Tahoma"/>
                <w:sz w:val="20"/>
                <w:szCs w:val="20"/>
              </w:rPr>
              <w:t>schvalování účetní závěrky kraje</w:t>
            </w:r>
            <w:r w:rsidRPr="00CC2F5B">
              <w:rPr>
                <w:rFonts w:ascii="Tahoma" w:hAnsi="Tahoma" w:cs="Tahoma"/>
                <w:sz w:val="20"/>
                <w:szCs w:val="20"/>
              </w:rPr>
              <w:t>.</w:t>
            </w:r>
          </w:p>
        </w:tc>
      </w:tr>
      <w:tr w:rsidR="00EA57C5" w:rsidRPr="00C5740F" w14:paraId="64E9E62B" w14:textId="77777777" w:rsidTr="00C56BAC">
        <w:tc>
          <w:tcPr>
            <w:tcW w:w="9284" w:type="dxa"/>
            <w:gridSpan w:val="3"/>
          </w:tcPr>
          <w:p w14:paraId="73F04DE9"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4365C10E" w14:textId="77777777" w:rsidTr="00C56BAC">
        <w:tc>
          <w:tcPr>
            <w:tcW w:w="755" w:type="dxa"/>
          </w:tcPr>
          <w:p w14:paraId="7C2FE9A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523399B" w14:textId="77777777" w:rsidR="00EA57C5" w:rsidRPr="00C5740F" w:rsidRDefault="00EA57C5" w:rsidP="00C56BAC">
            <w:pPr>
              <w:spacing w:line="280" w:lineRule="exact"/>
              <w:rPr>
                <w:rFonts w:ascii="Tahoma" w:hAnsi="Tahoma" w:cs="Tahoma"/>
                <w:sz w:val="20"/>
                <w:szCs w:val="20"/>
              </w:rPr>
            </w:pPr>
            <w:r w:rsidRPr="00CC2F5B">
              <w:rPr>
                <w:rFonts w:ascii="Tahoma" w:hAnsi="Tahoma" w:cs="Tahoma"/>
                <w:sz w:val="20"/>
                <w:szCs w:val="20"/>
              </w:rPr>
              <w:t>Plní další úkoly, kterými jej pověří zastupitelstvo.</w:t>
            </w:r>
          </w:p>
        </w:tc>
      </w:tr>
    </w:tbl>
    <w:p w14:paraId="31AC1672" w14:textId="77777777" w:rsidR="00EA57C5" w:rsidRDefault="00EA57C5" w:rsidP="00EA57C5">
      <w:pPr>
        <w:rPr>
          <w:rFonts w:ascii="Tahoma" w:hAnsi="Tahoma" w:cs="Tahoma"/>
          <w:b/>
          <w:bCs/>
          <w:color w:val="000000"/>
        </w:rPr>
      </w:pPr>
    </w:p>
    <w:p w14:paraId="31E5DD85" w14:textId="77777777" w:rsidR="00EA57C5"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1640F4DF" w14:textId="77777777" w:rsidTr="00C56BAC">
        <w:tc>
          <w:tcPr>
            <w:tcW w:w="9284" w:type="dxa"/>
            <w:gridSpan w:val="3"/>
          </w:tcPr>
          <w:p w14:paraId="5A700371"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 xml:space="preserve">Výbor </w:t>
            </w:r>
            <w:r w:rsidRPr="005E4858">
              <w:rPr>
                <w:rFonts w:ascii="Tahoma" w:hAnsi="Tahoma" w:cs="Tahoma"/>
                <w:b/>
                <w:bCs/>
              </w:rPr>
              <w:t>kontrolní</w:t>
            </w:r>
          </w:p>
        </w:tc>
      </w:tr>
      <w:tr w:rsidR="00EA57C5" w:rsidRPr="00C5740F" w14:paraId="48BF73D4" w14:textId="77777777" w:rsidTr="00C56BAC">
        <w:tc>
          <w:tcPr>
            <w:tcW w:w="755" w:type="dxa"/>
          </w:tcPr>
          <w:p w14:paraId="54FEDB4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502F7C4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5 zákona o krajích, a to:</w:t>
            </w:r>
          </w:p>
        </w:tc>
      </w:tr>
      <w:tr w:rsidR="00EA57C5" w:rsidRPr="00C5740F" w14:paraId="4184C952" w14:textId="77777777" w:rsidTr="00C56BAC">
        <w:tc>
          <w:tcPr>
            <w:tcW w:w="755" w:type="dxa"/>
          </w:tcPr>
          <w:p w14:paraId="73CB632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E3850E9"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kontroluje plnění usnesení zastupitelstva a rady,</w:t>
            </w:r>
          </w:p>
        </w:tc>
      </w:tr>
      <w:tr w:rsidR="00EA57C5" w:rsidRPr="00C5740F" w14:paraId="212651F4" w14:textId="77777777" w:rsidTr="00C56BAC">
        <w:tc>
          <w:tcPr>
            <w:tcW w:w="755" w:type="dxa"/>
          </w:tcPr>
          <w:p w14:paraId="1E2C1DF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A8F93CF" w14:textId="77777777" w:rsidR="00EA57C5" w:rsidRPr="00CC2F5B" w:rsidRDefault="00EA57C5" w:rsidP="00C56BAC">
            <w:pPr>
              <w:pStyle w:val="slovanseznam"/>
              <w:spacing w:before="0" w:after="0" w:line="280" w:lineRule="exact"/>
              <w:ind w:left="0" w:firstLine="0"/>
              <w:rPr>
                <w:rFonts w:ascii="Tahoma" w:hAnsi="Tahoma" w:cs="Tahoma"/>
                <w:sz w:val="20"/>
              </w:rPr>
            </w:pPr>
            <w:r w:rsidRPr="00CC2F5B">
              <w:rPr>
                <w:rFonts w:ascii="Tahoma" w:hAnsi="Tahoma" w:cs="Tahoma"/>
                <w:sz w:val="20"/>
              </w:rPr>
              <w:t>kontroluje dodržování právních předpisů ostatními výbory a krajským úřadem na úseku samostatné působnosti,</w:t>
            </w:r>
          </w:p>
        </w:tc>
      </w:tr>
      <w:tr w:rsidR="00EA57C5" w:rsidRPr="00C5740F" w14:paraId="6AE74688" w14:textId="77777777" w:rsidTr="00C56BAC">
        <w:tc>
          <w:tcPr>
            <w:tcW w:w="755" w:type="dxa"/>
          </w:tcPr>
          <w:p w14:paraId="5622CAB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21483A0A"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kontrolní úkoly, kterými jej pověří zastupitelstvo.</w:t>
            </w:r>
          </w:p>
        </w:tc>
      </w:tr>
      <w:tr w:rsidR="00EA57C5" w:rsidRPr="00C5740F" w14:paraId="4E8D57DB" w14:textId="77777777" w:rsidTr="00C56BAC">
        <w:tc>
          <w:tcPr>
            <w:tcW w:w="9284" w:type="dxa"/>
            <w:gridSpan w:val="3"/>
          </w:tcPr>
          <w:p w14:paraId="4589B26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2422C75B" w14:textId="77777777" w:rsidTr="00C56BAC">
        <w:tc>
          <w:tcPr>
            <w:tcW w:w="755" w:type="dxa"/>
          </w:tcPr>
          <w:p w14:paraId="1F7048D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1A8647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kontroly.</w:t>
            </w:r>
          </w:p>
        </w:tc>
      </w:tr>
      <w:tr w:rsidR="00EA57C5" w:rsidRPr="00CC2F5B" w14:paraId="61CC9525" w14:textId="77777777" w:rsidTr="00C56BAC">
        <w:tc>
          <w:tcPr>
            <w:tcW w:w="9284" w:type="dxa"/>
            <w:gridSpan w:val="3"/>
          </w:tcPr>
          <w:p w14:paraId="6546A248" w14:textId="77777777" w:rsidR="00EA57C5" w:rsidRPr="00CC2F5B" w:rsidRDefault="00EA57C5" w:rsidP="00C56BAC">
            <w:pPr>
              <w:spacing w:line="280" w:lineRule="exact"/>
              <w:jc w:val="both"/>
              <w:rPr>
                <w:rFonts w:ascii="Tahoma" w:hAnsi="Tahoma" w:cs="Tahoma"/>
                <w:sz w:val="20"/>
                <w:szCs w:val="20"/>
              </w:rPr>
            </w:pPr>
          </w:p>
        </w:tc>
      </w:tr>
      <w:tr w:rsidR="00EA57C5" w:rsidRPr="00C5740F" w14:paraId="49E4B83C" w14:textId="77777777" w:rsidTr="00C56BAC">
        <w:tc>
          <w:tcPr>
            <w:tcW w:w="755" w:type="dxa"/>
          </w:tcPr>
          <w:p w14:paraId="0082A95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FA78D4E"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úkoly, kterými jej pověří zastupitelstvo.</w:t>
            </w:r>
          </w:p>
        </w:tc>
      </w:tr>
    </w:tbl>
    <w:p w14:paraId="667CC567" w14:textId="77777777" w:rsidR="00EA57C5" w:rsidRPr="00742AAF"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37E88428" w14:textId="77777777" w:rsidTr="00C56BAC">
        <w:tc>
          <w:tcPr>
            <w:tcW w:w="9284" w:type="dxa"/>
            <w:gridSpan w:val="3"/>
          </w:tcPr>
          <w:p w14:paraId="5BADDC47"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pro výchovu, vzdělávání a zaměstnanost</w:t>
            </w:r>
          </w:p>
        </w:tc>
      </w:tr>
      <w:tr w:rsidR="00EA57C5" w:rsidRPr="00C5740F" w14:paraId="384AC39F" w14:textId="77777777" w:rsidTr="00C56BAC">
        <w:tc>
          <w:tcPr>
            <w:tcW w:w="755" w:type="dxa"/>
          </w:tcPr>
          <w:p w14:paraId="6E22CFB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888845D"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6 zákona o krajích, a to:</w:t>
            </w:r>
          </w:p>
        </w:tc>
      </w:tr>
      <w:tr w:rsidR="00EA57C5" w:rsidRPr="000D4ADB" w14:paraId="3DE7CBD8" w14:textId="77777777" w:rsidTr="00C56BAC">
        <w:tc>
          <w:tcPr>
            <w:tcW w:w="755" w:type="dxa"/>
          </w:tcPr>
          <w:p w14:paraId="273F6A7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680FFF3"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 návaznosti na demografický vývoj a vývoj zaměstnanosti posuzuje a vyjadřuje se k síti škol a školských zařízení, studijních a učebních oborů</w:t>
            </w:r>
            <w:r>
              <w:rPr>
                <w:rFonts w:ascii="Tahoma" w:hAnsi="Tahoma" w:cs="Tahoma"/>
                <w:sz w:val="20"/>
              </w:rPr>
              <w:t xml:space="preserve"> </w:t>
            </w:r>
            <w:r w:rsidRPr="000462AC">
              <w:rPr>
                <w:rFonts w:ascii="Tahoma" w:hAnsi="Tahoma" w:cs="Tahoma"/>
                <w:sz w:val="20"/>
              </w:rPr>
              <w:t>a k jejich změnám v působnosti kraje,</w:t>
            </w:r>
          </w:p>
        </w:tc>
      </w:tr>
      <w:tr w:rsidR="00EA57C5" w:rsidRPr="000D4ADB" w14:paraId="4EB2E157" w14:textId="77777777" w:rsidTr="00C56BAC">
        <w:tc>
          <w:tcPr>
            <w:tcW w:w="755" w:type="dxa"/>
          </w:tcPr>
          <w:p w14:paraId="0083EAA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D7C2561"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předkládá návrhy na zkvalitnění péče poskytované školami a školskými zařízeními, popřípadě předškolními zařízeními, které kraj zřizuje,</w:t>
            </w:r>
          </w:p>
        </w:tc>
      </w:tr>
      <w:tr w:rsidR="00EA57C5" w:rsidRPr="000D4ADB" w14:paraId="555C6756" w14:textId="77777777" w:rsidTr="00C56BAC">
        <w:tc>
          <w:tcPr>
            <w:tcW w:w="755" w:type="dxa"/>
          </w:tcPr>
          <w:p w14:paraId="3F7B9E0C"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199A73E2"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vyjadřuje se k záměrům na poskytování dotací v oblasti mládeže, tělovýchovy a sportu,</w:t>
            </w:r>
          </w:p>
        </w:tc>
      </w:tr>
      <w:tr w:rsidR="00EA57C5" w:rsidRPr="000D4ADB" w14:paraId="4EA1E738" w14:textId="77777777" w:rsidTr="00C56BAC">
        <w:tc>
          <w:tcPr>
            <w:tcW w:w="755" w:type="dxa"/>
          </w:tcPr>
          <w:p w14:paraId="54F53DF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21E44E70"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projednává zprávy o výsledcích výchovně vzdělávací činnosti škol, školských zařízení a</w:t>
            </w:r>
            <w:r>
              <w:rPr>
                <w:rFonts w:ascii="Tahoma" w:hAnsi="Tahoma" w:cs="Tahoma"/>
                <w:sz w:val="20"/>
              </w:rPr>
              <w:t> </w:t>
            </w:r>
            <w:r w:rsidRPr="000462AC">
              <w:rPr>
                <w:rFonts w:ascii="Tahoma" w:hAnsi="Tahoma" w:cs="Tahoma"/>
                <w:sz w:val="20"/>
              </w:rPr>
              <w:t>předškolních zařízení, které kraj zřizuje,</w:t>
            </w:r>
          </w:p>
        </w:tc>
      </w:tr>
      <w:tr w:rsidR="00EA57C5" w:rsidRPr="000D4ADB" w14:paraId="7ECC2FAC" w14:textId="77777777" w:rsidTr="00C56BAC">
        <w:tc>
          <w:tcPr>
            <w:tcW w:w="755" w:type="dxa"/>
          </w:tcPr>
          <w:p w14:paraId="3430229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e)</w:t>
            </w:r>
          </w:p>
        </w:tc>
        <w:tc>
          <w:tcPr>
            <w:tcW w:w="8134" w:type="dxa"/>
          </w:tcPr>
          <w:p w14:paraId="1AE92F67"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plní další úkoly v oblasti výchovy a vzdělávání, kterými jej pověří zastupitelstvo.  </w:t>
            </w:r>
          </w:p>
        </w:tc>
      </w:tr>
      <w:tr w:rsidR="00EA57C5" w:rsidRPr="00C5740F" w14:paraId="15FB99D4" w14:textId="77777777" w:rsidTr="00C56BAC">
        <w:tc>
          <w:tcPr>
            <w:tcW w:w="9284" w:type="dxa"/>
            <w:gridSpan w:val="3"/>
          </w:tcPr>
          <w:p w14:paraId="7A4DCE98"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70F0F04" w14:textId="77777777" w:rsidTr="00C56BAC">
        <w:tc>
          <w:tcPr>
            <w:tcW w:w="755" w:type="dxa"/>
          </w:tcPr>
          <w:p w14:paraId="7049103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DFEE7CA" w14:textId="2D8735F8"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Připravuje, projednává a předkládá stanoviska a návrhy zastupitelstvu týkající se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w:t>
            </w:r>
          </w:p>
        </w:tc>
      </w:tr>
      <w:tr w:rsidR="00EA57C5" w:rsidRPr="00CC2F5B" w14:paraId="3A5121C8" w14:textId="77777777" w:rsidTr="00C56BAC">
        <w:tc>
          <w:tcPr>
            <w:tcW w:w="9284" w:type="dxa"/>
            <w:gridSpan w:val="3"/>
          </w:tcPr>
          <w:p w14:paraId="17BFF61B" w14:textId="77777777" w:rsidR="00EA57C5" w:rsidRPr="00CC2F5B" w:rsidRDefault="00EA57C5" w:rsidP="00C56BAC">
            <w:pPr>
              <w:spacing w:line="280" w:lineRule="exact"/>
              <w:jc w:val="both"/>
              <w:rPr>
                <w:rFonts w:ascii="Tahoma" w:hAnsi="Tahoma" w:cs="Tahoma"/>
                <w:sz w:val="20"/>
                <w:szCs w:val="20"/>
              </w:rPr>
            </w:pPr>
          </w:p>
        </w:tc>
      </w:tr>
      <w:tr w:rsidR="00EA57C5" w:rsidRPr="00C5740F" w14:paraId="2DB1A231" w14:textId="77777777" w:rsidTr="00C56BAC">
        <w:tc>
          <w:tcPr>
            <w:tcW w:w="755" w:type="dxa"/>
          </w:tcPr>
          <w:p w14:paraId="5589C36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11B41A2" w14:textId="4A8C8603"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230F46">
              <w:rPr>
                <w:rFonts w:ascii="Tahoma" w:hAnsi="Tahoma" w:cs="Tahoma"/>
                <w:sz w:val="20"/>
                <w:szCs w:val="20"/>
              </w:rPr>
              <w:t>v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návrh na systém jejich hodnocení, </w:t>
            </w:r>
            <w:r w:rsidRPr="00230F46">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C5740F" w14:paraId="01543DA5" w14:textId="77777777" w:rsidTr="00C56BAC">
        <w:tc>
          <w:tcPr>
            <w:tcW w:w="755" w:type="dxa"/>
          </w:tcPr>
          <w:p w14:paraId="12A81070" w14:textId="77777777" w:rsidR="00EA57C5" w:rsidRPr="00C5740F"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230F46" w:rsidRDefault="00EA57C5" w:rsidP="00C56BAC">
            <w:pPr>
              <w:spacing w:line="280" w:lineRule="exact"/>
              <w:rPr>
                <w:rFonts w:ascii="Tahoma" w:hAnsi="Tahoma" w:cs="Tahoma"/>
                <w:sz w:val="20"/>
                <w:szCs w:val="20"/>
              </w:rPr>
            </w:pPr>
          </w:p>
        </w:tc>
      </w:tr>
      <w:tr w:rsidR="00EA57C5" w:rsidRPr="00C5740F" w14:paraId="3283F159" w14:textId="77777777" w:rsidTr="00C56BAC">
        <w:tc>
          <w:tcPr>
            <w:tcW w:w="755" w:type="dxa"/>
          </w:tcPr>
          <w:p w14:paraId="17CDA2C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46EAA335"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C5740F" w14:paraId="36730738" w14:textId="77777777" w:rsidTr="00C56BAC">
        <w:tc>
          <w:tcPr>
            <w:tcW w:w="9284" w:type="dxa"/>
            <w:gridSpan w:val="3"/>
          </w:tcPr>
          <w:p w14:paraId="0ACEB14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5ED3B006" w14:textId="77777777" w:rsidTr="00C56BAC">
        <w:tc>
          <w:tcPr>
            <w:tcW w:w="755" w:type="dxa"/>
          </w:tcPr>
          <w:p w14:paraId="75E8CBC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gridSpan w:val="2"/>
          </w:tcPr>
          <w:p w14:paraId="7EDF7D37" w14:textId="4C9A8E7F" w:rsidR="00EA57C5" w:rsidRPr="00230F46" w:rsidRDefault="00EA57C5" w:rsidP="003C53A4">
            <w:pPr>
              <w:spacing w:line="280" w:lineRule="exact"/>
              <w:jc w:val="both"/>
              <w:rPr>
                <w:rFonts w:ascii="Tahoma" w:hAnsi="Tahoma" w:cs="Tahoma"/>
                <w:sz w:val="20"/>
                <w:szCs w:val="20"/>
              </w:rPr>
            </w:pPr>
            <w:r w:rsidRPr="003C53A4">
              <w:rPr>
                <w:rFonts w:ascii="Tahoma" w:hAnsi="Tahoma" w:cs="Tahoma"/>
                <w:sz w:val="20"/>
                <w:szCs w:val="20"/>
              </w:rPr>
              <w:t>Ve vazbě na poptávku zaměstnavatelů pojednává s úřady práce uplatnění absolventů škol a</w:t>
            </w:r>
            <w:r w:rsidR="003C53A4">
              <w:rPr>
                <w:rFonts w:ascii="Tahoma" w:hAnsi="Tahoma" w:cs="Tahoma"/>
                <w:sz w:val="20"/>
                <w:szCs w:val="20"/>
              </w:rPr>
              <w:t> </w:t>
            </w:r>
            <w:r w:rsidRPr="003C53A4">
              <w:rPr>
                <w:rFonts w:ascii="Tahoma" w:hAnsi="Tahoma" w:cs="Tahoma"/>
                <w:sz w:val="20"/>
                <w:szCs w:val="20"/>
              </w:rPr>
              <w:t>nezaměstnaných obyvatel kraje na trhu práce.</w:t>
            </w:r>
          </w:p>
        </w:tc>
      </w:tr>
      <w:tr w:rsidR="00EA57C5" w:rsidRPr="00C5740F" w14:paraId="07F932C0" w14:textId="77777777" w:rsidTr="00C56BAC">
        <w:tc>
          <w:tcPr>
            <w:tcW w:w="9284" w:type="dxa"/>
            <w:gridSpan w:val="3"/>
          </w:tcPr>
          <w:p w14:paraId="7A14B88F"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0CC9EE00" w14:textId="77777777" w:rsidTr="00C56BAC">
        <w:tc>
          <w:tcPr>
            <w:tcW w:w="755" w:type="dxa"/>
          </w:tcPr>
          <w:p w14:paraId="7E1C995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6</w:t>
            </w:r>
            <w:r w:rsidRPr="00E45EEE">
              <w:rPr>
                <w:rFonts w:ascii="Tahoma" w:hAnsi="Tahoma" w:cs="Tahoma"/>
                <w:sz w:val="20"/>
                <w:szCs w:val="20"/>
              </w:rPr>
              <w:t>)</w:t>
            </w:r>
          </w:p>
        </w:tc>
        <w:tc>
          <w:tcPr>
            <w:tcW w:w="8529" w:type="dxa"/>
            <w:gridSpan w:val="2"/>
          </w:tcPr>
          <w:p w14:paraId="2A334AD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39BC20B6" w14:textId="77777777" w:rsidR="00EA57C5" w:rsidRDefault="00EA57C5" w:rsidP="00EA57C5"/>
    <w:p w14:paraId="013FAE21"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5CEEB342" w14:textId="77777777" w:rsidTr="00C56BAC">
        <w:tc>
          <w:tcPr>
            <w:tcW w:w="9284" w:type="dxa"/>
            <w:gridSpan w:val="2"/>
          </w:tcPr>
          <w:p w14:paraId="0307CA76"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Pr>
                <w:rFonts w:ascii="Tahoma" w:hAnsi="Tahoma" w:cs="Tahoma"/>
                <w:b/>
                <w:bCs/>
                <w:color w:val="000000"/>
              </w:rPr>
              <w:t>národnostní menšiny</w:t>
            </w:r>
          </w:p>
        </w:tc>
      </w:tr>
      <w:tr w:rsidR="00EA57C5" w:rsidRPr="00C5740F" w14:paraId="5093D8F1" w14:textId="77777777" w:rsidTr="00C56BAC">
        <w:tc>
          <w:tcPr>
            <w:tcW w:w="755" w:type="dxa"/>
          </w:tcPr>
          <w:p w14:paraId="4C5FDEA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4EC8415"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koncepční materiály, stanoviska a návrhy zastupitelstvu týkající se oblasti národnostních menšin.</w:t>
            </w:r>
          </w:p>
        </w:tc>
      </w:tr>
      <w:tr w:rsidR="00EA57C5" w:rsidRPr="00C5740F" w14:paraId="55E7E0CC" w14:textId="77777777" w:rsidTr="00C56BAC">
        <w:tc>
          <w:tcPr>
            <w:tcW w:w="9284" w:type="dxa"/>
            <w:gridSpan w:val="2"/>
          </w:tcPr>
          <w:p w14:paraId="52F6820C"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347F637" w14:textId="77777777" w:rsidTr="00C56BAC">
        <w:tc>
          <w:tcPr>
            <w:tcW w:w="755" w:type="dxa"/>
          </w:tcPr>
          <w:p w14:paraId="3BA7D52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30A98B0B"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národnostních menšin, v odůvodněných případech návrh na realizaci procesu vyhodnocování a výběrů žádostí externími subjekty, popř. návrh na zřízení monitorovací pracovní skupiny vč. jejího složení.</w:t>
            </w:r>
          </w:p>
        </w:tc>
      </w:tr>
      <w:tr w:rsidR="00EA57C5" w:rsidRPr="00CC2F5B" w14:paraId="46880F8C" w14:textId="77777777" w:rsidTr="00C56BAC">
        <w:tc>
          <w:tcPr>
            <w:tcW w:w="9284" w:type="dxa"/>
            <w:gridSpan w:val="2"/>
          </w:tcPr>
          <w:p w14:paraId="2ABD984A" w14:textId="77777777" w:rsidR="00EA57C5" w:rsidRPr="00CC2F5B" w:rsidRDefault="00EA57C5" w:rsidP="00C56BAC">
            <w:pPr>
              <w:spacing w:line="280" w:lineRule="exact"/>
              <w:jc w:val="both"/>
              <w:rPr>
                <w:rFonts w:ascii="Tahoma" w:hAnsi="Tahoma" w:cs="Tahoma"/>
                <w:sz w:val="20"/>
                <w:szCs w:val="20"/>
              </w:rPr>
            </w:pPr>
          </w:p>
        </w:tc>
      </w:tr>
      <w:tr w:rsidR="00EA57C5" w:rsidRPr="00C5740F" w14:paraId="7EF84B28" w14:textId="77777777" w:rsidTr="00C56BAC">
        <w:tc>
          <w:tcPr>
            <w:tcW w:w="755" w:type="dxa"/>
          </w:tcPr>
          <w:p w14:paraId="6CC93E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7F691FDD"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C5740F" w14:paraId="2AABB861" w14:textId="77777777" w:rsidTr="00C56BAC">
        <w:tc>
          <w:tcPr>
            <w:tcW w:w="755" w:type="dxa"/>
          </w:tcPr>
          <w:p w14:paraId="166830B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230F46" w:rsidRDefault="00EA57C5" w:rsidP="00C56BAC">
            <w:pPr>
              <w:spacing w:line="280" w:lineRule="exact"/>
              <w:jc w:val="both"/>
              <w:rPr>
                <w:rFonts w:ascii="Tahoma" w:hAnsi="Tahoma" w:cs="Tahoma"/>
                <w:sz w:val="20"/>
                <w:szCs w:val="20"/>
              </w:rPr>
            </w:pPr>
          </w:p>
        </w:tc>
      </w:tr>
      <w:tr w:rsidR="00EA57C5" w:rsidRPr="00C5740F" w14:paraId="2C1A89B4" w14:textId="77777777" w:rsidTr="00C56BAC">
        <w:tc>
          <w:tcPr>
            <w:tcW w:w="755" w:type="dxa"/>
          </w:tcPr>
          <w:p w14:paraId="18CD36E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3BF472F"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Kontroluje využití prostředků vydávaných krajem na aktivity příslušníků národnostních menšin.</w:t>
            </w:r>
          </w:p>
        </w:tc>
      </w:tr>
      <w:tr w:rsidR="00EA57C5" w:rsidRPr="000462AC" w14:paraId="4BF7795D" w14:textId="77777777" w:rsidTr="00C56BAC">
        <w:tc>
          <w:tcPr>
            <w:tcW w:w="9284" w:type="dxa"/>
            <w:gridSpan w:val="2"/>
          </w:tcPr>
          <w:p w14:paraId="112177A4" w14:textId="77777777" w:rsidR="00EA57C5" w:rsidRPr="000462AC" w:rsidRDefault="00EA57C5" w:rsidP="00C56BAC">
            <w:pPr>
              <w:spacing w:line="280" w:lineRule="exact"/>
              <w:jc w:val="both"/>
              <w:rPr>
                <w:rFonts w:ascii="Tahoma" w:hAnsi="Tahoma" w:cs="Tahoma"/>
                <w:sz w:val="20"/>
                <w:szCs w:val="20"/>
              </w:rPr>
            </w:pPr>
          </w:p>
        </w:tc>
      </w:tr>
      <w:tr w:rsidR="00EA57C5" w:rsidRPr="00C5740F" w14:paraId="0A935E6E" w14:textId="77777777" w:rsidTr="00C56BAC">
        <w:tc>
          <w:tcPr>
            <w:tcW w:w="755" w:type="dxa"/>
          </w:tcPr>
          <w:p w14:paraId="6FF7B3C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0CB8048D"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29A6732" w14:textId="77777777" w:rsidR="00EA57C5" w:rsidRDefault="00EA57C5" w:rsidP="00EA57C5"/>
    <w:p w14:paraId="0875BCB6" w14:textId="77777777" w:rsidR="00EA57C5"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F84832" w14:paraId="4EF46900" w14:textId="77777777" w:rsidTr="00C56C42">
        <w:tc>
          <w:tcPr>
            <w:tcW w:w="9285" w:type="dxa"/>
            <w:gridSpan w:val="2"/>
            <w:tcMar>
              <w:top w:w="0" w:type="dxa"/>
              <w:left w:w="70" w:type="dxa"/>
              <w:bottom w:w="0" w:type="dxa"/>
              <w:right w:w="70" w:type="dxa"/>
            </w:tcMar>
            <w:hideMark/>
          </w:tcPr>
          <w:p w14:paraId="1900CE3B" w14:textId="77777777" w:rsidR="00C56C42" w:rsidRPr="00C932F5" w:rsidRDefault="00C56C42" w:rsidP="00C56C42">
            <w:pPr>
              <w:spacing w:line="280" w:lineRule="exact"/>
              <w:rPr>
                <w:rFonts w:ascii="Tahoma" w:hAnsi="Tahoma" w:cs="Tahoma"/>
                <w:b/>
                <w:bCs/>
              </w:rPr>
            </w:pPr>
            <w:r w:rsidRPr="00C932F5">
              <w:rPr>
                <w:rFonts w:ascii="Tahoma" w:hAnsi="Tahoma" w:cs="Tahoma"/>
                <w:b/>
                <w:bCs/>
              </w:rPr>
              <w:t>Výbor pro dopravu a chytrý region</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30" w:type="dxa"/>
          </w:tcPr>
          <w:p w14:paraId="1FCC550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Připravuje, projednává a předkládá stanoviska a návrhy zastupitelstvu týkající se oblasti dopravy, </w:t>
            </w:r>
            <w:r w:rsidRPr="00C932F5">
              <w:rPr>
                <w:rFonts w:ascii="Tahoma" w:hAnsi="Tahoma" w:cs="Tahoma"/>
                <w:bCs/>
                <w:sz w:val="20"/>
                <w:szCs w:val="20"/>
              </w:rPr>
              <w:t>rozvoje chytrého regionu,</w:t>
            </w:r>
            <w:r w:rsidRPr="00C932F5">
              <w:rPr>
                <w:rFonts w:ascii="Tahoma" w:hAnsi="Tahoma" w:cs="Tahoma"/>
                <w:sz w:val="20"/>
                <w:szCs w:val="20"/>
              </w:rPr>
              <w:t xml:space="preserve"> 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C932F5"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04E76147"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oblasti dopravy,</w:t>
            </w:r>
            <w:r w:rsidRPr="00C932F5">
              <w:rPr>
                <w:rFonts w:ascii="Tahoma" w:hAnsi="Tahoma" w:cs="Tahoma"/>
                <w:bCs/>
                <w:sz w:val="20"/>
                <w:szCs w:val="20"/>
              </w:rPr>
              <w:t xml:space="preserve"> rozvoje chytrého regionu,</w:t>
            </w:r>
            <w:r w:rsidRPr="00C932F5">
              <w:rPr>
                <w:rFonts w:ascii="Tahoma" w:hAnsi="Tahoma" w:cs="Tahoma"/>
                <w:sz w:val="20"/>
                <w:szCs w:val="20"/>
              </w:rPr>
              <w:t xml:space="preserve"> dopravní a technické infrastruktury, v odůvodněných případech návrh na</w:t>
            </w:r>
            <w:r w:rsidR="00C932F5">
              <w:rPr>
                <w:rFonts w:ascii="Tahoma" w:hAnsi="Tahoma" w:cs="Tahoma"/>
                <w:sz w:val="20"/>
                <w:szCs w:val="20"/>
              </w:rPr>
              <w:t> </w:t>
            </w:r>
            <w:r w:rsidRPr="00C932F5">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C932F5"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78AD91"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 xml:space="preserve">Projednává žádosti o poskytování dotací z dotačních programů vyhlašovaných krajem v oblasti dopravy, </w:t>
            </w:r>
            <w:r w:rsidRPr="00C932F5">
              <w:rPr>
                <w:rFonts w:ascii="Tahoma" w:hAnsi="Tahoma" w:cs="Tahoma"/>
                <w:bCs/>
                <w:sz w:val="20"/>
                <w:szCs w:val="20"/>
              </w:rPr>
              <w:t>rozvoje chytrého regionu,</w:t>
            </w:r>
            <w:r w:rsidRPr="00C932F5">
              <w:rPr>
                <w:rFonts w:ascii="Tahoma" w:hAnsi="Tahoma" w:cs="Tahoma"/>
                <w:sz w:val="20"/>
                <w:szCs w:val="20"/>
              </w:rPr>
              <w:t xml:space="preserve"> dopravní a technické infrastruktury a individuální žádosti o</w:t>
            </w:r>
            <w:r w:rsidR="00C932F5">
              <w:rPr>
                <w:rFonts w:ascii="Tahoma" w:hAnsi="Tahoma" w:cs="Tahoma"/>
                <w:sz w:val="20"/>
                <w:szCs w:val="20"/>
              </w:rPr>
              <w:t> </w:t>
            </w:r>
            <w:r w:rsidRPr="00C932F5">
              <w:rPr>
                <w:rFonts w:ascii="Tahoma" w:hAnsi="Tahoma" w:cs="Tahoma"/>
                <w:sz w:val="20"/>
                <w:szCs w:val="20"/>
              </w:rPr>
              <w:t>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A47D33">
              <w:rPr>
                <w:rFonts w:ascii="Tahoma" w:hAnsi="Tahoma" w:cs="Tahoma"/>
                <w:b/>
                <w:bCs/>
                <w:color w:val="000000"/>
              </w:rPr>
              <w:t>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0462AC"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kultury a</w:t>
            </w:r>
            <w:r>
              <w:rPr>
                <w:rFonts w:ascii="Tahoma" w:hAnsi="Tahoma" w:cs="Tahoma"/>
                <w:sz w:val="20"/>
                <w:szCs w:val="20"/>
              </w:rPr>
              <w:t> </w:t>
            </w:r>
            <w:r w:rsidRPr="000462AC">
              <w:rPr>
                <w:rFonts w:ascii="Tahoma" w:hAnsi="Tahoma" w:cs="Tahoma"/>
                <w:sz w:val="20"/>
                <w:szCs w:val="20"/>
              </w:rPr>
              <w:t xml:space="preserve">památkové péče, v odůvodněných případech návrh na realizaci procesu vyhodnocování </w:t>
            </w:r>
            <w:r w:rsidRPr="000462AC">
              <w:rPr>
                <w:rFonts w:ascii="Tahoma" w:hAnsi="Tahoma" w:cs="Tahoma"/>
                <w:sz w:val="20"/>
                <w:szCs w:val="20"/>
              </w:rPr>
              <w:lastRenderedPageBreak/>
              <w:t>a</w:t>
            </w:r>
            <w:r>
              <w:rPr>
                <w:rFonts w:ascii="Tahoma" w:hAnsi="Tahoma" w:cs="Tahoma"/>
                <w:sz w:val="20"/>
                <w:szCs w:val="20"/>
              </w:rPr>
              <w:t> </w:t>
            </w:r>
            <w:r w:rsidRPr="000462AC">
              <w:rPr>
                <w:rFonts w:ascii="Tahoma" w:hAnsi="Tahoma" w:cs="Tahoma"/>
                <w:sz w:val="20"/>
                <w:szCs w:val="20"/>
              </w:rPr>
              <w:t>výběrů žádostí externími subjekty, popř. návrh</w:t>
            </w:r>
            <w:r>
              <w:rPr>
                <w:rFonts w:ascii="Tahoma" w:hAnsi="Tahoma" w:cs="Tahoma"/>
                <w:sz w:val="20"/>
                <w:szCs w:val="20"/>
              </w:rPr>
              <w:t xml:space="preserve"> </w:t>
            </w:r>
            <w:r w:rsidRPr="000462AC">
              <w:rPr>
                <w:rFonts w:ascii="Tahoma" w:hAnsi="Tahoma" w:cs="Tahoma"/>
                <w:sz w:val="20"/>
                <w:szCs w:val="20"/>
              </w:rPr>
              <w:t>na zřízení monitorovací pracovní skupiny vč.</w:t>
            </w:r>
            <w:r>
              <w:rPr>
                <w:rFonts w:ascii="Tahoma" w:hAnsi="Tahoma" w:cs="Tahoma"/>
                <w:sz w:val="20"/>
                <w:szCs w:val="20"/>
              </w:rPr>
              <w:t> </w:t>
            </w:r>
            <w:r w:rsidRPr="000462AC">
              <w:rPr>
                <w:rFonts w:ascii="Tahoma" w:hAnsi="Tahoma" w:cs="Tahoma"/>
                <w:sz w:val="20"/>
                <w:szCs w:val="20"/>
              </w:rPr>
              <w:t>jejího složení.</w:t>
            </w:r>
          </w:p>
        </w:tc>
      </w:tr>
      <w:tr w:rsidR="00EA57C5" w:rsidRPr="00CC2F5B" w14:paraId="4D164A2F" w14:textId="77777777" w:rsidTr="00C56BAC">
        <w:tc>
          <w:tcPr>
            <w:tcW w:w="9284" w:type="dxa"/>
            <w:gridSpan w:val="2"/>
          </w:tcPr>
          <w:p w14:paraId="240E210A" w14:textId="77777777" w:rsidR="00EA57C5" w:rsidRPr="00CC2F5B"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1660F0D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kultury a památkové péče a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77777777" w:rsidR="00EA57C5" w:rsidRPr="00CC2F5B" w:rsidRDefault="00EA57C5" w:rsidP="00C56BAC">
            <w:pPr>
              <w:spacing w:line="280" w:lineRule="exact"/>
              <w:jc w:val="both"/>
              <w:rPr>
                <w:rFonts w:ascii="Tahoma" w:hAnsi="Tahoma" w:cs="Tahoma"/>
                <w:sz w:val="20"/>
                <w:szCs w:val="20"/>
              </w:rPr>
            </w:pPr>
          </w:p>
        </w:tc>
      </w:tr>
      <w:tr w:rsidR="00EA57C5" w:rsidRPr="00C5740F" w14:paraId="26014A96" w14:textId="77777777" w:rsidTr="00C56BAC">
        <w:tc>
          <w:tcPr>
            <w:tcW w:w="755" w:type="dxa"/>
          </w:tcPr>
          <w:p w14:paraId="5C2200E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F8AAC5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Spolupracuje s příspěvkovými organizacemi Moravskoslezského kraje zřizovanými v oblasti kultury.</w:t>
            </w:r>
          </w:p>
        </w:tc>
      </w:tr>
      <w:tr w:rsidR="00EA57C5" w:rsidRPr="00C5740F" w14:paraId="57468B9B" w14:textId="77777777" w:rsidTr="00C56BAC">
        <w:tc>
          <w:tcPr>
            <w:tcW w:w="755" w:type="dxa"/>
          </w:tcPr>
          <w:p w14:paraId="1A9727F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230F46" w:rsidRDefault="00EA57C5" w:rsidP="00C56BAC">
            <w:pPr>
              <w:spacing w:line="280" w:lineRule="exact"/>
              <w:jc w:val="both"/>
              <w:rPr>
                <w:rFonts w:ascii="Tahoma" w:hAnsi="Tahoma" w:cs="Tahoma"/>
                <w:sz w:val="20"/>
                <w:szCs w:val="20"/>
              </w:rPr>
            </w:pPr>
          </w:p>
        </w:tc>
      </w:tr>
      <w:tr w:rsidR="00EA57C5" w:rsidRPr="00C5740F" w14:paraId="3D537FA9" w14:textId="77777777" w:rsidTr="00C56BAC">
        <w:tc>
          <w:tcPr>
            <w:tcW w:w="755" w:type="dxa"/>
          </w:tcPr>
          <w:p w14:paraId="48668C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2122563F"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742AAF">
              <w:rPr>
                <w:rFonts w:ascii="Tahoma" w:hAnsi="Tahoma" w:cs="Tahoma"/>
                <w:b/>
                <w:bCs/>
                <w:color w:val="000000"/>
              </w:rPr>
              <w:t>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územní plánování</w:t>
            </w:r>
            <w:r>
              <w:rPr>
                <w:rFonts w:ascii="Tahoma" w:hAnsi="Tahoma" w:cs="Tahoma"/>
                <w:b/>
                <w:bCs/>
                <w:color w:val="000000"/>
              </w:rPr>
              <w:t xml:space="preserve"> </w:t>
            </w:r>
            <w:r w:rsidRPr="003C53A4">
              <w:rPr>
                <w:rFonts w:ascii="Tahoma" w:hAnsi="Tahoma" w:cs="Tahoma"/>
                <w:b/>
                <w:bCs/>
                <w:color w:val="000000"/>
              </w:rPr>
              <w:t>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w:t>
            </w:r>
            <w:proofErr w:type="gramStart"/>
            <w:r w:rsidRPr="000462AC">
              <w:rPr>
                <w:rFonts w:ascii="Tahoma" w:hAnsi="Tahoma" w:cs="Tahoma"/>
                <w:sz w:val="20"/>
                <w:szCs w:val="20"/>
              </w:rPr>
              <w:t>se</w:t>
            </w:r>
            <w:proofErr w:type="gramEnd"/>
            <w:r w:rsidRPr="000462AC">
              <w:rPr>
                <w:rFonts w:ascii="Tahoma" w:hAnsi="Tahoma" w:cs="Tahoma"/>
                <w:sz w:val="20"/>
                <w:szCs w:val="20"/>
              </w:rPr>
              <w:t xml:space="preserv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77777777" w:rsidR="00EA57C5" w:rsidRPr="00FE7561"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CC2F5B">
              <w:rPr>
                <w:rFonts w:ascii="Tahoma" w:hAnsi="Tahoma" w:cs="Tahoma"/>
                <w:b/>
                <w:bCs/>
                <w:color w:val="000000"/>
              </w:rPr>
              <w:t xml:space="preserve">pro </w:t>
            </w:r>
            <w:r w:rsidRPr="003619AB">
              <w:rPr>
                <w:rFonts w:ascii="Tahoma" w:hAnsi="Tahoma" w:cs="Tahoma"/>
                <w:b/>
                <w:bCs/>
                <w:color w:val="000000"/>
              </w:rPr>
              <w:t>životní prostředí</w:t>
            </w:r>
            <w:r>
              <w:rPr>
                <w:rFonts w:ascii="Tahoma" w:hAnsi="Tahoma" w:cs="Tahoma"/>
                <w:b/>
                <w:bCs/>
                <w:color w:val="000000"/>
              </w:rPr>
              <w:t xml:space="preserve"> </w:t>
            </w:r>
            <w:r w:rsidRPr="003C53A4">
              <w:rPr>
                <w:rFonts w:ascii="Tahoma" w:hAnsi="Tahoma" w:cs="Tahoma"/>
                <w:b/>
                <w:bCs/>
                <w:color w:val="000000"/>
              </w:rPr>
              <w:t>a zemědělství</w:t>
            </w:r>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6BA797B2"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Připravuje, projednává a předkládá stanoviska a návrhy zastupitelstvu týkající se oblastí životního prostředí a zemědělství.</w:t>
            </w:r>
          </w:p>
        </w:tc>
      </w:tr>
      <w:tr w:rsidR="00C56C42" w:rsidRPr="000462AC" w14:paraId="12428A83" w14:textId="77777777" w:rsidTr="00C56C42">
        <w:tc>
          <w:tcPr>
            <w:tcW w:w="9284" w:type="dxa"/>
            <w:gridSpan w:val="2"/>
          </w:tcPr>
          <w:p w14:paraId="26BBEB67" w14:textId="77777777" w:rsidR="00C56C42" w:rsidRPr="00C932F5"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38F46B7A"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oblastech životního prostředí a zemědělství.</w:t>
            </w:r>
          </w:p>
        </w:tc>
      </w:tr>
      <w:tr w:rsidR="00C56C42" w:rsidRPr="00CC2F5B" w14:paraId="10E87067" w14:textId="77777777" w:rsidTr="00C56C42">
        <w:tc>
          <w:tcPr>
            <w:tcW w:w="9284" w:type="dxa"/>
            <w:gridSpan w:val="2"/>
          </w:tcPr>
          <w:p w14:paraId="6C443D16" w14:textId="77777777" w:rsidR="00C56C42" w:rsidRPr="00C932F5"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79904E53"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B5C53">
              <w:rPr>
                <w:rFonts w:ascii="Tahoma" w:hAnsi="Tahoma" w:cs="Tahoma"/>
                <w:b/>
                <w:bCs/>
                <w:color w:val="000000"/>
              </w:rPr>
              <w:t>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sociální, oblasti protidrogové politiky kraje a oblasti prevence kriminality kraje.</w:t>
            </w:r>
          </w:p>
        </w:tc>
      </w:tr>
      <w:tr w:rsidR="00EA57C5" w:rsidRPr="000462AC" w14:paraId="45FC9C61" w14:textId="77777777" w:rsidTr="00C56BAC">
        <w:tc>
          <w:tcPr>
            <w:tcW w:w="9284" w:type="dxa"/>
            <w:gridSpan w:val="2"/>
          </w:tcPr>
          <w:p w14:paraId="73029AE1" w14:textId="77777777" w:rsidR="00EA57C5" w:rsidRPr="000462AC"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sociální, protidrogové politiky kraje a v oblasti prevence kriminality kraje, v odůvodněných případech návrh na realizaci procesu vyhodnocování a výběrů žádostí externími subjekty, popř. návrh na</w:t>
            </w:r>
            <w:r>
              <w:rPr>
                <w:rFonts w:ascii="Tahoma" w:hAnsi="Tahoma" w:cs="Tahoma"/>
                <w:sz w:val="20"/>
                <w:szCs w:val="20"/>
              </w:rPr>
              <w:t> </w:t>
            </w:r>
            <w:r w:rsidRPr="003B5C53">
              <w:rPr>
                <w:rFonts w:ascii="Tahoma" w:hAnsi="Tahoma" w:cs="Tahoma"/>
                <w:sz w:val="20"/>
                <w:szCs w:val="20"/>
              </w:rPr>
              <w:t>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CC2F5B"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sociální, oblasti protidrogové politiky kraje a v oblasti prevence kriminality kraje a individuální žádosti o dotace v těchto oblastech a 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12FD64" w14:textId="77777777" w:rsidTr="00C56BAC">
        <w:tc>
          <w:tcPr>
            <w:tcW w:w="755" w:type="dxa"/>
          </w:tcPr>
          <w:p w14:paraId="684E29C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9A54349"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C53A4">
              <w:rPr>
                <w:rFonts w:ascii="Tahoma" w:hAnsi="Tahoma" w:cs="Tahoma"/>
                <w:b/>
                <w:bCs/>
                <w:color w:val="000000"/>
              </w:rPr>
              <w:t>pro</w:t>
            </w:r>
            <w:r>
              <w:rPr>
                <w:rFonts w:ascii="Tahoma" w:hAnsi="Tahoma" w:cs="Tahoma"/>
                <w:b/>
                <w:bCs/>
                <w:color w:val="000000"/>
              </w:rPr>
              <w:t xml:space="preserve"> </w:t>
            </w:r>
            <w:r w:rsidRPr="003B5C53">
              <w:rPr>
                <w:rFonts w:ascii="Tahoma" w:hAnsi="Tahoma" w:cs="Tahoma"/>
                <w:b/>
                <w:bCs/>
                <w:color w:val="000000"/>
              </w:rPr>
              <w:t>zahraniční</w:t>
            </w:r>
            <w:r>
              <w:rPr>
                <w:rFonts w:ascii="Tahoma" w:hAnsi="Tahoma" w:cs="Tahoma"/>
                <w:b/>
                <w:bCs/>
                <w:color w:val="000000"/>
              </w:rPr>
              <w:t xml:space="preserve"> </w:t>
            </w:r>
            <w:r w:rsidRPr="003C53A4">
              <w:rPr>
                <w:rFonts w:ascii="Tahoma" w:hAnsi="Tahoma" w:cs="Tahoma"/>
                <w:b/>
                <w:bCs/>
                <w:color w:val="000000"/>
              </w:rPr>
              <w:t>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0D4ADB">
              <w:rPr>
                <w:rFonts w:ascii="Tahoma" w:hAnsi="Tahoma" w:cs="Tahoma"/>
                <w:b/>
                <w:bCs/>
                <w:color w:val="000000"/>
              </w:rPr>
              <w:t>zdravotní</w:t>
            </w:r>
            <w:r>
              <w:rPr>
                <w:rFonts w:ascii="Tahoma" w:hAnsi="Tahoma" w:cs="Tahoma"/>
                <w:b/>
                <w:bCs/>
                <w:color w:val="000000"/>
              </w:rPr>
              <w:t xml:space="preserve"> </w:t>
            </w:r>
            <w:r w:rsidRPr="003C53A4">
              <w:rPr>
                <w:rFonts w:ascii="Tahoma" w:hAnsi="Tahoma" w:cs="Tahoma"/>
                <w:b/>
                <w:bCs/>
                <w:color w:val="000000"/>
              </w:rPr>
              <w:t>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FE333E">
      <w:footerReference w:type="even" r:id="rId9"/>
      <w:footerReference w:type="default" r:id="rId10"/>
      <w:pgSz w:w="11906" w:h="16838"/>
      <w:pgMar w:top="73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3AA73" w14:textId="77777777" w:rsidR="00FD0017" w:rsidRDefault="00FD0017">
      <w:r>
        <w:separator/>
      </w:r>
    </w:p>
  </w:endnote>
  <w:endnote w:type="continuationSeparator" w:id="0">
    <w:p w14:paraId="369E559E" w14:textId="77777777" w:rsidR="00FD0017" w:rsidRDefault="00FD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54CA" w14:textId="77777777" w:rsidR="00C56C42" w:rsidRDefault="00C56C42"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C56C42" w:rsidRDefault="00C56C42" w:rsidP="00FE333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61F9" w14:textId="77777777" w:rsidR="00C56C42" w:rsidRPr="00FE333E" w:rsidRDefault="00C56C42"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2809C4">
      <w:rPr>
        <w:rStyle w:val="slostrnky"/>
        <w:rFonts w:ascii="Tahoma" w:hAnsi="Tahoma" w:cs="Tahoma"/>
        <w:noProof/>
        <w:sz w:val="20"/>
        <w:szCs w:val="20"/>
      </w:rPr>
      <w:t>22</w:t>
    </w:r>
    <w:r w:rsidRPr="00FE333E">
      <w:rPr>
        <w:rStyle w:val="slostrnky"/>
        <w:rFonts w:ascii="Tahoma" w:hAnsi="Tahoma" w:cs="Tahoma"/>
        <w:sz w:val="20"/>
        <w:szCs w:val="20"/>
      </w:rPr>
      <w:fldChar w:fldCharType="end"/>
    </w:r>
  </w:p>
  <w:p w14:paraId="319D50F8" w14:textId="77777777" w:rsidR="00C56C42" w:rsidRPr="0080057A" w:rsidRDefault="00C56C42"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8D769" w14:textId="77777777" w:rsidR="00FD0017" w:rsidRDefault="00FD0017">
      <w:pPr>
        <w:pStyle w:val="Zkladntext"/>
      </w:pPr>
      <w:r>
        <w:separator/>
      </w:r>
    </w:p>
  </w:footnote>
  <w:footnote w:type="continuationSeparator" w:id="0">
    <w:p w14:paraId="335871B1" w14:textId="77777777" w:rsidR="00FD0017" w:rsidRDefault="00FD0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2"/>
  </w:num>
  <w:num w:numId="5">
    <w:abstractNumId w:val="12"/>
  </w:num>
  <w:num w:numId="6">
    <w:abstractNumId w:val="24"/>
  </w:num>
  <w:num w:numId="7">
    <w:abstractNumId w:val="39"/>
  </w:num>
  <w:num w:numId="8">
    <w:abstractNumId w:val="26"/>
  </w:num>
  <w:num w:numId="9">
    <w:abstractNumId w:val="3"/>
  </w:num>
  <w:num w:numId="10">
    <w:abstractNumId w:val="25"/>
  </w:num>
  <w:num w:numId="11">
    <w:abstractNumId w:val="32"/>
  </w:num>
  <w:num w:numId="12">
    <w:abstractNumId w:val="35"/>
  </w:num>
  <w:num w:numId="13">
    <w:abstractNumId w:val="7"/>
  </w:num>
  <w:num w:numId="14">
    <w:abstractNumId w:val="27"/>
  </w:num>
  <w:num w:numId="15">
    <w:abstractNumId w:val="15"/>
  </w:num>
  <w:num w:numId="16">
    <w:abstractNumId w:val="10"/>
  </w:num>
  <w:num w:numId="17">
    <w:abstractNumId w:val="14"/>
  </w:num>
  <w:num w:numId="18">
    <w:abstractNumId w:val="19"/>
  </w:num>
  <w:num w:numId="19">
    <w:abstractNumId w:val="23"/>
  </w:num>
  <w:num w:numId="20">
    <w:abstractNumId w:val="5"/>
  </w:num>
  <w:num w:numId="21">
    <w:abstractNumId w:val="31"/>
  </w:num>
  <w:num w:numId="22">
    <w:abstractNumId w:val="17"/>
  </w:num>
  <w:num w:numId="23">
    <w:abstractNumId w:val="21"/>
  </w:num>
  <w:num w:numId="24">
    <w:abstractNumId w:val="40"/>
  </w:num>
  <w:num w:numId="25">
    <w:abstractNumId w:val="34"/>
  </w:num>
  <w:num w:numId="26">
    <w:abstractNumId w:val="30"/>
  </w:num>
  <w:num w:numId="27">
    <w:abstractNumId w:val="29"/>
  </w:num>
  <w:num w:numId="28">
    <w:abstractNumId w:val="16"/>
  </w:num>
  <w:num w:numId="29">
    <w:abstractNumId w:val="37"/>
  </w:num>
  <w:num w:numId="30">
    <w:abstractNumId w:val="8"/>
  </w:num>
  <w:num w:numId="31">
    <w:abstractNumId w:val="11"/>
  </w:num>
  <w:num w:numId="32">
    <w:abstractNumId w:val="36"/>
  </w:num>
  <w:num w:numId="33">
    <w:abstractNumId w:val="28"/>
  </w:num>
  <w:num w:numId="34">
    <w:abstractNumId w:val="4"/>
  </w:num>
  <w:num w:numId="35">
    <w:abstractNumId w:val="9"/>
  </w:num>
  <w:num w:numId="36">
    <w:abstractNumId w:val="20"/>
  </w:num>
  <w:num w:numId="37">
    <w:abstractNumId w:val="38"/>
  </w:num>
  <w:num w:numId="38">
    <w:abstractNumId w:val="33"/>
  </w:num>
  <w:num w:numId="39">
    <w:abstractNumId w:val="6"/>
  </w:num>
  <w:num w:numId="40">
    <w:abstractNumId w:val="18"/>
  </w:num>
  <w:num w:numId="41">
    <w:abstractNumId w:val="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65"/>
    <w:rsid w:val="00013806"/>
    <w:rsid w:val="00014395"/>
    <w:rsid w:val="0001511A"/>
    <w:rsid w:val="00030735"/>
    <w:rsid w:val="00030D6A"/>
    <w:rsid w:val="0003319C"/>
    <w:rsid w:val="000379C0"/>
    <w:rsid w:val="00047838"/>
    <w:rsid w:val="000568E8"/>
    <w:rsid w:val="00062CEC"/>
    <w:rsid w:val="00065B25"/>
    <w:rsid w:val="000A7DFC"/>
    <w:rsid w:val="000D35D2"/>
    <w:rsid w:val="000D547A"/>
    <w:rsid w:val="000F3790"/>
    <w:rsid w:val="000F4ABD"/>
    <w:rsid w:val="00101368"/>
    <w:rsid w:val="00101C31"/>
    <w:rsid w:val="00110138"/>
    <w:rsid w:val="0011261F"/>
    <w:rsid w:val="0012686E"/>
    <w:rsid w:val="00141C9D"/>
    <w:rsid w:val="001576E4"/>
    <w:rsid w:val="001756FC"/>
    <w:rsid w:val="0018200C"/>
    <w:rsid w:val="001A4D64"/>
    <w:rsid w:val="001D4212"/>
    <w:rsid w:val="001F557F"/>
    <w:rsid w:val="002075E1"/>
    <w:rsid w:val="00224163"/>
    <w:rsid w:val="002369FA"/>
    <w:rsid w:val="00255593"/>
    <w:rsid w:val="0025672D"/>
    <w:rsid w:val="0027096D"/>
    <w:rsid w:val="002809C4"/>
    <w:rsid w:val="00291B7D"/>
    <w:rsid w:val="002969F2"/>
    <w:rsid w:val="002C22E0"/>
    <w:rsid w:val="002C4608"/>
    <w:rsid w:val="002C7C81"/>
    <w:rsid w:val="002D174D"/>
    <w:rsid w:val="002D5579"/>
    <w:rsid w:val="002E11F8"/>
    <w:rsid w:val="0030014C"/>
    <w:rsid w:val="00303E95"/>
    <w:rsid w:val="003106D2"/>
    <w:rsid w:val="003108F3"/>
    <w:rsid w:val="00315046"/>
    <w:rsid w:val="00322401"/>
    <w:rsid w:val="00346317"/>
    <w:rsid w:val="00346E3F"/>
    <w:rsid w:val="00357EAF"/>
    <w:rsid w:val="0036738C"/>
    <w:rsid w:val="003711F0"/>
    <w:rsid w:val="003746D2"/>
    <w:rsid w:val="00375C38"/>
    <w:rsid w:val="00380A5A"/>
    <w:rsid w:val="0039374B"/>
    <w:rsid w:val="003A1CD8"/>
    <w:rsid w:val="003A2C14"/>
    <w:rsid w:val="003B0F59"/>
    <w:rsid w:val="003B52DE"/>
    <w:rsid w:val="003C53A4"/>
    <w:rsid w:val="003C7D7E"/>
    <w:rsid w:val="003E5467"/>
    <w:rsid w:val="00404E32"/>
    <w:rsid w:val="00415301"/>
    <w:rsid w:val="00415A76"/>
    <w:rsid w:val="00425E8D"/>
    <w:rsid w:val="00430198"/>
    <w:rsid w:val="00440FA2"/>
    <w:rsid w:val="004413FD"/>
    <w:rsid w:val="00470705"/>
    <w:rsid w:val="00476E65"/>
    <w:rsid w:val="00485AA7"/>
    <w:rsid w:val="00491684"/>
    <w:rsid w:val="004A273A"/>
    <w:rsid w:val="004B0546"/>
    <w:rsid w:val="004C655F"/>
    <w:rsid w:val="004D1657"/>
    <w:rsid w:val="004E3C85"/>
    <w:rsid w:val="004E4267"/>
    <w:rsid w:val="004F4432"/>
    <w:rsid w:val="004F73BF"/>
    <w:rsid w:val="00502082"/>
    <w:rsid w:val="00502406"/>
    <w:rsid w:val="00511704"/>
    <w:rsid w:val="0052509F"/>
    <w:rsid w:val="0053474C"/>
    <w:rsid w:val="00545BCF"/>
    <w:rsid w:val="00551A57"/>
    <w:rsid w:val="005535F3"/>
    <w:rsid w:val="00554624"/>
    <w:rsid w:val="005627C6"/>
    <w:rsid w:val="00575F99"/>
    <w:rsid w:val="00577582"/>
    <w:rsid w:val="00582C3C"/>
    <w:rsid w:val="00596397"/>
    <w:rsid w:val="005974A7"/>
    <w:rsid w:val="005A1BF4"/>
    <w:rsid w:val="005A3FBC"/>
    <w:rsid w:val="005A4E0F"/>
    <w:rsid w:val="005B2C1C"/>
    <w:rsid w:val="005C6365"/>
    <w:rsid w:val="005C7F5E"/>
    <w:rsid w:val="005D4718"/>
    <w:rsid w:val="005E1975"/>
    <w:rsid w:val="005E7762"/>
    <w:rsid w:val="005F7789"/>
    <w:rsid w:val="006119C5"/>
    <w:rsid w:val="00615F92"/>
    <w:rsid w:val="0061799C"/>
    <w:rsid w:val="00625790"/>
    <w:rsid w:val="006411A4"/>
    <w:rsid w:val="006577D5"/>
    <w:rsid w:val="00667610"/>
    <w:rsid w:val="00672F86"/>
    <w:rsid w:val="0067670F"/>
    <w:rsid w:val="006810AE"/>
    <w:rsid w:val="00683E3D"/>
    <w:rsid w:val="00687B0E"/>
    <w:rsid w:val="0069736E"/>
    <w:rsid w:val="006A301C"/>
    <w:rsid w:val="006C07EF"/>
    <w:rsid w:val="006C07FA"/>
    <w:rsid w:val="006D59A7"/>
    <w:rsid w:val="006F714C"/>
    <w:rsid w:val="00713E91"/>
    <w:rsid w:val="007511C8"/>
    <w:rsid w:val="00762E6A"/>
    <w:rsid w:val="007846CE"/>
    <w:rsid w:val="007A7F2B"/>
    <w:rsid w:val="007B4887"/>
    <w:rsid w:val="007B6A68"/>
    <w:rsid w:val="007C0915"/>
    <w:rsid w:val="007C1115"/>
    <w:rsid w:val="007C77F1"/>
    <w:rsid w:val="007D77B0"/>
    <w:rsid w:val="007E1AAD"/>
    <w:rsid w:val="0080057A"/>
    <w:rsid w:val="00804B56"/>
    <w:rsid w:val="008322D8"/>
    <w:rsid w:val="00840DED"/>
    <w:rsid w:val="008433A3"/>
    <w:rsid w:val="00855618"/>
    <w:rsid w:val="00875490"/>
    <w:rsid w:val="00890371"/>
    <w:rsid w:val="008A32D7"/>
    <w:rsid w:val="008B5F54"/>
    <w:rsid w:val="008C5AFA"/>
    <w:rsid w:val="008D0272"/>
    <w:rsid w:val="008E739E"/>
    <w:rsid w:val="008F00C9"/>
    <w:rsid w:val="008F1049"/>
    <w:rsid w:val="008F1628"/>
    <w:rsid w:val="00914C47"/>
    <w:rsid w:val="00927DE2"/>
    <w:rsid w:val="00957285"/>
    <w:rsid w:val="0096224C"/>
    <w:rsid w:val="00975588"/>
    <w:rsid w:val="0097715F"/>
    <w:rsid w:val="009901AD"/>
    <w:rsid w:val="009D0390"/>
    <w:rsid w:val="00A036B9"/>
    <w:rsid w:val="00A13A32"/>
    <w:rsid w:val="00A26DCC"/>
    <w:rsid w:val="00A33BC8"/>
    <w:rsid w:val="00A46667"/>
    <w:rsid w:val="00A54153"/>
    <w:rsid w:val="00A62D99"/>
    <w:rsid w:val="00A87794"/>
    <w:rsid w:val="00AA550D"/>
    <w:rsid w:val="00AC2A3D"/>
    <w:rsid w:val="00AC7553"/>
    <w:rsid w:val="00AF183E"/>
    <w:rsid w:val="00B105F6"/>
    <w:rsid w:val="00B15563"/>
    <w:rsid w:val="00B33E73"/>
    <w:rsid w:val="00B371A9"/>
    <w:rsid w:val="00B4372A"/>
    <w:rsid w:val="00B62A23"/>
    <w:rsid w:val="00B62B74"/>
    <w:rsid w:val="00B66BDF"/>
    <w:rsid w:val="00B84F21"/>
    <w:rsid w:val="00B90526"/>
    <w:rsid w:val="00B923B6"/>
    <w:rsid w:val="00B97D3B"/>
    <w:rsid w:val="00BA23B9"/>
    <w:rsid w:val="00BD6061"/>
    <w:rsid w:val="00BD6DF5"/>
    <w:rsid w:val="00BE07E1"/>
    <w:rsid w:val="00BE241F"/>
    <w:rsid w:val="00BE2EAB"/>
    <w:rsid w:val="00BF187A"/>
    <w:rsid w:val="00C24A33"/>
    <w:rsid w:val="00C2567A"/>
    <w:rsid w:val="00C30AE9"/>
    <w:rsid w:val="00C32496"/>
    <w:rsid w:val="00C36E90"/>
    <w:rsid w:val="00C561D0"/>
    <w:rsid w:val="00C56BAC"/>
    <w:rsid w:val="00C56C42"/>
    <w:rsid w:val="00C87178"/>
    <w:rsid w:val="00C932F5"/>
    <w:rsid w:val="00C94D78"/>
    <w:rsid w:val="00CD051D"/>
    <w:rsid w:val="00CD67DB"/>
    <w:rsid w:val="00CE2661"/>
    <w:rsid w:val="00CE309E"/>
    <w:rsid w:val="00CE4705"/>
    <w:rsid w:val="00CE7770"/>
    <w:rsid w:val="00D14F19"/>
    <w:rsid w:val="00D517C4"/>
    <w:rsid w:val="00D67EBE"/>
    <w:rsid w:val="00D73436"/>
    <w:rsid w:val="00DB6842"/>
    <w:rsid w:val="00DE5E9C"/>
    <w:rsid w:val="00E04FC5"/>
    <w:rsid w:val="00E1218B"/>
    <w:rsid w:val="00E24083"/>
    <w:rsid w:val="00E32EC3"/>
    <w:rsid w:val="00E3442B"/>
    <w:rsid w:val="00E53F7D"/>
    <w:rsid w:val="00E566CC"/>
    <w:rsid w:val="00E850E3"/>
    <w:rsid w:val="00E92300"/>
    <w:rsid w:val="00E96E96"/>
    <w:rsid w:val="00EA148A"/>
    <w:rsid w:val="00EA3E9D"/>
    <w:rsid w:val="00EA4E26"/>
    <w:rsid w:val="00EA57C5"/>
    <w:rsid w:val="00EA73B8"/>
    <w:rsid w:val="00EB2F87"/>
    <w:rsid w:val="00EE27DF"/>
    <w:rsid w:val="00F06BCA"/>
    <w:rsid w:val="00F117B8"/>
    <w:rsid w:val="00F122C1"/>
    <w:rsid w:val="00F12CB4"/>
    <w:rsid w:val="00F30387"/>
    <w:rsid w:val="00F40101"/>
    <w:rsid w:val="00F47906"/>
    <w:rsid w:val="00F77699"/>
    <w:rsid w:val="00F81838"/>
    <w:rsid w:val="00F9016E"/>
    <w:rsid w:val="00F92ACF"/>
    <w:rsid w:val="00FA7F20"/>
    <w:rsid w:val="00FB20EB"/>
    <w:rsid w:val="00FC1355"/>
    <w:rsid w:val="00FD0017"/>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3" Type="http://schemas.openxmlformats.org/officeDocument/2006/relationships/settings" Target="settings.xml"/><Relationship Id="rId7" Type="http://schemas.openxmlformats.org/officeDocument/2006/relationships/hyperlink" Target="http://intranet/index.php?stranka=247&amp;id_cis_predpis=4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NORMALs</Template>
  <TotalTime>114</TotalTime>
  <Pages>1</Pages>
  <Words>8404</Words>
  <Characters>49588</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57877</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23</cp:revision>
  <cp:lastPrinted>2016-11-29T11:04:00Z</cp:lastPrinted>
  <dcterms:created xsi:type="dcterms:W3CDTF">2017-05-29T20:09:00Z</dcterms:created>
  <dcterms:modified xsi:type="dcterms:W3CDTF">2017-08-21T10:51:00Z</dcterms:modified>
</cp:coreProperties>
</file>