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94" w:rsidRDefault="004F4994" w:rsidP="004F4994">
      <w:pPr>
        <w:spacing w:after="0"/>
        <w:jc w:val="center"/>
        <w:rPr>
          <w:sz w:val="28"/>
          <w:szCs w:val="28"/>
        </w:rPr>
      </w:pPr>
      <w:r w:rsidRPr="00B128A5">
        <w:rPr>
          <w:sz w:val="28"/>
          <w:szCs w:val="28"/>
        </w:rPr>
        <w:t>Dohoda</w:t>
      </w:r>
    </w:p>
    <w:p w:rsidR="004F4994" w:rsidRDefault="004F4994" w:rsidP="004F4994">
      <w:pPr>
        <w:spacing w:after="0"/>
        <w:jc w:val="center"/>
        <w:rPr>
          <w:sz w:val="28"/>
          <w:szCs w:val="28"/>
        </w:rPr>
      </w:pPr>
      <w:r w:rsidRPr="00B128A5">
        <w:rPr>
          <w:sz w:val="28"/>
          <w:szCs w:val="28"/>
        </w:rPr>
        <w:t xml:space="preserve">o spolupráci </w:t>
      </w:r>
      <w:proofErr w:type="gramStart"/>
      <w:r w:rsidRPr="00B128A5">
        <w:rPr>
          <w:sz w:val="28"/>
          <w:szCs w:val="28"/>
        </w:rPr>
        <w:t>mezi</w:t>
      </w:r>
      <w:proofErr w:type="gramEnd"/>
      <w:r w:rsidRPr="00B128A5">
        <w:rPr>
          <w:sz w:val="28"/>
          <w:szCs w:val="28"/>
        </w:rPr>
        <w:t xml:space="preserve"> </w:t>
      </w:r>
    </w:p>
    <w:p w:rsidR="004F4994" w:rsidRDefault="004F4994" w:rsidP="004F4994">
      <w:pPr>
        <w:spacing w:after="0"/>
        <w:jc w:val="center"/>
        <w:rPr>
          <w:sz w:val="28"/>
          <w:szCs w:val="28"/>
        </w:rPr>
      </w:pPr>
      <w:r w:rsidRPr="00B128A5">
        <w:rPr>
          <w:sz w:val="28"/>
          <w:szCs w:val="28"/>
        </w:rPr>
        <w:t>Opolským vojvodstvím</w:t>
      </w:r>
      <w:r>
        <w:rPr>
          <w:sz w:val="28"/>
          <w:szCs w:val="28"/>
        </w:rPr>
        <w:t xml:space="preserve"> (</w:t>
      </w:r>
      <w:r w:rsidRPr="00B128A5">
        <w:rPr>
          <w:sz w:val="28"/>
          <w:szCs w:val="28"/>
        </w:rPr>
        <w:t>Polsk</w:t>
      </w:r>
      <w:r>
        <w:rPr>
          <w:sz w:val="28"/>
          <w:szCs w:val="28"/>
        </w:rPr>
        <w:t>á</w:t>
      </w:r>
      <w:r w:rsidRPr="00B128A5">
        <w:rPr>
          <w:sz w:val="28"/>
          <w:szCs w:val="28"/>
        </w:rPr>
        <w:t xml:space="preserve"> republik</w:t>
      </w:r>
      <w:r>
        <w:rPr>
          <w:sz w:val="28"/>
          <w:szCs w:val="28"/>
        </w:rPr>
        <w:t>a)</w:t>
      </w:r>
      <w:r w:rsidRPr="00B128A5">
        <w:rPr>
          <w:sz w:val="28"/>
          <w:szCs w:val="28"/>
        </w:rPr>
        <w:t xml:space="preserve"> </w:t>
      </w:r>
    </w:p>
    <w:p w:rsidR="004F4994" w:rsidRDefault="004F4994" w:rsidP="004F499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4F4994" w:rsidRPr="00B128A5" w:rsidRDefault="004F4994" w:rsidP="004F4994">
      <w:pPr>
        <w:spacing w:after="0"/>
        <w:jc w:val="center"/>
        <w:rPr>
          <w:sz w:val="28"/>
          <w:szCs w:val="28"/>
        </w:rPr>
      </w:pPr>
      <w:r w:rsidRPr="00B128A5">
        <w:rPr>
          <w:sz w:val="28"/>
          <w:szCs w:val="28"/>
        </w:rPr>
        <w:t xml:space="preserve">Moravskoslezským krajem </w:t>
      </w:r>
      <w:r>
        <w:rPr>
          <w:sz w:val="28"/>
          <w:szCs w:val="28"/>
        </w:rPr>
        <w:t>(</w:t>
      </w:r>
      <w:r w:rsidRPr="00B128A5">
        <w:rPr>
          <w:sz w:val="28"/>
          <w:szCs w:val="28"/>
        </w:rPr>
        <w:t>Česká republika</w:t>
      </w:r>
      <w:r>
        <w:rPr>
          <w:sz w:val="28"/>
          <w:szCs w:val="28"/>
        </w:rPr>
        <w:t>)</w:t>
      </w:r>
      <w:r w:rsidRPr="00B128A5">
        <w:rPr>
          <w:sz w:val="28"/>
          <w:szCs w:val="28"/>
        </w:rPr>
        <w:t xml:space="preserve"> </w:t>
      </w:r>
    </w:p>
    <w:p w:rsidR="004F4994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center"/>
      </w:pPr>
      <w:r w:rsidRPr="00B128A5">
        <w:t>Opolské vojvodství</w:t>
      </w:r>
      <w:r>
        <w:t xml:space="preserve">, se sídlem ul. ul. </w:t>
      </w:r>
      <w:proofErr w:type="spellStart"/>
      <w:r>
        <w:t>Piastowska</w:t>
      </w:r>
      <w:proofErr w:type="spellEnd"/>
      <w:r>
        <w:t xml:space="preserve"> 14, 45-082 </w:t>
      </w:r>
      <w:proofErr w:type="spellStart"/>
      <w:r>
        <w:t>Opole</w:t>
      </w:r>
      <w:proofErr w:type="spellEnd"/>
      <w:r>
        <w:t>,</w:t>
      </w:r>
    </w:p>
    <w:p w:rsidR="004F4994" w:rsidRDefault="004F4994" w:rsidP="004F4994">
      <w:pPr>
        <w:spacing w:after="0"/>
        <w:jc w:val="center"/>
      </w:pPr>
      <w:r>
        <w:t>Polská republika</w:t>
      </w:r>
    </w:p>
    <w:p w:rsidR="004F4994" w:rsidRDefault="004F4994" w:rsidP="004F4994">
      <w:pPr>
        <w:spacing w:after="0"/>
        <w:jc w:val="center"/>
      </w:pPr>
      <w:r>
        <w:t xml:space="preserve">zastoupené </w:t>
      </w:r>
      <w:r w:rsidRPr="00B128A5">
        <w:t>maršálkem (hejtmanem) Opolského vojvodství</w:t>
      </w:r>
      <w:r>
        <w:t>,</w:t>
      </w:r>
    </w:p>
    <w:p w:rsidR="004F4994" w:rsidRPr="00B128A5" w:rsidRDefault="004F4994" w:rsidP="004F4994">
      <w:pPr>
        <w:spacing w:after="0"/>
        <w:jc w:val="center"/>
      </w:pPr>
      <w:r>
        <w:t xml:space="preserve">panem </w:t>
      </w:r>
      <w:r w:rsidRPr="00B128A5">
        <w:t xml:space="preserve">Andrzejem </w:t>
      </w:r>
      <w:proofErr w:type="spellStart"/>
      <w:r w:rsidRPr="00B128A5">
        <w:t>Bułou</w:t>
      </w:r>
      <w:proofErr w:type="spellEnd"/>
    </w:p>
    <w:p w:rsidR="004F4994" w:rsidRPr="00B128A5" w:rsidRDefault="004F4994" w:rsidP="004F4994">
      <w:pPr>
        <w:spacing w:before="120" w:after="120"/>
        <w:jc w:val="center"/>
      </w:pPr>
      <w:r w:rsidRPr="00B128A5">
        <w:t>a</w:t>
      </w:r>
    </w:p>
    <w:p w:rsidR="004F4994" w:rsidRDefault="004F4994" w:rsidP="004F4994">
      <w:pPr>
        <w:spacing w:after="0"/>
        <w:jc w:val="center"/>
      </w:pPr>
      <w:r w:rsidRPr="00B128A5">
        <w:t>Moravskoslezský kraj</w:t>
      </w:r>
      <w:r>
        <w:t xml:space="preserve"> se sídlem 28. října 117, 702 18 Ostrava</w:t>
      </w:r>
      <w:r w:rsidRPr="00B128A5">
        <w:t>, Česká republika,</w:t>
      </w:r>
    </w:p>
    <w:p w:rsidR="004F4994" w:rsidRDefault="004F4994" w:rsidP="004F4994">
      <w:pPr>
        <w:spacing w:after="0"/>
        <w:jc w:val="center"/>
      </w:pPr>
      <w:r>
        <w:t>zas</w:t>
      </w:r>
      <w:r w:rsidRPr="00B128A5">
        <w:t>toupený</w:t>
      </w:r>
      <w:r>
        <w:t xml:space="preserve"> </w:t>
      </w:r>
      <w:r w:rsidRPr="00B128A5">
        <w:t>hejtmanem Moravskoslezského kraje</w:t>
      </w:r>
      <w:r>
        <w:t>,</w:t>
      </w:r>
    </w:p>
    <w:p w:rsidR="004F4994" w:rsidRPr="00B128A5" w:rsidRDefault="004F4994" w:rsidP="004F4994">
      <w:pPr>
        <w:spacing w:after="0"/>
        <w:jc w:val="center"/>
      </w:pPr>
      <w:r>
        <w:t xml:space="preserve">panem prof. Ing. </w:t>
      </w:r>
      <w:r w:rsidRPr="00B128A5">
        <w:t>Iv</w:t>
      </w:r>
      <w:r>
        <w:t>o</w:t>
      </w:r>
      <w:r w:rsidRPr="00B128A5">
        <w:t xml:space="preserve"> Vondrákem,</w:t>
      </w:r>
      <w:r>
        <w:t xml:space="preserve"> CSc.,</w:t>
      </w:r>
    </w:p>
    <w:p w:rsidR="004F4994" w:rsidRDefault="004F4994" w:rsidP="004F4994">
      <w:pPr>
        <w:spacing w:after="0"/>
        <w:jc w:val="both"/>
      </w:pPr>
    </w:p>
    <w:p w:rsidR="004F4994" w:rsidRPr="00B128A5" w:rsidRDefault="004F4994" w:rsidP="004F4994">
      <w:pPr>
        <w:spacing w:after="0"/>
        <w:jc w:val="both"/>
      </w:pPr>
      <w:r w:rsidRPr="00B128A5">
        <w:t>dále jen strany,</w:t>
      </w:r>
    </w:p>
    <w:p w:rsidR="004F4994" w:rsidRDefault="004F4994" w:rsidP="004F4994">
      <w:pPr>
        <w:spacing w:after="0"/>
        <w:jc w:val="both"/>
      </w:pPr>
    </w:p>
    <w:p w:rsidR="004F4994" w:rsidRPr="00B128A5" w:rsidRDefault="004F4994" w:rsidP="004F4994">
      <w:pPr>
        <w:spacing w:after="0"/>
        <w:jc w:val="both"/>
      </w:pPr>
      <w:r w:rsidRPr="00B128A5">
        <w:t>za účelem prohloubení přátelských vztahů mezi obyvateli obou regionů a všestranné spolupráce mezi podniky a mezi nevládními organizacemi v obou regionech,</w:t>
      </w:r>
      <w:r>
        <w:t xml:space="preserve"> </w:t>
      </w:r>
      <w:r w:rsidRPr="00B128A5">
        <w:t>při vědomí toho, že dohoda představuje součást procesu posilování dobrých partnerských vztahů a</w:t>
      </w:r>
      <w:r>
        <w:t> </w:t>
      </w:r>
      <w:r w:rsidRPr="00B128A5">
        <w:t>přátelské spolupráce mezi Polskou a Českou republikou,</w:t>
      </w:r>
    </w:p>
    <w:p w:rsidR="004F4994" w:rsidRDefault="004F4994" w:rsidP="004F4994">
      <w:pPr>
        <w:spacing w:after="0"/>
        <w:jc w:val="both"/>
      </w:pPr>
    </w:p>
    <w:p w:rsidR="004F4994" w:rsidRPr="00B128A5" w:rsidRDefault="004F4994" w:rsidP="004F4994">
      <w:pPr>
        <w:spacing w:after="0"/>
        <w:jc w:val="both"/>
      </w:pPr>
      <w:r w:rsidRPr="00B128A5">
        <w:t>strany dohodly následující:</w:t>
      </w:r>
    </w:p>
    <w:p w:rsidR="004F4994" w:rsidRPr="00B128A5" w:rsidRDefault="004F4994" w:rsidP="004F4994">
      <w:pPr>
        <w:spacing w:before="360" w:after="0"/>
        <w:jc w:val="center"/>
        <w:rPr>
          <w:rFonts w:cs="Georgia"/>
        </w:rPr>
      </w:pPr>
      <w:r w:rsidRPr="00B128A5">
        <w:rPr>
          <w:rFonts w:cs="Georgia"/>
          <w:b/>
          <w:bCs/>
        </w:rPr>
        <w:t>Čl. 1.</w:t>
      </w:r>
      <w:r>
        <w:rPr>
          <w:rFonts w:cs="Georgia"/>
          <w:b/>
          <w:bCs/>
        </w:rPr>
        <w:br/>
      </w:r>
      <w:r w:rsidRPr="00B128A5">
        <w:rPr>
          <w:rFonts w:cs="Georgia"/>
          <w:b/>
          <w:bCs/>
        </w:rPr>
        <w:t>Oblasti působn</w:t>
      </w:r>
      <w:r>
        <w:rPr>
          <w:rFonts w:cs="Georgia"/>
          <w:b/>
          <w:bCs/>
        </w:rPr>
        <w:t>osti</w:t>
      </w:r>
    </w:p>
    <w:p w:rsidR="004F4994" w:rsidRPr="00B128A5" w:rsidRDefault="004F4994" w:rsidP="004F4994">
      <w:pPr>
        <w:spacing w:after="0"/>
        <w:jc w:val="both"/>
        <w:rPr>
          <w:rFonts w:cs="Georgia"/>
        </w:rPr>
      </w:pPr>
      <w:r w:rsidRPr="00B128A5">
        <w:rPr>
          <w:rFonts w:cs="Georgia"/>
        </w:rPr>
        <w:t>Strany navazují spolupráci, která směřuje k podpoře jejich politiky a zintenzivnění kontaktů mezi regiony a jejich obyvateli. Spolupráce stran se bude především týkat následujících oblastí:</w:t>
      </w:r>
    </w:p>
    <w:p w:rsidR="004F4994" w:rsidRPr="00B128A5" w:rsidRDefault="004F4994" w:rsidP="004F4994">
      <w:pPr>
        <w:tabs>
          <w:tab w:val="left" w:pos="900"/>
        </w:tabs>
        <w:snapToGrid w:val="0"/>
        <w:spacing w:before="120" w:after="0" w:line="240" w:lineRule="auto"/>
        <w:ind w:left="357"/>
        <w:jc w:val="both"/>
        <w:rPr>
          <w:rFonts w:cs="Georgia"/>
        </w:rPr>
      </w:pPr>
      <w:r w:rsidRPr="00B128A5">
        <w:rPr>
          <w:rFonts w:cs="Georgia"/>
          <w:b/>
          <w:bCs/>
        </w:rPr>
        <w:t>1. Vzdělání a mládež</w:t>
      </w:r>
      <w:r w:rsidRPr="00B128A5">
        <w:rPr>
          <w:rFonts w:cs="Georgia"/>
        </w:rPr>
        <w:t xml:space="preserve"> </w:t>
      </w:r>
    </w:p>
    <w:p w:rsidR="004F4994" w:rsidRPr="00B128A5" w:rsidRDefault="004F4994" w:rsidP="004F4994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cs="Georgia"/>
        </w:rPr>
      </w:pPr>
      <w:r w:rsidRPr="00B128A5">
        <w:rPr>
          <w:rFonts w:cs="Georgia"/>
        </w:rPr>
        <w:t>Strany přikládají zvláštní váhu usnadnění kontaktů mezi obyvateli svých regionů, především mezi mládeží vzhledem k</w:t>
      </w:r>
      <w:r>
        <w:rPr>
          <w:rFonts w:cs="Georgia"/>
        </w:rPr>
        <w:t xml:space="preserve"> jejímu </w:t>
      </w:r>
      <w:r w:rsidRPr="00B128A5">
        <w:rPr>
          <w:rFonts w:cs="Georgia"/>
        </w:rPr>
        <w:t>pozitivnímu vlivu na posílení dvoustranných vztahů.</w:t>
      </w:r>
    </w:p>
    <w:p w:rsidR="004F4994" w:rsidRPr="00B128A5" w:rsidRDefault="004F4994" w:rsidP="004F4994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cs="Georgia"/>
        </w:rPr>
      </w:pPr>
      <w:r w:rsidRPr="00B128A5">
        <w:rPr>
          <w:rFonts w:cs="Georgia"/>
        </w:rPr>
        <w:t>Strany chtějí posílit spolupráci mezi vzdělávacími institucemi, školícími centry, vysokými školami a vědeckými institucemi za účelem propagace</w:t>
      </w:r>
      <w:r>
        <w:rPr>
          <w:rFonts w:cs="Georgia"/>
        </w:rPr>
        <w:t>,</w:t>
      </w:r>
      <w:r w:rsidRPr="00B128A5">
        <w:rPr>
          <w:rFonts w:cs="Georgia"/>
        </w:rPr>
        <w:t xml:space="preserve"> výměny žáků, studentů a poznatků mezi institucemi a zvýšení vědeckého potenciálu svých regionů.</w:t>
      </w:r>
    </w:p>
    <w:p w:rsidR="004F4994" w:rsidRPr="00B128A5" w:rsidRDefault="004F4994" w:rsidP="004F4994">
      <w:pPr>
        <w:snapToGrid w:val="0"/>
        <w:spacing w:after="0" w:line="240" w:lineRule="auto"/>
        <w:ind w:left="720"/>
        <w:jc w:val="both"/>
        <w:rPr>
          <w:rFonts w:cs="Georgia"/>
        </w:rPr>
      </w:pPr>
    </w:p>
    <w:p w:rsidR="004F4994" w:rsidRPr="00B128A5" w:rsidRDefault="004F4994" w:rsidP="004F4994">
      <w:pPr>
        <w:tabs>
          <w:tab w:val="left" w:pos="900"/>
        </w:tabs>
        <w:snapToGrid w:val="0"/>
        <w:spacing w:before="120" w:after="0" w:line="240" w:lineRule="auto"/>
        <w:ind w:left="357"/>
        <w:jc w:val="both"/>
        <w:rPr>
          <w:rFonts w:cs="Georgia"/>
          <w:b/>
          <w:bCs/>
        </w:rPr>
      </w:pPr>
      <w:r w:rsidRPr="00B128A5">
        <w:rPr>
          <w:rFonts w:cs="Georgia"/>
          <w:b/>
          <w:bCs/>
        </w:rPr>
        <w:t>2. Kulturní a sportovní výměna</w:t>
      </w:r>
    </w:p>
    <w:p w:rsidR="004F4994" w:rsidRPr="00B128A5" w:rsidRDefault="004F4994" w:rsidP="004F4994">
      <w:pPr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cs="Georgia"/>
        </w:rPr>
      </w:pPr>
      <w:r w:rsidRPr="00B128A5">
        <w:rPr>
          <w:rFonts w:cs="Georgia"/>
        </w:rPr>
        <w:t>Strany se zavazují ke spolupráci v oblasti kultury za účelem propagace</w:t>
      </w:r>
      <w:r>
        <w:rPr>
          <w:rFonts w:cs="Georgia"/>
        </w:rPr>
        <w:t xml:space="preserve"> </w:t>
      </w:r>
      <w:r w:rsidRPr="008A1F53">
        <w:rPr>
          <w:rFonts w:cs="Georgia"/>
        </w:rPr>
        <w:t>a prohlubování znalostí o</w:t>
      </w:r>
      <w:r>
        <w:rPr>
          <w:rFonts w:cs="Georgia"/>
        </w:rPr>
        <w:t> </w:t>
      </w:r>
      <w:r w:rsidRPr="008A1F53">
        <w:rPr>
          <w:rFonts w:cs="Georgia"/>
        </w:rPr>
        <w:t>kulturní různorodosti</w:t>
      </w:r>
      <w:r w:rsidRPr="00B128A5">
        <w:rPr>
          <w:rFonts w:cs="Georgia"/>
        </w:rPr>
        <w:t xml:space="preserve"> Moravskoslezského kraje a Opolského vojvodství. Chtějí podporovat pořádání společných kulturních akcí, výměnu uměleckých souborů, pořádání výstav a kulturní a</w:t>
      </w:r>
      <w:r>
        <w:rPr>
          <w:rFonts w:cs="Georgia"/>
        </w:rPr>
        <w:t> </w:t>
      </w:r>
      <w:r w:rsidRPr="00B128A5">
        <w:rPr>
          <w:rFonts w:cs="Georgia"/>
        </w:rPr>
        <w:t>uměleckou činnost všeho druhu.</w:t>
      </w:r>
    </w:p>
    <w:p w:rsidR="004F4994" w:rsidRPr="00B128A5" w:rsidRDefault="004F4994" w:rsidP="004F4994">
      <w:pPr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cs="Georgia"/>
        </w:rPr>
      </w:pPr>
      <w:r w:rsidRPr="00B128A5">
        <w:rPr>
          <w:rFonts w:cs="Georgia"/>
        </w:rPr>
        <w:lastRenderedPageBreak/>
        <w:t xml:space="preserve">Vzhledem k tomu, že sport napomáhá </w:t>
      </w:r>
      <w:r>
        <w:rPr>
          <w:rFonts w:cs="Georgia"/>
        </w:rPr>
        <w:t xml:space="preserve">harmonickému </w:t>
      </w:r>
      <w:r w:rsidRPr="00B128A5">
        <w:rPr>
          <w:rFonts w:cs="Georgia"/>
        </w:rPr>
        <w:t xml:space="preserve">rozvoji </w:t>
      </w:r>
      <w:r>
        <w:rPr>
          <w:rFonts w:cs="Georgia"/>
        </w:rPr>
        <w:t xml:space="preserve">lidí a celé </w:t>
      </w:r>
      <w:r w:rsidRPr="00B128A5">
        <w:rPr>
          <w:rFonts w:cs="Georgia"/>
        </w:rPr>
        <w:t>společnosti, integrac</w:t>
      </w:r>
      <w:r>
        <w:rPr>
          <w:rFonts w:cs="Georgia"/>
        </w:rPr>
        <w:t>i</w:t>
      </w:r>
      <w:r w:rsidRPr="00B128A5">
        <w:rPr>
          <w:rFonts w:cs="Georgia"/>
        </w:rPr>
        <w:t xml:space="preserve"> a vzdělávání, budou strany spolupracovat </w:t>
      </w:r>
      <w:r>
        <w:rPr>
          <w:rFonts w:cs="Georgia"/>
        </w:rPr>
        <w:t xml:space="preserve">na </w:t>
      </w:r>
      <w:r w:rsidRPr="00B128A5">
        <w:rPr>
          <w:rFonts w:cs="Georgia"/>
        </w:rPr>
        <w:t>rozvoj</w:t>
      </w:r>
      <w:r>
        <w:rPr>
          <w:rFonts w:cs="Georgia"/>
        </w:rPr>
        <w:t>i těchto</w:t>
      </w:r>
      <w:r w:rsidRPr="00B128A5">
        <w:rPr>
          <w:rFonts w:cs="Georgia"/>
        </w:rPr>
        <w:t xml:space="preserve"> činností a výměn</w:t>
      </w:r>
      <w:r>
        <w:rPr>
          <w:rFonts w:cs="Georgia"/>
        </w:rPr>
        <w:t>ě</w:t>
      </w:r>
      <w:r w:rsidRPr="00B128A5">
        <w:rPr>
          <w:rFonts w:cs="Georgia"/>
        </w:rPr>
        <w:t xml:space="preserve"> zkušeností v této oblasti.</w:t>
      </w:r>
    </w:p>
    <w:p w:rsidR="004F4994" w:rsidRPr="00B128A5" w:rsidRDefault="004F4994" w:rsidP="004F4994">
      <w:pPr>
        <w:snapToGrid w:val="0"/>
        <w:spacing w:after="0" w:line="240" w:lineRule="auto"/>
        <w:ind w:left="720"/>
        <w:jc w:val="both"/>
        <w:rPr>
          <w:rFonts w:cs="Georgia"/>
        </w:rPr>
      </w:pPr>
    </w:p>
    <w:p w:rsidR="004F4994" w:rsidRPr="00B128A5" w:rsidRDefault="004F4994" w:rsidP="004F4994">
      <w:pPr>
        <w:tabs>
          <w:tab w:val="left" w:pos="900"/>
        </w:tabs>
        <w:snapToGrid w:val="0"/>
        <w:spacing w:before="120" w:after="0" w:line="240" w:lineRule="auto"/>
        <w:ind w:left="357"/>
        <w:jc w:val="both"/>
        <w:rPr>
          <w:rFonts w:cs="Georgia"/>
          <w:b/>
          <w:bCs/>
        </w:rPr>
      </w:pPr>
      <w:r w:rsidRPr="00B128A5">
        <w:rPr>
          <w:rFonts w:cs="Georgia"/>
          <w:b/>
          <w:bCs/>
        </w:rPr>
        <w:t>3. Hospodářský rozvoj</w:t>
      </w:r>
    </w:p>
    <w:p w:rsidR="004F4994" w:rsidRPr="00B128A5" w:rsidRDefault="004F4994" w:rsidP="004F4994">
      <w:pPr>
        <w:numPr>
          <w:ilvl w:val="1"/>
          <w:numId w:val="1"/>
        </w:numPr>
        <w:tabs>
          <w:tab w:val="num" w:pos="720"/>
        </w:tabs>
        <w:snapToGrid w:val="0"/>
        <w:spacing w:after="0" w:line="240" w:lineRule="auto"/>
        <w:ind w:left="720"/>
        <w:jc w:val="both"/>
        <w:rPr>
          <w:rFonts w:cs="Georgia"/>
          <w:b/>
          <w:bCs/>
        </w:rPr>
      </w:pPr>
      <w:r w:rsidRPr="00B128A5">
        <w:rPr>
          <w:rFonts w:cs="Georgia"/>
          <w:bCs/>
        </w:rPr>
        <w:t>Strany se domluvily, že budou rozvíjet a podporovat spolupráci v oblasti hospodářství a</w:t>
      </w:r>
      <w:r>
        <w:rPr>
          <w:rFonts w:cs="Georgia"/>
          <w:bCs/>
        </w:rPr>
        <w:t> </w:t>
      </w:r>
      <w:r w:rsidRPr="00B128A5">
        <w:rPr>
          <w:rFonts w:cs="Georgia"/>
          <w:bCs/>
        </w:rPr>
        <w:t>průmyslu za účelem vytvoření podmínek příznivých především pro rozvoj malých a středních podniků. Oboustranně výhodná spolupráce spočívá v různorodosti a posílení hospodářských vazeb, udržitelném rozvoji hospodářství, podpoře ekonomických subjektů, rozvoji spolupráce podniků a podpoře inovací.</w:t>
      </w:r>
    </w:p>
    <w:p w:rsidR="004F4994" w:rsidRPr="00B128A5" w:rsidRDefault="004F4994" w:rsidP="004F4994">
      <w:pPr>
        <w:snapToGrid w:val="0"/>
        <w:spacing w:after="0" w:line="240" w:lineRule="auto"/>
        <w:ind w:left="360"/>
        <w:jc w:val="both"/>
        <w:rPr>
          <w:rFonts w:cs="Georgia"/>
          <w:b/>
          <w:bCs/>
        </w:rPr>
      </w:pPr>
    </w:p>
    <w:p w:rsidR="004F4994" w:rsidRPr="00B128A5" w:rsidRDefault="004F4994" w:rsidP="004F4994">
      <w:pPr>
        <w:tabs>
          <w:tab w:val="left" w:pos="900"/>
        </w:tabs>
        <w:snapToGrid w:val="0"/>
        <w:spacing w:before="120" w:after="0" w:line="240" w:lineRule="auto"/>
        <w:ind w:left="357"/>
        <w:jc w:val="both"/>
        <w:rPr>
          <w:rFonts w:cs="Georgia"/>
          <w:b/>
          <w:bCs/>
        </w:rPr>
      </w:pPr>
      <w:r w:rsidRPr="00B128A5">
        <w:rPr>
          <w:rFonts w:cs="Georgia"/>
          <w:b/>
          <w:bCs/>
        </w:rPr>
        <w:t>4. Rozvoj turistiky</w:t>
      </w:r>
    </w:p>
    <w:p w:rsidR="004F4994" w:rsidRPr="00B128A5" w:rsidRDefault="004F4994" w:rsidP="004F4994">
      <w:pPr>
        <w:numPr>
          <w:ilvl w:val="0"/>
          <w:numId w:val="3"/>
        </w:numPr>
        <w:tabs>
          <w:tab w:val="clear" w:pos="360"/>
          <w:tab w:val="num" w:pos="720"/>
        </w:tabs>
        <w:snapToGrid w:val="0"/>
        <w:spacing w:after="0" w:line="240" w:lineRule="auto"/>
        <w:ind w:left="720"/>
        <w:jc w:val="both"/>
        <w:rPr>
          <w:rFonts w:cs="Georgia"/>
        </w:rPr>
      </w:pPr>
      <w:r w:rsidRPr="00B128A5">
        <w:rPr>
          <w:rFonts w:cs="Georgia"/>
        </w:rPr>
        <w:t>Strany disponují množstvím turistických zajímavostí a značným potenciálem v této oblasti,</w:t>
      </w:r>
      <w:r>
        <w:rPr>
          <w:rFonts w:cs="Georgia"/>
        </w:rPr>
        <w:t xml:space="preserve"> a proto</w:t>
      </w:r>
      <w:r w:rsidRPr="00B128A5">
        <w:rPr>
          <w:rFonts w:cs="Georgia"/>
        </w:rPr>
        <w:t xml:space="preserve"> plánují spolupracovat v oblasti turistiky. Předpokládanými cíli jsou podpora a</w:t>
      </w:r>
      <w:r>
        <w:rPr>
          <w:rFonts w:cs="Georgia"/>
        </w:rPr>
        <w:t> </w:t>
      </w:r>
      <w:r w:rsidRPr="00B128A5">
        <w:rPr>
          <w:rFonts w:cs="Georgia"/>
        </w:rPr>
        <w:t>zdokonalování nabídky turistických produktů a služeb, rozvoj te</w:t>
      </w:r>
      <w:r>
        <w:rPr>
          <w:rFonts w:cs="Georgia"/>
        </w:rPr>
        <w:t>matické turisti</w:t>
      </w:r>
      <w:r w:rsidRPr="00B128A5">
        <w:rPr>
          <w:rFonts w:cs="Georgia"/>
        </w:rPr>
        <w:t>ky a stimulace rozvoje turistického sektoru jako</w:t>
      </w:r>
      <w:r>
        <w:rPr>
          <w:rFonts w:cs="Georgia"/>
        </w:rPr>
        <w:t>žto</w:t>
      </w:r>
      <w:r w:rsidRPr="00B128A5">
        <w:rPr>
          <w:rFonts w:cs="Georgia"/>
        </w:rPr>
        <w:t xml:space="preserve"> zdroje hospodářského růstu a pracovních míst.</w:t>
      </w:r>
    </w:p>
    <w:p w:rsidR="004F4994" w:rsidRPr="00B128A5" w:rsidRDefault="004F4994" w:rsidP="004F4994">
      <w:pPr>
        <w:snapToGrid w:val="0"/>
        <w:spacing w:after="0" w:line="240" w:lineRule="auto"/>
        <w:ind w:left="360"/>
        <w:jc w:val="both"/>
        <w:rPr>
          <w:rFonts w:cs="Georgia"/>
          <w:b/>
          <w:bCs/>
        </w:rPr>
      </w:pPr>
    </w:p>
    <w:p w:rsidR="004F4994" w:rsidRPr="00B128A5" w:rsidRDefault="004F4994" w:rsidP="004F4994">
      <w:pPr>
        <w:tabs>
          <w:tab w:val="left" w:pos="900"/>
        </w:tabs>
        <w:snapToGrid w:val="0"/>
        <w:spacing w:before="120" w:after="0" w:line="240" w:lineRule="auto"/>
        <w:ind w:left="357"/>
        <w:jc w:val="both"/>
        <w:rPr>
          <w:rFonts w:cs="Georgia"/>
          <w:b/>
          <w:bCs/>
        </w:rPr>
      </w:pPr>
      <w:r w:rsidRPr="00B128A5">
        <w:rPr>
          <w:rFonts w:cs="Georgia"/>
          <w:b/>
          <w:bCs/>
        </w:rPr>
        <w:t>5. Institucionální výměna a evropská integrace</w:t>
      </w:r>
    </w:p>
    <w:p w:rsidR="004F4994" w:rsidRDefault="004F4994" w:rsidP="004F4994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cs="Georgia"/>
        </w:rPr>
      </w:pPr>
      <w:r w:rsidRPr="00B128A5">
        <w:rPr>
          <w:rFonts w:cs="Georgia"/>
        </w:rPr>
        <w:t>Strany budou spolupracovat v oblasti výměny zkušeností mezi institucemi v obou regionech.</w:t>
      </w:r>
    </w:p>
    <w:p w:rsidR="004F4994" w:rsidRPr="00B128A5" w:rsidRDefault="004F4994" w:rsidP="004F4994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cs="Georgia"/>
        </w:rPr>
      </w:pPr>
      <w:r w:rsidRPr="00B128A5">
        <w:rPr>
          <w:rFonts w:cs="Georgia"/>
        </w:rPr>
        <w:t xml:space="preserve">Strany se zavazují k rozvoji výměny specializovaných znalostí a novátorských zkušeností </w:t>
      </w:r>
      <w:r>
        <w:rPr>
          <w:rFonts w:cs="Georgia"/>
        </w:rPr>
        <w:t xml:space="preserve">především </w:t>
      </w:r>
      <w:r w:rsidRPr="00B128A5">
        <w:rPr>
          <w:rFonts w:cs="Georgia"/>
        </w:rPr>
        <w:t>v</w:t>
      </w:r>
      <w:r>
        <w:rPr>
          <w:rFonts w:cs="Georgia"/>
        </w:rPr>
        <w:t> </w:t>
      </w:r>
      <w:r w:rsidRPr="00B128A5">
        <w:rPr>
          <w:rFonts w:cs="Georgia"/>
        </w:rPr>
        <w:t xml:space="preserve">oblastech problémů, které jsou stejné v obou </w:t>
      </w:r>
      <w:r>
        <w:rPr>
          <w:rFonts w:cs="Georgia"/>
        </w:rPr>
        <w:t>regionech</w:t>
      </w:r>
      <w:r w:rsidRPr="00B128A5">
        <w:rPr>
          <w:rFonts w:cs="Georgia"/>
        </w:rPr>
        <w:t>.</w:t>
      </w:r>
    </w:p>
    <w:p w:rsidR="004F4994" w:rsidRPr="00B128A5" w:rsidRDefault="004F4994" w:rsidP="004F4994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cs="Georgia"/>
        </w:rPr>
      </w:pPr>
      <w:r w:rsidRPr="00B128A5">
        <w:rPr>
          <w:rFonts w:cs="Georgia"/>
        </w:rPr>
        <w:t xml:space="preserve">Strany budou podporovat </w:t>
      </w:r>
      <w:r>
        <w:rPr>
          <w:rFonts w:cs="Georgia"/>
        </w:rPr>
        <w:t xml:space="preserve">vzájemnou </w:t>
      </w:r>
      <w:r w:rsidRPr="00B128A5">
        <w:rPr>
          <w:rFonts w:cs="Georgia"/>
        </w:rPr>
        <w:t>výměnu zkušeností mezi lokálními samosprávami v</w:t>
      </w:r>
      <w:r>
        <w:rPr>
          <w:rFonts w:cs="Georgia"/>
        </w:rPr>
        <w:t> </w:t>
      </w:r>
      <w:r w:rsidRPr="00B128A5">
        <w:rPr>
          <w:rFonts w:cs="Georgia"/>
        </w:rPr>
        <w:t>oblasti integrace v rámci evropských struktur a hospodaření s evropskými fondy.</w:t>
      </w:r>
    </w:p>
    <w:p w:rsidR="004F4994" w:rsidRDefault="004F4994" w:rsidP="004F4994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cs="Georgia"/>
        </w:rPr>
      </w:pPr>
      <w:r w:rsidRPr="00B128A5">
        <w:rPr>
          <w:rFonts w:cs="Georgia"/>
        </w:rPr>
        <w:t>Strany budou rovněž podporovat rozvoj společných záměrů v rámci evropských programů.</w:t>
      </w:r>
    </w:p>
    <w:p w:rsidR="004F4994" w:rsidRDefault="004F4994" w:rsidP="004F4994">
      <w:pPr>
        <w:snapToGrid w:val="0"/>
        <w:spacing w:after="0" w:line="240" w:lineRule="auto"/>
        <w:ind w:left="720"/>
        <w:jc w:val="both"/>
        <w:rPr>
          <w:rFonts w:cs="Georgia"/>
        </w:rPr>
      </w:pPr>
    </w:p>
    <w:p w:rsidR="004F4994" w:rsidRPr="00090C3B" w:rsidRDefault="004F4994" w:rsidP="004F4994">
      <w:pPr>
        <w:tabs>
          <w:tab w:val="left" w:pos="900"/>
        </w:tabs>
        <w:snapToGrid w:val="0"/>
        <w:spacing w:before="120" w:after="0" w:line="240" w:lineRule="auto"/>
        <w:ind w:left="357"/>
        <w:jc w:val="both"/>
        <w:rPr>
          <w:rFonts w:cs="Georgia"/>
          <w:b/>
          <w:bCs/>
        </w:rPr>
      </w:pPr>
      <w:r w:rsidRPr="00090C3B">
        <w:rPr>
          <w:rFonts w:cs="Georgia"/>
          <w:b/>
          <w:bCs/>
        </w:rPr>
        <w:t>6. Ochrana životního prostředí</w:t>
      </w:r>
    </w:p>
    <w:p w:rsidR="004F4994" w:rsidRPr="00090C3B" w:rsidRDefault="004F4994" w:rsidP="004F4994">
      <w:pPr>
        <w:numPr>
          <w:ilvl w:val="0"/>
          <w:numId w:val="1"/>
        </w:numPr>
        <w:snapToGrid w:val="0"/>
        <w:spacing w:after="0" w:line="240" w:lineRule="auto"/>
        <w:ind w:left="714" w:hanging="357"/>
        <w:jc w:val="both"/>
        <w:rPr>
          <w:rFonts w:cs="Georgia"/>
        </w:rPr>
      </w:pPr>
      <w:r w:rsidRPr="00090C3B">
        <w:rPr>
          <w:rFonts w:cs="Georgia"/>
        </w:rPr>
        <w:t>Strany budou spolupracovat v oblasti ochrany životního prostředí, zejména se zavazují</w:t>
      </w:r>
      <w:r>
        <w:rPr>
          <w:rFonts w:cs="Georgia"/>
        </w:rPr>
        <w:t>:</w:t>
      </w:r>
    </w:p>
    <w:p w:rsidR="004F4994" w:rsidRPr="00090C3B" w:rsidRDefault="004F4994" w:rsidP="004F4994">
      <w:pPr>
        <w:pStyle w:val="Odstavecseseznamem"/>
        <w:numPr>
          <w:ilvl w:val="0"/>
          <w:numId w:val="4"/>
        </w:numPr>
        <w:tabs>
          <w:tab w:val="left" w:pos="720"/>
        </w:tabs>
        <w:snapToGrid w:val="0"/>
        <w:spacing w:after="0" w:line="240" w:lineRule="auto"/>
        <w:ind w:left="1077" w:hanging="357"/>
        <w:jc w:val="both"/>
        <w:rPr>
          <w:rFonts w:cs="Georgia"/>
        </w:rPr>
      </w:pPr>
      <w:r w:rsidRPr="00090C3B">
        <w:rPr>
          <w:rFonts w:cs="Georgia"/>
        </w:rPr>
        <w:t xml:space="preserve">spolupracovat při výměně informací týkajících se monitorování stavu životního prostředí, </w:t>
      </w:r>
    </w:p>
    <w:p w:rsidR="004F4994" w:rsidRPr="00090C3B" w:rsidRDefault="004F4994" w:rsidP="004F4994">
      <w:pPr>
        <w:pStyle w:val="Odstavecseseznamem"/>
        <w:numPr>
          <w:ilvl w:val="0"/>
          <w:numId w:val="4"/>
        </w:numPr>
        <w:tabs>
          <w:tab w:val="left" w:pos="720"/>
        </w:tabs>
        <w:snapToGrid w:val="0"/>
        <w:spacing w:after="0" w:line="240" w:lineRule="auto"/>
        <w:ind w:left="1077" w:hanging="357"/>
        <w:jc w:val="both"/>
        <w:rPr>
          <w:rFonts w:cs="Georgia"/>
        </w:rPr>
      </w:pPr>
      <w:r w:rsidRPr="00090C3B">
        <w:rPr>
          <w:rFonts w:cs="Georgia"/>
        </w:rPr>
        <w:t xml:space="preserve">prosazovat nejlepší dostupné </w:t>
      </w:r>
      <w:r>
        <w:rPr>
          <w:rFonts w:cs="Georgia"/>
        </w:rPr>
        <w:t xml:space="preserve">technologie </w:t>
      </w:r>
      <w:r w:rsidRPr="00090C3B">
        <w:rPr>
          <w:rFonts w:cs="Georgia"/>
        </w:rPr>
        <w:t>u průmyslových podniků,</w:t>
      </w:r>
    </w:p>
    <w:p w:rsidR="004F4994" w:rsidRPr="00090C3B" w:rsidRDefault="004F4994" w:rsidP="004F4994">
      <w:pPr>
        <w:pStyle w:val="Odstavecseseznamem"/>
        <w:numPr>
          <w:ilvl w:val="0"/>
          <w:numId w:val="4"/>
        </w:numPr>
        <w:tabs>
          <w:tab w:val="left" w:pos="720"/>
        </w:tabs>
        <w:snapToGrid w:val="0"/>
        <w:spacing w:after="0" w:line="240" w:lineRule="auto"/>
        <w:ind w:left="1077" w:hanging="357"/>
        <w:jc w:val="both"/>
        <w:rPr>
          <w:rFonts w:cs="Georgia"/>
        </w:rPr>
      </w:pPr>
      <w:r w:rsidRPr="00090C3B">
        <w:rPr>
          <w:rFonts w:cs="Georgia"/>
        </w:rPr>
        <w:t xml:space="preserve">vyměňovat si informace a spolupracovat na realizaci konkrétních opatření v oblasti ochrany životního prostředí financované Stranami, </w:t>
      </w:r>
    </w:p>
    <w:p w:rsidR="004F4994" w:rsidRPr="00090C3B" w:rsidRDefault="004F4994" w:rsidP="004F4994">
      <w:pPr>
        <w:pStyle w:val="Odstavecseseznamem"/>
        <w:numPr>
          <w:ilvl w:val="0"/>
          <w:numId w:val="4"/>
        </w:numPr>
        <w:tabs>
          <w:tab w:val="left" w:pos="720"/>
        </w:tabs>
        <w:snapToGrid w:val="0"/>
        <w:spacing w:after="0" w:line="240" w:lineRule="auto"/>
        <w:ind w:left="1077" w:hanging="357"/>
        <w:jc w:val="both"/>
        <w:rPr>
          <w:rFonts w:cs="Georgia"/>
        </w:rPr>
      </w:pPr>
      <w:r w:rsidRPr="00090C3B">
        <w:rPr>
          <w:rFonts w:cs="Georgia"/>
        </w:rPr>
        <w:t>spolupracovat v oblasti ochrany přírody.</w:t>
      </w:r>
    </w:p>
    <w:p w:rsidR="004F4994" w:rsidRPr="00B128A5" w:rsidRDefault="004F4994" w:rsidP="004F4994">
      <w:pPr>
        <w:spacing w:after="0"/>
        <w:jc w:val="center"/>
        <w:rPr>
          <w:b/>
        </w:rPr>
      </w:pPr>
    </w:p>
    <w:p w:rsidR="004F4994" w:rsidRDefault="004F4994" w:rsidP="004F4994">
      <w:pPr>
        <w:spacing w:before="360" w:after="0"/>
        <w:jc w:val="center"/>
        <w:rPr>
          <w:b/>
        </w:rPr>
      </w:pPr>
      <w:r w:rsidRPr="00B128A5">
        <w:rPr>
          <w:b/>
        </w:rPr>
        <w:t>Čl. 2</w:t>
      </w:r>
    </w:p>
    <w:p w:rsidR="004F4994" w:rsidRPr="00B128A5" w:rsidRDefault="004F4994" w:rsidP="004F4994">
      <w:pPr>
        <w:spacing w:after="0"/>
        <w:jc w:val="both"/>
        <w:rPr>
          <w:rFonts w:cs="Georgia"/>
        </w:rPr>
      </w:pPr>
      <w:r w:rsidRPr="00B128A5">
        <w:rPr>
          <w:rFonts w:cs="Georgia"/>
        </w:rPr>
        <w:t>Strany</w:t>
      </w:r>
      <w:r>
        <w:rPr>
          <w:rFonts w:cs="Georgia"/>
        </w:rPr>
        <w:t xml:space="preserve"> připouštěj</w:t>
      </w:r>
      <w:r w:rsidRPr="00B128A5">
        <w:rPr>
          <w:rFonts w:cs="Georgia"/>
        </w:rPr>
        <w:t xml:space="preserve">í možnost vzájemné spolupráce </w:t>
      </w:r>
      <w:r>
        <w:rPr>
          <w:rFonts w:cs="Georgia"/>
        </w:rPr>
        <w:t xml:space="preserve">i </w:t>
      </w:r>
      <w:r w:rsidRPr="00B128A5">
        <w:rPr>
          <w:rFonts w:cs="Georgia"/>
        </w:rPr>
        <w:t>v jiných oblastech zásadních pro společensko-hospodářský rozvoj obou regionů a rozšíření dohody na jiné oblasti než výše uvedené</w:t>
      </w:r>
      <w:r>
        <w:rPr>
          <w:rFonts w:cs="Georgia"/>
        </w:rPr>
        <w:t>, a to</w:t>
      </w:r>
      <w:r w:rsidRPr="00B128A5">
        <w:rPr>
          <w:rFonts w:cs="Georgia"/>
        </w:rPr>
        <w:t xml:space="preserve"> cestou vzájemné domluvy.</w:t>
      </w:r>
    </w:p>
    <w:p w:rsidR="004F4994" w:rsidRDefault="004F4994" w:rsidP="004F4994">
      <w:pPr>
        <w:spacing w:before="360" w:after="0"/>
        <w:jc w:val="center"/>
        <w:rPr>
          <w:b/>
        </w:rPr>
      </w:pPr>
      <w:r w:rsidRPr="00B128A5">
        <w:rPr>
          <w:b/>
        </w:rPr>
        <w:t>Čl. 3</w:t>
      </w:r>
    </w:p>
    <w:p w:rsidR="004F4994" w:rsidRPr="00B128A5" w:rsidRDefault="004F4994" w:rsidP="004F4994">
      <w:pPr>
        <w:spacing w:after="0"/>
        <w:jc w:val="both"/>
      </w:pPr>
      <w:r w:rsidRPr="00B128A5">
        <w:t xml:space="preserve">Strany se </w:t>
      </w:r>
      <w:r w:rsidRPr="003D3916">
        <w:rPr>
          <w:rFonts w:cs="Georgia"/>
        </w:rPr>
        <w:t>zavazují</w:t>
      </w:r>
      <w:r w:rsidRPr="00B128A5">
        <w:t xml:space="preserve"> zvát ke spolupráci zainteresované územní samosprávy, instituce, hospodářské subjekty a firmy, které působí na jejich území a budou pomáhat při rozšiřování jejich vzájemných kontaktů.</w:t>
      </w:r>
    </w:p>
    <w:p w:rsidR="004F4994" w:rsidRDefault="004F4994" w:rsidP="004F4994">
      <w:pPr>
        <w:spacing w:before="360" w:after="0"/>
        <w:jc w:val="center"/>
        <w:rPr>
          <w:b/>
        </w:rPr>
      </w:pPr>
      <w:r w:rsidRPr="00B128A5">
        <w:rPr>
          <w:b/>
        </w:rPr>
        <w:t>Čl. 4</w:t>
      </w:r>
    </w:p>
    <w:p w:rsidR="004F4994" w:rsidRPr="00B128A5" w:rsidRDefault="004F4994" w:rsidP="004F4994">
      <w:pPr>
        <w:spacing w:after="0"/>
        <w:jc w:val="both"/>
      </w:pPr>
      <w:bookmarkStart w:id="0" w:name="_GoBack"/>
      <w:r w:rsidRPr="00B128A5">
        <w:t xml:space="preserve">Strany </w:t>
      </w:r>
      <w:r>
        <w:t xml:space="preserve">si </w:t>
      </w:r>
      <w:r w:rsidRPr="00B128A5">
        <w:t>budou vzájem</w:t>
      </w:r>
      <w:r>
        <w:t>ně</w:t>
      </w:r>
      <w:r w:rsidRPr="00B128A5">
        <w:t xml:space="preserve"> posílat a přijímat delegace regionální správ</w:t>
      </w:r>
      <w:r>
        <w:t>y</w:t>
      </w:r>
      <w:r w:rsidRPr="00B128A5">
        <w:t>, svých představitelů, úředníků</w:t>
      </w:r>
      <w:r w:rsidR="00486A37">
        <w:t>, komisí a výborů, členů rady</w:t>
      </w:r>
      <w:r w:rsidRPr="00B128A5">
        <w:t xml:space="preserve"> </w:t>
      </w:r>
      <w:r w:rsidR="00E3590A">
        <w:t xml:space="preserve">a zastupitelstva </w:t>
      </w:r>
      <w:r w:rsidRPr="00B128A5">
        <w:t>a</w:t>
      </w:r>
      <w:r>
        <w:t> </w:t>
      </w:r>
      <w:r w:rsidRPr="00B128A5">
        <w:t xml:space="preserve">odborníků </w:t>
      </w:r>
      <w:r>
        <w:t>ve společně dohodnutých</w:t>
      </w:r>
      <w:r w:rsidRPr="00B128A5">
        <w:t xml:space="preserve"> oblast</w:t>
      </w:r>
      <w:r>
        <w:t>ech</w:t>
      </w:r>
      <w:r w:rsidRPr="00B128A5">
        <w:t xml:space="preserve"> </w:t>
      </w:r>
      <w:r w:rsidRPr="00B128A5">
        <w:lastRenderedPageBreak/>
        <w:t>spolupráce, přičemž náklady na oficiální návštěvy a</w:t>
      </w:r>
      <w:r>
        <w:t> </w:t>
      </w:r>
      <w:r w:rsidRPr="00B128A5">
        <w:t xml:space="preserve">organizaci setkání ponesou obě </w:t>
      </w:r>
      <w:r>
        <w:t>s</w:t>
      </w:r>
      <w:r w:rsidRPr="00B128A5">
        <w:t xml:space="preserve">trany </w:t>
      </w:r>
      <w:r>
        <w:t xml:space="preserve">na základě </w:t>
      </w:r>
      <w:r w:rsidRPr="00B128A5">
        <w:t>zásady vzájemnosti.</w:t>
      </w:r>
      <w:r>
        <w:t xml:space="preserve"> Podmínky hrazení nákladů spojených s realizací společných akcí dohodnou strany vždy konkrétně pro daný případ.</w:t>
      </w:r>
    </w:p>
    <w:bookmarkEnd w:id="0"/>
    <w:p w:rsidR="004F4994" w:rsidRDefault="004F4994" w:rsidP="004F4994">
      <w:pPr>
        <w:spacing w:before="360" w:after="0"/>
        <w:jc w:val="center"/>
        <w:rPr>
          <w:b/>
        </w:rPr>
      </w:pPr>
      <w:r w:rsidRPr="00B128A5">
        <w:rPr>
          <w:b/>
        </w:rPr>
        <w:t xml:space="preserve"> Čl. 5</w:t>
      </w:r>
    </w:p>
    <w:p w:rsidR="004F4994" w:rsidRPr="00B128A5" w:rsidRDefault="004F4994" w:rsidP="004F4994">
      <w:pPr>
        <w:spacing w:after="0"/>
        <w:jc w:val="both"/>
      </w:pPr>
      <w:r w:rsidRPr="00B128A5">
        <w:t xml:space="preserve">Otázky </w:t>
      </w:r>
      <w:r w:rsidRPr="003D3916">
        <w:rPr>
          <w:rFonts w:cs="Georgia"/>
        </w:rPr>
        <w:t>týkající</w:t>
      </w:r>
      <w:r w:rsidRPr="00B128A5">
        <w:t xml:space="preserve"> se interpretace a realizace ustanovení této dohody budou řešeny formou vzájemné konzultace stran v rámci společné komise nebo představitelů stran.</w:t>
      </w:r>
    </w:p>
    <w:p w:rsidR="004F4994" w:rsidRDefault="004F4994" w:rsidP="004F4994">
      <w:pPr>
        <w:spacing w:before="360" w:after="0"/>
        <w:jc w:val="center"/>
        <w:rPr>
          <w:b/>
        </w:rPr>
      </w:pPr>
      <w:r w:rsidRPr="00B128A5">
        <w:rPr>
          <w:b/>
        </w:rPr>
        <w:t>Čl. 6</w:t>
      </w:r>
    </w:p>
    <w:p w:rsidR="004F4994" w:rsidRPr="00B128A5" w:rsidRDefault="004F4994" w:rsidP="004F4994">
      <w:pPr>
        <w:spacing w:after="0"/>
        <w:jc w:val="both"/>
      </w:pPr>
      <w:r w:rsidRPr="00B128A5">
        <w:t xml:space="preserve">Dohoda se uzavírá na dobu 5 let a automaticky se prodlužuje </w:t>
      </w:r>
      <w:r>
        <w:t xml:space="preserve">vždy </w:t>
      </w:r>
      <w:r w:rsidRPr="00B128A5">
        <w:t>o dalších 5 let v případě, kdy žádná ze stran ji nevypoví cestou písemného oznámení zaslaného druhé straně ve lhůtě šesti měsíců před uplynutím doby platnosti dohody.</w:t>
      </w:r>
    </w:p>
    <w:p w:rsidR="004F4994" w:rsidRDefault="004F4994" w:rsidP="004F4994">
      <w:pPr>
        <w:spacing w:before="360" w:after="0"/>
        <w:jc w:val="center"/>
        <w:rPr>
          <w:b/>
        </w:rPr>
      </w:pPr>
      <w:r w:rsidRPr="00B128A5">
        <w:rPr>
          <w:b/>
        </w:rPr>
        <w:t>Čl. 7</w:t>
      </w:r>
    </w:p>
    <w:p w:rsidR="004F4994" w:rsidRPr="00B128A5" w:rsidRDefault="004F4994" w:rsidP="004F4994">
      <w:pPr>
        <w:spacing w:after="0"/>
        <w:jc w:val="both"/>
      </w:pPr>
      <w:r>
        <w:t xml:space="preserve">Tato </w:t>
      </w:r>
      <w:r w:rsidRPr="003D3916">
        <w:rPr>
          <w:rFonts w:cs="Georgia"/>
        </w:rPr>
        <w:t>dohoda</w:t>
      </w:r>
      <w:r w:rsidRPr="00B128A5">
        <w:t xml:space="preserve"> byla podepsána v …………………</w:t>
      </w:r>
      <w:proofErr w:type="gramStart"/>
      <w:r w:rsidRPr="00B128A5">
        <w:t>….. dne</w:t>
      </w:r>
      <w:proofErr w:type="gramEnd"/>
      <w:r w:rsidRPr="00B128A5">
        <w:t xml:space="preserve"> …………….. 2017 ve třech kopiích, jedna v češtině a dvě v</w:t>
      </w:r>
      <w:r>
        <w:t> </w:t>
      </w:r>
      <w:r w:rsidRPr="00B128A5">
        <w:t>polštině, přičemž obě jazykové verze mají stejnou p</w:t>
      </w:r>
      <w:r>
        <w:t>latnost</w:t>
      </w:r>
      <w:r w:rsidRPr="00B128A5">
        <w:t>.</w:t>
      </w:r>
    </w:p>
    <w:p w:rsidR="004F4994" w:rsidRPr="00E75218" w:rsidRDefault="004F4994" w:rsidP="004F4994">
      <w:pPr>
        <w:spacing w:before="360" w:after="0"/>
        <w:jc w:val="center"/>
        <w:rPr>
          <w:b/>
        </w:rPr>
      </w:pPr>
      <w:r w:rsidRPr="00E75218">
        <w:rPr>
          <w:b/>
        </w:rPr>
        <w:t>Čl. 8</w:t>
      </w:r>
    </w:p>
    <w:p w:rsidR="004F4994" w:rsidRPr="00B128A5" w:rsidRDefault="004F4994" w:rsidP="004F4994">
      <w:pPr>
        <w:spacing w:after="0"/>
        <w:jc w:val="both"/>
      </w:pPr>
      <w:r w:rsidRPr="00B128A5">
        <w:t>Dohod</w:t>
      </w:r>
      <w:r>
        <w:t>a nabývá platnosti dnem podpisu oběma smluvními stranami</w:t>
      </w:r>
      <w:r w:rsidRPr="00B128A5">
        <w:t>.</w:t>
      </w:r>
    </w:p>
    <w:p w:rsidR="004F4994" w:rsidRPr="00B128A5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1729"/>
        <w:gridCol w:w="3512"/>
      </w:tblGrid>
      <w:tr w:rsidR="004F4994" w:rsidRPr="00806AF6" w:rsidTr="00EE07B5">
        <w:trPr>
          <w:trHeight w:val="70"/>
        </w:trPr>
        <w:tc>
          <w:tcPr>
            <w:tcW w:w="3420" w:type="dxa"/>
          </w:tcPr>
          <w:p w:rsidR="004F4994" w:rsidRPr="00806AF6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Jménem</w:t>
            </w:r>
            <w:r w:rsidRPr="00806AF6">
              <w:rPr>
                <w:rFonts w:asciiTheme="minorHAnsi" w:hAnsiTheme="minorHAnsi" w:cs="Tahoma"/>
              </w:rPr>
              <w:t xml:space="preserve"> </w:t>
            </w:r>
          </w:p>
          <w:p w:rsidR="004F4994" w:rsidRPr="00806AF6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Moravskoslezského</w:t>
            </w:r>
            <w:r w:rsidRPr="00806AF6">
              <w:rPr>
                <w:rFonts w:asciiTheme="minorHAnsi" w:hAnsiTheme="minorHAnsi" w:cs="Tahoma"/>
              </w:rPr>
              <w:t xml:space="preserve"> kraj</w:t>
            </w:r>
            <w:r>
              <w:rPr>
                <w:rFonts w:asciiTheme="minorHAnsi" w:hAnsiTheme="minorHAnsi" w:cs="Tahoma"/>
              </w:rPr>
              <w:t>e</w:t>
            </w:r>
          </w:p>
          <w:p w:rsidR="004F4994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</w:p>
          <w:p w:rsidR="004F4994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</w:p>
          <w:p w:rsidR="004F4994" w:rsidRPr="00806AF6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</w:p>
          <w:p w:rsidR="004F4994" w:rsidRPr="00806AF6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</w:p>
          <w:p w:rsidR="004F4994" w:rsidRPr="00806AF6" w:rsidRDefault="004F4994" w:rsidP="00EE07B5">
            <w:pPr>
              <w:pBdr>
                <w:top w:val="single" w:sz="4" w:space="1" w:color="auto"/>
              </w:pBdr>
              <w:spacing w:after="0"/>
              <w:jc w:val="center"/>
              <w:rPr>
                <w:rFonts w:asciiTheme="minorHAnsi" w:hAnsiTheme="minorHAnsi" w:cs="Tahoma"/>
              </w:rPr>
            </w:pPr>
            <w:r w:rsidRPr="00806AF6">
              <w:rPr>
                <w:rFonts w:asciiTheme="minorHAnsi" w:hAnsiTheme="minorHAnsi" w:cs="Tahoma"/>
              </w:rPr>
              <w:t>prof. Ing. Ivo Vondrák, CSc.</w:t>
            </w:r>
          </w:p>
          <w:p w:rsidR="004F4994" w:rsidRPr="00806AF6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806AF6">
              <w:rPr>
                <w:rFonts w:asciiTheme="minorHAnsi" w:hAnsiTheme="minorHAnsi" w:cs="Tahoma"/>
              </w:rPr>
              <w:t>Hejtman</w:t>
            </w:r>
          </w:p>
          <w:p w:rsidR="004F4994" w:rsidRPr="00806AF6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806AF6">
              <w:rPr>
                <w:rFonts w:asciiTheme="minorHAnsi" w:hAnsiTheme="minorHAnsi" w:cs="Tahoma"/>
              </w:rPr>
              <w:t xml:space="preserve">Moravskoslezského kraje </w:t>
            </w:r>
          </w:p>
          <w:p w:rsidR="004F4994" w:rsidRPr="00806AF6" w:rsidRDefault="004F4994" w:rsidP="00EE07B5">
            <w:pPr>
              <w:jc w:val="center"/>
              <w:rPr>
                <w:rFonts w:asciiTheme="minorHAnsi" w:hAnsiTheme="minorHAnsi" w:cs="Tahoma"/>
                <w:i/>
                <w:color w:val="FF0000"/>
              </w:rPr>
            </w:pPr>
          </w:p>
        </w:tc>
        <w:tc>
          <w:tcPr>
            <w:tcW w:w="1749" w:type="dxa"/>
            <w:vAlign w:val="center"/>
          </w:tcPr>
          <w:p w:rsidR="004F4994" w:rsidRPr="00806AF6" w:rsidRDefault="004F4994" w:rsidP="00EE07B5">
            <w:pPr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3543" w:type="dxa"/>
          </w:tcPr>
          <w:p w:rsidR="004F4994" w:rsidRPr="00C91F61" w:rsidRDefault="004F4994" w:rsidP="00EE07B5">
            <w:pPr>
              <w:spacing w:after="0"/>
              <w:jc w:val="center"/>
              <w:rPr>
                <w:rFonts w:asciiTheme="minorHAnsi" w:hAnsiTheme="minorHAnsi" w:cs="Tahoma"/>
              </w:rPr>
            </w:pPr>
            <w:r w:rsidRPr="00C91F61">
              <w:rPr>
                <w:rFonts w:asciiTheme="minorHAnsi" w:hAnsiTheme="minorHAnsi" w:cs="Tahoma"/>
              </w:rPr>
              <w:t>Jménem</w:t>
            </w:r>
          </w:p>
          <w:p w:rsidR="004F4994" w:rsidRPr="00C91F61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C91F61">
              <w:rPr>
                <w:rFonts w:asciiTheme="minorHAnsi" w:hAnsiTheme="minorHAnsi" w:cs="Tahoma"/>
                <w:sz w:val="22"/>
                <w:szCs w:val="22"/>
              </w:rPr>
              <w:t>Opolského vojvodství</w:t>
            </w:r>
          </w:p>
          <w:p w:rsidR="004F4994" w:rsidRPr="00C91F61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F4994" w:rsidRPr="00C91F61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F4994" w:rsidRPr="00C91F61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F4994" w:rsidRPr="00C91F61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F4994" w:rsidRPr="00C91F61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F4994" w:rsidRDefault="004F4994" w:rsidP="00EE07B5">
            <w:pPr>
              <w:pStyle w:val="Zhlav"/>
              <w:pBdr>
                <w:top w:val="single" w:sz="4" w:space="1" w:color="auto"/>
              </w:pBdr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/>
              </w:rPr>
            </w:pPr>
            <w:r w:rsidRPr="00C91F61">
              <w:rPr>
                <w:rFonts w:asciiTheme="minorHAnsi" w:hAnsiTheme="minorHAnsi"/>
              </w:rPr>
              <w:t xml:space="preserve">Andrzej </w:t>
            </w:r>
            <w:proofErr w:type="spellStart"/>
            <w:r w:rsidRPr="00C91F61">
              <w:rPr>
                <w:rFonts w:asciiTheme="minorHAnsi" w:hAnsiTheme="minorHAnsi"/>
              </w:rPr>
              <w:t>Buł</w:t>
            </w:r>
            <w:r>
              <w:rPr>
                <w:rFonts w:asciiTheme="minorHAnsi" w:hAnsiTheme="minorHAnsi"/>
              </w:rPr>
              <w:t>a</w:t>
            </w:r>
            <w:proofErr w:type="spellEnd"/>
          </w:p>
          <w:p w:rsidR="004F4994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Maršálek</w:t>
            </w:r>
          </w:p>
          <w:p w:rsidR="004F4994" w:rsidRPr="00806AF6" w:rsidRDefault="004F4994" w:rsidP="00EE07B5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Opolského Vojvodství</w:t>
            </w:r>
          </w:p>
        </w:tc>
      </w:tr>
    </w:tbl>
    <w:p w:rsidR="004F4994" w:rsidRDefault="004F4994" w:rsidP="004F4994">
      <w:pPr>
        <w:spacing w:after="0"/>
        <w:jc w:val="both"/>
      </w:pPr>
    </w:p>
    <w:p w:rsidR="004F4994" w:rsidRPr="00B128A5" w:rsidRDefault="004F4994" w:rsidP="004F4994">
      <w:pPr>
        <w:spacing w:after="0"/>
        <w:jc w:val="both"/>
      </w:pPr>
    </w:p>
    <w:p w:rsidR="004F4994" w:rsidRDefault="004F4994" w:rsidP="004F4994">
      <w:pPr>
        <w:spacing w:after="0"/>
        <w:jc w:val="both"/>
      </w:pPr>
    </w:p>
    <w:p w:rsidR="004F4994" w:rsidRDefault="004F4994" w:rsidP="004F4994"/>
    <w:p w:rsidR="0059642A" w:rsidRDefault="0059642A"/>
    <w:sectPr w:rsidR="0059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078B4"/>
    <w:multiLevelType w:val="multilevel"/>
    <w:tmpl w:val="4CEA2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b/>
        <w:bCs/>
      </w:rPr>
    </w:lvl>
  </w:abstractNum>
  <w:abstractNum w:abstractNumId="1" w15:restartNumberingAfterBreak="0">
    <w:nsid w:val="4DA61981"/>
    <w:multiLevelType w:val="multilevel"/>
    <w:tmpl w:val="793A20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bCs/>
      </w:rPr>
    </w:lvl>
  </w:abstractNum>
  <w:abstractNum w:abstractNumId="2" w15:restartNumberingAfterBreak="0">
    <w:nsid w:val="4EB00845"/>
    <w:multiLevelType w:val="hybridMultilevel"/>
    <w:tmpl w:val="6686B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A1BD6"/>
    <w:multiLevelType w:val="hybridMultilevel"/>
    <w:tmpl w:val="8C564352"/>
    <w:lvl w:ilvl="0" w:tplc="CD0831A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68EDCB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bCs/>
        <w:color w:val="auto"/>
        <w:sz w:val="24"/>
        <w:szCs w:val="24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94"/>
    <w:rsid w:val="00447685"/>
    <w:rsid w:val="00486A37"/>
    <w:rsid w:val="004F4994"/>
    <w:rsid w:val="0059642A"/>
    <w:rsid w:val="00785993"/>
    <w:rsid w:val="00A4290C"/>
    <w:rsid w:val="00E3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8BBB2-9EC8-41DD-B98D-E85AEDA6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49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4994"/>
    <w:pPr>
      <w:ind w:left="720"/>
      <w:contextualSpacing/>
    </w:pPr>
  </w:style>
  <w:style w:type="paragraph" w:styleId="Zhlav">
    <w:name w:val="header"/>
    <w:basedOn w:val="Normln"/>
    <w:link w:val="ZhlavChar"/>
    <w:rsid w:val="004F49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F499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788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Bönisch Jaromír</dc:creator>
  <cp:keywords/>
  <dc:description/>
  <cp:lastModifiedBy>Molnárová Iva</cp:lastModifiedBy>
  <cp:revision>5</cp:revision>
  <dcterms:created xsi:type="dcterms:W3CDTF">2017-08-23T05:10:00Z</dcterms:created>
  <dcterms:modified xsi:type="dcterms:W3CDTF">2017-08-23T06:30:00Z</dcterms:modified>
</cp:coreProperties>
</file>