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E41" w:rsidRPr="00B2046F" w:rsidRDefault="00222E41" w:rsidP="00222E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22E41" w:rsidRDefault="00222E41" w:rsidP="00222E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222E41" w:rsidRPr="00B2046F" w:rsidRDefault="00222E41" w:rsidP="00222E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22E41" w:rsidRPr="00B2046F" w:rsidRDefault="00222E41" w:rsidP="00222E41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22E41" w:rsidRPr="00B2046F" w:rsidRDefault="00222E41" w:rsidP="00222E41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22E41" w:rsidRPr="00B2046F" w:rsidRDefault="00222E41" w:rsidP="00222E41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7.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r>
        <w:rPr>
          <w:rFonts w:ascii="Tahoma" w:hAnsi="Tahoma" w:cs="Tahoma"/>
          <w:sz w:val="20"/>
          <w:szCs w:val="20"/>
        </w:rPr>
        <w:t>24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8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222E41" w:rsidRPr="00B2046F" w:rsidRDefault="00222E41" w:rsidP="00222E41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22E41" w:rsidRPr="00B2046F" w:rsidRDefault="00222E41" w:rsidP="00222E41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22E41" w:rsidRDefault="00222E41" w:rsidP="00222E41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392962" w:rsidRDefault="005F7847"/>
    <w:p w:rsidR="00222E41" w:rsidRPr="00222E41" w:rsidRDefault="00222E41">
      <w:pPr>
        <w:rPr>
          <w:b/>
        </w:rPr>
      </w:pPr>
      <w:r w:rsidRPr="00222E41">
        <w:rPr>
          <w:b/>
        </w:rPr>
        <w:t>7/50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22E41" w:rsidRPr="00FD2C54" w:rsidTr="00641A13">
        <w:tc>
          <w:tcPr>
            <w:tcW w:w="709" w:type="dxa"/>
          </w:tcPr>
          <w:p w:rsidR="00222E41" w:rsidRDefault="00222E41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  <w:p w:rsidR="00222E41" w:rsidRPr="00117FE7" w:rsidRDefault="00222E41" w:rsidP="00641A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2E41" w:rsidRPr="00117FE7" w:rsidRDefault="00222E41" w:rsidP="00641A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2E41" w:rsidRPr="00117FE7" w:rsidRDefault="00222E41" w:rsidP="00641A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2E41" w:rsidRPr="00117FE7" w:rsidRDefault="00222E41" w:rsidP="00641A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89" w:type="dxa"/>
          </w:tcPr>
          <w:p w:rsidR="00222E41" w:rsidRPr="00117FE7" w:rsidRDefault="00222E41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 w:rsidRPr="00117FE7">
              <w:rPr>
                <w:rFonts w:ascii="Tahoma" w:hAnsi="Tahoma" w:cs="Tahoma"/>
                <w:spacing w:val="80"/>
                <w:sz w:val="20"/>
                <w:szCs w:val="20"/>
              </w:rPr>
              <w:t>bere na vědomí</w:t>
            </w:r>
          </w:p>
          <w:p w:rsidR="00222E41" w:rsidRPr="00117FE7" w:rsidRDefault="00222E41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117FE7">
              <w:rPr>
                <w:rFonts w:cs="Tahoma"/>
                <w:sz w:val="20"/>
                <w:szCs w:val="20"/>
              </w:rPr>
              <w:t>žádost obce Nýdek o poskytnutí individuální dotace na pokrytí přípravných prací Lanové dráhy Nýdek - Čantoryje, dle příloh č. 1 a 2 předloženého materiálu</w:t>
            </w:r>
          </w:p>
          <w:p w:rsidR="00222E41" w:rsidRDefault="00222E41" w:rsidP="00641A13">
            <w:pPr>
              <w:pStyle w:val="MSKDoplnek"/>
              <w:numPr>
                <w:ilvl w:val="0"/>
                <w:numId w:val="0"/>
              </w:numPr>
              <w:rPr>
                <w:rFonts w:cs="Tahoma"/>
                <w:sz w:val="20"/>
                <w:szCs w:val="20"/>
              </w:rPr>
            </w:pPr>
          </w:p>
          <w:p w:rsidR="00222E41" w:rsidRPr="00FD2C54" w:rsidRDefault="00222E41" w:rsidP="00641A13">
            <w:pPr>
              <w:pStyle w:val="MSKNormal"/>
              <w:rPr>
                <w:rFonts w:cs="Tahoma"/>
                <w:noProof/>
                <w:spacing w:val="30"/>
                <w:sz w:val="20"/>
              </w:rPr>
            </w:pPr>
          </w:p>
        </w:tc>
      </w:tr>
    </w:tbl>
    <w:p w:rsidR="00222E41" w:rsidRDefault="00222E41" w:rsidP="00222E41"/>
    <w:sectPr w:rsidR="0022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41"/>
    <w:rsid w:val="00222E41"/>
    <w:rsid w:val="005F7847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DE6D3-F7FC-4C09-B174-E4FAADF8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22E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22E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222E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222E41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SKNormal">
    <w:name w:val="MSK_Normal"/>
    <w:basedOn w:val="Normln"/>
    <w:link w:val="MSKNormalChar"/>
    <w:qFormat/>
    <w:rsid w:val="00222E41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22E41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222E41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222E41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Elbl Václav</cp:lastModifiedBy>
  <cp:revision>2</cp:revision>
  <dcterms:created xsi:type="dcterms:W3CDTF">2017-08-29T05:58:00Z</dcterms:created>
  <dcterms:modified xsi:type="dcterms:W3CDTF">2017-08-29T05:58:00Z</dcterms:modified>
</cp:coreProperties>
</file>