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C8C" w:rsidRDefault="006014FC" w:rsidP="006014FC">
      <w:pPr>
        <w:jc w:val="center"/>
        <w:rPr>
          <w:rFonts w:ascii="Tahoma" w:hAnsi="Tahoma" w:cs="Tahoma"/>
          <w:b/>
          <w:sz w:val="24"/>
          <w:szCs w:val="24"/>
        </w:rPr>
      </w:pPr>
      <w:r w:rsidRPr="006014FC">
        <w:rPr>
          <w:rFonts w:ascii="Tahoma" w:hAnsi="Tahoma" w:cs="Tahoma"/>
          <w:b/>
          <w:sz w:val="24"/>
          <w:szCs w:val="24"/>
        </w:rPr>
        <w:t>Koncept Dodatku č. 2 k darovací smlouvě a smlouvě o zřízení věcného břemene ev. č. 02295/2010/IM</w:t>
      </w:r>
    </w:p>
    <w:p w:rsidR="00D43D61" w:rsidRPr="00B26DE4" w:rsidRDefault="00D43D61" w:rsidP="00D43D61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DODATEK č. 2</w:t>
      </w:r>
    </w:p>
    <w:p w:rsidR="00D43D61" w:rsidRPr="00260B00" w:rsidRDefault="00D43D61" w:rsidP="00D43D61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260B00">
        <w:rPr>
          <w:rFonts w:ascii="Tahoma" w:hAnsi="Tahoma" w:cs="Tahoma"/>
          <w:b/>
          <w:sz w:val="20"/>
          <w:szCs w:val="20"/>
        </w:rPr>
        <w:t>k Darovací smlouvě a smlouvě o zřízení věcného břemene č. 02295/2010/IM ze dne 16. 11. 2010</w:t>
      </w:r>
    </w:p>
    <w:p w:rsidR="00D43D61" w:rsidRDefault="00D43D61" w:rsidP="00D43D61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D43D61" w:rsidRPr="004A5B05" w:rsidRDefault="00D43D61" w:rsidP="00D43D61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Moravskoslezský kraj</w:t>
      </w:r>
    </w:p>
    <w:p w:rsidR="00D43D61" w:rsidRDefault="00D43D61" w:rsidP="00D43D61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 sídlem:</w:t>
      </w:r>
      <w:r>
        <w:rPr>
          <w:rFonts w:ascii="Tahoma" w:hAnsi="Tahoma" w:cs="Tahoma"/>
          <w:sz w:val="20"/>
          <w:szCs w:val="20"/>
        </w:rPr>
        <w:tab/>
        <w:t>28. října 2771/117, 702 18 Ostrava</w:t>
      </w:r>
      <w:r w:rsidRPr="00F3706E">
        <w:rPr>
          <w:rFonts w:ascii="Tahoma" w:hAnsi="Tahoma" w:cs="Tahoma"/>
          <w:sz w:val="20"/>
          <w:szCs w:val="20"/>
        </w:rPr>
        <w:t xml:space="preserve"> </w:t>
      </w:r>
    </w:p>
    <w:p w:rsidR="00D43D61" w:rsidRPr="00F7441D" w:rsidRDefault="00D43D61" w:rsidP="00D43D61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zastoupen:</w:t>
      </w:r>
      <w:r>
        <w:rPr>
          <w:rFonts w:ascii="Tahoma" w:hAnsi="Tahoma" w:cs="Tahoma"/>
          <w:bCs/>
          <w:sz w:val="20"/>
          <w:szCs w:val="20"/>
        </w:rPr>
        <w:tab/>
        <w:t>prof. Ing. Ivo Vondrákem, CSc., hejtmanem kraje</w:t>
      </w:r>
    </w:p>
    <w:p w:rsidR="00D43D61" w:rsidRDefault="00D43D61" w:rsidP="00D43D61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IČO: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70890692</w:t>
      </w:r>
    </w:p>
    <w:p w:rsidR="00D43D61" w:rsidRDefault="00D43D61" w:rsidP="00D43D61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DIČ: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CZ70890692</w:t>
      </w:r>
    </w:p>
    <w:p w:rsidR="00D43D61" w:rsidRDefault="00D43D61" w:rsidP="00D43D61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D43D61" w:rsidRDefault="00D43D61" w:rsidP="00D43D61">
      <w:pPr>
        <w:tabs>
          <w:tab w:val="left" w:pos="567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A965FB">
        <w:rPr>
          <w:rFonts w:ascii="Tahoma" w:hAnsi="Tahoma" w:cs="Tahoma"/>
          <w:sz w:val="20"/>
          <w:szCs w:val="20"/>
        </w:rPr>
        <w:t>dále jen</w:t>
      </w:r>
      <w:r w:rsidRPr="00A965FB">
        <w:rPr>
          <w:rFonts w:ascii="Tahoma" w:hAnsi="Tahoma" w:cs="Tahoma"/>
          <w:i/>
          <w:sz w:val="20"/>
          <w:szCs w:val="20"/>
        </w:rPr>
        <w:t xml:space="preserve"> „</w:t>
      </w:r>
      <w:r>
        <w:rPr>
          <w:rFonts w:ascii="Tahoma" w:hAnsi="Tahoma" w:cs="Tahoma"/>
          <w:b/>
          <w:i/>
          <w:sz w:val="20"/>
          <w:szCs w:val="20"/>
        </w:rPr>
        <w:t>dárce</w:t>
      </w:r>
      <w:r w:rsidRPr="00535A91">
        <w:rPr>
          <w:rFonts w:ascii="Tahoma" w:hAnsi="Tahoma" w:cs="Tahoma"/>
          <w:b/>
          <w:i/>
          <w:sz w:val="20"/>
          <w:szCs w:val="20"/>
        </w:rPr>
        <w:t>“</w:t>
      </w:r>
      <w:r>
        <w:rPr>
          <w:rFonts w:ascii="Tahoma" w:hAnsi="Tahoma" w:cs="Tahoma"/>
          <w:b/>
          <w:i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na straně jedné</w:t>
      </w:r>
    </w:p>
    <w:p w:rsidR="00D43D61" w:rsidRDefault="00D43D61" w:rsidP="00D43D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410F52">
        <w:rPr>
          <w:rFonts w:ascii="Tahoma" w:hAnsi="Tahoma" w:cs="Tahoma"/>
          <w:sz w:val="20"/>
          <w:szCs w:val="20"/>
        </w:rPr>
        <w:t>a</w:t>
      </w:r>
    </w:p>
    <w:p w:rsidR="00D43D61" w:rsidRPr="00410F52" w:rsidRDefault="00D43D61" w:rsidP="00D43D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D43D61" w:rsidRPr="0066408A" w:rsidRDefault="00D43D61" w:rsidP="00D43D61">
      <w:pPr>
        <w:pStyle w:val="Seznam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Střední odborná škola Třineckých železáren</w:t>
      </w:r>
    </w:p>
    <w:p w:rsidR="00D43D61" w:rsidRDefault="00D43D61" w:rsidP="00D43D61">
      <w:pPr>
        <w:pStyle w:val="Seznam"/>
        <w:tabs>
          <w:tab w:val="left" w:pos="567"/>
        </w:tabs>
        <w:jc w:val="both"/>
        <w:rPr>
          <w:rFonts w:ascii="Tahoma" w:hAnsi="Tahoma" w:cs="Tahoma"/>
        </w:rPr>
      </w:pPr>
      <w:r w:rsidRPr="00113D52">
        <w:rPr>
          <w:rFonts w:ascii="Tahoma" w:hAnsi="Tahoma" w:cs="Tahoma"/>
        </w:rPr>
        <w:t>se síd</w:t>
      </w:r>
      <w:r>
        <w:rPr>
          <w:rFonts w:ascii="Tahoma" w:hAnsi="Tahoma" w:cs="Tahoma"/>
        </w:rPr>
        <w:t>lem:</w:t>
      </w:r>
      <w:r>
        <w:rPr>
          <w:rFonts w:ascii="Tahoma" w:hAnsi="Tahoma" w:cs="Tahoma"/>
        </w:rPr>
        <w:tab/>
        <w:t>Lánská 132, Kanada, 739 61 Třinec</w:t>
      </w:r>
    </w:p>
    <w:p w:rsidR="00D43D61" w:rsidRPr="00113D52" w:rsidRDefault="00D43D61" w:rsidP="00D43D61">
      <w:pPr>
        <w:pStyle w:val="Seznam"/>
        <w:tabs>
          <w:tab w:val="left" w:pos="567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>právní forma:</w:t>
      </w:r>
      <w:r>
        <w:rPr>
          <w:rFonts w:ascii="Tahoma" w:hAnsi="Tahoma" w:cs="Tahoma"/>
        </w:rPr>
        <w:tab/>
        <w:t>školská právnická osoba</w:t>
      </w:r>
    </w:p>
    <w:p w:rsidR="00D43D61" w:rsidRPr="00D57FDA" w:rsidRDefault="00D43D61" w:rsidP="00D43D61">
      <w:pPr>
        <w:pStyle w:val="Seznam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zastoupená:</w:t>
      </w:r>
      <w:r>
        <w:rPr>
          <w:rFonts w:ascii="Tahoma" w:hAnsi="Tahoma" w:cs="Tahoma"/>
        </w:rPr>
        <w:tab/>
        <w:t>Ing. Alešem Adamusem, ředitelem</w:t>
      </w:r>
    </w:p>
    <w:p w:rsidR="00D43D61" w:rsidRPr="00D57FDA" w:rsidRDefault="00D43D61" w:rsidP="00D43D61">
      <w:pPr>
        <w:pStyle w:val="Seznam"/>
        <w:tabs>
          <w:tab w:val="left" w:pos="567"/>
        </w:tabs>
        <w:rPr>
          <w:rFonts w:ascii="Tahoma" w:hAnsi="Tahoma" w:cs="Tahoma"/>
        </w:rPr>
      </w:pPr>
      <w:r w:rsidRPr="00D57FDA">
        <w:rPr>
          <w:rFonts w:ascii="Tahoma" w:hAnsi="Tahoma" w:cs="Tahoma"/>
        </w:rPr>
        <w:t>IČ</w:t>
      </w:r>
      <w:r>
        <w:rPr>
          <w:rFonts w:ascii="Tahoma" w:hAnsi="Tahoma" w:cs="Tahoma"/>
        </w:rPr>
        <w:t>O</w:t>
      </w:r>
      <w:r w:rsidRPr="00D57FDA">
        <w:rPr>
          <w:rFonts w:ascii="Tahoma" w:hAnsi="Tahoma" w:cs="Tahoma"/>
        </w:rPr>
        <w:t>:</w:t>
      </w:r>
      <w:r w:rsidRPr="00D57FDA">
        <w:rPr>
          <w:rFonts w:ascii="Tahoma" w:hAnsi="Tahoma" w:cs="Tahoma"/>
        </w:rPr>
        <w:tab/>
      </w:r>
      <w:r w:rsidRPr="00D57FDA">
        <w:rPr>
          <w:rFonts w:ascii="Tahoma" w:hAnsi="Tahoma" w:cs="Tahoma"/>
        </w:rPr>
        <w:tab/>
      </w:r>
      <w:r w:rsidRPr="00D57FDA">
        <w:rPr>
          <w:rFonts w:ascii="Tahoma" w:hAnsi="Tahoma" w:cs="Tahoma"/>
        </w:rPr>
        <w:tab/>
      </w:r>
      <w:r>
        <w:rPr>
          <w:rFonts w:ascii="Tahoma" w:hAnsi="Tahoma" w:cs="Tahoma"/>
        </w:rPr>
        <w:t>27856216</w:t>
      </w:r>
    </w:p>
    <w:p w:rsidR="00D43D61" w:rsidRDefault="00D43D61" w:rsidP="00D43D61">
      <w:pPr>
        <w:pStyle w:val="Seznam"/>
        <w:tabs>
          <w:tab w:val="left" w:pos="567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>DIČ: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CZ27856216</w:t>
      </w:r>
    </w:p>
    <w:p w:rsidR="00D43D61" w:rsidRDefault="00D43D61" w:rsidP="00D43D61">
      <w:pPr>
        <w:pStyle w:val="Seznam"/>
        <w:tabs>
          <w:tab w:val="left" w:pos="567"/>
        </w:tabs>
        <w:jc w:val="both"/>
        <w:rPr>
          <w:rFonts w:ascii="Tahoma" w:hAnsi="Tahoma" w:cs="Tahoma"/>
        </w:rPr>
      </w:pPr>
    </w:p>
    <w:p w:rsidR="00D43D61" w:rsidRDefault="00D43D61" w:rsidP="00D43D61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dále jen „</w:t>
      </w:r>
      <w:r>
        <w:rPr>
          <w:rFonts w:ascii="Tahoma" w:hAnsi="Tahoma" w:cs="Tahoma"/>
          <w:b/>
          <w:bCs/>
          <w:i/>
          <w:sz w:val="20"/>
          <w:szCs w:val="20"/>
        </w:rPr>
        <w:t>obdarovaný</w:t>
      </w:r>
      <w:r>
        <w:rPr>
          <w:rFonts w:ascii="Tahoma" w:hAnsi="Tahoma" w:cs="Tahoma"/>
          <w:sz w:val="20"/>
          <w:szCs w:val="20"/>
        </w:rPr>
        <w:t>“ na straně druhé</w:t>
      </w:r>
    </w:p>
    <w:p w:rsidR="00D43D61" w:rsidRDefault="00D43D61" w:rsidP="00D43D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D43D61" w:rsidRPr="00EA4A48" w:rsidRDefault="00D43D61" w:rsidP="00D43D61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EA4A48">
        <w:rPr>
          <w:rFonts w:ascii="Tahoma" w:hAnsi="Tahoma" w:cs="Tahoma"/>
          <w:b/>
          <w:sz w:val="20"/>
          <w:szCs w:val="20"/>
        </w:rPr>
        <w:t>I.</w:t>
      </w:r>
    </w:p>
    <w:p w:rsidR="00D43D61" w:rsidRPr="00EA4A48" w:rsidRDefault="00D43D61" w:rsidP="00D43D61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EA4A48">
        <w:rPr>
          <w:rFonts w:ascii="Tahoma" w:hAnsi="Tahoma" w:cs="Tahoma"/>
          <w:b/>
          <w:sz w:val="20"/>
          <w:szCs w:val="20"/>
        </w:rPr>
        <w:t>Úvodní ustanovení</w:t>
      </w:r>
    </w:p>
    <w:p w:rsidR="00D43D61" w:rsidRDefault="00D43D61" w:rsidP="00D43D61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Smluvní strany mezi sebou uzavřely dne 16. 11. 2010 Darovací smlouvu a smlouvu o zřízení věcného břemene (dále jen „Smlouva“).</w:t>
      </w:r>
    </w:p>
    <w:p w:rsidR="00D43D61" w:rsidRDefault="00D43D61" w:rsidP="00D43D61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Ke S</w:t>
      </w:r>
      <w:r w:rsidRPr="00D7442C">
        <w:rPr>
          <w:rFonts w:ascii="Tahoma" w:hAnsi="Tahoma" w:cs="Tahoma"/>
          <w:sz w:val="20"/>
          <w:szCs w:val="20"/>
        </w:rPr>
        <w:t xml:space="preserve">mlouvě uzavřely smluvní strany </w:t>
      </w:r>
      <w:r>
        <w:rPr>
          <w:rFonts w:ascii="Tahoma" w:hAnsi="Tahoma" w:cs="Tahoma"/>
          <w:sz w:val="20"/>
          <w:szCs w:val="20"/>
        </w:rPr>
        <w:t>dne 19. 12. 2013 Dodatek č. 1 (ev. č. 2295/2010/D1/2013/IM).</w:t>
      </w:r>
    </w:p>
    <w:p w:rsidR="00D43D61" w:rsidRDefault="00D43D61" w:rsidP="00D43D61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D43D61" w:rsidRPr="00EA4A48" w:rsidRDefault="00D43D61" w:rsidP="00D43D61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EA4A48">
        <w:rPr>
          <w:rFonts w:ascii="Tahoma" w:hAnsi="Tahoma" w:cs="Tahoma"/>
          <w:b/>
          <w:sz w:val="20"/>
          <w:szCs w:val="20"/>
        </w:rPr>
        <w:t>II.</w:t>
      </w:r>
    </w:p>
    <w:p w:rsidR="00D43D61" w:rsidRPr="00EA4A48" w:rsidRDefault="00D43D61" w:rsidP="00D43D61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EA4A48">
        <w:rPr>
          <w:rFonts w:ascii="Tahoma" w:hAnsi="Tahoma" w:cs="Tahoma"/>
          <w:b/>
          <w:sz w:val="20"/>
          <w:szCs w:val="20"/>
        </w:rPr>
        <w:t>Změna smlouvy</w:t>
      </w:r>
    </w:p>
    <w:p w:rsidR="00D43D61" w:rsidRDefault="00D43D61" w:rsidP="00D43D61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 článku</w:t>
      </w:r>
      <w:r w:rsidRPr="00DA066A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III</w:t>
      </w:r>
      <w:r w:rsidRPr="00DA066A">
        <w:rPr>
          <w:rFonts w:ascii="Tahoma" w:hAnsi="Tahoma" w:cs="Tahoma"/>
          <w:sz w:val="20"/>
          <w:szCs w:val="20"/>
        </w:rPr>
        <w:t xml:space="preserve">. </w:t>
      </w:r>
      <w:r>
        <w:rPr>
          <w:rFonts w:ascii="Tahoma" w:hAnsi="Tahoma" w:cs="Tahoma"/>
          <w:sz w:val="20"/>
          <w:szCs w:val="20"/>
        </w:rPr>
        <w:t xml:space="preserve">Smlouvy </w:t>
      </w:r>
      <w:r w:rsidRPr="00DA066A">
        <w:rPr>
          <w:rFonts w:ascii="Tahoma" w:hAnsi="Tahoma" w:cs="Tahoma"/>
          <w:sz w:val="20"/>
          <w:szCs w:val="20"/>
        </w:rPr>
        <w:t xml:space="preserve">se odst. </w:t>
      </w:r>
      <w:r>
        <w:rPr>
          <w:rFonts w:ascii="Tahoma" w:hAnsi="Tahoma" w:cs="Tahoma"/>
          <w:sz w:val="20"/>
          <w:szCs w:val="20"/>
        </w:rPr>
        <w:t>3</w:t>
      </w:r>
      <w:r w:rsidRPr="00DA066A">
        <w:rPr>
          <w:rFonts w:ascii="Tahoma" w:hAnsi="Tahoma" w:cs="Tahoma"/>
          <w:sz w:val="20"/>
          <w:szCs w:val="20"/>
        </w:rPr>
        <w:t xml:space="preserve">. ruší a nahrazuje </w:t>
      </w:r>
      <w:r>
        <w:rPr>
          <w:rFonts w:ascii="Tahoma" w:hAnsi="Tahoma" w:cs="Tahoma"/>
          <w:sz w:val="20"/>
          <w:szCs w:val="20"/>
        </w:rPr>
        <w:t xml:space="preserve">se </w:t>
      </w:r>
      <w:r w:rsidRPr="00DA066A">
        <w:rPr>
          <w:rFonts w:ascii="Tahoma" w:hAnsi="Tahoma" w:cs="Tahoma"/>
          <w:sz w:val="20"/>
          <w:szCs w:val="20"/>
        </w:rPr>
        <w:t>tímto zněním</w:t>
      </w:r>
      <w:r>
        <w:rPr>
          <w:rFonts w:ascii="Tahoma" w:hAnsi="Tahoma" w:cs="Tahoma"/>
          <w:sz w:val="20"/>
          <w:szCs w:val="20"/>
        </w:rPr>
        <w:t>:</w:t>
      </w:r>
    </w:p>
    <w:p w:rsidR="00D43D61" w:rsidRDefault="00D43D61" w:rsidP="00D43D61">
      <w:pPr>
        <w:pStyle w:val="Odstavecseseznamem"/>
        <w:widowControl w:val="0"/>
        <w:autoSpaceDE w:val="0"/>
        <w:autoSpaceDN w:val="0"/>
        <w:adjustRightInd w:val="0"/>
        <w:spacing w:before="120" w:after="0" w:line="240" w:lineRule="auto"/>
        <w:ind w:left="288"/>
        <w:contextualSpacing w:val="0"/>
        <w:jc w:val="both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>„</w:t>
      </w:r>
      <w:r w:rsidRPr="00F338C9">
        <w:rPr>
          <w:rFonts w:ascii="Tahoma" w:hAnsi="Tahoma" w:cs="Tahoma"/>
          <w:i/>
          <w:sz w:val="20"/>
          <w:szCs w:val="20"/>
        </w:rPr>
        <w:t>Obdarovaný se zavazuj</w:t>
      </w:r>
      <w:r>
        <w:rPr>
          <w:rFonts w:ascii="Tahoma" w:hAnsi="Tahoma" w:cs="Tahoma"/>
          <w:i/>
          <w:sz w:val="20"/>
          <w:szCs w:val="20"/>
        </w:rPr>
        <w:t xml:space="preserve">e o předmět daru řádně pečovat, a dále se zavazuje, že </w:t>
      </w:r>
      <w:r w:rsidRPr="00CB14E9">
        <w:rPr>
          <w:rFonts w:ascii="Tahoma" w:hAnsi="Tahoma" w:cs="Tahoma"/>
          <w:i/>
          <w:sz w:val="20"/>
          <w:szCs w:val="20"/>
        </w:rPr>
        <w:t xml:space="preserve">bez </w:t>
      </w:r>
      <w:r w:rsidRPr="00CB14E9">
        <w:rPr>
          <w:rFonts w:ascii="Tahoma" w:eastAsia="Times New Roman" w:hAnsi="Tahoma" w:cs="Tahoma"/>
          <w:i/>
          <w:sz w:val="20"/>
          <w:szCs w:val="20"/>
        </w:rPr>
        <w:t>předchozího p</w:t>
      </w:r>
      <w:r>
        <w:rPr>
          <w:rFonts w:ascii="Tahoma" w:eastAsia="Times New Roman" w:hAnsi="Tahoma" w:cs="Tahoma"/>
          <w:i/>
          <w:sz w:val="20"/>
          <w:szCs w:val="20"/>
        </w:rPr>
        <w:t>ísemného souhlasu dárce nebude p</w:t>
      </w:r>
      <w:r w:rsidRPr="00CB14E9">
        <w:rPr>
          <w:rFonts w:ascii="Tahoma" w:eastAsia="Times New Roman" w:hAnsi="Tahoma" w:cs="Tahoma"/>
          <w:i/>
          <w:sz w:val="20"/>
          <w:szCs w:val="20"/>
        </w:rPr>
        <w:t xml:space="preserve">ředmět daru užívat jinak než </w:t>
      </w:r>
      <w:r w:rsidRPr="00CB14E9">
        <w:rPr>
          <w:rFonts w:ascii="Tahoma" w:hAnsi="Tahoma" w:cs="Tahoma"/>
          <w:i/>
          <w:sz w:val="20"/>
          <w:szCs w:val="20"/>
        </w:rPr>
        <w:t>k účelům poskytování vzdělávání a výchovy ve střední škole, školských služeb a provozování doplňkové činnosti vykonávané v souladu</w:t>
      </w:r>
      <w:r w:rsidRPr="00F338C9">
        <w:rPr>
          <w:rFonts w:ascii="Tahoma" w:hAnsi="Tahoma" w:cs="Tahoma"/>
          <w:i/>
          <w:sz w:val="20"/>
          <w:szCs w:val="20"/>
        </w:rPr>
        <w:t xml:space="preserve"> se školským zákonem a nepřevede jej třetí osobě, a to vše po dobu 15 let od účinku vkladu vlastnického práva do katastru nemovitostí</w:t>
      </w:r>
      <w:r>
        <w:rPr>
          <w:rFonts w:ascii="Tahoma" w:hAnsi="Tahoma" w:cs="Tahoma"/>
          <w:i/>
          <w:sz w:val="20"/>
          <w:szCs w:val="20"/>
        </w:rPr>
        <w:t>.“</w:t>
      </w:r>
    </w:p>
    <w:p w:rsidR="00D43D61" w:rsidRDefault="00D43D61" w:rsidP="00D43D61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288" w:hanging="284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Článek V. vložený do Smlouvy Dodatkem č. 1 ze dne 19. 12. 2013 se ruší. Články s označením VI. – IX. jsou nově označeny jako čl. V. – VIII.</w:t>
      </w:r>
    </w:p>
    <w:p w:rsidR="00D43D61" w:rsidRDefault="00D43D61" w:rsidP="00D43D61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288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D453BB">
        <w:rPr>
          <w:rFonts w:ascii="Tahoma" w:hAnsi="Tahoma" w:cs="Tahoma"/>
          <w:sz w:val="20"/>
          <w:szCs w:val="20"/>
        </w:rPr>
        <w:t>Ustanovení Smlouvy tímto dodatkem neupravená zůstávají v platnosti beze změny</w:t>
      </w:r>
      <w:r>
        <w:rPr>
          <w:rFonts w:ascii="Tahoma" w:hAnsi="Tahoma" w:cs="Tahoma"/>
          <w:sz w:val="20"/>
          <w:szCs w:val="20"/>
        </w:rPr>
        <w:t>.</w:t>
      </w:r>
    </w:p>
    <w:p w:rsidR="00D43D61" w:rsidRDefault="00D43D61" w:rsidP="00D43D61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D43D61" w:rsidRPr="00EA4A48" w:rsidRDefault="00D43D61" w:rsidP="00D43D61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EA4A48">
        <w:rPr>
          <w:rFonts w:ascii="Tahoma" w:hAnsi="Tahoma" w:cs="Tahoma"/>
          <w:b/>
          <w:sz w:val="20"/>
          <w:szCs w:val="20"/>
        </w:rPr>
        <w:t>III.</w:t>
      </w:r>
    </w:p>
    <w:p w:rsidR="00D43D61" w:rsidRPr="006B3289" w:rsidRDefault="00D43D61" w:rsidP="00D43D61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EA4A48">
        <w:rPr>
          <w:rFonts w:ascii="Tahoma" w:hAnsi="Tahoma" w:cs="Tahoma"/>
          <w:b/>
          <w:sz w:val="20"/>
          <w:szCs w:val="20"/>
        </w:rPr>
        <w:t>Závěrečná ustanovení</w:t>
      </w:r>
    </w:p>
    <w:p w:rsidR="00D43D61" w:rsidRDefault="00D43D61" w:rsidP="00D43D61">
      <w:pPr>
        <w:pStyle w:val="Odstavecseseznamem"/>
        <w:numPr>
          <w:ilvl w:val="0"/>
          <w:numId w:val="1"/>
        </w:numPr>
        <w:spacing w:before="120" w:after="0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Tento dodatek ke Smlouvě nabývá platnosti dnem jeho uzavření, tj. dnem jeho podpisu poslední smluvní stanou.</w:t>
      </w:r>
    </w:p>
    <w:p w:rsidR="00D43D61" w:rsidRDefault="00D43D61" w:rsidP="00D43D61">
      <w:pPr>
        <w:pStyle w:val="Odstavecseseznamem"/>
        <w:numPr>
          <w:ilvl w:val="0"/>
          <w:numId w:val="1"/>
        </w:numPr>
        <w:spacing w:before="120" w:after="0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Tento dodatek nabývá účinnosti dnem jeho</w:t>
      </w:r>
      <w:r w:rsidRPr="006A3F1A">
        <w:rPr>
          <w:rFonts w:ascii="Tahoma" w:hAnsi="Tahoma" w:cs="Tahoma"/>
          <w:sz w:val="20"/>
          <w:szCs w:val="20"/>
        </w:rPr>
        <w:t xml:space="preserve"> uveřejnění v registru smluv </w:t>
      </w:r>
      <w:r w:rsidRPr="006A3F1A">
        <w:rPr>
          <w:rFonts w:ascii="Tahoma" w:hAnsi="Tahoma" w:cs="Tahoma"/>
          <w:sz w:val="20"/>
          <w:lang w:eastAsia="cs-CZ"/>
        </w:rPr>
        <w:t xml:space="preserve">v souladu s § 6 zákona č. 340/2015 Sb., </w:t>
      </w:r>
      <w:r>
        <w:rPr>
          <w:rFonts w:ascii="Tahoma" w:hAnsi="Tahoma" w:cs="Tahoma"/>
          <w:sz w:val="20"/>
          <w:szCs w:val="20"/>
        </w:rPr>
        <w:t>o </w:t>
      </w:r>
      <w:r w:rsidRPr="006A3F1A">
        <w:rPr>
          <w:rFonts w:ascii="Tahoma" w:hAnsi="Tahoma" w:cs="Tahoma"/>
          <w:sz w:val="20"/>
          <w:szCs w:val="20"/>
        </w:rPr>
        <w:t>zvláštních podmínkách účinnosti některých smluv, uveřejňování těchto smluv a o registru smluv (zákon o registru smluv).</w:t>
      </w:r>
    </w:p>
    <w:p w:rsidR="00D43D61" w:rsidRPr="006A3F1A" w:rsidRDefault="00D43D61" w:rsidP="00D43D61">
      <w:pPr>
        <w:pStyle w:val="Odstavecseseznamem"/>
        <w:spacing w:before="120" w:after="0"/>
        <w:ind w:left="360"/>
        <w:contextualSpacing w:val="0"/>
        <w:jc w:val="both"/>
        <w:rPr>
          <w:rFonts w:ascii="Tahoma" w:hAnsi="Tahoma" w:cs="Tahoma"/>
          <w:sz w:val="20"/>
          <w:szCs w:val="20"/>
        </w:rPr>
      </w:pPr>
      <w:r w:rsidRPr="006A3F1A">
        <w:rPr>
          <w:rFonts w:ascii="Tahoma" w:hAnsi="Tahoma" w:cs="Tahoma"/>
          <w:sz w:val="20"/>
          <w:lang w:eastAsia="cs-CZ"/>
        </w:rPr>
        <w:t>Sm</w:t>
      </w:r>
      <w:r>
        <w:rPr>
          <w:rFonts w:ascii="Tahoma" w:hAnsi="Tahoma" w:cs="Tahoma"/>
          <w:sz w:val="20"/>
          <w:lang w:eastAsia="cs-CZ"/>
        </w:rPr>
        <w:t>luvní strany se dohodly, že tento dodatek</w:t>
      </w:r>
      <w:r w:rsidRPr="006A3F1A">
        <w:rPr>
          <w:rFonts w:ascii="Tahoma" w:hAnsi="Tahoma" w:cs="Tahoma"/>
          <w:sz w:val="20"/>
          <w:lang w:eastAsia="cs-CZ"/>
        </w:rPr>
        <w:t xml:space="preserve"> bude zveřejněn v registru smluv</w:t>
      </w:r>
      <w:r>
        <w:rPr>
          <w:rFonts w:ascii="Tahoma" w:hAnsi="Tahoma" w:cs="Tahoma"/>
          <w:sz w:val="20"/>
          <w:lang w:eastAsia="cs-CZ"/>
        </w:rPr>
        <w:t xml:space="preserve"> </w:t>
      </w:r>
      <w:r w:rsidRPr="006A3F1A">
        <w:rPr>
          <w:rFonts w:ascii="Tahoma" w:hAnsi="Tahoma" w:cs="Tahoma"/>
          <w:sz w:val="20"/>
          <w:lang w:eastAsia="cs-CZ"/>
        </w:rPr>
        <w:t>dárcem</w:t>
      </w:r>
      <w:r>
        <w:rPr>
          <w:rFonts w:ascii="Tahoma" w:hAnsi="Tahoma" w:cs="Tahoma"/>
          <w:sz w:val="20"/>
          <w:lang w:eastAsia="cs-CZ"/>
        </w:rPr>
        <w:t>, a to</w:t>
      </w:r>
      <w:r w:rsidRPr="006A3F1A">
        <w:rPr>
          <w:rFonts w:ascii="Tahoma" w:hAnsi="Tahoma" w:cs="Tahoma"/>
          <w:sz w:val="20"/>
          <w:lang w:eastAsia="cs-CZ"/>
        </w:rPr>
        <w:t xml:space="preserve"> nejpozději do 10 dnů ode dne uzavření </w:t>
      </w:r>
      <w:r>
        <w:rPr>
          <w:rFonts w:ascii="Tahoma" w:hAnsi="Tahoma" w:cs="Tahoma"/>
          <w:sz w:val="20"/>
          <w:lang w:eastAsia="cs-CZ"/>
        </w:rPr>
        <w:t>tohoto dodatku.</w:t>
      </w:r>
    </w:p>
    <w:p w:rsidR="00D43D61" w:rsidRDefault="00D43D61" w:rsidP="00D43D61">
      <w:pPr>
        <w:pStyle w:val="Odstavecseseznamem"/>
        <w:numPr>
          <w:ilvl w:val="0"/>
          <w:numId w:val="1"/>
        </w:numPr>
        <w:spacing w:before="120" w:after="0"/>
        <w:contextualSpacing w:val="0"/>
        <w:jc w:val="both"/>
        <w:rPr>
          <w:rFonts w:ascii="Tahoma" w:hAnsi="Tahoma" w:cs="Tahoma"/>
          <w:sz w:val="20"/>
          <w:szCs w:val="20"/>
        </w:rPr>
      </w:pPr>
      <w:r w:rsidRPr="00D453BB">
        <w:rPr>
          <w:rFonts w:ascii="Tahoma" w:hAnsi="Tahoma" w:cs="Tahoma"/>
          <w:sz w:val="20"/>
          <w:szCs w:val="20"/>
        </w:rPr>
        <w:t>Te</w:t>
      </w:r>
      <w:r>
        <w:rPr>
          <w:rFonts w:ascii="Tahoma" w:hAnsi="Tahoma" w:cs="Tahoma"/>
          <w:sz w:val="20"/>
          <w:szCs w:val="20"/>
        </w:rPr>
        <w:t>nto dodatek je vyhotoven ve čtyřech stejnopisech, z nichž dvě</w:t>
      </w:r>
      <w:r w:rsidRPr="00D453BB">
        <w:rPr>
          <w:rFonts w:ascii="Tahoma" w:hAnsi="Tahoma" w:cs="Tahoma"/>
          <w:sz w:val="20"/>
          <w:szCs w:val="20"/>
        </w:rPr>
        <w:t xml:space="preserve"> vyhotovení obdrží</w:t>
      </w:r>
      <w:r>
        <w:rPr>
          <w:rFonts w:ascii="Tahoma" w:hAnsi="Tahoma" w:cs="Tahoma"/>
          <w:sz w:val="20"/>
          <w:szCs w:val="20"/>
        </w:rPr>
        <w:t xml:space="preserve"> obdarovaný</w:t>
      </w:r>
      <w:r w:rsidRPr="00D453BB">
        <w:rPr>
          <w:rFonts w:ascii="Tahoma" w:hAnsi="Tahoma" w:cs="Tahoma"/>
          <w:sz w:val="20"/>
          <w:szCs w:val="20"/>
        </w:rPr>
        <w:t xml:space="preserve"> a dvě</w:t>
      </w:r>
      <w:r>
        <w:rPr>
          <w:rFonts w:ascii="Tahoma" w:hAnsi="Tahoma" w:cs="Tahoma"/>
          <w:sz w:val="20"/>
          <w:szCs w:val="20"/>
        </w:rPr>
        <w:t xml:space="preserve"> vyhotovení dárce.</w:t>
      </w:r>
    </w:p>
    <w:p w:rsidR="00D43D61" w:rsidRPr="001F6453" w:rsidRDefault="00D43D61" w:rsidP="00D43D61">
      <w:pPr>
        <w:pStyle w:val="Odstavecseseznamem"/>
        <w:numPr>
          <w:ilvl w:val="0"/>
          <w:numId w:val="1"/>
        </w:numPr>
        <w:spacing w:before="120" w:after="0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Obdarovaný</w:t>
      </w:r>
      <w:r w:rsidRPr="00263A35">
        <w:rPr>
          <w:rFonts w:ascii="Tahoma" w:hAnsi="Tahoma" w:cs="Tahoma"/>
          <w:sz w:val="20"/>
          <w:szCs w:val="20"/>
        </w:rPr>
        <w:t xml:space="preserve"> bere na vědomí a výslovně souhlasí s tím, že </w:t>
      </w:r>
      <w:r>
        <w:rPr>
          <w:rFonts w:ascii="Tahoma" w:hAnsi="Tahoma" w:cs="Tahoma"/>
          <w:sz w:val="20"/>
          <w:szCs w:val="20"/>
        </w:rPr>
        <w:t>dodatek</w:t>
      </w:r>
      <w:r w:rsidRPr="00263A35">
        <w:rPr>
          <w:rFonts w:ascii="Tahoma" w:hAnsi="Tahoma" w:cs="Tahoma"/>
          <w:sz w:val="20"/>
          <w:szCs w:val="20"/>
        </w:rPr>
        <w:t xml:space="preserve"> včetně příloh </w:t>
      </w:r>
      <w:r>
        <w:rPr>
          <w:rFonts w:ascii="Tahoma" w:hAnsi="Tahoma" w:cs="Tahoma"/>
          <w:sz w:val="20"/>
          <w:szCs w:val="20"/>
        </w:rPr>
        <w:t>bude zveřejněn</w:t>
      </w:r>
      <w:r w:rsidRPr="00263A35">
        <w:rPr>
          <w:rFonts w:ascii="Tahoma" w:hAnsi="Tahoma" w:cs="Tahoma"/>
          <w:sz w:val="20"/>
          <w:szCs w:val="20"/>
        </w:rPr>
        <w:t xml:space="preserve"> na oficiálních webových st</w:t>
      </w:r>
      <w:r>
        <w:rPr>
          <w:rFonts w:ascii="Tahoma" w:hAnsi="Tahoma" w:cs="Tahoma"/>
          <w:sz w:val="20"/>
          <w:szCs w:val="20"/>
        </w:rPr>
        <w:t>ránkách Moravskoslezského kraje (www.msk.cz).</w:t>
      </w:r>
    </w:p>
    <w:p w:rsidR="00D43D61" w:rsidRDefault="00D43D61" w:rsidP="00D43D61">
      <w:pPr>
        <w:spacing w:before="120" w:after="0"/>
        <w:jc w:val="center"/>
        <w:rPr>
          <w:rFonts w:ascii="Tahoma" w:hAnsi="Tahoma" w:cs="Tahoma"/>
          <w:b/>
          <w:sz w:val="20"/>
          <w:szCs w:val="20"/>
        </w:rPr>
      </w:pPr>
    </w:p>
    <w:p w:rsidR="00D43D61" w:rsidRPr="00EA4A48" w:rsidRDefault="00D43D61" w:rsidP="00D43D61">
      <w:pPr>
        <w:spacing w:before="120" w:after="0"/>
        <w:jc w:val="center"/>
        <w:rPr>
          <w:rFonts w:ascii="Tahoma" w:hAnsi="Tahoma" w:cs="Tahoma"/>
          <w:b/>
          <w:sz w:val="20"/>
          <w:szCs w:val="20"/>
        </w:rPr>
      </w:pPr>
      <w:r w:rsidRPr="00EA4A48">
        <w:rPr>
          <w:rFonts w:ascii="Tahoma" w:hAnsi="Tahoma" w:cs="Tahoma"/>
          <w:b/>
          <w:sz w:val="20"/>
          <w:szCs w:val="20"/>
        </w:rPr>
        <w:t>IV.</w:t>
      </w:r>
    </w:p>
    <w:p w:rsidR="00D43D61" w:rsidRPr="00EA4A48" w:rsidRDefault="00D43D61" w:rsidP="00D43D61">
      <w:pPr>
        <w:spacing w:before="120" w:after="0"/>
        <w:jc w:val="center"/>
        <w:rPr>
          <w:rFonts w:ascii="Tahoma" w:hAnsi="Tahoma" w:cs="Tahoma"/>
          <w:b/>
          <w:sz w:val="20"/>
          <w:szCs w:val="20"/>
        </w:rPr>
      </w:pPr>
      <w:r w:rsidRPr="00EA4A48">
        <w:rPr>
          <w:rFonts w:ascii="Tahoma" w:hAnsi="Tahoma" w:cs="Tahoma"/>
          <w:b/>
          <w:sz w:val="20"/>
          <w:szCs w:val="20"/>
        </w:rPr>
        <w:t>Doložka platnosti</w:t>
      </w:r>
    </w:p>
    <w:p w:rsidR="00D43D61" w:rsidRPr="00147E5F" w:rsidRDefault="00D43D61" w:rsidP="00D43D61">
      <w:pPr>
        <w:pStyle w:val="Odstavecseseznamem"/>
        <w:numPr>
          <w:ilvl w:val="0"/>
          <w:numId w:val="3"/>
        </w:numPr>
        <w:spacing w:before="120" w:after="0"/>
        <w:contextualSpacing w:val="0"/>
        <w:jc w:val="both"/>
        <w:rPr>
          <w:rFonts w:ascii="Tahoma" w:hAnsi="Tahoma" w:cs="Tahoma"/>
          <w:sz w:val="20"/>
          <w:szCs w:val="20"/>
        </w:rPr>
      </w:pPr>
      <w:r w:rsidRPr="00147E5F">
        <w:rPr>
          <w:rFonts w:ascii="Tahoma" w:hAnsi="Tahoma" w:cs="Tahoma"/>
          <w:sz w:val="20"/>
          <w:szCs w:val="20"/>
        </w:rPr>
        <w:t>Doložka platnosti právního jednání podle § 23 zákona č. 129/2000 Sb., o krajích (krajské zřízení), ve znění pozdějších předpisů:</w:t>
      </w:r>
    </w:p>
    <w:p w:rsidR="00D43D61" w:rsidRDefault="00D43D61" w:rsidP="00D43D61">
      <w:pPr>
        <w:spacing w:before="120" w:after="0"/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 uzavření tohoto dodatku rozhodlo zastupitelstvo kraje usnesením č. ……… ze dne …………</w:t>
      </w:r>
      <w:proofErr w:type="gramStart"/>
      <w:r>
        <w:rPr>
          <w:rFonts w:ascii="Tahoma" w:hAnsi="Tahoma" w:cs="Tahoma"/>
          <w:sz w:val="20"/>
          <w:szCs w:val="20"/>
        </w:rPr>
        <w:t>…..</w:t>
      </w:r>
      <w:proofErr w:type="gramEnd"/>
    </w:p>
    <w:p w:rsidR="00D43D61" w:rsidRDefault="00D43D61" w:rsidP="00D43D61">
      <w:pPr>
        <w:spacing w:before="120" w:after="0"/>
        <w:ind w:left="357"/>
        <w:jc w:val="both"/>
        <w:rPr>
          <w:rFonts w:ascii="Tahoma" w:hAnsi="Tahoma" w:cs="Tahoma"/>
          <w:sz w:val="20"/>
          <w:szCs w:val="20"/>
        </w:rPr>
      </w:pPr>
    </w:p>
    <w:p w:rsidR="00D43D61" w:rsidRDefault="00D43D61" w:rsidP="00D43D61">
      <w:pPr>
        <w:spacing w:before="120" w:after="0"/>
        <w:contextualSpacing/>
        <w:jc w:val="both"/>
        <w:rPr>
          <w:rFonts w:ascii="Tahoma" w:hAnsi="Tahoma" w:cs="Tahoma"/>
          <w:sz w:val="20"/>
          <w:szCs w:val="20"/>
        </w:rPr>
      </w:pPr>
    </w:p>
    <w:p w:rsidR="00D43D61" w:rsidRDefault="00D43D61" w:rsidP="00D43D61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Ostrava,</w:t>
      </w:r>
      <w:r>
        <w:rPr>
          <w:rFonts w:ascii="Tahoma" w:hAnsi="Tahoma" w:cs="Tahoma"/>
          <w:sz w:val="20"/>
          <w:szCs w:val="20"/>
        </w:rPr>
        <w:t xml:space="preserve"> dne …………………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bookmarkStart w:id="0" w:name="_GoBack"/>
      <w:bookmarkEnd w:id="0"/>
      <w:r>
        <w:rPr>
          <w:rFonts w:ascii="Tahoma" w:hAnsi="Tahoma" w:cs="Tahoma"/>
          <w:sz w:val="20"/>
          <w:szCs w:val="20"/>
        </w:rPr>
        <w:t>Třinec, dne …………………</w:t>
      </w:r>
    </w:p>
    <w:p w:rsidR="00D43D61" w:rsidRDefault="00D43D61" w:rsidP="00D43D61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D43D61" w:rsidRPr="00D57FDA" w:rsidRDefault="00D43D61" w:rsidP="00D43D61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 dárce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za obdarovaného</w:t>
      </w:r>
    </w:p>
    <w:p w:rsidR="00D43D61" w:rsidRDefault="00D43D61" w:rsidP="00D43D61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D43D61" w:rsidRDefault="00D43D61" w:rsidP="00D43D61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D43D61" w:rsidRDefault="00D43D61" w:rsidP="00D43D61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D43D61" w:rsidRDefault="00D43D61" w:rsidP="00D43D61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D43D61" w:rsidRDefault="00D43D61" w:rsidP="00D43D61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………………………………………………….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…………………………………………………</w:t>
      </w:r>
    </w:p>
    <w:p w:rsidR="00D43D61" w:rsidRDefault="00D43D61" w:rsidP="00D43D61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prof. Ing. Ivo Vondrák, CSc.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Ing. Aleš Adamus</w:t>
      </w:r>
    </w:p>
    <w:p w:rsidR="00D43D61" w:rsidRPr="00B27C3A" w:rsidRDefault="00D43D61" w:rsidP="00D43D61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hejtman kraje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ředitel</w:t>
      </w:r>
    </w:p>
    <w:p w:rsidR="00D43D61" w:rsidRPr="006014FC" w:rsidRDefault="00D43D61" w:rsidP="006014FC">
      <w:pPr>
        <w:jc w:val="center"/>
        <w:rPr>
          <w:rFonts w:ascii="Tahoma" w:hAnsi="Tahoma" w:cs="Tahoma"/>
          <w:b/>
          <w:sz w:val="24"/>
          <w:szCs w:val="24"/>
        </w:rPr>
      </w:pPr>
    </w:p>
    <w:sectPr w:rsidR="00D43D61" w:rsidRPr="006014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03499A"/>
    <w:multiLevelType w:val="hybridMultilevel"/>
    <w:tmpl w:val="615C93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3C55D8"/>
    <w:multiLevelType w:val="multilevel"/>
    <w:tmpl w:val="91C22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38C47B52"/>
    <w:multiLevelType w:val="multilevel"/>
    <w:tmpl w:val="91C22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57A52F91"/>
    <w:multiLevelType w:val="hybridMultilevel"/>
    <w:tmpl w:val="615C93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F09"/>
    <w:rsid w:val="00301C8C"/>
    <w:rsid w:val="00584DCB"/>
    <w:rsid w:val="0059338D"/>
    <w:rsid w:val="006014FC"/>
    <w:rsid w:val="00716F09"/>
    <w:rsid w:val="0072615A"/>
    <w:rsid w:val="00811409"/>
    <w:rsid w:val="008F46D1"/>
    <w:rsid w:val="00C2028E"/>
    <w:rsid w:val="00D43D61"/>
    <w:rsid w:val="00EB4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EB0AE7-47F8-4599-944A-DFB0C02C6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43D61"/>
    <w:pPr>
      <w:spacing w:after="200" w:line="276" w:lineRule="auto"/>
      <w:ind w:left="720"/>
      <w:contextualSpacing/>
    </w:pPr>
  </w:style>
  <w:style w:type="paragraph" w:styleId="Seznam">
    <w:name w:val="List"/>
    <w:basedOn w:val="Normln"/>
    <w:rsid w:val="00D43D61"/>
    <w:pPr>
      <w:widowControl w:val="0"/>
      <w:snapToGrid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413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Farmačka Pavel</dc:creator>
  <cp:keywords/>
  <dc:description/>
  <cp:lastModifiedBy>Farmačka Pavel</cp:lastModifiedBy>
  <cp:revision>3</cp:revision>
  <dcterms:created xsi:type="dcterms:W3CDTF">2017-08-07T11:39:00Z</dcterms:created>
  <dcterms:modified xsi:type="dcterms:W3CDTF">2017-08-07T12:49:00Z</dcterms:modified>
</cp:coreProperties>
</file>