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8BB3C" w14:textId="77777777" w:rsidR="0070795C" w:rsidRDefault="0070795C">
      <w:pPr>
        <w:pStyle w:val="Nzev"/>
        <w:spacing w:after="0"/>
        <w:rPr>
          <w:rFonts w:ascii="Tahoma" w:hAnsi="Tahoma" w:cs="Tahoma"/>
          <w:sz w:val="20"/>
        </w:rPr>
      </w:pPr>
      <w:r>
        <w:rPr>
          <w:rFonts w:ascii="Tahoma" w:hAnsi="Tahoma" w:cs="Tahoma"/>
          <w:sz w:val="20"/>
        </w:rPr>
        <w:t>S M L O U V A</w:t>
      </w:r>
    </w:p>
    <w:p w14:paraId="0443C42B" w14:textId="77777777" w:rsidR="0070795C" w:rsidRDefault="0070795C">
      <w:pPr>
        <w:jc w:val="center"/>
        <w:rPr>
          <w:rFonts w:ascii="Tahoma" w:hAnsi="Tahoma" w:cs="Tahoma"/>
          <w:b/>
          <w:bCs/>
          <w:sz w:val="20"/>
        </w:rPr>
      </w:pPr>
      <w:r>
        <w:rPr>
          <w:rFonts w:ascii="Tahoma" w:hAnsi="Tahoma" w:cs="Tahoma"/>
          <w:b/>
          <w:bCs/>
          <w:sz w:val="20"/>
        </w:rPr>
        <w:t>o poskytnutí dotace z rozpočtu Moravskoslezského kraje</w:t>
      </w:r>
    </w:p>
    <w:p w14:paraId="36C95128" w14:textId="77777777" w:rsidR="0070795C" w:rsidRDefault="0070795C">
      <w:pPr>
        <w:spacing w:before="360"/>
        <w:jc w:val="center"/>
        <w:rPr>
          <w:rFonts w:ascii="Tahoma" w:hAnsi="Tahoma" w:cs="Tahoma"/>
          <w:b/>
          <w:bCs/>
          <w:sz w:val="20"/>
        </w:rPr>
      </w:pPr>
      <w:r>
        <w:rPr>
          <w:rFonts w:ascii="Tahoma" w:hAnsi="Tahoma" w:cs="Tahoma"/>
          <w:b/>
          <w:bCs/>
          <w:sz w:val="20"/>
        </w:rPr>
        <w:t>I.</w:t>
      </w:r>
    </w:p>
    <w:p w14:paraId="643B3376" w14:textId="77777777" w:rsidR="0070795C" w:rsidRDefault="0070795C">
      <w:pPr>
        <w:pStyle w:val="Nadpis2"/>
        <w:rPr>
          <w:rFonts w:ascii="Tahoma" w:hAnsi="Tahoma" w:cs="Tahoma"/>
          <w:sz w:val="20"/>
        </w:rPr>
      </w:pPr>
      <w:r>
        <w:rPr>
          <w:rFonts w:ascii="Tahoma" w:hAnsi="Tahoma" w:cs="Tahoma"/>
          <w:sz w:val="20"/>
        </w:rPr>
        <w:t>SMLUVNÍ STRANY</w:t>
      </w:r>
    </w:p>
    <w:p w14:paraId="4E321E18" w14:textId="77777777" w:rsidR="0070795C" w:rsidRDefault="0070795C" w:rsidP="00F2730C">
      <w:pPr>
        <w:pStyle w:val="Nadpis1"/>
        <w:numPr>
          <w:ilvl w:val="0"/>
          <w:numId w:val="10"/>
        </w:numPr>
        <w:spacing w:before="120"/>
        <w:jc w:val="both"/>
        <w:rPr>
          <w:rFonts w:ascii="Tahoma" w:hAnsi="Tahoma" w:cs="Tahoma"/>
          <w:sz w:val="20"/>
        </w:rPr>
      </w:pPr>
      <w:r>
        <w:rPr>
          <w:rFonts w:ascii="Tahoma" w:hAnsi="Tahoma" w:cs="Tahoma"/>
          <w:sz w:val="20"/>
        </w:rPr>
        <w:t>Moravskoslezský kraj</w:t>
      </w:r>
    </w:p>
    <w:p w14:paraId="73B94B98" w14:textId="77777777"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smartTag w:uri="urn:schemas-microsoft-com:office:smarttags" w:element="date">
        <w:smartTagPr>
          <w:attr w:name="Year" w:val="11"/>
          <w:attr w:name="Day" w:val="28"/>
          <w:attr w:name="Month" w:val="10"/>
          <w:attr w:name="ls" w:val="trans"/>
        </w:smartTagPr>
        <w:r>
          <w:rPr>
            <w:rFonts w:ascii="Tahoma" w:hAnsi="Tahoma" w:cs="Tahoma"/>
            <w:sz w:val="20"/>
          </w:rPr>
          <w:t>28. října 11</w:t>
        </w:r>
      </w:smartTag>
      <w:r>
        <w:rPr>
          <w:rFonts w:ascii="Tahoma" w:hAnsi="Tahoma" w:cs="Tahoma"/>
          <w:sz w:val="20"/>
        </w:rPr>
        <w:t>7, 702 18 Ostrava</w:t>
      </w:r>
    </w:p>
    <w:p w14:paraId="2695EDFF" w14:textId="77777777" w:rsidR="00F46859" w:rsidRDefault="00123F8F">
      <w:pPr>
        <w:ind w:left="360"/>
        <w:jc w:val="both"/>
        <w:rPr>
          <w:rFonts w:ascii="Tahoma" w:hAnsi="Tahoma" w:cs="Tahoma"/>
          <w:sz w:val="20"/>
        </w:rPr>
      </w:pPr>
      <w:r>
        <w:rPr>
          <w:rFonts w:ascii="Tahoma" w:hAnsi="Tahoma" w:cs="Tahoma"/>
          <w:sz w:val="20"/>
        </w:rPr>
        <w:t>zastoupen:</w:t>
      </w:r>
    </w:p>
    <w:p w14:paraId="60D81924" w14:textId="77777777" w:rsidR="00F46859" w:rsidRDefault="00F46859">
      <w:pPr>
        <w:ind w:left="360"/>
        <w:jc w:val="both"/>
        <w:rPr>
          <w:rFonts w:ascii="Tahoma" w:hAnsi="Tahoma" w:cs="Tahoma"/>
          <w:sz w:val="20"/>
        </w:rPr>
      </w:pPr>
    </w:p>
    <w:p w14:paraId="5D495B2F" w14:textId="77777777" w:rsidR="00117266" w:rsidRDefault="00117266">
      <w:pPr>
        <w:ind w:left="360"/>
        <w:jc w:val="both"/>
        <w:rPr>
          <w:rFonts w:ascii="Tahoma" w:hAnsi="Tahoma" w:cs="Tahoma"/>
          <w:sz w:val="20"/>
        </w:rPr>
      </w:pPr>
    </w:p>
    <w:p w14:paraId="623C037F" w14:textId="77777777" w:rsidR="0070795C" w:rsidRDefault="0070795C">
      <w:pPr>
        <w:ind w:left="36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t>70890692</w:t>
      </w:r>
    </w:p>
    <w:p w14:paraId="335F0EC8" w14:textId="77777777" w:rsidR="0070795C" w:rsidRDefault="0070795C">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60C6DADB" w14:textId="77777777" w:rsidR="0070795C" w:rsidRDefault="0070795C">
      <w:pPr>
        <w:ind w:left="360"/>
        <w:jc w:val="both"/>
        <w:rPr>
          <w:rFonts w:ascii="Tahoma" w:hAnsi="Tahoma" w:cs="Tahoma"/>
          <w:sz w:val="20"/>
        </w:rPr>
      </w:pPr>
      <w:r>
        <w:rPr>
          <w:rFonts w:ascii="Tahoma" w:hAnsi="Tahoma" w:cs="Tahoma"/>
          <w:sz w:val="20"/>
        </w:rPr>
        <w:t>bankovní spojení:</w:t>
      </w:r>
      <w:r>
        <w:rPr>
          <w:rFonts w:ascii="Tahoma" w:hAnsi="Tahoma" w:cs="Tahoma"/>
          <w:sz w:val="20"/>
        </w:rPr>
        <w:tab/>
        <w:t xml:space="preserve">Česká spořitelna, a.s., č. </w:t>
      </w:r>
      <w:proofErr w:type="spellStart"/>
      <w:r>
        <w:rPr>
          <w:rFonts w:ascii="Tahoma" w:hAnsi="Tahoma" w:cs="Tahoma"/>
          <w:sz w:val="20"/>
        </w:rPr>
        <w:t>ú.</w:t>
      </w:r>
      <w:proofErr w:type="spellEnd"/>
      <w:r>
        <w:rPr>
          <w:rFonts w:ascii="Tahoma" w:hAnsi="Tahoma" w:cs="Tahoma"/>
          <w:sz w:val="20"/>
        </w:rPr>
        <w:t xml:space="preserve"> 1650676349/0800</w:t>
      </w:r>
    </w:p>
    <w:p w14:paraId="47C6F959" w14:textId="77777777" w:rsidR="0070795C" w:rsidRDefault="0070795C">
      <w:pPr>
        <w:spacing w:before="120"/>
        <w:ind w:left="357"/>
        <w:jc w:val="both"/>
        <w:rPr>
          <w:rFonts w:ascii="Tahoma" w:hAnsi="Tahoma" w:cs="Tahoma"/>
          <w:sz w:val="20"/>
        </w:rPr>
      </w:pPr>
      <w:r>
        <w:rPr>
          <w:rFonts w:ascii="Tahoma" w:hAnsi="Tahoma" w:cs="Tahoma"/>
          <w:sz w:val="20"/>
        </w:rPr>
        <w:t>(dále jen „poskytovatel“)</w:t>
      </w:r>
    </w:p>
    <w:p w14:paraId="3758937D" w14:textId="77777777" w:rsidR="0070795C" w:rsidRDefault="0070795C">
      <w:pPr>
        <w:spacing w:before="120"/>
        <w:jc w:val="both"/>
        <w:rPr>
          <w:rFonts w:ascii="Tahoma" w:hAnsi="Tahoma" w:cs="Tahoma"/>
          <w:sz w:val="20"/>
        </w:rPr>
      </w:pPr>
      <w:r>
        <w:rPr>
          <w:rFonts w:ascii="Tahoma" w:hAnsi="Tahoma" w:cs="Tahoma"/>
          <w:sz w:val="20"/>
        </w:rPr>
        <w:t>a</w:t>
      </w:r>
    </w:p>
    <w:p w14:paraId="5C1EF92D" w14:textId="77777777" w:rsidR="00C07AC7" w:rsidRDefault="00C07AC7" w:rsidP="00C07AC7">
      <w:pPr>
        <w:pStyle w:val="Nadpis1"/>
        <w:numPr>
          <w:ilvl w:val="0"/>
          <w:numId w:val="10"/>
        </w:numPr>
        <w:spacing w:before="120"/>
        <w:jc w:val="both"/>
        <w:rPr>
          <w:rFonts w:ascii="Tahoma" w:hAnsi="Tahoma" w:cs="Tahoma"/>
          <w:sz w:val="20"/>
        </w:rPr>
      </w:pPr>
      <w:r>
        <w:rPr>
          <w:rFonts w:ascii="Tahoma" w:hAnsi="Tahoma" w:cs="Tahoma"/>
          <w:sz w:val="20"/>
        </w:rPr>
        <w:t>příjemce</w:t>
      </w:r>
    </w:p>
    <w:p w14:paraId="2B4A1A3A" w14:textId="77777777" w:rsidR="00C07AC7" w:rsidRDefault="00C07AC7" w:rsidP="00C07AC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p>
    <w:p w14:paraId="54DCE59B" w14:textId="77777777" w:rsidR="00C07AC7" w:rsidRDefault="00C07AC7" w:rsidP="00C07AC7">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p>
    <w:p w14:paraId="3961508A" w14:textId="77777777" w:rsidR="00C07AC7" w:rsidRDefault="00C07AC7" w:rsidP="00C07AC7">
      <w:pPr>
        <w:ind w:left="360"/>
        <w:jc w:val="both"/>
        <w:rPr>
          <w:rFonts w:ascii="Tahoma" w:hAnsi="Tahoma" w:cs="Tahoma"/>
          <w:sz w:val="20"/>
        </w:rPr>
      </w:pPr>
      <w:r>
        <w:rPr>
          <w:rFonts w:ascii="Tahoma" w:hAnsi="Tahoma" w:cs="Tahoma"/>
          <w:sz w:val="20"/>
        </w:rPr>
        <w:t xml:space="preserve">IČ: </w:t>
      </w:r>
      <w:r>
        <w:rPr>
          <w:rFonts w:ascii="Tahoma" w:hAnsi="Tahoma" w:cs="Tahoma"/>
          <w:sz w:val="20"/>
        </w:rPr>
        <w:tab/>
      </w:r>
      <w:r>
        <w:rPr>
          <w:rFonts w:ascii="Tahoma" w:hAnsi="Tahoma" w:cs="Tahoma"/>
          <w:sz w:val="20"/>
        </w:rPr>
        <w:tab/>
      </w:r>
      <w:r>
        <w:rPr>
          <w:rFonts w:ascii="Tahoma" w:hAnsi="Tahoma" w:cs="Tahoma"/>
          <w:sz w:val="20"/>
        </w:rPr>
        <w:tab/>
      </w:r>
      <w:r w:rsidRPr="00CA4EF4">
        <w:rPr>
          <w:rFonts w:ascii="Tahoma" w:hAnsi="Tahoma" w:cs="Tahoma"/>
          <w:i/>
          <w:iCs/>
          <w:sz w:val="20"/>
        </w:rPr>
        <w:t xml:space="preserve"> </w:t>
      </w:r>
    </w:p>
    <w:p w14:paraId="655B80D1" w14:textId="77777777" w:rsidR="00C07AC7" w:rsidRDefault="00C07AC7" w:rsidP="00C07AC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r>
    </w:p>
    <w:p w14:paraId="0269C518" w14:textId="77777777" w:rsidR="00C07AC7" w:rsidRDefault="00C07AC7" w:rsidP="00C07AC7">
      <w:pPr>
        <w:ind w:left="360"/>
        <w:jc w:val="both"/>
        <w:rPr>
          <w:rFonts w:ascii="Tahoma" w:hAnsi="Tahoma" w:cs="Tahoma"/>
          <w:sz w:val="20"/>
        </w:rPr>
      </w:pPr>
      <w:r>
        <w:rPr>
          <w:rFonts w:ascii="Tahoma" w:hAnsi="Tahoma" w:cs="Tahoma"/>
          <w:sz w:val="20"/>
        </w:rPr>
        <w:t xml:space="preserve">bankovní spojení: </w:t>
      </w:r>
    </w:p>
    <w:p w14:paraId="2EBAE42A" w14:textId="77777777" w:rsidR="00C07AC7" w:rsidRDefault="00C07AC7" w:rsidP="00C07AC7">
      <w:pPr>
        <w:ind w:left="360"/>
        <w:jc w:val="both"/>
        <w:rPr>
          <w:rFonts w:ascii="Tahoma" w:hAnsi="Tahoma" w:cs="Tahoma"/>
          <w:sz w:val="20"/>
        </w:rPr>
      </w:pPr>
      <w:r>
        <w:rPr>
          <w:rFonts w:ascii="Tahoma" w:hAnsi="Tahoma" w:cs="Tahoma"/>
          <w:sz w:val="20"/>
        </w:rPr>
        <w:t>Zapsán v obchodním rejstříku vedeném ………v ……., oddíl …., vložka ……</w:t>
      </w:r>
      <w:r>
        <w:rPr>
          <w:rFonts w:ascii="Tahoma" w:hAnsi="Tahoma" w:cs="Tahoma"/>
          <w:i/>
          <w:iCs/>
          <w:color w:val="3366FF"/>
          <w:sz w:val="20"/>
        </w:rPr>
        <w:t>(uveďte u podnikatele zapsaného v obchodním rejstříku; pokud je příjemce podnikatelem a není zapsán v obchodním rejstříku, uveďte údaj o zápisu do jiné evidence, v níž je zapsán)</w:t>
      </w:r>
    </w:p>
    <w:p w14:paraId="52CFECCF" w14:textId="77777777" w:rsidR="0070795C" w:rsidRDefault="0070795C" w:rsidP="00C07AC7">
      <w:pPr>
        <w:spacing w:before="120"/>
        <w:ind w:left="357"/>
        <w:jc w:val="both"/>
        <w:rPr>
          <w:rFonts w:ascii="Tahoma" w:hAnsi="Tahoma" w:cs="Tahoma"/>
          <w:sz w:val="20"/>
        </w:rPr>
      </w:pPr>
      <w:r>
        <w:rPr>
          <w:rFonts w:ascii="Tahoma" w:hAnsi="Tahoma" w:cs="Tahoma"/>
          <w:sz w:val="20"/>
        </w:rPr>
        <w:t>(dále jen „příjemce“)</w:t>
      </w:r>
    </w:p>
    <w:p w14:paraId="0DBCB1F8" w14:textId="77777777" w:rsidR="0070795C" w:rsidRDefault="0070795C">
      <w:pPr>
        <w:spacing w:before="360"/>
        <w:jc w:val="center"/>
        <w:rPr>
          <w:rFonts w:ascii="Tahoma" w:hAnsi="Tahoma" w:cs="Tahoma"/>
          <w:b/>
          <w:bCs/>
          <w:sz w:val="20"/>
        </w:rPr>
      </w:pPr>
      <w:r>
        <w:rPr>
          <w:rFonts w:ascii="Tahoma" w:hAnsi="Tahoma" w:cs="Tahoma"/>
          <w:b/>
          <w:bCs/>
          <w:sz w:val="20"/>
        </w:rPr>
        <w:t>II.</w:t>
      </w:r>
    </w:p>
    <w:p w14:paraId="1B0438BC" w14:textId="77777777" w:rsidR="0070795C" w:rsidRDefault="0070795C">
      <w:pPr>
        <w:jc w:val="center"/>
        <w:rPr>
          <w:rFonts w:ascii="Tahoma" w:hAnsi="Tahoma" w:cs="Tahoma"/>
          <w:b/>
          <w:bCs/>
          <w:sz w:val="20"/>
        </w:rPr>
      </w:pPr>
      <w:r>
        <w:rPr>
          <w:rFonts w:ascii="Tahoma" w:hAnsi="Tahoma" w:cs="Tahoma"/>
          <w:b/>
          <w:bCs/>
          <w:sz w:val="20"/>
        </w:rPr>
        <w:t>ZÁKLADNÍ USTANOVENÍ</w:t>
      </w:r>
    </w:p>
    <w:p w14:paraId="0C013C46" w14:textId="77777777" w:rsidR="00AF5995" w:rsidRDefault="00AF5995"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Tato smlouva je veřejnoprávní smlouvou uzavřen</w:t>
      </w:r>
      <w:r w:rsidR="00B7752C">
        <w:rPr>
          <w:rFonts w:ascii="Tahoma" w:hAnsi="Tahoma" w:cs="Tahoma"/>
          <w:b w:val="0"/>
          <w:bCs w:val="0"/>
          <w:sz w:val="20"/>
        </w:rPr>
        <w:t>ou</w:t>
      </w:r>
      <w:r>
        <w:rPr>
          <w:rFonts w:ascii="Tahoma" w:hAnsi="Tahoma" w:cs="Tahoma"/>
          <w:b w:val="0"/>
          <w:bCs w:val="0"/>
          <w:sz w:val="20"/>
        </w:rPr>
        <w:t xml:space="preserve"> dle § 10a</w:t>
      </w:r>
      <w:r w:rsidR="00B7752C">
        <w:rPr>
          <w:rFonts w:ascii="Tahoma" w:hAnsi="Tahoma" w:cs="Tahoma"/>
          <w:b w:val="0"/>
          <w:bCs w:val="0"/>
          <w:sz w:val="20"/>
        </w:rPr>
        <w:t xml:space="preserve"> odst. 5 </w:t>
      </w:r>
      <w:r w:rsidR="00B7752C" w:rsidRPr="00B7752C">
        <w:rPr>
          <w:rFonts w:ascii="Tahoma" w:hAnsi="Tahoma" w:cs="Tahoma"/>
          <w:b w:val="0"/>
          <w:bCs w:val="0"/>
          <w:sz w:val="20"/>
        </w:rPr>
        <w:t>zákona č. 250/2000 Sb., o rozpočtových pravidlech územních rozpočtů, ve znění pozdějších předpisů (dále jen „zákon č. 250/2000 Sb.“)</w:t>
      </w:r>
      <w:r w:rsidR="00B7752C">
        <w:rPr>
          <w:rFonts w:ascii="Tahoma" w:hAnsi="Tahoma" w:cs="Tahoma"/>
          <w:b w:val="0"/>
          <w:bCs w:val="0"/>
          <w:sz w:val="20"/>
        </w:rPr>
        <w:t>.</w:t>
      </w:r>
    </w:p>
    <w:p w14:paraId="2671F0D8"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Dotace je ve smyslu zákona č. 320/2001 Sb., o finanční kontrole ve veřejné správě a o změně některých zákonů (zákon o finanční kontrole), ve znění pozdějších předpisů (dále jen „zákon </w:t>
      </w:r>
      <w:r w:rsidR="00C66E53">
        <w:rPr>
          <w:rFonts w:ascii="Tahoma" w:hAnsi="Tahoma" w:cs="Tahoma"/>
          <w:b w:val="0"/>
          <w:bCs w:val="0"/>
          <w:sz w:val="20"/>
        </w:rPr>
        <w:br/>
      </w:r>
      <w:r>
        <w:rPr>
          <w:rFonts w:ascii="Tahoma" w:hAnsi="Tahoma" w:cs="Tahoma"/>
          <w:b w:val="0"/>
          <w:bCs w:val="0"/>
          <w:sz w:val="20"/>
        </w:rPr>
        <w:t>o finanční kontrole“), veřejnou finanční podporou a vztahují se na ni ustanovení tohoto zákona.</w:t>
      </w:r>
    </w:p>
    <w:p w14:paraId="7C3156C5" w14:textId="2D6C6610" w:rsidR="0070795C" w:rsidRPr="008C6D9E" w:rsidRDefault="0070795C" w:rsidP="008C6D9E">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dotačním programu </w:t>
      </w:r>
      <w:r w:rsidR="00C025CC" w:rsidRPr="00C025CC">
        <w:rPr>
          <w:rFonts w:ascii="Tahoma" w:hAnsi="Tahoma" w:cs="Tahoma"/>
          <w:sz w:val="20"/>
        </w:rPr>
        <w:t xml:space="preserve">„Podpora </w:t>
      </w:r>
      <w:r w:rsidR="008C21B5">
        <w:rPr>
          <w:rFonts w:ascii="Tahoma" w:hAnsi="Tahoma" w:cs="Tahoma"/>
          <w:sz w:val="20"/>
        </w:rPr>
        <w:t>podnikání</w:t>
      </w:r>
      <w:r w:rsidR="00B01C50">
        <w:rPr>
          <w:rFonts w:ascii="Tahoma" w:hAnsi="Tahoma" w:cs="Tahoma"/>
          <w:sz w:val="20"/>
        </w:rPr>
        <w:t xml:space="preserve"> v Moravskoslezském kraji </w:t>
      </w:r>
      <w:r w:rsidR="00325859">
        <w:rPr>
          <w:rFonts w:ascii="Tahoma" w:hAnsi="Tahoma" w:cs="Tahoma"/>
          <w:sz w:val="20"/>
        </w:rPr>
        <w:t>2017</w:t>
      </w:r>
      <w:r w:rsidR="00C025CC" w:rsidRPr="00C025CC">
        <w:rPr>
          <w:rFonts w:ascii="Tahoma" w:hAnsi="Tahoma" w:cs="Tahoma"/>
          <w:sz w:val="20"/>
        </w:rPr>
        <w:t>“</w:t>
      </w:r>
      <w:r>
        <w:rPr>
          <w:rFonts w:ascii="Tahoma" w:hAnsi="Tahoma" w:cs="Tahoma"/>
          <w:b w:val="0"/>
          <w:bCs w:val="0"/>
          <w:sz w:val="20"/>
        </w:rPr>
        <w:t xml:space="preserve"> (dále jen „Dotační program“), </w:t>
      </w:r>
      <w:r w:rsidR="008C6D9E">
        <w:rPr>
          <w:rFonts w:ascii="Tahoma" w:hAnsi="Tahoma" w:cs="Tahoma"/>
          <w:b w:val="0"/>
          <w:bCs w:val="0"/>
          <w:sz w:val="20"/>
        </w:rPr>
        <w:t xml:space="preserve">o jehož vyhlášení rozhodla rada kraje svým usnesením č. </w:t>
      </w:r>
      <w:r w:rsidR="00617FAC">
        <w:rPr>
          <w:rFonts w:ascii="Tahoma" w:hAnsi="Tahoma" w:cs="Tahoma"/>
          <w:b w:val="0"/>
          <w:bCs w:val="0"/>
          <w:sz w:val="20"/>
        </w:rPr>
        <w:t>14/1162 ze dne 30. 5. 2017.</w:t>
      </w:r>
    </w:p>
    <w:p w14:paraId="0BDACEA3"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Neoprávněné použití dotace nebo zadržení </w:t>
      </w:r>
      <w:r w:rsidR="00E36310">
        <w:rPr>
          <w:rFonts w:ascii="Tahoma" w:hAnsi="Tahoma" w:cs="Tahoma"/>
          <w:b w:val="0"/>
          <w:bCs w:val="0"/>
          <w:sz w:val="20"/>
        </w:rPr>
        <w:t xml:space="preserve">peněžních </w:t>
      </w:r>
      <w:r>
        <w:rPr>
          <w:rFonts w:ascii="Tahoma" w:hAnsi="Tahoma" w:cs="Tahoma"/>
          <w:b w:val="0"/>
          <w:bCs w:val="0"/>
          <w:sz w:val="20"/>
        </w:rPr>
        <w:t>prostředků poskytnutých z rozpočtu poskytovatele je porušením rozpočtové kázně podle § 22 zákona č. 250/2000 Sb. V případě porušení rozpočtové kázně bude postupováno dle zákona č. 250/2000 Sb.</w:t>
      </w:r>
    </w:p>
    <w:p w14:paraId="24DA1143" w14:textId="2F070369" w:rsidR="0071038C" w:rsidRPr="00165C41" w:rsidRDefault="0071038C" w:rsidP="0071038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165C41">
        <w:rPr>
          <w:rFonts w:ascii="Tahoma" w:hAnsi="Tahoma" w:cs="Tahoma"/>
          <w:b w:val="0"/>
          <w:bCs w:val="0"/>
          <w:sz w:val="20"/>
        </w:rPr>
        <w:t xml:space="preserve">Příjemce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Příjemce bere na vědomí, že pokud je uvedené prohlášení nepravdivé, bude to považováno za porušení této smlouvy a neoprávněné použití dotace. </w:t>
      </w:r>
      <w:r w:rsidRPr="00165C41">
        <w:rPr>
          <w:rFonts w:ascii="Tahoma" w:hAnsi="Tahoma" w:cs="Tahoma"/>
          <w:b w:val="0"/>
          <w:bCs w:val="0"/>
          <w:i/>
          <w:iCs/>
          <w:color w:val="3366FF"/>
          <w:sz w:val="20"/>
        </w:rPr>
        <w:t>(uveďte v případě, že příjemcem je obchodní společnost)</w:t>
      </w:r>
      <w:r w:rsidRPr="00165C41">
        <w:rPr>
          <w:rFonts w:ascii="Tahoma" w:hAnsi="Tahoma" w:cs="Tahoma"/>
          <w:b w:val="0"/>
          <w:bCs w:val="0"/>
          <w:sz w:val="20"/>
        </w:rPr>
        <w:t xml:space="preserve"> </w:t>
      </w:r>
    </w:p>
    <w:p w14:paraId="3B1A93F5" w14:textId="77777777" w:rsidR="0071038C" w:rsidRDefault="0071038C">
      <w:pPr>
        <w:pStyle w:val="Zkladntext"/>
        <w:spacing w:before="360"/>
        <w:jc w:val="center"/>
        <w:rPr>
          <w:rFonts w:ascii="Tahoma" w:hAnsi="Tahoma" w:cs="Tahoma"/>
          <w:sz w:val="20"/>
        </w:rPr>
      </w:pPr>
    </w:p>
    <w:p w14:paraId="6435FB7C" w14:textId="77777777" w:rsidR="0070795C" w:rsidRDefault="0070795C">
      <w:pPr>
        <w:pStyle w:val="Zkladntext"/>
        <w:spacing w:before="360"/>
        <w:jc w:val="center"/>
        <w:rPr>
          <w:rFonts w:ascii="Tahoma" w:hAnsi="Tahoma" w:cs="Tahoma"/>
          <w:sz w:val="20"/>
        </w:rPr>
      </w:pPr>
      <w:r>
        <w:rPr>
          <w:rFonts w:ascii="Tahoma" w:hAnsi="Tahoma" w:cs="Tahoma"/>
          <w:sz w:val="20"/>
        </w:rPr>
        <w:t>III.</w:t>
      </w:r>
    </w:p>
    <w:p w14:paraId="05FDADB3" w14:textId="77777777" w:rsidR="0070795C" w:rsidRDefault="0070795C">
      <w:pPr>
        <w:pStyle w:val="Zkladntext"/>
        <w:jc w:val="center"/>
        <w:rPr>
          <w:rFonts w:ascii="Tahoma" w:hAnsi="Tahoma" w:cs="Tahoma"/>
          <w:sz w:val="20"/>
        </w:rPr>
      </w:pPr>
      <w:r>
        <w:rPr>
          <w:rFonts w:ascii="Tahoma" w:hAnsi="Tahoma" w:cs="Tahoma"/>
          <w:sz w:val="20"/>
        </w:rPr>
        <w:lastRenderedPageBreak/>
        <w:t>PŘEDMĚT SMLOUVY</w:t>
      </w:r>
    </w:p>
    <w:p w14:paraId="66EC6208" w14:textId="37D6D923" w:rsidR="00B01C50" w:rsidRPr="0071038C" w:rsidRDefault="0070795C" w:rsidP="0071038C">
      <w:pPr>
        <w:pStyle w:val="Zkladntext"/>
        <w:numPr>
          <w:ilvl w:val="0"/>
          <w:numId w:val="8"/>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1579C3D2" w14:textId="77777777" w:rsidR="0070795C" w:rsidRDefault="0070795C">
      <w:pPr>
        <w:pStyle w:val="Zkladntext"/>
        <w:spacing w:before="360"/>
        <w:jc w:val="center"/>
        <w:rPr>
          <w:rFonts w:ascii="Tahoma" w:hAnsi="Tahoma" w:cs="Tahoma"/>
          <w:sz w:val="20"/>
        </w:rPr>
      </w:pPr>
      <w:r>
        <w:rPr>
          <w:rFonts w:ascii="Tahoma" w:hAnsi="Tahoma" w:cs="Tahoma"/>
          <w:sz w:val="20"/>
        </w:rPr>
        <w:t xml:space="preserve">IV. </w:t>
      </w:r>
    </w:p>
    <w:p w14:paraId="7B5A0CE0" w14:textId="77777777" w:rsidR="0070795C" w:rsidRDefault="0070795C">
      <w:pPr>
        <w:pStyle w:val="Zkladntext"/>
        <w:jc w:val="center"/>
        <w:rPr>
          <w:rFonts w:ascii="Tahoma" w:hAnsi="Tahoma" w:cs="Tahoma"/>
          <w:sz w:val="20"/>
        </w:rPr>
      </w:pPr>
      <w:r>
        <w:rPr>
          <w:rFonts w:ascii="Tahoma" w:hAnsi="Tahoma" w:cs="Tahoma"/>
          <w:sz w:val="20"/>
        </w:rPr>
        <w:t>ÚČELOVÉ URČENÍ A VÝŠE DOTACE</w:t>
      </w:r>
    </w:p>
    <w:p w14:paraId="48ACF96A" w14:textId="77777777" w:rsidR="00DB62F1" w:rsidRPr="00121B79" w:rsidRDefault="00FD72B8" w:rsidP="00DB62F1">
      <w:pPr>
        <w:pStyle w:val="Zkladntext"/>
        <w:numPr>
          <w:ilvl w:val="0"/>
          <w:numId w:val="9"/>
        </w:numPr>
        <w:spacing w:before="120"/>
        <w:ind w:left="357" w:hanging="357"/>
        <w:jc w:val="both"/>
        <w:rPr>
          <w:rFonts w:ascii="Tahoma" w:hAnsi="Tahoma" w:cs="Tahoma"/>
          <w:b w:val="0"/>
          <w:bCs w:val="0"/>
          <w:sz w:val="20"/>
        </w:rPr>
      </w:pPr>
      <w:r w:rsidRPr="00DB62F1">
        <w:rPr>
          <w:rFonts w:ascii="Tahoma" w:hAnsi="Tahoma" w:cs="Tahoma"/>
          <w:b w:val="0"/>
          <w:sz w:val="20"/>
          <w:szCs w:val="20"/>
        </w:rPr>
        <w:t xml:space="preserve">Poskytovatel podle této smlouvy poskytne příjemci </w:t>
      </w:r>
      <w:r w:rsidR="00B01C50" w:rsidRPr="00EC00B1">
        <w:rPr>
          <w:rFonts w:ascii="Tahoma" w:hAnsi="Tahoma" w:cs="Tahoma"/>
          <w:b w:val="0"/>
          <w:i/>
          <w:sz w:val="20"/>
          <w:szCs w:val="20"/>
        </w:rPr>
        <w:t>(</w:t>
      </w:r>
      <w:r w:rsidRPr="00EC00B1">
        <w:rPr>
          <w:rFonts w:ascii="Tahoma" w:hAnsi="Tahoma" w:cs="Tahoma"/>
          <w:b w:val="0"/>
          <w:i/>
          <w:sz w:val="20"/>
          <w:szCs w:val="20"/>
        </w:rPr>
        <w:t>ne</w:t>
      </w:r>
      <w:r w:rsidR="00B01C50" w:rsidRPr="00EC00B1">
        <w:rPr>
          <w:rFonts w:ascii="Tahoma" w:hAnsi="Tahoma" w:cs="Tahoma"/>
          <w:b w:val="0"/>
          <w:i/>
          <w:sz w:val="20"/>
          <w:szCs w:val="20"/>
        </w:rPr>
        <w:t>)</w:t>
      </w:r>
      <w:r w:rsidRPr="00EC00B1">
        <w:rPr>
          <w:rFonts w:ascii="Tahoma" w:hAnsi="Tahoma" w:cs="Tahoma"/>
          <w:b w:val="0"/>
          <w:i/>
          <w:sz w:val="20"/>
          <w:szCs w:val="20"/>
        </w:rPr>
        <w:t>investiční</w:t>
      </w:r>
      <w:r w:rsidRPr="00DB62F1">
        <w:rPr>
          <w:rFonts w:ascii="Tahoma" w:hAnsi="Tahoma" w:cs="Tahoma"/>
          <w:b w:val="0"/>
          <w:i/>
          <w:iCs/>
          <w:sz w:val="20"/>
          <w:szCs w:val="20"/>
        </w:rPr>
        <w:t xml:space="preserve"> </w:t>
      </w:r>
      <w:r w:rsidRPr="00DB62F1">
        <w:rPr>
          <w:rFonts w:ascii="Tahoma" w:hAnsi="Tahoma" w:cs="Tahoma"/>
          <w:b w:val="0"/>
          <w:sz w:val="20"/>
          <w:szCs w:val="20"/>
        </w:rPr>
        <w:t>dotaci</w:t>
      </w:r>
      <w:r w:rsidRPr="008C6D9E">
        <w:rPr>
          <w:rFonts w:ascii="Tahoma" w:hAnsi="Tahoma" w:cs="Tahoma"/>
          <w:sz w:val="20"/>
          <w:szCs w:val="20"/>
        </w:rPr>
        <w:t xml:space="preserve"> </w:t>
      </w:r>
      <w:r w:rsidRPr="00DB62F1">
        <w:rPr>
          <w:rFonts w:ascii="Tahoma" w:hAnsi="Tahoma" w:cs="Tahoma"/>
          <w:b w:val="0"/>
          <w:sz w:val="20"/>
          <w:szCs w:val="20"/>
        </w:rPr>
        <w:t>v maximální </w:t>
      </w:r>
      <w:r w:rsidR="008C6D9E" w:rsidRPr="00DB62F1">
        <w:rPr>
          <w:rFonts w:ascii="Tahoma" w:hAnsi="Tahoma" w:cs="Tahoma"/>
          <w:b w:val="0"/>
          <w:bCs w:val="0"/>
          <w:sz w:val="20"/>
        </w:rPr>
        <w:t xml:space="preserve">výši ... % celkových skutečně vynaložených uznatelných nákladů </w:t>
      </w:r>
      <w:r w:rsidR="00DB62F1" w:rsidRPr="00DB62F1">
        <w:rPr>
          <w:rFonts w:ascii="Tahoma" w:hAnsi="Tahoma" w:cs="Tahoma"/>
          <w:b w:val="0"/>
          <w:sz w:val="20"/>
          <w:szCs w:val="20"/>
        </w:rPr>
        <w:t xml:space="preserve">na </w:t>
      </w:r>
      <w:r w:rsidR="00B01C50">
        <w:rPr>
          <w:rFonts w:ascii="Tahoma" w:hAnsi="Tahoma" w:cs="Tahoma"/>
          <w:b w:val="0"/>
          <w:sz w:val="20"/>
          <w:szCs w:val="20"/>
        </w:rPr>
        <w:t>realizaci projektu ….. (dále jen „projekt“)</w:t>
      </w:r>
      <w:r w:rsidR="00063192">
        <w:rPr>
          <w:rFonts w:ascii="Tahoma" w:hAnsi="Tahoma" w:cs="Tahoma"/>
          <w:b w:val="0"/>
          <w:sz w:val="20"/>
          <w:szCs w:val="20"/>
        </w:rPr>
        <w:t>,</w:t>
      </w:r>
      <w:r w:rsidR="00DB62F1" w:rsidRPr="00DB62F1">
        <w:rPr>
          <w:rFonts w:ascii="Tahoma" w:hAnsi="Tahoma" w:cs="Tahoma"/>
          <w:b w:val="0"/>
          <w:sz w:val="20"/>
          <w:szCs w:val="20"/>
        </w:rPr>
        <w:t xml:space="preserve"> </w:t>
      </w:r>
      <w:r w:rsidR="008C6D9E" w:rsidRPr="00DB62F1">
        <w:rPr>
          <w:rFonts w:ascii="Tahoma" w:hAnsi="Tahoma" w:cs="Tahoma"/>
          <w:b w:val="0"/>
          <w:bCs w:val="0"/>
          <w:sz w:val="20"/>
        </w:rPr>
        <w:t>maximáln</w:t>
      </w:r>
      <w:r w:rsidR="008C6D9E">
        <w:rPr>
          <w:rFonts w:ascii="Tahoma" w:hAnsi="Tahoma" w:cs="Tahoma"/>
          <w:b w:val="0"/>
          <w:bCs w:val="0"/>
          <w:sz w:val="20"/>
        </w:rPr>
        <w:t xml:space="preserve">ě však ve výši </w:t>
      </w:r>
      <w:r w:rsidR="008C6D9E" w:rsidRPr="008C21B5">
        <w:rPr>
          <w:rFonts w:ascii="Tahoma" w:hAnsi="Tahoma" w:cs="Tahoma"/>
          <w:bCs w:val="0"/>
          <w:sz w:val="20"/>
        </w:rPr>
        <w:t>Kč ...,--</w:t>
      </w:r>
      <w:r w:rsidR="008C6D9E">
        <w:rPr>
          <w:rFonts w:ascii="Tahoma" w:hAnsi="Tahoma" w:cs="Tahoma"/>
          <w:b w:val="0"/>
          <w:bCs w:val="0"/>
          <w:sz w:val="20"/>
        </w:rPr>
        <w:t xml:space="preserve"> (slovy … korun českých),</w:t>
      </w:r>
      <w:r w:rsidR="00B01C50">
        <w:rPr>
          <w:rFonts w:ascii="Tahoma" w:hAnsi="Tahoma" w:cs="Tahoma"/>
          <w:b w:val="0"/>
          <w:bCs w:val="0"/>
          <w:sz w:val="20"/>
        </w:rPr>
        <w:t xml:space="preserve"> </w:t>
      </w:r>
      <w:r w:rsidR="00B01C50" w:rsidRPr="00EC00B1">
        <w:rPr>
          <w:rFonts w:ascii="Tahoma" w:hAnsi="Tahoma" w:cs="Tahoma"/>
          <w:b w:val="0"/>
          <w:bCs w:val="0"/>
          <w:i/>
          <w:sz w:val="20"/>
        </w:rPr>
        <w:t xml:space="preserve">z toho investiční dotaci </w:t>
      </w:r>
      <w:r w:rsidR="008C6D9E" w:rsidRPr="00EC00B1">
        <w:rPr>
          <w:rFonts w:ascii="Tahoma" w:hAnsi="Tahoma" w:cs="Tahoma"/>
          <w:b w:val="0"/>
          <w:bCs w:val="0"/>
          <w:i/>
          <w:sz w:val="20"/>
        </w:rPr>
        <w:t xml:space="preserve"> </w:t>
      </w:r>
      <w:r w:rsidR="00B01C50" w:rsidRPr="00EC00B1">
        <w:rPr>
          <w:rFonts w:ascii="Tahoma" w:hAnsi="Tahoma" w:cs="Tahoma"/>
          <w:b w:val="0"/>
          <w:bCs w:val="0"/>
          <w:i/>
          <w:sz w:val="20"/>
        </w:rPr>
        <w:t xml:space="preserve">maximálně  ve výši </w:t>
      </w:r>
      <w:r w:rsidR="00063192" w:rsidRPr="008C21B5">
        <w:rPr>
          <w:rFonts w:ascii="Tahoma" w:hAnsi="Tahoma" w:cs="Tahoma"/>
          <w:bCs w:val="0"/>
          <w:i/>
          <w:sz w:val="20"/>
        </w:rPr>
        <w:t xml:space="preserve">Kč </w:t>
      </w:r>
      <w:r w:rsidR="00B01C50" w:rsidRPr="008C21B5">
        <w:rPr>
          <w:rFonts w:ascii="Tahoma" w:hAnsi="Tahoma" w:cs="Tahoma"/>
          <w:bCs w:val="0"/>
          <w:i/>
          <w:sz w:val="20"/>
        </w:rPr>
        <w:t>….,</w:t>
      </w:r>
      <w:r w:rsidR="00063192" w:rsidRPr="008C21B5">
        <w:rPr>
          <w:rFonts w:ascii="Tahoma" w:hAnsi="Tahoma" w:cs="Tahoma"/>
          <w:bCs w:val="0"/>
          <w:i/>
          <w:sz w:val="20"/>
        </w:rPr>
        <w:t>--</w:t>
      </w:r>
      <w:r w:rsidR="00B01C50" w:rsidRPr="00EC00B1">
        <w:rPr>
          <w:rFonts w:ascii="Tahoma" w:hAnsi="Tahoma" w:cs="Tahoma"/>
          <w:b w:val="0"/>
          <w:bCs w:val="0"/>
          <w:i/>
          <w:sz w:val="20"/>
        </w:rPr>
        <w:t xml:space="preserve"> (slovy … korun českých) a neinvestiční dotaci maximálně ve výši  </w:t>
      </w:r>
      <w:r w:rsidR="00B01C50" w:rsidRPr="008C21B5">
        <w:rPr>
          <w:rFonts w:ascii="Tahoma" w:hAnsi="Tahoma" w:cs="Tahoma"/>
          <w:bCs w:val="0"/>
          <w:i/>
          <w:sz w:val="20"/>
        </w:rPr>
        <w:t>Kč …,-</w:t>
      </w:r>
      <w:r w:rsidR="00063192" w:rsidRPr="008C21B5">
        <w:rPr>
          <w:rFonts w:ascii="Tahoma" w:hAnsi="Tahoma" w:cs="Tahoma"/>
          <w:bCs w:val="0"/>
          <w:i/>
          <w:sz w:val="20"/>
        </w:rPr>
        <w:t>-</w:t>
      </w:r>
      <w:r w:rsidR="00063192">
        <w:rPr>
          <w:rFonts w:ascii="Tahoma" w:hAnsi="Tahoma" w:cs="Tahoma"/>
          <w:b w:val="0"/>
          <w:bCs w:val="0"/>
          <w:i/>
          <w:sz w:val="20"/>
        </w:rPr>
        <w:t xml:space="preserve"> </w:t>
      </w:r>
      <w:r w:rsidR="00B01C50" w:rsidRPr="00EC00B1">
        <w:rPr>
          <w:rFonts w:ascii="Tahoma" w:hAnsi="Tahoma" w:cs="Tahoma"/>
          <w:b w:val="0"/>
          <w:bCs w:val="0"/>
          <w:i/>
          <w:sz w:val="20"/>
        </w:rPr>
        <w:t>(slovy …. korun českých)</w:t>
      </w:r>
      <w:r w:rsidR="00063192">
        <w:rPr>
          <w:rFonts w:ascii="Tahoma" w:hAnsi="Tahoma" w:cs="Tahoma"/>
          <w:b w:val="0"/>
          <w:bCs w:val="0"/>
          <w:i/>
          <w:sz w:val="20"/>
        </w:rPr>
        <w:t>,</w:t>
      </w:r>
      <w:r w:rsidR="00B01C50">
        <w:rPr>
          <w:rFonts w:ascii="Tahoma" w:hAnsi="Tahoma" w:cs="Tahoma"/>
          <w:b w:val="0"/>
          <w:bCs w:val="0"/>
          <w:sz w:val="20"/>
        </w:rPr>
        <w:t xml:space="preserve"> </w:t>
      </w:r>
      <w:r w:rsidR="008C6D9E">
        <w:rPr>
          <w:rFonts w:ascii="Tahoma" w:hAnsi="Tahoma" w:cs="Tahoma"/>
          <w:b w:val="0"/>
          <w:bCs w:val="0"/>
          <w:sz w:val="20"/>
        </w:rPr>
        <w:t>účelově určenou k úhradě uznatelných nákladů projektu vymezených v čl. VI této smlouvy</w:t>
      </w:r>
      <w:r w:rsidR="008C6D9E" w:rsidRPr="00EC00B1">
        <w:rPr>
          <w:rFonts w:ascii="Tahoma" w:hAnsi="Tahoma" w:cs="Tahoma"/>
          <w:b w:val="0"/>
          <w:bCs w:val="0"/>
          <w:i/>
          <w:sz w:val="20"/>
        </w:rPr>
        <w:t>.</w:t>
      </w:r>
      <w:r w:rsidR="00063192">
        <w:rPr>
          <w:rFonts w:ascii="Tahoma" w:hAnsi="Tahoma" w:cs="Tahoma"/>
          <w:b w:val="0"/>
          <w:bCs w:val="0"/>
          <w:i/>
          <w:sz w:val="20"/>
        </w:rPr>
        <w:t xml:space="preserve"> </w:t>
      </w:r>
      <w:r w:rsidR="00B01C50" w:rsidRPr="00121B79">
        <w:rPr>
          <w:rFonts w:ascii="Tahoma" w:hAnsi="Tahoma" w:cs="Tahoma"/>
          <w:b w:val="0"/>
          <w:bCs w:val="0"/>
          <w:i/>
          <w:iCs/>
          <w:color w:val="3366FF"/>
          <w:sz w:val="20"/>
        </w:rPr>
        <w:t>(text se upraví podle toho, jde-li o investiční, neinvestiční  nebo kombinovanou dotaci)</w:t>
      </w:r>
    </w:p>
    <w:p w14:paraId="2EE94415" w14:textId="77777777" w:rsidR="00BF47B7" w:rsidRPr="008C6D9E" w:rsidRDefault="00BF47B7" w:rsidP="00420223">
      <w:pPr>
        <w:numPr>
          <w:ilvl w:val="0"/>
          <w:numId w:val="9"/>
        </w:numPr>
        <w:spacing w:before="120"/>
        <w:ind w:left="357" w:hanging="357"/>
        <w:jc w:val="both"/>
        <w:rPr>
          <w:rFonts w:ascii="Tahoma" w:hAnsi="Tahoma" w:cs="Tahoma"/>
          <w:sz w:val="20"/>
        </w:rPr>
      </w:pPr>
      <w:r w:rsidRPr="008C6D9E">
        <w:rPr>
          <w:rFonts w:ascii="Tahoma" w:hAnsi="Tahoma" w:cs="Tahoma"/>
          <w:sz w:val="20"/>
        </w:rPr>
        <w:t>Konečná výše dotace bude stanovena s ohledem na skutečnou výši celkových uznatelných nákladů uvedených a doložených v rámci závěrečného vyúčtování.</w:t>
      </w:r>
    </w:p>
    <w:p w14:paraId="45E594AC" w14:textId="77777777" w:rsidR="00BF47B7" w:rsidRPr="0091524F" w:rsidRDefault="00BF47B7" w:rsidP="00BF47B7">
      <w:pPr>
        <w:pStyle w:val="Zkladntext"/>
        <w:spacing w:before="60"/>
        <w:ind w:left="357"/>
        <w:jc w:val="both"/>
        <w:rPr>
          <w:rFonts w:ascii="Tahoma" w:hAnsi="Tahoma" w:cs="Tahoma"/>
          <w:b w:val="0"/>
          <w:bCs w:val="0"/>
          <w:sz w:val="20"/>
        </w:rPr>
      </w:pPr>
      <w:r w:rsidRPr="0091524F">
        <w:rPr>
          <w:rFonts w:ascii="Tahoma" w:hAnsi="Tahoma" w:cs="Tahoma"/>
          <w:b w:val="0"/>
          <w:bCs w:val="0"/>
          <w:sz w:val="20"/>
        </w:rPr>
        <w:t xml:space="preserve">Pokud budou celkové skutečné uznatelné náklady projektu nižší než celkové předpokládané uznatelné náklady, procentní podíl dotace </w:t>
      </w:r>
      <w:r>
        <w:rPr>
          <w:rFonts w:ascii="Tahoma" w:hAnsi="Tahoma" w:cs="Tahoma"/>
          <w:b w:val="0"/>
          <w:bCs w:val="0"/>
          <w:sz w:val="20"/>
        </w:rPr>
        <w:t>na těchto nákladech</w:t>
      </w:r>
      <w:r w:rsidRPr="0091524F">
        <w:rPr>
          <w:rFonts w:ascii="Tahoma" w:hAnsi="Tahoma" w:cs="Tahoma"/>
          <w:b w:val="0"/>
          <w:bCs w:val="0"/>
          <w:sz w:val="20"/>
        </w:rPr>
        <w:t xml:space="preserve"> se </w:t>
      </w:r>
      <w:r w:rsidR="00EF61F6">
        <w:rPr>
          <w:rFonts w:ascii="Tahoma" w:hAnsi="Tahoma" w:cs="Tahoma"/>
          <w:b w:val="0"/>
          <w:bCs w:val="0"/>
          <w:sz w:val="20"/>
        </w:rPr>
        <w:t>nemění, tzn. příjemce obdrží</w:t>
      </w:r>
      <w:r w:rsidR="00063192">
        <w:rPr>
          <w:rFonts w:ascii="Tahoma" w:hAnsi="Tahoma" w:cs="Tahoma"/>
          <w:b w:val="0"/>
          <w:bCs w:val="0"/>
          <w:sz w:val="20"/>
        </w:rPr>
        <w:t xml:space="preserve"> </w:t>
      </w:r>
      <w:r w:rsidR="0016264F" w:rsidRPr="008C21B5">
        <w:rPr>
          <w:rFonts w:ascii="Tahoma" w:hAnsi="Tahoma" w:cs="Tahoma"/>
          <w:bCs w:val="0"/>
          <w:sz w:val="20"/>
        </w:rPr>
        <w:t>...</w:t>
      </w:r>
      <w:r w:rsidR="0012306E" w:rsidRPr="008C21B5">
        <w:rPr>
          <w:rFonts w:ascii="Tahoma" w:hAnsi="Tahoma" w:cs="Tahoma"/>
          <w:bCs w:val="0"/>
          <w:sz w:val="20"/>
        </w:rPr>
        <w:t> </w:t>
      </w:r>
      <w:r w:rsidRPr="008C21B5">
        <w:rPr>
          <w:rFonts w:ascii="Tahoma" w:hAnsi="Tahoma" w:cs="Tahoma"/>
          <w:bCs w:val="0"/>
          <w:sz w:val="20"/>
        </w:rPr>
        <w:t>%</w:t>
      </w:r>
      <w:r w:rsidRPr="0091524F">
        <w:rPr>
          <w:rFonts w:ascii="Tahoma" w:hAnsi="Tahoma" w:cs="Tahoma"/>
          <w:b w:val="0"/>
          <w:bCs w:val="0"/>
          <w:sz w:val="20"/>
        </w:rPr>
        <w:t xml:space="preserve"> celkových skutečných uznatelných nákladů a konečná výše dotace se úměrně sníží.</w:t>
      </w:r>
    </w:p>
    <w:p w14:paraId="1385696C" w14:textId="77777777" w:rsidR="0091524F" w:rsidRDefault="00BF47B7" w:rsidP="00BF47B7">
      <w:pPr>
        <w:pStyle w:val="Zkladntext"/>
        <w:spacing w:before="120"/>
        <w:ind w:left="360"/>
        <w:jc w:val="both"/>
        <w:rPr>
          <w:rFonts w:ascii="Tahoma" w:hAnsi="Tahoma" w:cs="Tahoma"/>
          <w:b w:val="0"/>
          <w:bCs w:val="0"/>
          <w:sz w:val="20"/>
        </w:rPr>
      </w:pPr>
      <w:r w:rsidRPr="0091524F">
        <w:rPr>
          <w:rFonts w:ascii="Tahoma" w:hAnsi="Tahoma" w:cs="Tahoma"/>
          <w:b w:val="0"/>
          <w:bCs w:val="0"/>
          <w:sz w:val="20"/>
        </w:rPr>
        <w:t xml:space="preserve">Pokud celkové skutečné uznatelné náklady projektu překročí celkové předpokládané uznatelné náklady, konečná výše dotace se nezvyšuje a příjemce obdrží </w:t>
      </w:r>
      <w:r w:rsidR="00063192" w:rsidRPr="008C21B5">
        <w:rPr>
          <w:rFonts w:ascii="Tahoma" w:hAnsi="Tahoma" w:cs="Tahoma"/>
          <w:bCs w:val="0"/>
          <w:sz w:val="20"/>
        </w:rPr>
        <w:t xml:space="preserve">Kč </w:t>
      </w:r>
      <w:r w:rsidRPr="008C21B5">
        <w:rPr>
          <w:rFonts w:ascii="Tahoma" w:hAnsi="Tahoma" w:cs="Tahoma"/>
          <w:bCs w:val="0"/>
          <w:sz w:val="20"/>
        </w:rPr>
        <w:t>……… ,-</w:t>
      </w:r>
      <w:r w:rsidR="00063192" w:rsidRPr="008C21B5">
        <w:rPr>
          <w:rFonts w:ascii="Tahoma" w:hAnsi="Tahoma" w:cs="Tahoma"/>
          <w:bCs w:val="0"/>
          <w:sz w:val="20"/>
        </w:rPr>
        <w:t>-</w:t>
      </w:r>
      <w:r w:rsidR="00B155A1" w:rsidRPr="008C21B5">
        <w:rPr>
          <w:rFonts w:ascii="Tahoma" w:hAnsi="Tahoma" w:cs="Tahoma"/>
          <w:b w:val="0"/>
          <w:bCs w:val="0"/>
          <w:sz w:val="20"/>
        </w:rPr>
        <w:t>.</w:t>
      </w:r>
    </w:p>
    <w:p w14:paraId="6842B99B" w14:textId="77777777" w:rsidR="002D69DC" w:rsidRPr="00EA5F00" w:rsidRDefault="00E36310" w:rsidP="00B00DDD">
      <w:pPr>
        <w:pStyle w:val="Zkladntext"/>
        <w:numPr>
          <w:ilvl w:val="0"/>
          <w:numId w:val="9"/>
        </w:numPr>
        <w:spacing w:before="120"/>
        <w:ind w:left="357" w:hanging="357"/>
        <w:jc w:val="both"/>
        <w:rPr>
          <w:rFonts w:ascii="Tahoma" w:hAnsi="Tahoma" w:cs="Tahoma"/>
          <w:b w:val="0"/>
          <w:bCs w:val="0"/>
          <w:sz w:val="20"/>
          <w:szCs w:val="20"/>
        </w:rPr>
      </w:pPr>
      <w:r w:rsidRPr="00E36310">
        <w:rPr>
          <w:rFonts w:ascii="Tahoma" w:hAnsi="Tahoma" w:cs="Tahoma"/>
          <w:b w:val="0"/>
          <w:sz w:val="20"/>
          <w:szCs w:val="20"/>
        </w:rPr>
        <w:t>Účelem poskytnutí dotace je podpora realizace projektu příjemcem za podmínek stanovených v této smlouvě</w:t>
      </w:r>
      <w:r w:rsidR="002D69DC" w:rsidRPr="00EA5F00">
        <w:rPr>
          <w:rFonts w:ascii="Tahoma" w:hAnsi="Tahoma" w:cs="Tahoma"/>
          <w:b w:val="0"/>
          <w:sz w:val="20"/>
          <w:szCs w:val="20"/>
        </w:rPr>
        <w:t>.</w:t>
      </w:r>
    </w:p>
    <w:p w14:paraId="62D75702" w14:textId="77777777" w:rsidR="0070795C" w:rsidRDefault="0070795C">
      <w:pPr>
        <w:pStyle w:val="Zkladntext"/>
        <w:spacing w:before="360"/>
        <w:jc w:val="center"/>
        <w:rPr>
          <w:rFonts w:ascii="Tahoma" w:hAnsi="Tahoma" w:cs="Tahoma"/>
          <w:sz w:val="20"/>
        </w:rPr>
      </w:pPr>
      <w:r>
        <w:rPr>
          <w:rFonts w:ascii="Tahoma" w:hAnsi="Tahoma" w:cs="Tahoma"/>
          <w:sz w:val="20"/>
        </w:rPr>
        <w:t>V.</w:t>
      </w:r>
    </w:p>
    <w:p w14:paraId="7A31DEEF" w14:textId="77777777" w:rsidR="0070795C" w:rsidRDefault="0070795C">
      <w:pPr>
        <w:pStyle w:val="Zkladntext"/>
        <w:ind w:left="360"/>
        <w:jc w:val="center"/>
        <w:rPr>
          <w:rFonts w:ascii="Tahoma" w:hAnsi="Tahoma" w:cs="Tahoma"/>
          <w:sz w:val="20"/>
        </w:rPr>
      </w:pPr>
      <w:r>
        <w:rPr>
          <w:rFonts w:ascii="Tahoma" w:hAnsi="Tahoma" w:cs="Tahoma"/>
          <w:sz w:val="20"/>
        </w:rPr>
        <w:t>ZÁVAZKY SMLUVNÍCH STRAN</w:t>
      </w:r>
    </w:p>
    <w:p w14:paraId="65A6BEE9" w14:textId="650D17CD" w:rsidR="0098708E" w:rsidRPr="0098708E" w:rsidRDefault="00C07AC7" w:rsidP="0098708E">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Poskytovatel se zavazuje poskytnout příjemci dotaci na projekt převodem na </w:t>
      </w:r>
      <w:r w:rsidR="0098708E">
        <w:rPr>
          <w:rFonts w:ascii="Tahoma" w:hAnsi="Tahoma" w:cs="Tahoma"/>
          <w:b w:val="0"/>
          <w:bCs w:val="0"/>
          <w:sz w:val="20"/>
        </w:rPr>
        <w:t>účet</w:t>
      </w:r>
      <w:r w:rsidR="0098708E" w:rsidRPr="0098708E">
        <w:rPr>
          <w:rFonts w:ascii="Tahoma" w:hAnsi="Tahoma" w:cs="Tahoma"/>
          <w:b w:val="0"/>
          <w:bCs w:val="0"/>
          <w:iCs/>
          <w:sz w:val="20"/>
        </w:rPr>
        <w:t xml:space="preserve"> příjemce uvedený v čl. I této smlouvy ve dvou splátkách. První splátka ve výši 80 % maximální částky dotace dle čl. IV odst. 1 této smlouvy, tedy Kč ...,-- (slovy … korun českých), bude na účet příjemce převedena do 30 dnů od nabytí účinnosti této smlouvy. Druhá splátka bude na účet příjemce převedena do 60 dnů ode dne předložení bezchybného závěrečného vyúčtování projektu; výše splátky bude stanovena v souladu s čl. IV odst. 2 této smlouvy</w:t>
      </w:r>
    </w:p>
    <w:p w14:paraId="1ECEBA03" w14:textId="09A0263C" w:rsidR="00AE75EF" w:rsidRPr="0098708E" w:rsidRDefault="00AE75EF" w:rsidP="0098708E">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98708E">
        <w:rPr>
          <w:rFonts w:ascii="Tahoma" w:hAnsi="Tahoma" w:cs="Tahoma"/>
          <w:b w:val="0"/>
          <w:bCs w:val="0"/>
          <w:iCs/>
          <w:sz w:val="20"/>
        </w:rPr>
        <w:t>příjemce uvedený v čl. I této smlouvy ve dvou splátkách. První splátka ve výši 80 % maximální částky dotace dle čl. IV odst. 1 této smlouvy, tedy Kč ...,-- (slovy … korun českých), bude na účet příjemce převedena do 30 dnů od nabytí účinnosti této smlouvy. Druhá splátka bude na účet příjemce převedena do 60 dnů ode dne předložení bezchybného závěrečného vyúčtování projektu; výše splátky bude stanovena v souladu s čl. IV odst. 2 této smlouvy</w:t>
      </w:r>
    </w:p>
    <w:p w14:paraId="7D4B4980" w14:textId="77777777" w:rsidR="00F43BD7" w:rsidRDefault="00F43BD7" w:rsidP="00121B79">
      <w:pPr>
        <w:pStyle w:val="Zkladntext"/>
        <w:numPr>
          <w:ilvl w:val="0"/>
          <w:numId w:val="1"/>
        </w:numPr>
        <w:tabs>
          <w:tab w:val="clear" w:pos="735"/>
          <w:tab w:val="num" w:pos="360"/>
        </w:tabs>
        <w:spacing w:before="120"/>
        <w:ind w:left="426" w:hanging="426"/>
        <w:jc w:val="both"/>
        <w:rPr>
          <w:rFonts w:ascii="Tahoma" w:hAnsi="Tahoma" w:cs="Tahoma"/>
          <w:b w:val="0"/>
          <w:bCs w:val="0"/>
          <w:sz w:val="20"/>
        </w:rPr>
      </w:pPr>
      <w:r w:rsidRPr="00F2672C">
        <w:rPr>
          <w:rFonts w:ascii="Tahoma" w:hAnsi="Tahoma" w:cs="Tahoma"/>
          <w:b w:val="0"/>
          <w:bCs w:val="0"/>
          <w:sz w:val="20"/>
        </w:rPr>
        <w:t>Příjemce se</w:t>
      </w:r>
      <w:r>
        <w:rPr>
          <w:rFonts w:ascii="Tahoma" w:hAnsi="Tahoma" w:cs="Tahoma"/>
          <w:b w:val="0"/>
          <w:bCs w:val="0"/>
          <w:sz w:val="20"/>
        </w:rPr>
        <w:t xml:space="preserve"> zavazuje </w:t>
      </w:r>
      <w:r w:rsidR="009F4AFA">
        <w:rPr>
          <w:rFonts w:ascii="Tahoma" w:hAnsi="Tahoma" w:cs="Tahoma"/>
          <w:b w:val="0"/>
          <w:bCs w:val="0"/>
          <w:sz w:val="20"/>
        </w:rPr>
        <w:t>při použití peněžních prostředků splnit tyto podmínky</w:t>
      </w:r>
      <w:r>
        <w:rPr>
          <w:rFonts w:ascii="Tahoma" w:hAnsi="Tahoma" w:cs="Tahoma"/>
          <w:b w:val="0"/>
          <w:bCs w:val="0"/>
          <w:sz w:val="20"/>
        </w:rPr>
        <w:t>:</w:t>
      </w:r>
    </w:p>
    <w:p w14:paraId="4C4FB80C" w14:textId="77777777" w:rsidR="00F43BD7" w:rsidRDefault="00F43BD7" w:rsidP="00F43BD7">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řídit se při použití poskytnuté dotace touto smlouvou, podmínkami uvedenými v Dotačním programu a právními předpisy,</w:t>
      </w:r>
    </w:p>
    <w:p w14:paraId="29548AA3" w14:textId="77777777" w:rsidR="00F43BD7" w:rsidRDefault="00F43BD7" w:rsidP="00F43BD7">
      <w:pPr>
        <w:numPr>
          <w:ilvl w:val="1"/>
          <w:numId w:val="1"/>
        </w:numPr>
        <w:tabs>
          <w:tab w:val="clear" w:pos="1440"/>
          <w:tab w:val="num" w:pos="720"/>
        </w:tabs>
        <w:spacing w:before="60"/>
        <w:ind w:left="714" w:hanging="357"/>
        <w:jc w:val="both"/>
        <w:rPr>
          <w:rFonts w:ascii="Tahoma" w:hAnsi="Tahoma" w:cs="Tahoma"/>
          <w:sz w:val="20"/>
          <w:szCs w:val="20"/>
        </w:rPr>
      </w:pPr>
      <w:r w:rsidRPr="004847B8">
        <w:rPr>
          <w:rFonts w:ascii="Tahoma" w:hAnsi="Tahoma" w:cs="Tahoma"/>
          <w:sz w:val="20"/>
          <w:szCs w:val="20"/>
        </w:rPr>
        <w:t xml:space="preserve">použít poskytnutou dotaci v souladu s jejím účelovým určením dle čl. IV této smlouvy a pouze k úhradě uznatelných nákladů vymezených v čl. VI této smlouvy, </w:t>
      </w:r>
    </w:p>
    <w:p w14:paraId="2B5766BC" w14:textId="77777777" w:rsidR="009F4AFA" w:rsidRDefault="009F4AFA" w:rsidP="00F43BD7">
      <w:pPr>
        <w:numPr>
          <w:ilvl w:val="1"/>
          <w:numId w:val="1"/>
        </w:numPr>
        <w:tabs>
          <w:tab w:val="clear" w:pos="1440"/>
          <w:tab w:val="num" w:pos="720"/>
        </w:tabs>
        <w:spacing w:before="60"/>
        <w:ind w:left="714" w:hanging="357"/>
        <w:jc w:val="both"/>
        <w:rPr>
          <w:rFonts w:ascii="Tahoma" w:hAnsi="Tahoma" w:cs="Tahoma"/>
          <w:sz w:val="20"/>
          <w:szCs w:val="20"/>
        </w:rPr>
      </w:pPr>
      <w:r w:rsidRPr="009F4AFA">
        <w:rPr>
          <w:rFonts w:ascii="Tahoma" w:hAnsi="Tahoma" w:cs="Tahoma"/>
          <w:sz w:val="20"/>
          <w:szCs w:val="20"/>
        </w:rPr>
        <w:t>nepřekročit stanovený ...% podíl poskytovatele na skutečně vynaložených uznatelných nákladech projektu</w:t>
      </w:r>
      <w:r>
        <w:rPr>
          <w:rFonts w:ascii="Tahoma" w:hAnsi="Tahoma" w:cs="Tahoma"/>
          <w:sz w:val="20"/>
          <w:szCs w:val="20"/>
        </w:rPr>
        <w:t>,</w:t>
      </w:r>
    </w:p>
    <w:p w14:paraId="530CF3C4" w14:textId="77777777" w:rsidR="009F4AFA" w:rsidRDefault="009F4AFA" w:rsidP="009F4AFA">
      <w:pPr>
        <w:numPr>
          <w:ilvl w:val="1"/>
          <w:numId w:val="1"/>
        </w:numPr>
        <w:tabs>
          <w:tab w:val="clear" w:pos="1440"/>
          <w:tab w:val="num" w:pos="720"/>
        </w:tabs>
        <w:spacing w:before="60"/>
        <w:ind w:left="714" w:hanging="357"/>
        <w:jc w:val="both"/>
        <w:rPr>
          <w:rFonts w:ascii="Tahoma" w:hAnsi="Tahoma" w:cs="Tahoma"/>
          <w:sz w:val="20"/>
        </w:rPr>
      </w:pPr>
      <w:r w:rsidRPr="009F4AFA">
        <w:rPr>
          <w:rFonts w:ascii="Tahoma" w:hAnsi="Tahoma" w:cs="Tahoma"/>
          <w:sz w:val="20"/>
        </w:rPr>
        <w:t>dodržet nákladový rozpočet, který tvoří přílohu č. 1 této smlouvy a je její nedílnou součástí</w:t>
      </w:r>
      <w:r>
        <w:rPr>
          <w:rFonts w:ascii="Tahoma" w:hAnsi="Tahoma" w:cs="Tahoma"/>
          <w:sz w:val="20"/>
        </w:rPr>
        <w:t>.</w:t>
      </w:r>
      <w:r w:rsidRPr="009F4AFA">
        <w:rPr>
          <w:rFonts w:ascii="Tahoma" w:hAnsi="Tahoma" w:cs="Tahoma"/>
          <w:sz w:val="20"/>
        </w:rPr>
        <w:t xml:space="preserve"> </w:t>
      </w:r>
      <w:r>
        <w:rPr>
          <w:rFonts w:ascii="Tahoma" w:hAnsi="Tahoma" w:cs="Tahoma"/>
          <w:sz w:val="20"/>
        </w:rPr>
        <w:t>Od tohoto nákladového rozpočtu je možno se odchýlit jen následujícím způsobem:</w:t>
      </w:r>
    </w:p>
    <w:p w14:paraId="32F08C42" w14:textId="77777777" w:rsidR="009F4AFA" w:rsidRDefault="009F4AFA" w:rsidP="009F4AFA">
      <w:pPr>
        <w:numPr>
          <w:ilvl w:val="0"/>
          <w:numId w:val="6"/>
        </w:numPr>
        <w:tabs>
          <w:tab w:val="clear" w:pos="1200"/>
          <w:tab w:val="num" w:pos="1080"/>
        </w:tabs>
        <w:ind w:left="1080"/>
        <w:jc w:val="both"/>
        <w:rPr>
          <w:rFonts w:ascii="Tahoma" w:hAnsi="Tahoma" w:cs="Tahoma"/>
          <w:sz w:val="20"/>
        </w:rPr>
      </w:pPr>
      <w:r>
        <w:rPr>
          <w:rFonts w:ascii="Tahoma" w:hAnsi="Tahoma" w:cs="Tahoma"/>
          <w:sz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na celkových uznatelných nákladech projektu a změny nebudou mít vliv na stanovené účelové určení,</w:t>
      </w:r>
    </w:p>
    <w:p w14:paraId="51418296" w14:textId="77777777" w:rsidR="009F4AFA" w:rsidRDefault="009F4AFA" w:rsidP="009F4AFA">
      <w:pPr>
        <w:numPr>
          <w:ilvl w:val="0"/>
          <w:numId w:val="6"/>
        </w:numPr>
        <w:tabs>
          <w:tab w:val="clear" w:pos="1200"/>
          <w:tab w:val="num" w:pos="1080"/>
        </w:tabs>
        <w:ind w:left="1080"/>
        <w:jc w:val="both"/>
        <w:rPr>
          <w:rFonts w:ascii="Tahoma" w:hAnsi="Tahoma" w:cs="Tahoma"/>
          <w:sz w:val="20"/>
        </w:rPr>
      </w:pPr>
      <w:r w:rsidRPr="009F4AFA">
        <w:rPr>
          <w:rFonts w:ascii="Tahoma" w:hAnsi="Tahoma" w:cs="Tahoma"/>
          <w:sz w:val="20"/>
        </w:rPr>
        <w:lastRenderedPageBreak/>
        <w:t>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Pr>
          <w:rFonts w:ascii="Tahoma" w:hAnsi="Tahoma" w:cs="Tahoma"/>
          <w:sz w:val="20"/>
        </w:rPr>
        <w:t>,</w:t>
      </w:r>
    </w:p>
    <w:p w14:paraId="593BA0B0" w14:textId="77777777" w:rsidR="004A5128" w:rsidRDefault="009E77F9" w:rsidP="00017C51">
      <w:pPr>
        <w:numPr>
          <w:ilvl w:val="1"/>
          <w:numId w:val="1"/>
        </w:numPr>
        <w:tabs>
          <w:tab w:val="clear" w:pos="1440"/>
          <w:tab w:val="num" w:pos="720"/>
        </w:tabs>
        <w:spacing w:before="60"/>
        <w:ind w:left="714" w:hanging="357"/>
        <w:jc w:val="both"/>
        <w:rPr>
          <w:rFonts w:ascii="Tahoma" w:hAnsi="Tahoma" w:cs="Tahoma"/>
          <w:bCs/>
          <w:sz w:val="20"/>
        </w:rPr>
      </w:pPr>
      <w:r>
        <w:rPr>
          <w:rFonts w:ascii="Tahoma" w:hAnsi="Tahoma" w:cs="Tahoma"/>
          <w:sz w:val="20"/>
          <w:szCs w:val="20"/>
        </w:rPr>
        <w:t>vrátit nevyčerpané finanční prostředky poskytnuté dotace, jsou-li vyšší než Kč 10,--,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r w:rsidR="004A5128">
        <w:rPr>
          <w:rFonts w:ascii="Tahoma" w:hAnsi="Tahoma" w:cs="Tahoma"/>
          <w:bCs/>
          <w:sz w:val="20"/>
        </w:rPr>
        <w:t>,</w:t>
      </w:r>
    </w:p>
    <w:p w14:paraId="5F9064DD" w14:textId="77777777" w:rsidR="004A5128" w:rsidRDefault="004A5128" w:rsidP="00017C51">
      <w:pPr>
        <w:numPr>
          <w:ilvl w:val="1"/>
          <w:numId w:val="1"/>
        </w:numPr>
        <w:tabs>
          <w:tab w:val="clear" w:pos="1440"/>
          <w:tab w:val="num" w:pos="720"/>
        </w:tabs>
        <w:spacing w:before="60"/>
        <w:ind w:left="714" w:hanging="357"/>
        <w:jc w:val="both"/>
        <w:rPr>
          <w:rFonts w:ascii="Tahoma" w:hAnsi="Tahoma" w:cs="Tahoma"/>
          <w:bCs/>
          <w:sz w:val="20"/>
        </w:rPr>
      </w:pPr>
      <w:r w:rsidRPr="004A5128">
        <w:rPr>
          <w:rFonts w:ascii="Tahoma" w:hAnsi="Tahoma" w:cs="Tahoma"/>
          <w:bCs/>
          <w:sz w:val="20"/>
        </w:rPr>
        <w:t>v případě, že realizaci projektu nezahájí nebo ji přeruší z důvodů, že projekt nebude dále uskutečňovat,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Pr>
          <w:rFonts w:ascii="Tahoma" w:hAnsi="Tahoma" w:cs="Tahoma"/>
          <w:bCs/>
          <w:sz w:val="20"/>
        </w:rPr>
        <w:t>,</w:t>
      </w:r>
    </w:p>
    <w:p w14:paraId="417A65D3" w14:textId="77777777" w:rsidR="00231D61" w:rsidRPr="004A5128" w:rsidRDefault="00231D61" w:rsidP="00017C51">
      <w:pPr>
        <w:numPr>
          <w:ilvl w:val="1"/>
          <w:numId w:val="1"/>
        </w:numPr>
        <w:tabs>
          <w:tab w:val="clear" w:pos="1440"/>
          <w:tab w:val="num" w:pos="720"/>
        </w:tabs>
        <w:spacing w:before="60"/>
        <w:ind w:left="714" w:hanging="357"/>
        <w:jc w:val="both"/>
        <w:rPr>
          <w:rFonts w:ascii="Tahoma" w:hAnsi="Tahoma" w:cs="Tahoma"/>
          <w:bCs/>
          <w:sz w:val="20"/>
        </w:rPr>
      </w:pPr>
      <w:r w:rsidRPr="00231D61">
        <w:rPr>
          <w:rFonts w:ascii="Tahoma" w:hAnsi="Tahoma" w:cs="Tahoma"/>
          <w:bCs/>
          <w:sz w:val="20"/>
        </w:rPr>
        <w:t>nepřevést poskytnutou dotaci na jiný právní subjekt</w:t>
      </w:r>
      <w:r>
        <w:rPr>
          <w:rFonts w:ascii="Tahoma" w:hAnsi="Tahoma" w:cs="Tahoma"/>
          <w:bCs/>
          <w:sz w:val="20"/>
        </w:rPr>
        <w:t>.</w:t>
      </w:r>
    </w:p>
    <w:p w14:paraId="0FA12CF1" w14:textId="77777777" w:rsidR="0070795C" w:rsidRDefault="0070795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Příjemce se zavazuje</w:t>
      </w:r>
      <w:r w:rsidR="00231D61">
        <w:rPr>
          <w:rFonts w:ascii="Tahoma" w:hAnsi="Tahoma" w:cs="Tahoma"/>
          <w:b w:val="0"/>
          <w:bCs w:val="0"/>
          <w:sz w:val="20"/>
        </w:rPr>
        <w:t xml:space="preserve"> dodržet tyto podmínky související s účelem, na nějž byla dotace poskytnuta</w:t>
      </w:r>
      <w:r>
        <w:rPr>
          <w:rFonts w:ascii="Tahoma" w:hAnsi="Tahoma" w:cs="Tahoma"/>
          <w:b w:val="0"/>
          <w:bCs w:val="0"/>
          <w:sz w:val="20"/>
        </w:rPr>
        <w:t>:</w:t>
      </w:r>
    </w:p>
    <w:p w14:paraId="3545D27F"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řídit se při vyúčtování poskytnuté dotace touto smlouvou, podmínkami uvedenými v Dotačním programu a právními předpisy,</w:t>
      </w:r>
    </w:p>
    <w:p w14:paraId="52A92DC6"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zrealizovat projekt vlastním jménem, na vlastní účet a na vlastní odpovědnost a naplnit účelové určení dle čl. IV této smlouvy,</w:t>
      </w:r>
    </w:p>
    <w:p w14:paraId="3F4DE464" w14:textId="77777777" w:rsidR="0070795C" w:rsidRPr="00C50AE3" w:rsidRDefault="00231D61" w:rsidP="003F1C6A">
      <w:pPr>
        <w:numPr>
          <w:ilvl w:val="1"/>
          <w:numId w:val="1"/>
        </w:numPr>
        <w:tabs>
          <w:tab w:val="clear" w:pos="1440"/>
          <w:tab w:val="num" w:pos="720"/>
        </w:tabs>
        <w:spacing w:before="60"/>
        <w:ind w:left="720"/>
        <w:jc w:val="both"/>
        <w:rPr>
          <w:rFonts w:ascii="Tahoma" w:hAnsi="Tahoma" w:cs="Tahoma"/>
          <w:sz w:val="20"/>
        </w:rPr>
      </w:pPr>
      <w:r w:rsidRPr="00C50AE3">
        <w:rPr>
          <w:rFonts w:ascii="Tahoma" w:hAnsi="Tahoma" w:cs="Tahoma"/>
          <w:sz w:val="20"/>
        </w:rPr>
        <w:t>dosáhnout stanoveného účelu, tedy zrealizovat projekt,</w:t>
      </w:r>
      <w:r w:rsidR="0070795C" w:rsidRPr="00C50AE3">
        <w:rPr>
          <w:rFonts w:ascii="Tahoma" w:hAnsi="Tahoma" w:cs="Tahoma"/>
          <w:sz w:val="20"/>
        </w:rPr>
        <w:t xml:space="preserve"> nejpozději </w:t>
      </w:r>
      <w:r w:rsidR="0070795C" w:rsidRPr="00C50AE3">
        <w:rPr>
          <w:rFonts w:ascii="Tahoma" w:hAnsi="Tahoma" w:cs="Tahoma"/>
          <w:b/>
          <w:sz w:val="20"/>
        </w:rPr>
        <w:t>do</w:t>
      </w:r>
      <w:r w:rsidR="00217F5A">
        <w:rPr>
          <w:rFonts w:ascii="Tahoma" w:hAnsi="Tahoma" w:cs="Tahoma"/>
          <w:b/>
          <w:sz w:val="20"/>
        </w:rPr>
        <w:t xml:space="preserve"> </w:t>
      </w:r>
      <w:r w:rsidR="00982E0C">
        <w:rPr>
          <w:rFonts w:ascii="Tahoma" w:hAnsi="Tahoma" w:cs="Tahoma"/>
          <w:b/>
          <w:sz w:val="20"/>
        </w:rPr>
        <w:t>31. 10. 2018</w:t>
      </w:r>
      <w:r w:rsidR="00982E0C" w:rsidRPr="00C50AE3">
        <w:rPr>
          <w:rFonts w:ascii="Tahoma" w:hAnsi="Tahoma" w:cs="Tahoma"/>
          <w:b/>
          <w:sz w:val="20"/>
        </w:rPr>
        <w:t xml:space="preserve">, </w:t>
      </w:r>
    </w:p>
    <w:p w14:paraId="2A3F938A" w14:textId="77777777" w:rsidR="0070795C" w:rsidRPr="00C50AE3" w:rsidRDefault="0070795C" w:rsidP="00F2730C">
      <w:pPr>
        <w:numPr>
          <w:ilvl w:val="1"/>
          <w:numId w:val="1"/>
        </w:numPr>
        <w:tabs>
          <w:tab w:val="clear" w:pos="1440"/>
          <w:tab w:val="num" w:pos="720"/>
        </w:tabs>
        <w:spacing w:before="60"/>
        <w:ind w:left="714" w:hanging="357"/>
        <w:jc w:val="both"/>
        <w:rPr>
          <w:rFonts w:ascii="Tahoma" w:hAnsi="Tahoma" w:cs="Tahoma"/>
          <w:sz w:val="20"/>
        </w:rPr>
      </w:pPr>
      <w:r w:rsidRPr="00C50AE3">
        <w:rPr>
          <w:rFonts w:ascii="Tahoma" w:hAnsi="Tahoma" w:cs="Tahoma"/>
          <w:sz w:val="20"/>
        </w:rPr>
        <w:t>vést oddělenou účetní evidenci celého realizovaného projektu, a to v členění na náklady financované z prostředků dotace a náklady financované z jiných zdrojů. Tato evidence musí být podložena účetními doklady ve smyslu zákona č. 563/1991 Sb., o účetnictví, ve znění pozdějších předpisů. Čestné prohlášení příjemce o vynaložení finančních prostředků v rámci uznatelných nákladů realizovaného projektu není považováno za účetní doklad,</w:t>
      </w:r>
    </w:p>
    <w:p w14:paraId="640BEC59" w14:textId="77777777" w:rsidR="0070795C" w:rsidRPr="00C50AE3" w:rsidRDefault="0070795C" w:rsidP="00F2730C">
      <w:pPr>
        <w:numPr>
          <w:ilvl w:val="1"/>
          <w:numId w:val="1"/>
        </w:numPr>
        <w:tabs>
          <w:tab w:val="clear" w:pos="1440"/>
          <w:tab w:val="num" w:pos="720"/>
        </w:tabs>
        <w:spacing w:before="60"/>
        <w:ind w:left="714" w:hanging="357"/>
        <w:jc w:val="both"/>
        <w:rPr>
          <w:rFonts w:ascii="Tahoma" w:hAnsi="Tahoma" w:cs="Tahoma"/>
          <w:sz w:val="20"/>
        </w:rPr>
      </w:pPr>
      <w:r w:rsidRPr="00C50AE3">
        <w:rPr>
          <w:rFonts w:ascii="Tahoma" w:hAnsi="Tahoma" w:cs="Tahoma"/>
          <w:sz w:val="20"/>
        </w:rPr>
        <w:t>označit originály všech účetních dokladů vztahujících se k projektu názvem projektu, nebo jiným označením, které projekt jasně identifikuje, u dokladů, k jejichž úhradě byla použita dotace, pak navíc uvést formulaci „Financováno z rozpočtu MSK“, číslo smlouvy a výši použité dotace v Kč,</w:t>
      </w:r>
    </w:p>
    <w:p w14:paraId="3876FCA8" w14:textId="77777777" w:rsidR="0070795C" w:rsidRPr="00C50AE3" w:rsidRDefault="0070795C" w:rsidP="00F2730C">
      <w:pPr>
        <w:numPr>
          <w:ilvl w:val="1"/>
          <w:numId w:val="1"/>
        </w:numPr>
        <w:tabs>
          <w:tab w:val="clear" w:pos="1440"/>
          <w:tab w:val="num" w:pos="720"/>
        </w:tabs>
        <w:spacing w:before="60"/>
        <w:ind w:left="714" w:hanging="357"/>
        <w:jc w:val="both"/>
        <w:rPr>
          <w:rFonts w:ascii="Tahoma" w:hAnsi="Tahoma" w:cs="Tahoma"/>
          <w:sz w:val="20"/>
        </w:rPr>
      </w:pPr>
      <w:r w:rsidRPr="00C50AE3">
        <w:rPr>
          <w:rFonts w:ascii="Tahoma" w:hAnsi="Tahoma" w:cs="Tahoma"/>
          <w:sz w:val="20"/>
        </w:rPr>
        <w:t>na požádání umožnit poskytovateli nahlédnutí do všech účetních dokladů týkajících se projektu,</w:t>
      </w:r>
    </w:p>
    <w:p w14:paraId="1D1CD941" w14:textId="77777777" w:rsidR="0098708E" w:rsidRDefault="00331E16" w:rsidP="00331E16">
      <w:pPr>
        <w:numPr>
          <w:ilvl w:val="1"/>
          <w:numId w:val="1"/>
        </w:numPr>
        <w:tabs>
          <w:tab w:val="clear" w:pos="1440"/>
          <w:tab w:val="num" w:pos="720"/>
        </w:tabs>
        <w:spacing w:before="60"/>
        <w:ind w:left="714" w:hanging="357"/>
        <w:jc w:val="both"/>
        <w:rPr>
          <w:rFonts w:ascii="Tahoma" w:hAnsi="Tahoma" w:cs="Tahoma"/>
          <w:sz w:val="20"/>
        </w:rPr>
      </w:pPr>
      <w:r w:rsidRPr="002C1D0C">
        <w:rPr>
          <w:rFonts w:ascii="Tahoma" w:hAnsi="Tahoma" w:cs="Tahoma"/>
          <w:sz w:val="20"/>
        </w:rPr>
        <w:t>předložit poskytovateli</w:t>
      </w:r>
      <w:r>
        <w:rPr>
          <w:rFonts w:ascii="Tahoma" w:hAnsi="Tahoma" w:cs="Tahoma"/>
          <w:sz w:val="20"/>
        </w:rPr>
        <w:t xml:space="preserve"> </w:t>
      </w:r>
      <w:r w:rsidRPr="002C1D0C">
        <w:rPr>
          <w:rFonts w:ascii="Tahoma" w:hAnsi="Tahoma" w:cs="Tahoma"/>
          <w:sz w:val="20"/>
        </w:rPr>
        <w:t>průběžné vyúčtování realizace projektu</w:t>
      </w:r>
      <w:r>
        <w:rPr>
          <w:rFonts w:ascii="Tahoma" w:hAnsi="Tahoma" w:cs="Tahoma"/>
          <w:sz w:val="20"/>
        </w:rPr>
        <w:t xml:space="preserve"> zpracované </w:t>
      </w:r>
      <w:r w:rsidRPr="002C1D0C">
        <w:rPr>
          <w:rFonts w:ascii="Tahoma" w:hAnsi="Tahoma" w:cs="Tahoma"/>
          <w:sz w:val="20"/>
        </w:rPr>
        <w:t xml:space="preserve">k </w:t>
      </w:r>
      <w:r w:rsidRPr="00331E16">
        <w:rPr>
          <w:rFonts w:ascii="Tahoma" w:hAnsi="Tahoma" w:cs="Tahoma"/>
          <w:b/>
          <w:sz w:val="20"/>
        </w:rPr>
        <w:t>31. 12. </w:t>
      </w:r>
      <w:r w:rsidR="00325859" w:rsidRPr="00331E16">
        <w:rPr>
          <w:rFonts w:ascii="Tahoma" w:hAnsi="Tahoma" w:cs="Tahoma"/>
          <w:b/>
          <w:sz w:val="20"/>
        </w:rPr>
        <w:t>201</w:t>
      </w:r>
      <w:r w:rsidR="00325859">
        <w:rPr>
          <w:rFonts w:ascii="Tahoma" w:hAnsi="Tahoma" w:cs="Tahoma"/>
          <w:b/>
          <w:sz w:val="20"/>
        </w:rPr>
        <w:t>7</w:t>
      </w:r>
      <w:r w:rsidR="00325859">
        <w:rPr>
          <w:rFonts w:ascii="Tahoma" w:hAnsi="Tahoma" w:cs="Tahoma"/>
          <w:sz w:val="20"/>
        </w:rPr>
        <w:t xml:space="preserve"> </w:t>
      </w:r>
      <w:r>
        <w:rPr>
          <w:rFonts w:ascii="Tahoma" w:hAnsi="Tahoma" w:cs="Tahoma"/>
          <w:sz w:val="20"/>
        </w:rPr>
        <w:t xml:space="preserve">nejpozději do 15. 1. následujícího kalendářního roku. </w:t>
      </w:r>
      <w:r w:rsidRPr="002C1D0C">
        <w:rPr>
          <w:rFonts w:ascii="Tahoma" w:hAnsi="Tahoma" w:cs="Tahoma"/>
          <w:sz w:val="20"/>
        </w:rPr>
        <w:t>Průběžné vyúčtování se považuje za předložené poskytovateli dnem jeho předání k přepravě provozovateli poštovních služeb nebo podáním na podatelně krajského úřadu</w:t>
      </w:r>
      <w:r>
        <w:rPr>
          <w:rFonts w:ascii="Tahoma" w:hAnsi="Tahoma" w:cs="Tahoma"/>
          <w:sz w:val="20"/>
        </w:rPr>
        <w:t>,</w:t>
      </w:r>
    </w:p>
    <w:p w14:paraId="64A9CA76" w14:textId="3B09C2FD" w:rsidR="0098708E" w:rsidRPr="0098708E" w:rsidRDefault="0098708E" w:rsidP="0098708E">
      <w:pPr>
        <w:numPr>
          <w:ilvl w:val="1"/>
          <w:numId w:val="1"/>
        </w:numPr>
        <w:tabs>
          <w:tab w:val="clear" w:pos="1440"/>
          <w:tab w:val="num" w:pos="720"/>
        </w:tabs>
        <w:spacing w:before="60"/>
        <w:ind w:left="714" w:hanging="357"/>
        <w:jc w:val="both"/>
        <w:rPr>
          <w:rFonts w:ascii="Tahoma" w:hAnsi="Tahoma" w:cs="Tahoma"/>
          <w:sz w:val="20"/>
        </w:rPr>
      </w:pPr>
      <w:r w:rsidRPr="002C1D0C">
        <w:rPr>
          <w:rFonts w:ascii="Tahoma" w:hAnsi="Tahoma" w:cs="Tahoma"/>
          <w:sz w:val="20"/>
        </w:rPr>
        <w:t>předložit poskytovateli</w:t>
      </w:r>
      <w:r>
        <w:rPr>
          <w:rFonts w:ascii="Tahoma" w:hAnsi="Tahoma" w:cs="Tahoma"/>
          <w:sz w:val="20"/>
        </w:rPr>
        <w:t xml:space="preserve"> </w:t>
      </w:r>
      <w:r w:rsidRPr="002C1D0C">
        <w:rPr>
          <w:rFonts w:ascii="Tahoma" w:hAnsi="Tahoma" w:cs="Tahoma"/>
          <w:sz w:val="20"/>
        </w:rPr>
        <w:t>průběžné vyúčtování realizace projektu</w:t>
      </w:r>
      <w:r>
        <w:rPr>
          <w:rFonts w:ascii="Tahoma" w:hAnsi="Tahoma" w:cs="Tahoma"/>
          <w:sz w:val="20"/>
        </w:rPr>
        <w:t xml:space="preserve"> zpracované </w:t>
      </w:r>
      <w:r w:rsidRPr="002C1D0C">
        <w:rPr>
          <w:rFonts w:ascii="Tahoma" w:hAnsi="Tahoma" w:cs="Tahoma"/>
          <w:sz w:val="20"/>
        </w:rPr>
        <w:t xml:space="preserve">k </w:t>
      </w:r>
      <w:r w:rsidRPr="00331E16">
        <w:rPr>
          <w:rFonts w:ascii="Tahoma" w:hAnsi="Tahoma" w:cs="Tahoma"/>
          <w:b/>
          <w:sz w:val="20"/>
        </w:rPr>
        <w:t>31. 12. 201</w:t>
      </w:r>
      <w:r>
        <w:rPr>
          <w:rFonts w:ascii="Tahoma" w:hAnsi="Tahoma" w:cs="Tahoma"/>
          <w:b/>
          <w:sz w:val="20"/>
        </w:rPr>
        <w:t>7</w:t>
      </w:r>
      <w:r>
        <w:rPr>
          <w:rFonts w:ascii="Tahoma" w:hAnsi="Tahoma" w:cs="Tahoma"/>
          <w:sz w:val="20"/>
        </w:rPr>
        <w:t xml:space="preserve"> nejpozději do 15. 1. následujícího kalendářního roku. Průběžné vyúčtování se považuje za předložené poskytovateli dnem jeho předání k přepravě provozovateli poštovních služeb nebo podáním na podatelně krajského úřadu,</w:t>
      </w:r>
    </w:p>
    <w:p w14:paraId="4CE7775E" w14:textId="77777777" w:rsidR="00331E16" w:rsidRPr="00331E16" w:rsidRDefault="00331E16" w:rsidP="00331E16">
      <w:pPr>
        <w:numPr>
          <w:ilvl w:val="1"/>
          <w:numId w:val="1"/>
        </w:numPr>
        <w:tabs>
          <w:tab w:val="clear" w:pos="1440"/>
          <w:tab w:val="num" w:pos="720"/>
        </w:tabs>
        <w:spacing w:before="60"/>
        <w:ind w:left="714" w:hanging="357"/>
        <w:jc w:val="both"/>
        <w:rPr>
          <w:rFonts w:ascii="Tahoma" w:hAnsi="Tahoma" w:cs="Tahoma"/>
          <w:sz w:val="20"/>
        </w:rPr>
      </w:pPr>
      <w:r w:rsidRPr="002C1D0C">
        <w:rPr>
          <w:rFonts w:ascii="Tahoma" w:hAnsi="Tahoma" w:cs="Tahoma"/>
          <w:sz w:val="20"/>
        </w:rPr>
        <w:t>předložit poskytovateli průběžné vyúčtování</w:t>
      </w:r>
      <w:r>
        <w:rPr>
          <w:rFonts w:ascii="Tahoma" w:hAnsi="Tahoma" w:cs="Tahoma"/>
          <w:sz w:val="20"/>
        </w:rPr>
        <w:t xml:space="preserve"> dle písm. g) tohoto odstavce smlouvy, které obsahuje </w:t>
      </w:r>
      <w:r w:rsidR="006F7C9B">
        <w:rPr>
          <w:rFonts w:ascii="Tahoma" w:hAnsi="Tahoma" w:cs="Tahoma"/>
          <w:sz w:val="20"/>
        </w:rPr>
        <w:t>přehled o úhradách</w:t>
      </w:r>
      <w:r w:rsidR="00D200AA">
        <w:rPr>
          <w:rFonts w:ascii="Tahoma" w:hAnsi="Tahoma" w:cs="Tahoma"/>
          <w:sz w:val="20"/>
        </w:rPr>
        <w:t>,</w:t>
      </w:r>
      <w:r w:rsidRPr="002C1D0C">
        <w:rPr>
          <w:rFonts w:ascii="Tahoma" w:hAnsi="Tahoma" w:cs="Tahoma"/>
          <w:sz w:val="20"/>
        </w:rPr>
        <w:t> kopie účetních dokladů vztahujících se k uznatelným nákladům projektu</w:t>
      </w:r>
      <w:r>
        <w:rPr>
          <w:rFonts w:ascii="Tahoma" w:hAnsi="Tahoma" w:cs="Tahoma"/>
          <w:sz w:val="20"/>
        </w:rPr>
        <w:t xml:space="preserve"> a týkajících se dotace a</w:t>
      </w:r>
      <w:r w:rsidRPr="002C1D0C">
        <w:rPr>
          <w:rFonts w:ascii="Tahoma" w:hAnsi="Tahoma" w:cs="Tahoma"/>
          <w:sz w:val="20"/>
        </w:rPr>
        <w:t xml:space="preserve"> dokladů o jejich úhradě</w:t>
      </w:r>
      <w:r w:rsidR="006F7C9B">
        <w:rPr>
          <w:rFonts w:ascii="Tahoma" w:hAnsi="Tahoma" w:cs="Tahoma"/>
          <w:sz w:val="20"/>
        </w:rPr>
        <w:t xml:space="preserve"> </w:t>
      </w:r>
      <w:r w:rsidR="006F7C9B" w:rsidRPr="006F7C9B">
        <w:rPr>
          <w:rFonts w:ascii="Tahoma" w:hAnsi="Tahoma" w:cs="Tahoma"/>
          <w:sz w:val="20"/>
        </w:rPr>
        <w:t>(v případě nesrovnalostí může být příjemce vyzván k předložení kopií účetních dokladů týkajících se ostatních uznatelných nákladů projektu</w:t>
      </w:r>
      <w:r w:rsidR="006F7C9B">
        <w:rPr>
          <w:rFonts w:ascii="Tahoma" w:hAnsi="Tahoma" w:cs="Tahoma"/>
          <w:sz w:val="20"/>
        </w:rPr>
        <w:t>)</w:t>
      </w:r>
      <w:r w:rsidR="00D200AA">
        <w:rPr>
          <w:rFonts w:ascii="Tahoma" w:hAnsi="Tahoma" w:cs="Tahoma"/>
          <w:sz w:val="20"/>
        </w:rPr>
        <w:t xml:space="preserve"> a </w:t>
      </w:r>
      <w:r w:rsidR="00D200AA" w:rsidRPr="00D200AA">
        <w:rPr>
          <w:rFonts w:ascii="Tahoma" w:hAnsi="Tahoma" w:cs="Tahoma"/>
          <w:sz w:val="20"/>
        </w:rPr>
        <w:t>popis postupu prací na projektu, průběžného naplňování účelového určení a zhodnocení dodržování závazných ukazatelů</w:t>
      </w:r>
      <w:r>
        <w:rPr>
          <w:rFonts w:ascii="Tahoma" w:hAnsi="Tahoma" w:cs="Tahoma"/>
          <w:sz w:val="20"/>
        </w:rPr>
        <w:t xml:space="preserve">. </w:t>
      </w:r>
      <w:r w:rsidRPr="002C1D0C">
        <w:rPr>
          <w:rFonts w:ascii="Tahoma" w:hAnsi="Tahoma" w:cs="Tahoma"/>
          <w:sz w:val="20"/>
        </w:rPr>
        <w:t>V rámci závěrečného vyúčtování již příjemce není povinen předložit kopie účetních dokladů a dokladů o jejich úhradě, které předložil v rámci průběžného vyúčtování</w:t>
      </w:r>
      <w:r>
        <w:rPr>
          <w:rFonts w:ascii="Tahoma" w:hAnsi="Tahoma" w:cs="Tahoma"/>
          <w:sz w:val="20"/>
        </w:rPr>
        <w:t>,</w:t>
      </w:r>
      <w:r w:rsidR="00130D2B">
        <w:rPr>
          <w:rFonts w:ascii="Tahoma" w:hAnsi="Tahoma" w:cs="Tahoma"/>
          <w:sz w:val="20"/>
        </w:rPr>
        <w:t xml:space="preserve"> </w:t>
      </w:r>
    </w:p>
    <w:p w14:paraId="66DB2511" w14:textId="77777777" w:rsidR="00331E16" w:rsidRPr="00331E16" w:rsidRDefault="00331E16" w:rsidP="00331E16">
      <w:pPr>
        <w:numPr>
          <w:ilvl w:val="1"/>
          <w:numId w:val="1"/>
        </w:numPr>
        <w:tabs>
          <w:tab w:val="clear" w:pos="1440"/>
          <w:tab w:val="num" w:pos="720"/>
        </w:tabs>
        <w:spacing w:before="60"/>
        <w:ind w:left="714" w:hanging="357"/>
        <w:jc w:val="both"/>
        <w:rPr>
          <w:rFonts w:ascii="Tahoma" w:hAnsi="Tahoma" w:cs="Tahoma"/>
          <w:sz w:val="20"/>
        </w:rPr>
      </w:pPr>
      <w:r w:rsidRPr="006903AD">
        <w:rPr>
          <w:rFonts w:ascii="Tahoma" w:hAnsi="Tahoma" w:cs="Tahoma"/>
          <w:sz w:val="20"/>
        </w:rPr>
        <w:t xml:space="preserve">předložit poskytovateli závěrečné vyúčtování celého realizovaného projektu, jež je finančním vypořádáním ve smyslu § 10a odst. 1 písm. d) zákona č. 250/2000 Sb., </w:t>
      </w:r>
      <w:r w:rsidRPr="00565691">
        <w:rPr>
          <w:rFonts w:ascii="Tahoma" w:hAnsi="Tahoma" w:cs="Tahoma"/>
          <w:b/>
          <w:sz w:val="20"/>
        </w:rPr>
        <w:t xml:space="preserve">nejpozději do </w:t>
      </w:r>
      <w:r w:rsidR="00982E0C">
        <w:rPr>
          <w:rFonts w:ascii="Tahoma" w:hAnsi="Tahoma" w:cs="Tahoma"/>
          <w:b/>
          <w:sz w:val="20"/>
        </w:rPr>
        <w:t>30. 11. 2018</w:t>
      </w:r>
      <w:r w:rsidR="009059B7">
        <w:rPr>
          <w:rFonts w:ascii="Tahoma" w:hAnsi="Tahoma" w:cs="Tahoma"/>
          <w:b/>
          <w:sz w:val="20"/>
        </w:rPr>
        <w:t>.</w:t>
      </w:r>
      <w:r>
        <w:rPr>
          <w:rFonts w:ascii="Tahoma" w:hAnsi="Tahoma" w:cs="Tahoma"/>
          <w:sz w:val="20"/>
        </w:rPr>
        <w:t xml:space="preserve"> </w:t>
      </w:r>
      <w:r w:rsidRPr="006903AD">
        <w:rPr>
          <w:rFonts w:ascii="Tahoma" w:hAnsi="Tahoma" w:cs="Tahoma"/>
          <w:sz w:val="20"/>
        </w:rPr>
        <w:t>Závěrečné vyúčtování se považuje za předložené poskytovateli dnem jeho předání k přepravě provozovateli poštovních služeb nebo podáním na podatelně krajského úřadu</w:t>
      </w:r>
      <w:r>
        <w:rPr>
          <w:rFonts w:ascii="Tahoma" w:hAnsi="Tahoma" w:cs="Tahoma"/>
          <w:sz w:val="20"/>
        </w:rPr>
        <w:t>,</w:t>
      </w:r>
    </w:p>
    <w:p w14:paraId="0029E7CE" w14:textId="77777777" w:rsidR="00331E16" w:rsidRDefault="00331E16" w:rsidP="00331E16">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lastRenderedPageBreak/>
        <w:t xml:space="preserve">předložit poskytovateli závěrečné vyúčtování celého realizovaného projektu dle písm. </w:t>
      </w:r>
      <w:r w:rsidRPr="00982E0C">
        <w:rPr>
          <w:rFonts w:ascii="Tahoma" w:hAnsi="Tahoma" w:cs="Tahoma"/>
          <w:sz w:val="20"/>
        </w:rPr>
        <w:t>i)</w:t>
      </w:r>
      <w:r w:rsidR="00E7763D">
        <w:rPr>
          <w:rFonts w:ascii="Tahoma" w:hAnsi="Tahoma" w:cs="Tahoma"/>
          <w:i/>
          <w:sz w:val="20"/>
        </w:rPr>
        <w:t xml:space="preserve"> </w:t>
      </w:r>
      <w:r w:rsidRPr="00941BAB">
        <w:rPr>
          <w:rFonts w:ascii="Tahoma" w:hAnsi="Tahoma" w:cs="Tahoma"/>
          <w:sz w:val="20"/>
        </w:rPr>
        <w:t>tohoto odstavce smlouvy</w:t>
      </w:r>
      <w:r>
        <w:rPr>
          <w:rFonts w:ascii="Tahoma" w:hAnsi="Tahoma" w:cs="Tahoma"/>
          <w:sz w:val="20"/>
        </w:rPr>
        <w:t xml:space="preserve"> </w:t>
      </w:r>
      <w:r w:rsidRPr="00941BAB">
        <w:rPr>
          <w:rFonts w:ascii="Tahoma" w:hAnsi="Tahoma" w:cs="Tahoma"/>
          <w:sz w:val="20"/>
        </w:rPr>
        <w:t>na předepsaných formulářích</w:t>
      </w:r>
      <w:r>
        <w:rPr>
          <w:rFonts w:ascii="Tahoma" w:hAnsi="Tahoma" w:cs="Tahoma"/>
          <w:sz w:val="20"/>
        </w:rPr>
        <w:t>, úplné a bezchybné, včetně</w:t>
      </w:r>
    </w:p>
    <w:p w14:paraId="62AE6927" w14:textId="77777777" w:rsidR="00331E16" w:rsidRDefault="00331E16" w:rsidP="00331E16">
      <w:pPr>
        <w:numPr>
          <w:ilvl w:val="0"/>
          <w:numId w:val="7"/>
        </w:numPr>
        <w:tabs>
          <w:tab w:val="clear" w:pos="1800"/>
          <w:tab w:val="num" w:pos="1080"/>
        </w:tabs>
        <w:ind w:left="1080"/>
        <w:jc w:val="both"/>
        <w:rPr>
          <w:rFonts w:ascii="Tahoma" w:hAnsi="Tahoma" w:cs="Tahoma"/>
          <w:sz w:val="20"/>
        </w:rPr>
      </w:pPr>
      <w:r>
        <w:rPr>
          <w:rFonts w:ascii="Tahoma" w:hAnsi="Tahoma" w:cs="Tahoma"/>
          <w:sz w:val="20"/>
        </w:rPr>
        <w:t xml:space="preserve">závěrečné zprávy jako slovního popisu realizace projektu s uvedením jeho výstupů a celkového zhodnocení, </w:t>
      </w:r>
    </w:p>
    <w:p w14:paraId="5804FA86" w14:textId="77777777" w:rsidR="00331E16" w:rsidRDefault="00331E16" w:rsidP="00331E16">
      <w:pPr>
        <w:numPr>
          <w:ilvl w:val="0"/>
          <w:numId w:val="7"/>
        </w:numPr>
        <w:tabs>
          <w:tab w:val="clear" w:pos="1800"/>
          <w:tab w:val="num" w:pos="1080"/>
        </w:tabs>
        <w:ind w:left="1080"/>
        <w:jc w:val="both"/>
        <w:rPr>
          <w:rFonts w:ascii="Tahoma" w:hAnsi="Tahoma" w:cs="Tahoma"/>
          <w:sz w:val="20"/>
        </w:rPr>
      </w:pPr>
      <w:r>
        <w:rPr>
          <w:rFonts w:ascii="Tahoma" w:hAnsi="Tahoma" w:cs="Tahoma"/>
          <w:sz w:val="20"/>
        </w:rPr>
        <w:t>seznamu účetních dokladů vztahujících se k uznatelným nákladům projektu včetně uvedení obsahu jednotlivých účetních dokladů,</w:t>
      </w:r>
    </w:p>
    <w:p w14:paraId="520BCA7C" w14:textId="77777777" w:rsidR="00331E16" w:rsidRDefault="00331E16" w:rsidP="00331E16">
      <w:pPr>
        <w:numPr>
          <w:ilvl w:val="0"/>
          <w:numId w:val="7"/>
        </w:numPr>
        <w:tabs>
          <w:tab w:val="clear" w:pos="1800"/>
          <w:tab w:val="num" w:pos="1080"/>
        </w:tabs>
        <w:ind w:left="1080"/>
        <w:jc w:val="both"/>
        <w:rPr>
          <w:rFonts w:ascii="Tahoma" w:hAnsi="Tahoma" w:cs="Tahoma"/>
          <w:sz w:val="20"/>
        </w:rPr>
      </w:pPr>
      <w:r>
        <w:rPr>
          <w:rFonts w:ascii="Tahoma" w:hAnsi="Tahoma" w:cs="Tahoma"/>
          <w:sz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2963CECA" w14:textId="77777777" w:rsidR="00982E0C" w:rsidRDefault="00E7763D" w:rsidP="00331E16">
      <w:pPr>
        <w:numPr>
          <w:ilvl w:val="0"/>
          <w:numId w:val="7"/>
        </w:numPr>
        <w:tabs>
          <w:tab w:val="clear" w:pos="1800"/>
          <w:tab w:val="num" w:pos="1080"/>
        </w:tabs>
        <w:ind w:left="1080"/>
        <w:jc w:val="both"/>
        <w:rPr>
          <w:rFonts w:ascii="Tahoma" w:hAnsi="Tahoma" w:cs="Tahoma"/>
          <w:sz w:val="20"/>
        </w:rPr>
      </w:pPr>
      <w:r w:rsidRPr="00E7763D">
        <w:rPr>
          <w:rFonts w:ascii="Tahoma" w:hAnsi="Tahoma" w:cs="Tahoma"/>
          <w:sz w:val="20"/>
        </w:rPr>
        <w:t>čestného prohlášení osoby oprávněné jednat za příjemce o úplnosti, správnosti a pravdivosti závěrečného vyúčtování</w:t>
      </w:r>
      <w:r>
        <w:rPr>
          <w:rFonts w:ascii="Tahoma" w:hAnsi="Tahoma" w:cs="Tahoma"/>
          <w:sz w:val="20"/>
        </w:rPr>
        <w:t>,</w:t>
      </w:r>
    </w:p>
    <w:p w14:paraId="7500E9C1" w14:textId="77777777" w:rsidR="00E7763D" w:rsidRDefault="00982E0C" w:rsidP="00331E16">
      <w:pPr>
        <w:numPr>
          <w:ilvl w:val="0"/>
          <w:numId w:val="7"/>
        </w:numPr>
        <w:tabs>
          <w:tab w:val="clear" w:pos="1800"/>
          <w:tab w:val="num" w:pos="1080"/>
        </w:tabs>
        <w:ind w:left="1080"/>
        <w:jc w:val="both"/>
        <w:rPr>
          <w:rFonts w:ascii="Tahoma" w:hAnsi="Tahoma" w:cs="Tahoma"/>
          <w:sz w:val="20"/>
        </w:rPr>
      </w:pPr>
      <w:r>
        <w:rPr>
          <w:rFonts w:ascii="Tahoma" w:hAnsi="Tahoma" w:cs="Tahoma"/>
          <w:sz w:val="20"/>
        </w:rPr>
        <w:t xml:space="preserve">doložení opatření k zajištěné publicitě projektu (buď v tištěné podobě nebo elektronické podobě – na  CD/DVD nosiči nebo USB </w:t>
      </w:r>
      <w:proofErr w:type="spellStart"/>
      <w:r>
        <w:rPr>
          <w:rFonts w:ascii="Tahoma" w:hAnsi="Tahoma" w:cs="Tahoma"/>
          <w:sz w:val="20"/>
        </w:rPr>
        <w:t>flash</w:t>
      </w:r>
      <w:proofErr w:type="spellEnd"/>
      <w:r>
        <w:rPr>
          <w:rFonts w:ascii="Tahoma" w:hAnsi="Tahoma" w:cs="Tahoma"/>
          <w:sz w:val="20"/>
        </w:rPr>
        <w:t xml:space="preserve"> disku).</w:t>
      </w:r>
      <w:r w:rsidR="00E7763D">
        <w:rPr>
          <w:rFonts w:ascii="Tahoma" w:hAnsi="Tahoma" w:cs="Tahoma"/>
          <w:sz w:val="20"/>
        </w:rPr>
        <w:t xml:space="preserve"> </w:t>
      </w:r>
    </w:p>
    <w:p w14:paraId="3F14912B" w14:textId="77777777" w:rsidR="00331E16" w:rsidRDefault="00331E16" w:rsidP="00331E16">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řádně v souladu s právními předpisy u</w:t>
      </w:r>
      <w:r w:rsidRPr="0095396E">
        <w:rPr>
          <w:rFonts w:ascii="Tahoma" w:hAnsi="Tahoma" w:cs="Tahoma"/>
          <w:sz w:val="20"/>
        </w:rPr>
        <w:t>schovat originály všech účetních dokladů vztahujících se k projektu</w:t>
      </w:r>
      <w:r>
        <w:rPr>
          <w:rFonts w:ascii="Tahoma" w:hAnsi="Tahoma" w:cs="Tahoma"/>
          <w:sz w:val="20"/>
        </w:rPr>
        <w:t xml:space="preserve">, </w:t>
      </w:r>
    </w:p>
    <w:p w14:paraId="1311E26F"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20719B">
        <w:rPr>
          <w:rFonts w:ascii="Tahoma" w:hAnsi="Tahoma" w:cs="Tahoma"/>
          <w:iCs/>
          <w:sz w:val="20"/>
        </w:rPr>
        <w:t>sídle</w:t>
      </w:r>
      <w:r w:rsidRPr="0020719B">
        <w:rPr>
          <w:rFonts w:ascii="Tahoma" w:hAnsi="Tahoma" w:cs="Tahoma"/>
          <w:sz w:val="20"/>
        </w:rPr>
        <w:t xml:space="preserve"> </w:t>
      </w:r>
      <w:r>
        <w:rPr>
          <w:rFonts w:ascii="Tahoma" w:hAnsi="Tahoma" w:cs="Tahoma"/>
          <w:sz w:val="20"/>
        </w:rPr>
        <w:t xml:space="preserve">příjemce, v místě realizace projektu nebo v sídle poskytovatele, </w:t>
      </w:r>
    </w:p>
    <w:p w14:paraId="30287E90" w14:textId="05084FB1" w:rsidR="0070795C" w:rsidRPr="00C50AE3"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C50AE3">
        <w:rPr>
          <w:rFonts w:ascii="Tahoma" w:hAnsi="Tahoma" w:cs="Tahoma"/>
          <w:sz w:val="20"/>
          <w:szCs w:val="20"/>
        </w:rPr>
        <w:t xml:space="preserve">při peněžních operacích dle této smlouvy převádět peněžní prostředky na účet poskytovatele </w:t>
      </w:r>
      <w:r w:rsidR="00B82489" w:rsidRPr="00C50AE3">
        <w:rPr>
          <w:rFonts w:ascii="Tahoma" w:hAnsi="Tahoma" w:cs="Tahoma"/>
          <w:sz w:val="20"/>
          <w:szCs w:val="20"/>
        </w:rPr>
        <w:t xml:space="preserve">uvedený v čl. I této smlouvy </w:t>
      </w:r>
      <w:r w:rsidR="00EC2EA1" w:rsidRPr="00C50AE3">
        <w:rPr>
          <w:rFonts w:ascii="Tahoma" w:hAnsi="Tahoma" w:cs="Tahoma"/>
          <w:sz w:val="20"/>
          <w:szCs w:val="20"/>
        </w:rPr>
        <w:t xml:space="preserve">a při těchto peněžních operacích vždy uvádět variabilní </w:t>
      </w:r>
      <w:r w:rsidR="0098708E" w:rsidRPr="00C50AE3">
        <w:rPr>
          <w:rFonts w:ascii="Tahoma" w:hAnsi="Tahoma" w:cs="Tahoma"/>
          <w:sz w:val="20"/>
          <w:szCs w:val="20"/>
        </w:rPr>
        <w:t xml:space="preserve">symbol </w:t>
      </w:r>
      <w:proofErr w:type="spellStart"/>
      <w:r w:rsidR="0098708E" w:rsidRPr="00C50AE3">
        <w:rPr>
          <w:rFonts w:ascii="Tahoma" w:hAnsi="Tahoma" w:cs="Tahoma"/>
          <w:sz w:val="20"/>
          <w:szCs w:val="20"/>
        </w:rPr>
        <w:t>xxxxxxxxxx</w:t>
      </w:r>
      <w:proofErr w:type="spellEnd"/>
      <w:r w:rsidRPr="00C50AE3">
        <w:rPr>
          <w:rFonts w:ascii="Tahoma" w:hAnsi="Tahoma" w:cs="Tahoma"/>
          <w:sz w:val="20"/>
          <w:szCs w:val="20"/>
        </w:rPr>
        <w:t xml:space="preserve">, </w:t>
      </w:r>
    </w:p>
    <w:p w14:paraId="1C8C23AB"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C50AE3">
        <w:rPr>
          <w:rFonts w:ascii="Tahoma" w:hAnsi="Tahoma" w:cs="Tahoma"/>
          <w:sz w:val="20"/>
          <w:szCs w:val="20"/>
        </w:rPr>
        <w:t>nepřevést realizaci projektu na jiný právní subjekt,</w:t>
      </w:r>
    </w:p>
    <w:p w14:paraId="47412A4B" w14:textId="77777777" w:rsidR="00243BA8" w:rsidRDefault="00243BA8" w:rsidP="00243BA8">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i/>
          <w:iCs/>
          <w:color w:val="3366FF"/>
          <w:sz w:val="20"/>
          <w:u w:val="single"/>
        </w:rPr>
        <w:t>V případě poskytnutí dotace investičního, nebo kombinovaného charakteru</w:t>
      </w:r>
      <w:r>
        <w:rPr>
          <w:rFonts w:ascii="Tahoma" w:hAnsi="Tahoma" w:cs="Tahoma"/>
          <w:color w:val="0000FF"/>
          <w:sz w:val="20"/>
        </w:rPr>
        <w:t>:</w:t>
      </w:r>
    </w:p>
    <w:p w14:paraId="2A004A8D" w14:textId="77777777" w:rsidR="00243BA8" w:rsidRDefault="00243BA8" w:rsidP="00243BA8">
      <w:pPr>
        <w:ind w:left="720"/>
        <w:jc w:val="both"/>
        <w:rPr>
          <w:rFonts w:ascii="Tahoma" w:hAnsi="Tahoma" w:cs="Tahoma"/>
          <w:sz w:val="20"/>
        </w:rPr>
      </w:pPr>
      <w:r>
        <w:rPr>
          <w:rFonts w:ascii="Tahoma" w:hAnsi="Tahoma" w:cs="Tahoma"/>
          <w:sz w:val="20"/>
        </w:rPr>
        <w:t>po dobu 5 let od ukončení realizace projektu nezcizit majetek pořízený nebo technicky zhodnocený z prostředků získaných z dotace poskytnuté na základě této smlouvy,</w:t>
      </w:r>
    </w:p>
    <w:p w14:paraId="6838CBC0" w14:textId="77777777" w:rsidR="00243BA8" w:rsidRDefault="00243BA8" w:rsidP="00243BA8">
      <w:pPr>
        <w:ind w:left="720"/>
        <w:jc w:val="both"/>
        <w:rPr>
          <w:rFonts w:ascii="Tahoma" w:hAnsi="Tahoma" w:cs="Tahoma"/>
          <w:i/>
          <w:iCs/>
          <w:color w:val="0000FF"/>
          <w:sz w:val="20"/>
          <w:u w:val="single"/>
        </w:rPr>
      </w:pPr>
      <w:r>
        <w:rPr>
          <w:rFonts w:ascii="Tahoma" w:hAnsi="Tahoma" w:cs="Tahoma"/>
          <w:i/>
          <w:iCs/>
          <w:color w:val="3366FF"/>
          <w:sz w:val="20"/>
          <w:u w:val="single"/>
        </w:rPr>
        <w:t>V případě poskytnutí dotace neinvestičního charakteru</w:t>
      </w:r>
      <w:r>
        <w:rPr>
          <w:rFonts w:ascii="Tahoma" w:hAnsi="Tahoma" w:cs="Tahoma"/>
          <w:color w:val="0000FF"/>
          <w:sz w:val="20"/>
        </w:rPr>
        <w:t>:</w:t>
      </w:r>
    </w:p>
    <w:p w14:paraId="65ED7E5B" w14:textId="77777777" w:rsidR="002A65EA" w:rsidRPr="00262D66" w:rsidRDefault="00243BA8" w:rsidP="00121B79">
      <w:pPr>
        <w:spacing w:before="60"/>
        <w:ind w:left="714"/>
        <w:jc w:val="both"/>
        <w:rPr>
          <w:rFonts w:ascii="Tahoma" w:hAnsi="Tahoma" w:cs="Tahoma"/>
          <w:sz w:val="20"/>
        </w:rPr>
      </w:pPr>
      <w:r>
        <w:rPr>
          <w:rFonts w:ascii="Tahoma" w:hAnsi="Tahoma" w:cs="Tahoma"/>
          <w:sz w:val="20"/>
        </w:rPr>
        <w:t>po dobu 5 let od ukončení realizace projektu nezcizit drobný dlouhodobý nehmotný a hmotný majetek pořízený z prostředků získaných z dotace poskytnuté na základě této smlouvy</w:t>
      </w:r>
      <w:r w:rsidR="002A65EA" w:rsidRPr="00262D66">
        <w:rPr>
          <w:rFonts w:ascii="Tahoma" w:hAnsi="Tahoma" w:cs="Tahoma"/>
          <w:sz w:val="20"/>
        </w:rPr>
        <w:t>,</w:t>
      </w:r>
    </w:p>
    <w:p w14:paraId="631561B1" w14:textId="77777777" w:rsidR="003F42C8" w:rsidRPr="00C50AE3" w:rsidRDefault="00331E16"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neprodleně, nejpozději však do </w:t>
      </w:r>
      <w:r w:rsidR="00EF04A5">
        <w:rPr>
          <w:rFonts w:ascii="Tahoma" w:hAnsi="Tahoma" w:cs="Tahoma"/>
          <w:sz w:val="20"/>
        </w:rPr>
        <w:t>7 kalendářních</w:t>
      </w:r>
      <w:r>
        <w:rPr>
          <w:rFonts w:ascii="Tahoma" w:hAnsi="Tahoma" w:cs="Tahoma"/>
          <w:sz w:val="20"/>
        </w:rPr>
        <w:t xml:space="preserve">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w:t>
      </w:r>
      <w:r w:rsidRPr="001D2DEF">
        <w:rPr>
          <w:rFonts w:ascii="Tahoma" w:hAnsi="Tahoma" w:cs="Tahoma"/>
          <w:sz w:val="20"/>
        </w:rPr>
        <w:t>stran není nutné uzavírat ke smlouvě dodatek</w:t>
      </w:r>
      <w:r w:rsidR="003F42C8" w:rsidRPr="00C50AE3">
        <w:rPr>
          <w:rFonts w:ascii="Tahoma" w:hAnsi="Tahoma" w:cs="Tahoma"/>
          <w:sz w:val="20"/>
          <w:szCs w:val="20"/>
        </w:rPr>
        <w:t>,</w:t>
      </w:r>
    </w:p>
    <w:p w14:paraId="4651AE13" w14:textId="2564B5A7" w:rsidR="002F2C14" w:rsidRPr="0097513E" w:rsidRDefault="003F42C8" w:rsidP="00F2730C">
      <w:pPr>
        <w:numPr>
          <w:ilvl w:val="1"/>
          <w:numId w:val="1"/>
        </w:numPr>
        <w:tabs>
          <w:tab w:val="clear" w:pos="1440"/>
          <w:tab w:val="num" w:pos="720"/>
        </w:tabs>
        <w:spacing w:before="60"/>
        <w:ind w:left="714" w:hanging="357"/>
        <w:jc w:val="both"/>
        <w:rPr>
          <w:rFonts w:ascii="Tahoma" w:hAnsi="Tahoma" w:cs="Tahoma"/>
          <w:sz w:val="20"/>
        </w:rPr>
      </w:pPr>
      <w:r w:rsidRPr="00C50AE3">
        <w:rPr>
          <w:rFonts w:ascii="Tahoma" w:hAnsi="Tahoma" w:cs="Tahoma"/>
          <w:sz w:val="20"/>
          <w:szCs w:val="20"/>
        </w:rPr>
        <w:t>neprodleně, nejpozději však do 7 kalendářních dnů, informovat poskytovatele o vlastní přeměně nebo zrušení s</w:t>
      </w:r>
      <w:r w:rsidR="00D705AD" w:rsidRPr="00C50AE3">
        <w:rPr>
          <w:rFonts w:ascii="Tahoma" w:hAnsi="Tahoma" w:cs="Tahoma"/>
          <w:sz w:val="20"/>
          <w:szCs w:val="20"/>
        </w:rPr>
        <w:t> </w:t>
      </w:r>
      <w:r w:rsidRPr="00C50AE3">
        <w:rPr>
          <w:rFonts w:ascii="Tahoma" w:hAnsi="Tahoma" w:cs="Tahoma"/>
          <w:sz w:val="20"/>
          <w:szCs w:val="20"/>
        </w:rPr>
        <w:t>likvidací</w:t>
      </w:r>
      <w:r w:rsidR="00D705AD" w:rsidRPr="00C50AE3">
        <w:rPr>
          <w:rFonts w:ascii="Tahoma" w:hAnsi="Tahoma" w:cs="Tahoma"/>
          <w:sz w:val="20"/>
          <w:szCs w:val="20"/>
        </w:rPr>
        <w:t>, v případě přeměny i o tom, na který subjekt přejdou práva a povinnosti z této smlouvy.</w:t>
      </w:r>
      <w:r w:rsidR="000B7D12">
        <w:rPr>
          <w:rFonts w:ascii="Tahoma" w:hAnsi="Tahoma" w:cs="Tahoma"/>
          <w:sz w:val="20"/>
          <w:szCs w:val="20"/>
        </w:rPr>
        <w:t xml:space="preserve"> </w:t>
      </w:r>
    </w:p>
    <w:p w14:paraId="468FE286" w14:textId="0E41BC4D" w:rsidR="00827232" w:rsidRPr="00FF5756" w:rsidRDefault="00827232" w:rsidP="0097513E">
      <w:pPr>
        <w:numPr>
          <w:ilvl w:val="1"/>
          <w:numId w:val="1"/>
        </w:numPr>
        <w:tabs>
          <w:tab w:val="clear" w:pos="1440"/>
          <w:tab w:val="num" w:pos="720"/>
        </w:tabs>
        <w:spacing w:before="60"/>
        <w:ind w:left="714" w:hanging="357"/>
        <w:jc w:val="both"/>
        <w:rPr>
          <w:rFonts w:ascii="Tahoma" w:hAnsi="Tahoma" w:cs="Tahoma"/>
          <w:sz w:val="20"/>
        </w:rPr>
      </w:pPr>
      <w:r w:rsidRPr="00FF5756">
        <w:rPr>
          <w:rFonts w:ascii="Tahoma" w:hAnsi="Tahoma" w:cs="Tahoma"/>
          <w:sz w:val="20"/>
        </w:rPr>
        <w:t xml:space="preserve">předložit vlastním jménem </w:t>
      </w:r>
      <w:r w:rsidR="00905FD8" w:rsidRPr="00FF5756">
        <w:rPr>
          <w:rFonts w:ascii="Tahoma" w:hAnsi="Tahoma" w:cs="Tahoma"/>
          <w:sz w:val="20"/>
        </w:rPr>
        <w:t>projekt</w:t>
      </w:r>
      <w:r w:rsidR="0098708E" w:rsidRPr="00FF5756">
        <w:rPr>
          <w:rFonts w:ascii="Tahoma" w:hAnsi="Tahoma" w:cs="Tahoma"/>
          <w:sz w:val="20"/>
        </w:rPr>
        <w:t>,</w:t>
      </w:r>
      <w:r w:rsidR="00905FD8" w:rsidRPr="00FF5756">
        <w:rPr>
          <w:rFonts w:ascii="Tahoma" w:hAnsi="Tahoma" w:cs="Tahoma"/>
          <w:sz w:val="20"/>
        </w:rPr>
        <w:t xml:space="preserve"> jehož</w:t>
      </w:r>
      <w:r w:rsidRPr="00FF5756">
        <w:rPr>
          <w:rFonts w:ascii="Tahoma" w:hAnsi="Tahoma" w:cs="Tahoma"/>
          <w:sz w:val="20"/>
        </w:rPr>
        <w:t xml:space="preserve"> součástí bude dokumentace projektového záměru financovaná z dotace poskytnuté dle této smlouvy do dotačního programu na národní či evropské úrovni definovaného v podmínkách </w:t>
      </w:r>
      <w:r w:rsidR="0063753A" w:rsidRPr="00FF5756">
        <w:rPr>
          <w:rFonts w:ascii="Tahoma" w:hAnsi="Tahoma" w:cs="Tahoma"/>
          <w:sz w:val="20"/>
        </w:rPr>
        <w:t>předmětného dotačního p</w:t>
      </w:r>
      <w:r w:rsidRPr="00FF5756">
        <w:rPr>
          <w:rFonts w:ascii="Tahoma" w:hAnsi="Tahoma" w:cs="Tahoma"/>
          <w:sz w:val="20"/>
        </w:rPr>
        <w:t>rogramu</w:t>
      </w:r>
      <w:r w:rsidR="00905FD8" w:rsidRPr="00FF5756">
        <w:rPr>
          <w:rFonts w:ascii="Tahoma" w:hAnsi="Tahoma" w:cs="Tahoma"/>
          <w:sz w:val="20"/>
        </w:rPr>
        <w:t xml:space="preserve"> (dále jen „akce“)</w:t>
      </w:r>
      <w:r w:rsidRPr="00FF5756">
        <w:rPr>
          <w:rFonts w:ascii="Tahoma" w:hAnsi="Tahoma" w:cs="Tahoma"/>
          <w:sz w:val="20"/>
        </w:rPr>
        <w:t xml:space="preserve">, nebo realizovat </w:t>
      </w:r>
      <w:r w:rsidR="00905FD8" w:rsidRPr="00FF5756">
        <w:rPr>
          <w:rFonts w:ascii="Tahoma" w:hAnsi="Tahoma" w:cs="Tahoma"/>
          <w:sz w:val="20"/>
        </w:rPr>
        <w:t>akci</w:t>
      </w:r>
      <w:r w:rsidRPr="00FF5756">
        <w:rPr>
          <w:rFonts w:ascii="Tahoma" w:hAnsi="Tahoma" w:cs="Tahoma"/>
          <w:sz w:val="20"/>
        </w:rPr>
        <w:t xml:space="preserve"> </w:t>
      </w:r>
      <w:r w:rsidR="0063753A" w:rsidRPr="00FF5756">
        <w:rPr>
          <w:rFonts w:ascii="Tahoma" w:hAnsi="Tahoma" w:cs="Tahoma"/>
          <w:sz w:val="20"/>
        </w:rPr>
        <w:t xml:space="preserve">a financovat ji </w:t>
      </w:r>
      <w:r w:rsidRPr="00FF5756">
        <w:rPr>
          <w:rFonts w:ascii="Tahoma" w:hAnsi="Tahoma" w:cs="Tahoma"/>
          <w:sz w:val="20"/>
        </w:rPr>
        <w:t>z jiných zdrojů – místních rozpočtu či vlastních zdrojů,</w:t>
      </w:r>
    </w:p>
    <w:p w14:paraId="18F1FD6F" w14:textId="5CFFEDFD" w:rsidR="00FD291C" w:rsidRPr="00FF5756" w:rsidRDefault="00827232" w:rsidP="0097513E">
      <w:pPr>
        <w:numPr>
          <w:ilvl w:val="1"/>
          <w:numId w:val="1"/>
        </w:numPr>
        <w:tabs>
          <w:tab w:val="clear" w:pos="1440"/>
          <w:tab w:val="num" w:pos="720"/>
        </w:tabs>
        <w:spacing w:before="60"/>
        <w:ind w:left="714" w:hanging="357"/>
        <w:jc w:val="both"/>
        <w:rPr>
          <w:rFonts w:ascii="Tahoma" w:hAnsi="Tahoma" w:cs="Tahoma"/>
          <w:sz w:val="20"/>
        </w:rPr>
      </w:pPr>
      <w:r w:rsidRPr="00FF5756">
        <w:rPr>
          <w:rFonts w:ascii="Tahoma" w:hAnsi="Tahoma" w:cs="Tahoma"/>
          <w:sz w:val="20"/>
        </w:rPr>
        <w:t xml:space="preserve">nejpozději </w:t>
      </w:r>
      <w:r w:rsidRPr="00FF5756">
        <w:rPr>
          <w:rFonts w:ascii="Tahoma" w:hAnsi="Tahoma" w:cs="Tahoma"/>
          <w:b/>
          <w:sz w:val="20"/>
        </w:rPr>
        <w:t>do 31. 12. 2020</w:t>
      </w:r>
      <w:r w:rsidR="00FD291C" w:rsidRPr="00FF5756">
        <w:rPr>
          <w:rFonts w:ascii="Tahoma" w:hAnsi="Tahoma" w:cs="Tahoma"/>
          <w:sz w:val="20"/>
        </w:rPr>
        <w:t xml:space="preserve"> písemně doložit poskytovateli doklad o</w:t>
      </w:r>
      <w:r w:rsidR="00842DF7" w:rsidRPr="00FF5756">
        <w:rPr>
          <w:rFonts w:ascii="Tahoma" w:hAnsi="Tahoma" w:cs="Tahoma"/>
          <w:sz w:val="20"/>
        </w:rPr>
        <w:t xml:space="preserve">d Řídícího orgánu programu EU případně národního </w:t>
      </w:r>
      <w:r w:rsidR="0063753A" w:rsidRPr="00FF5756">
        <w:rPr>
          <w:rFonts w:ascii="Tahoma" w:hAnsi="Tahoma" w:cs="Tahoma"/>
          <w:sz w:val="20"/>
        </w:rPr>
        <w:t xml:space="preserve">dotačního </w:t>
      </w:r>
      <w:r w:rsidR="00842DF7" w:rsidRPr="00FF5756">
        <w:rPr>
          <w:rFonts w:ascii="Tahoma" w:hAnsi="Tahoma" w:cs="Tahoma"/>
          <w:sz w:val="20"/>
        </w:rPr>
        <w:t>programu</w:t>
      </w:r>
      <w:r w:rsidR="00FD291C" w:rsidRPr="00FF5756">
        <w:rPr>
          <w:rFonts w:ascii="Tahoma" w:hAnsi="Tahoma" w:cs="Tahoma"/>
          <w:sz w:val="20"/>
        </w:rPr>
        <w:t xml:space="preserve">, že žádost o spolufinancování </w:t>
      </w:r>
      <w:r w:rsidR="00905FD8" w:rsidRPr="00FF5756">
        <w:rPr>
          <w:rFonts w:ascii="Tahoma" w:hAnsi="Tahoma" w:cs="Tahoma"/>
          <w:sz w:val="20"/>
        </w:rPr>
        <w:t>akce</w:t>
      </w:r>
      <w:r w:rsidR="00B849E6" w:rsidRPr="00FF5756">
        <w:rPr>
          <w:rFonts w:ascii="Tahoma" w:hAnsi="Tahoma" w:cs="Tahoma"/>
          <w:sz w:val="20"/>
        </w:rPr>
        <w:t xml:space="preserve">, včetně </w:t>
      </w:r>
      <w:r w:rsidR="00FD291C" w:rsidRPr="00FF5756">
        <w:rPr>
          <w:rFonts w:ascii="Tahoma" w:hAnsi="Tahoma" w:cs="Tahoma"/>
          <w:sz w:val="20"/>
        </w:rPr>
        <w:t>dokumentace projektového záměru</w:t>
      </w:r>
      <w:r w:rsidR="00B849E6" w:rsidRPr="00FF5756">
        <w:rPr>
          <w:rFonts w:ascii="Tahoma" w:hAnsi="Tahoma" w:cs="Tahoma"/>
          <w:sz w:val="20"/>
        </w:rPr>
        <w:t>,</w:t>
      </w:r>
      <w:r w:rsidR="00FD291C" w:rsidRPr="00FF5756">
        <w:rPr>
          <w:rFonts w:ascii="Tahoma" w:hAnsi="Tahoma" w:cs="Tahoma"/>
          <w:sz w:val="20"/>
        </w:rPr>
        <w:t xml:space="preserve"> splnila kritéria formálních náležitostí a kritéria přijatelnosti. V případě realizace </w:t>
      </w:r>
      <w:r w:rsidR="00905FD8" w:rsidRPr="00FF5756">
        <w:rPr>
          <w:rFonts w:ascii="Tahoma" w:hAnsi="Tahoma" w:cs="Tahoma"/>
          <w:sz w:val="20"/>
        </w:rPr>
        <w:t>akce</w:t>
      </w:r>
      <w:r w:rsidR="00FD291C" w:rsidRPr="00FF5756">
        <w:rPr>
          <w:rFonts w:ascii="Tahoma" w:hAnsi="Tahoma" w:cs="Tahoma"/>
          <w:sz w:val="20"/>
        </w:rPr>
        <w:t xml:space="preserve"> z místních rozpočtů předložit potvrzení o přidělení finančních prostředků radou/zastupitelstvem obce či města. </w:t>
      </w:r>
      <w:r w:rsidR="00F32952" w:rsidRPr="00FF5756">
        <w:rPr>
          <w:rFonts w:ascii="Tahoma" w:hAnsi="Tahoma" w:cs="Tahoma"/>
          <w:sz w:val="20"/>
        </w:rPr>
        <w:t xml:space="preserve">V případě financování </w:t>
      </w:r>
      <w:r w:rsidR="00905FD8" w:rsidRPr="00FF5756">
        <w:rPr>
          <w:rFonts w:ascii="Tahoma" w:hAnsi="Tahoma" w:cs="Tahoma"/>
          <w:sz w:val="20"/>
        </w:rPr>
        <w:t>akce</w:t>
      </w:r>
      <w:r w:rsidR="00F32952" w:rsidRPr="00FF5756">
        <w:rPr>
          <w:rFonts w:ascii="Tahoma" w:hAnsi="Tahoma" w:cs="Tahoma"/>
          <w:sz w:val="20"/>
        </w:rPr>
        <w:t xml:space="preserve"> z vlastních prostředků (tedy v případě že </w:t>
      </w:r>
      <w:r w:rsidR="00905FD8" w:rsidRPr="00FF5756">
        <w:rPr>
          <w:rFonts w:ascii="Tahoma" w:hAnsi="Tahoma" w:cs="Tahoma"/>
          <w:sz w:val="20"/>
        </w:rPr>
        <w:t xml:space="preserve">akce </w:t>
      </w:r>
      <w:r w:rsidR="00F32952" w:rsidRPr="00FF5756">
        <w:rPr>
          <w:rFonts w:ascii="Tahoma" w:hAnsi="Tahoma" w:cs="Tahoma"/>
          <w:sz w:val="20"/>
        </w:rPr>
        <w:t>nebude spolufinancován</w:t>
      </w:r>
      <w:r w:rsidR="00905FD8" w:rsidRPr="00FF5756">
        <w:rPr>
          <w:rFonts w:ascii="Tahoma" w:hAnsi="Tahoma" w:cs="Tahoma"/>
          <w:sz w:val="20"/>
        </w:rPr>
        <w:t>a</w:t>
      </w:r>
      <w:r w:rsidR="00F32952" w:rsidRPr="00FF5756">
        <w:rPr>
          <w:rFonts w:ascii="Tahoma" w:hAnsi="Tahoma" w:cs="Tahoma"/>
          <w:sz w:val="20"/>
        </w:rPr>
        <w:t xml:space="preserve"> subjekty uvedenými v tomto písmenu smlouvy) je p</w:t>
      </w:r>
      <w:r w:rsidR="00905FD8" w:rsidRPr="00FF5756">
        <w:rPr>
          <w:rFonts w:ascii="Tahoma" w:hAnsi="Tahoma" w:cs="Tahoma"/>
          <w:sz w:val="20"/>
        </w:rPr>
        <w:t>říjemce povinen</w:t>
      </w:r>
      <w:r w:rsidR="00FD291C" w:rsidRPr="00FF5756">
        <w:rPr>
          <w:rFonts w:ascii="Tahoma" w:hAnsi="Tahoma" w:cs="Tahoma"/>
          <w:sz w:val="20"/>
        </w:rPr>
        <w:t xml:space="preserve"> předložit doklad o tom, že rozhodl o realizaci </w:t>
      </w:r>
      <w:r w:rsidR="00905FD8" w:rsidRPr="00FF5756">
        <w:rPr>
          <w:rFonts w:ascii="Tahoma" w:hAnsi="Tahoma" w:cs="Tahoma"/>
          <w:sz w:val="20"/>
        </w:rPr>
        <w:t>akce</w:t>
      </w:r>
      <w:r w:rsidR="0063753A" w:rsidRPr="00FF5756">
        <w:rPr>
          <w:rFonts w:ascii="Tahoma" w:hAnsi="Tahoma" w:cs="Tahoma"/>
          <w:sz w:val="20"/>
        </w:rPr>
        <w:t xml:space="preserve"> vlastními silami a na vlastní náklady</w:t>
      </w:r>
      <w:r w:rsidR="00FD291C" w:rsidRPr="00FF5756">
        <w:rPr>
          <w:rFonts w:ascii="Tahoma" w:hAnsi="Tahoma" w:cs="Tahoma"/>
          <w:sz w:val="20"/>
        </w:rPr>
        <w:t xml:space="preserve"> na základě dokumentace projektového záměru</w:t>
      </w:r>
      <w:r w:rsidR="00F32952" w:rsidRPr="00FF5756">
        <w:rPr>
          <w:rFonts w:ascii="Tahoma" w:hAnsi="Tahoma" w:cs="Tahoma"/>
          <w:sz w:val="20"/>
        </w:rPr>
        <w:t>.</w:t>
      </w:r>
      <w:r w:rsidR="0063753A" w:rsidRPr="00FF5756">
        <w:rPr>
          <w:rFonts w:ascii="Tahoma" w:hAnsi="Tahoma" w:cs="Tahoma"/>
          <w:sz w:val="20"/>
        </w:rPr>
        <w:t xml:space="preserve"> V dokladu dle předchozí věty příjemce výslovně uvede, že si je vědom svých závazků vyplývajících z této </w:t>
      </w:r>
      <w:r w:rsidR="00974439" w:rsidRPr="00FF5756">
        <w:rPr>
          <w:rFonts w:ascii="Tahoma" w:hAnsi="Tahoma" w:cs="Tahoma"/>
          <w:sz w:val="20"/>
        </w:rPr>
        <w:t>smlouvy.</w:t>
      </w:r>
      <w:r w:rsidR="0063753A" w:rsidRPr="00FF5756">
        <w:rPr>
          <w:rFonts w:ascii="Tahoma" w:hAnsi="Tahoma" w:cs="Tahoma"/>
          <w:sz w:val="20"/>
        </w:rPr>
        <w:t xml:space="preserve"> </w:t>
      </w:r>
      <w:r w:rsidR="00FD291C" w:rsidRPr="00FF5756">
        <w:rPr>
          <w:rFonts w:ascii="Tahoma" w:hAnsi="Tahoma" w:cs="Tahoma"/>
          <w:sz w:val="20"/>
        </w:rPr>
        <w:t xml:space="preserve">Nedodržení </w:t>
      </w:r>
      <w:r w:rsidR="00C67155" w:rsidRPr="00FF5756">
        <w:rPr>
          <w:rFonts w:ascii="Tahoma" w:hAnsi="Tahoma" w:cs="Tahoma"/>
          <w:sz w:val="20"/>
        </w:rPr>
        <w:t>povinností</w:t>
      </w:r>
      <w:r w:rsidR="00F32952" w:rsidRPr="00FF5756">
        <w:rPr>
          <w:rFonts w:ascii="Tahoma" w:hAnsi="Tahoma" w:cs="Tahoma"/>
          <w:sz w:val="20"/>
        </w:rPr>
        <w:t xml:space="preserve"> uvedených</w:t>
      </w:r>
      <w:r w:rsidR="00C67155" w:rsidRPr="00FF5756">
        <w:rPr>
          <w:rFonts w:ascii="Tahoma" w:hAnsi="Tahoma" w:cs="Tahoma"/>
          <w:sz w:val="20"/>
        </w:rPr>
        <w:t xml:space="preserve"> v tomto písmenu smlouvy bude poskytovatelem posuzováno jako porušení rozpočtové kázně,</w:t>
      </w:r>
    </w:p>
    <w:p w14:paraId="1B5BF5E3" w14:textId="11D33299" w:rsidR="0099395D" w:rsidRPr="00FF5756" w:rsidRDefault="00F32952" w:rsidP="0097513E">
      <w:pPr>
        <w:numPr>
          <w:ilvl w:val="1"/>
          <w:numId w:val="1"/>
        </w:numPr>
        <w:tabs>
          <w:tab w:val="clear" w:pos="1440"/>
          <w:tab w:val="num" w:pos="720"/>
        </w:tabs>
        <w:spacing w:before="60"/>
        <w:ind w:left="714" w:hanging="357"/>
        <w:jc w:val="both"/>
        <w:rPr>
          <w:rFonts w:ascii="Tahoma" w:hAnsi="Tahoma" w:cs="Tahoma"/>
          <w:sz w:val="20"/>
        </w:rPr>
      </w:pPr>
      <w:r w:rsidRPr="00FF5756">
        <w:rPr>
          <w:rFonts w:ascii="Tahoma" w:hAnsi="Tahoma" w:cs="Tahoma"/>
          <w:sz w:val="20"/>
        </w:rPr>
        <w:lastRenderedPageBreak/>
        <w:t xml:space="preserve">neprodleně </w:t>
      </w:r>
      <w:r w:rsidR="0099395D" w:rsidRPr="00FF5756">
        <w:rPr>
          <w:rFonts w:ascii="Tahoma" w:hAnsi="Tahoma" w:cs="Tahoma"/>
          <w:sz w:val="20"/>
        </w:rPr>
        <w:t>oznámit poskytovateli</w:t>
      </w:r>
      <w:r w:rsidRPr="00FF5756">
        <w:rPr>
          <w:rFonts w:ascii="Tahoma" w:hAnsi="Tahoma" w:cs="Tahoma"/>
          <w:sz w:val="20"/>
        </w:rPr>
        <w:t xml:space="preserve"> skutečnost, že </w:t>
      </w:r>
      <w:r w:rsidR="00905FD8" w:rsidRPr="00FF5756">
        <w:rPr>
          <w:rFonts w:ascii="Tahoma" w:hAnsi="Tahoma" w:cs="Tahoma"/>
          <w:sz w:val="20"/>
        </w:rPr>
        <w:t>akce</w:t>
      </w:r>
      <w:r w:rsidRPr="00FF5756">
        <w:rPr>
          <w:rFonts w:ascii="Tahoma" w:hAnsi="Tahoma" w:cs="Tahoma"/>
          <w:sz w:val="20"/>
        </w:rPr>
        <w:t xml:space="preserve"> nebude spolufinancován</w:t>
      </w:r>
      <w:r w:rsidR="00905FD8" w:rsidRPr="00FF5756">
        <w:rPr>
          <w:rFonts w:ascii="Tahoma" w:hAnsi="Tahoma" w:cs="Tahoma"/>
          <w:sz w:val="20"/>
        </w:rPr>
        <w:t>a</w:t>
      </w:r>
      <w:r w:rsidRPr="00FF5756">
        <w:rPr>
          <w:rFonts w:ascii="Tahoma" w:hAnsi="Tahoma" w:cs="Tahoma"/>
          <w:sz w:val="20"/>
        </w:rPr>
        <w:t xml:space="preserve"> subjekty uvedenými v předchozím písmenu a z</w:t>
      </w:r>
      <w:r w:rsidR="00485F5A" w:rsidRPr="00FF5756">
        <w:rPr>
          <w:rFonts w:ascii="Tahoma" w:hAnsi="Tahoma" w:cs="Tahoma"/>
          <w:sz w:val="20"/>
        </w:rPr>
        <w:t xml:space="preserve">ároveň je povinen </w:t>
      </w:r>
      <w:r w:rsidRPr="00FF5756">
        <w:rPr>
          <w:rFonts w:ascii="Tahoma" w:hAnsi="Tahoma" w:cs="Tahoma"/>
          <w:sz w:val="20"/>
        </w:rPr>
        <w:t>neprodleně o</w:t>
      </w:r>
      <w:r w:rsidR="00485F5A" w:rsidRPr="00FF5756">
        <w:rPr>
          <w:rFonts w:ascii="Tahoma" w:hAnsi="Tahoma" w:cs="Tahoma"/>
          <w:sz w:val="20"/>
        </w:rPr>
        <w:t xml:space="preserve">známit poskytovateli, zda hodlá </w:t>
      </w:r>
      <w:r w:rsidR="00905FD8" w:rsidRPr="00FF5756">
        <w:rPr>
          <w:rFonts w:ascii="Tahoma" w:hAnsi="Tahoma" w:cs="Tahoma"/>
          <w:sz w:val="20"/>
        </w:rPr>
        <w:t xml:space="preserve">akci </w:t>
      </w:r>
      <w:r w:rsidR="00485F5A" w:rsidRPr="00FF5756">
        <w:rPr>
          <w:rFonts w:ascii="Tahoma" w:hAnsi="Tahoma" w:cs="Tahoma"/>
          <w:sz w:val="20"/>
        </w:rPr>
        <w:t>realizovat</w:t>
      </w:r>
      <w:r w:rsidRPr="00FF5756">
        <w:rPr>
          <w:rFonts w:ascii="Tahoma" w:hAnsi="Tahoma" w:cs="Tahoma"/>
          <w:sz w:val="20"/>
        </w:rPr>
        <w:t xml:space="preserve"> či nikoliv. Nedodržení povinností uvedených v tomto písmenu smlouvy bude poskytovatelem posuzováno jako porušení rozpočtové kázně</w:t>
      </w:r>
      <w:r w:rsidR="003B100B" w:rsidRPr="00FF5756">
        <w:rPr>
          <w:rFonts w:ascii="Tahoma" w:hAnsi="Tahoma" w:cs="Tahoma"/>
          <w:sz w:val="20"/>
        </w:rPr>
        <w:t>,</w:t>
      </w:r>
    </w:p>
    <w:p w14:paraId="16943B22" w14:textId="64D9D213" w:rsidR="00FD291C" w:rsidRPr="00FF5756" w:rsidRDefault="00485F5A" w:rsidP="0097513E">
      <w:pPr>
        <w:numPr>
          <w:ilvl w:val="1"/>
          <w:numId w:val="1"/>
        </w:numPr>
        <w:tabs>
          <w:tab w:val="clear" w:pos="1440"/>
          <w:tab w:val="num" w:pos="720"/>
        </w:tabs>
        <w:spacing w:before="60"/>
        <w:ind w:left="714" w:hanging="357"/>
        <w:jc w:val="both"/>
        <w:rPr>
          <w:rFonts w:ascii="Tahoma" w:hAnsi="Tahoma" w:cs="Tahoma"/>
          <w:sz w:val="20"/>
        </w:rPr>
      </w:pPr>
      <w:r w:rsidRPr="00FF5756">
        <w:rPr>
          <w:rFonts w:ascii="Tahoma" w:hAnsi="Tahoma" w:cs="Tahoma"/>
          <w:sz w:val="20"/>
        </w:rPr>
        <w:t xml:space="preserve">vrátit poskytovateli poskytnutou dotaci, v případě, že ve smyslu předchozího písmena </w:t>
      </w:r>
      <w:r w:rsidR="0063753A" w:rsidRPr="00FF5756">
        <w:rPr>
          <w:rFonts w:ascii="Tahoma" w:hAnsi="Tahoma" w:cs="Tahoma"/>
          <w:sz w:val="20"/>
        </w:rPr>
        <w:t xml:space="preserve">této smlouvy </w:t>
      </w:r>
      <w:r w:rsidRPr="00FF5756">
        <w:rPr>
          <w:rFonts w:ascii="Tahoma" w:hAnsi="Tahoma" w:cs="Tahoma"/>
          <w:sz w:val="20"/>
        </w:rPr>
        <w:t xml:space="preserve">oznámí poskytovateli, že se rozhodl </w:t>
      </w:r>
      <w:r w:rsidR="00905FD8" w:rsidRPr="00FF5756">
        <w:rPr>
          <w:rFonts w:ascii="Tahoma" w:hAnsi="Tahoma" w:cs="Tahoma"/>
          <w:sz w:val="20"/>
        </w:rPr>
        <w:t>akci</w:t>
      </w:r>
      <w:r w:rsidRPr="00FF5756">
        <w:rPr>
          <w:rFonts w:ascii="Tahoma" w:hAnsi="Tahoma" w:cs="Tahoma"/>
          <w:sz w:val="20"/>
        </w:rPr>
        <w:t xml:space="preserve"> nerealizovat, </w:t>
      </w:r>
      <w:r w:rsidR="007D77B6" w:rsidRPr="00FF5756">
        <w:rPr>
          <w:rFonts w:ascii="Tahoma" w:hAnsi="Tahoma" w:cs="Tahoma"/>
          <w:sz w:val="20"/>
        </w:rPr>
        <w:t xml:space="preserve">a to </w:t>
      </w:r>
      <w:r w:rsidRPr="00FF5756">
        <w:rPr>
          <w:rFonts w:ascii="Tahoma" w:hAnsi="Tahoma" w:cs="Tahoma"/>
          <w:sz w:val="20"/>
        </w:rPr>
        <w:t>ve lhůtě</w:t>
      </w:r>
      <w:r w:rsidR="00FD291C" w:rsidRPr="00FF5756">
        <w:rPr>
          <w:rFonts w:ascii="Tahoma" w:hAnsi="Tahoma" w:cs="Tahoma"/>
          <w:sz w:val="20"/>
        </w:rPr>
        <w:t xml:space="preserve"> </w:t>
      </w:r>
      <w:r w:rsidRPr="00FF5756">
        <w:rPr>
          <w:rFonts w:ascii="Tahoma" w:hAnsi="Tahoma" w:cs="Tahoma"/>
          <w:sz w:val="20"/>
        </w:rPr>
        <w:t>10 pracovních dnů</w:t>
      </w:r>
      <w:r w:rsidR="00FD291C" w:rsidRPr="00FF5756">
        <w:rPr>
          <w:rFonts w:ascii="Tahoma" w:hAnsi="Tahoma" w:cs="Tahoma"/>
          <w:sz w:val="20"/>
        </w:rPr>
        <w:t xml:space="preserve"> ode dne</w:t>
      </w:r>
      <w:r w:rsidRPr="00FF5756">
        <w:rPr>
          <w:rFonts w:ascii="Tahoma" w:hAnsi="Tahoma" w:cs="Tahoma"/>
          <w:sz w:val="20"/>
        </w:rPr>
        <w:t xml:space="preserve"> zaslání o</w:t>
      </w:r>
      <w:r w:rsidR="003B100B" w:rsidRPr="00FF5756">
        <w:rPr>
          <w:rFonts w:ascii="Tahoma" w:hAnsi="Tahoma" w:cs="Tahoma"/>
          <w:sz w:val="20"/>
        </w:rPr>
        <w:t>známení dle předchozího písmena</w:t>
      </w:r>
      <w:r w:rsidR="0063753A" w:rsidRPr="00FF5756">
        <w:rPr>
          <w:rFonts w:ascii="Tahoma" w:hAnsi="Tahoma" w:cs="Tahoma"/>
          <w:sz w:val="20"/>
        </w:rPr>
        <w:t xml:space="preserve"> této smlouvy</w:t>
      </w:r>
      <w:r w:rsidR="003B100B" w:rsidRPr="00FF5756">
        <w:rPr>
          <w:rFonts w:ascii="Tahoma" w:hAnsi="Tahoma" w:cs="Tahoma"/>
          <w:sz w:val="20"/>
        </w:rPr>
        <w:t>,</w:t>
      </w:r>
    </w:p>
    <w:p w14:paraId="4FAD367B" w14:textId="77777777" w:rsidR="00B849E6" w:rsidRDefault="00B849E6" w:rsidP="0097513E">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dodržovat podmínky povinné publicity stanovené v čl. VII této smlouvy.</w:t>
      </w:r>
    </w:p>
    <w:p w14:paraId="430FF030" w14:textId="49E8FD32" w:rsidR="00B45D29" w:rsidRDefault="00331E16" w:rsidP="00B45D29">
      <w:pPr>
        <w:numPr>
          <w:ilvl w:val="0"/>
          <w:numId w:val="1"/>
        </w:numPr>
        <w:tabs>
          <w:tab w:val="clear" w:pos="735"/>
          <w:tab w:val="num" w:pos="360"/>
        </w:tabs>
        <w:spacing w:before="60"/>
        <w:ind w:left="360" w:hanging="360"/>
        <w:jc w:val="both"/>
        <w:rPr>
          <w:rFonts w:ascii="Tahoma" w:hAnsi="Tahoma" w:cs="Tahoma"/>
          <w:bCs/>
          <w:sz w:val="20"/>
        </w:rPr>
      </w:pPr>
      <w:r w:rsidRPr="00331E16">
        <w:rPr>
          <w:rFonts w:ascii="Tahoma" w:hAnsi="Tahoma" w:cs="Tahoma"/>
          <w:bCs/>
          <w:sz w:val="20"/>
        </w:rPr>
        <w:t xml:space="preserve">Porušení podmínek uvedených v odst. 3 písm. </w:t>
      </w:r>
      <w:r w:rsidRPr="00B849E6">
        <w:rPr>
          <w:rFonts w:ascii="Tahoma" w:hAnsi="Tahoma" w:cs="Tahoma"/>
          <w:bCs/>
          <w:sz w:val="20"/>
        </w:rPr>
        <w:t xml:space="preserve">g), h), i), j), m), p), q) a </w:t>
      </w:r>
      <w:r w:rsidR="007D77B6">
        <w:rPr>
          <w:rFonts w:ascii="Tahoma" w:hAnsi="Tahoma" w:cs="Tahoma"/>
          <w:bCs/>
          <w:sz w:val="20"/>
        </w:rPr>
        <w:t>v</w:t>
      </w:r>
      <w:r w:rsidRPr="00B849E6">
        <w:rPr>
          <w:rFonts w:ascii="Tahoma" w:hAnsi="Tahoma" w:cs="Tahoma"/>
          <w:bCs/>
          <w:sz w:val="20"/>
        </w:rPr>
        <w:t>)</w:t>
      </w:r>
      <w:r w:rsidR="00FA3602" w:rsidRPr="00B849E6">
        <w:rPr>
          <w:rFonts w:ascii="Tahoma" w:hAnsi="Tahoma" w:cs="Tahoma"/>
          <w:bCs/>
          <w:sz w:val="20"/>
        </w:rPr>
        <w:t xml:space="preserve"> </w:t>
      </w:r>
      <w:r w:rsidR="00A00747" w:rsidRPr="00B849E6">
        <w:rPr>
          <w:rFonts w:ascii="Tahoma" w:hAnsi="Tahoma" w:cs="Tahoma"/>
          <w:bCs/>
          <w:sz w:val="20"/>
        </w:rPr>
        <w:t>je</w:t>
      </w:r>
      <w:r w:rsidR="00A00747">
        <w:rPr>
          <w:rFonts w:ascii="Tahoma" w:hAnsi="Tahoma" w:cs="Tahoma"/>
          <w:bCs/>
          <w:sz w:val="20"/>
        </w:rPr>
        <w:t xml:space="preserve"> </w:t>
      </w:r>
      <w:r w:rsidR="00B45D29" w:rsidRPr="00BF7C1C">
        <w:rPr>
          <w:rFonts w:ascii="Tahoma" w:hAnsi="Tahoma" w:cs="Tahoma"/>
          <w:bCs/>
          <w:sz w:val="20"/>
        </w:rPr>
        <w:t xml:space="preserve">považováno za porušení méně závažné ve smyslu </w:t>
      </w:r>
      <w:proofErr w:type="spellStart"/>
      <w:r w:rsidR="00B45D29" w:rsidRPr="00BF7C1C">
        <w:rPr>
          <w:rFonts w:ascii="Tahoma" w:hAnsi="Tahoma" w:cs="Tahoma"/>
          <w:bCs/>
          <w:sz w:val="20"/>
        </w:rPr>
        <w:t>ust</w:t>
      </w:r>
      <w:proofErr w:type="spellEnd"/>
      <w:r w:rsidR="00B45D29" w:rsidRPr="00BF7C1C">
        <w:rPr>
          <w:rFonts w:ascii="Tahoma" w:hAnsi="Tahoma" w:cs="Tahoma"/>
          <w:bCs/>
          <w:sz w:val="20"/>
        </w:rPr>
        <w:t xml:space="preserve">. § </w:t>
      </w:r>
      <w:r w:rsidR="00E36310">
        <w:rPr>
          <w:rFonts w:ascii="Tahoma" w:hAnsi="Tahoma" w:cs="Tahoma"/>
          <w:bCs/>
          <w:sz w:val="20"/>
        </w:rPr>
        <w:t>10a</w:t>
      </w:r>
      <w:r w:rsidR="00B45D29" w:rsidRPr="00BF7C1C">
        <w:rPr>
          <w:rFonts w:ascii="Tahoma" w:hAnsi="Tahoma" w:cs="Tahoma"/>
          <w:bCs/>
          <w:sz w:val="20"/>
        </w:rPr>
        <w:t xml:space="preserve"> odst. </w:t>
      </w:r>
      <w:r w:rsidR="00E36310">
        <w:rPr>
          <w:rFonts w:ascii="Tahoma" w:hAnsi="Tahoma" w:cs="Tahoma"/>
          <w:bCs/>
          <w:sz w:val="20"/>
        </w:rPr>
        <w:t>6</w:t>
      </w:r>
      <w:r w:rsidR="00B45D29" w:rsidRPr="00BF7C1C">
        <w:rPr>
          <w:rFonts w:ascii="Tahoma" w:hAnsi="Tahoma" w:cs="Tahoma"/>
          <w:bCs/>
          <w:sz w:val="20"/>
        </w:rPr>
        <w:t xml:space="preserve"> zákona č. 250/2000 Sb. Odvod za tato porušení rozpočtové kázně se stanoví následujícím procent</w:t>
      </w:r>
      <w:r w:rsidR="00EA4355">
        <w:rPr>
          <w:rFonts w:ascii="Tahoma" w:hAnsi="Tahoma" w:cs="Tahoma"/>
          <w:bCs/>
          <w:sz w:val="20"/>
        </w:rPr>
        <w:t>em</w:t>
      </w:r>
      <w:r w:rsidR="00B45D29">
        <w:rPr>
          <w:rFonts w:ascii="Tahoma" w:hAnsi="Tahoma" w:cs="Tahoma"/>
          <w:bCs/>
          <w:sz w:val="20"/>
        </w:rPr>
        <w:t>:</w:t>
      </w:r>
    </w:p>
    <w:p w14:paraId="557E43AB" w14:textId="77777777" w:rsidR="001971C5" w:rsidRPr="001D2DEF" w:rsidRDefault="001971C5" w:rsidP="001971C5">
      <w:pPr>
        <w:numPr>
          <w:ilvl w:val="1"/>
          <w:numId w:val="1"/>
        </w:numPr>
        <w:tabs>
          <w:tab w:val="clear" w:pos="1440"/>
          <w:tab w:val="num" w:pos="720"/>
        </w:tabs>
        <w:spacing w:before="60"/>
        <w:ind w:left="714" w:hanging="357"/>
        <w:jc w:val="both"/>
        <w:rPr>
          <w:rFonts w:ascii="Tahoma" w:hAnsi="Tahoma" w:cs="Tahoma"/>
          <w:bCs/>
          <w:sz w:val="20"/>
        </w:rPr>
      </w:pPr>
      <w:r w:rsidRPr="001D2DEF">
        <w:rPr>
          <w:rFonts w:ascii="Tahoma" w:hAnsi="Tahoma" w:cs="Tahoma"/>
          <w:bCs/>
          <w:sz w:val="20"/>
        </w:rPr>
        <w:t xml:space="preserve">Předložení vyúčtování podle odst. </w:t>
      </w:r>
      <w:r>
        <w:rPr>
          <w:rFonts w:ascii="Tahoma" w:hAnsi="Tahoma" w:cs="Tahoma"/>
          <w:bCs/>
          <w:sz w:val="20"/>
        </w:rPr>
        <w:t>3</w:t>
      </w:r>
      <w:r w:rsidRPr="001D2DEF">
        <w:rPr>
          <w:rFonts w:ascii="Tahoma" w:hAnsi="Tahoma" w:cs="Tahoma"/>
          <w:bCs/>
          <w:sz w:val="20"/>
        </w:rPr>
        <w:t xml:space="preserve"> písm. </w:t>
      </w:r>
      <w:r w:rsidRPr="00905FD8">
        <w:rPr>
          <w:rFonts w:ascii="Tahoma" w:hAnsi="Tahoma" w:cs="Tahoma"/>
          <w:bCs/>
          <w:sz w:val="20"/>
        </w:rPr>
        <w:t>g) a i)</w:t>
      </w:r>
      <w:r w:rsidR="00FA3602" w:rsidRPr="00262D66">
        <w:rPr>
          <w:rFonts w:ascii="Tahoma" w:hAnsi="Tahoma" w:cs="Tahoma"/>
          <w:bCs/>
          <w:i/>
          <w:sz w:val="20"/>
        </w:rPr>
        <w:t xml:space="preserve"> </w:t>
      </w:r>
      <w:r w:rsidRPr="001D2DEF">
        <w:rPr>
          <w:rFonts w:ascii="Tahoma" w:hAnsi="Tahoma" w:cs="Tahoma"/>
          <w:bCs/>
          <w:sz w:val="20"/>
        </w:rPr>
        <w:t>po stanovené lhůtě:</w:t>
      </w:r>
    </w:p>
    <w:p w14:paraId="67F6D5FA" w14:textId="77777777" w:rsidR="001971C5" w:rsidRPr="001D2DEF" w:rsidRDefault="001971C5" w:rsidP="001971C5">
      <w:pPr>
        <w:tabs>
          <w:tab w:val="left" w:pos="5580"/>
        </w:tabs>
        <w:spacing w:before="60"/>
        <w:ind w:left="720"/>
        <w:jc w:val="both"/>
        <w:rPr>
          <w:rFonts w:ascii="Tahoma" w:hAnsi="Tahoma" w:cs="Tahoma"/>
          <w:bCs/>
          <w:sz w:val="20"/>
        </w:rPr>
      </w:pPr>
      <w:r w:rsidRPr="001D2DEF">
        <w:rPr>
          <w:rFonts w:ascii="Tahoma" w:hAnsi="Tahoma" w:cs="Tahoma"/>
          <w:bCs/>
          <w:sz w:val="20"/>
        </w:rPr>
        <w:t>do 7 kalendářních dnů</w:t>
      </w:r>
      <w:r w:rsidRPr="001D2DEF">
        <w:rPr>
          <w:rFonts w:ascii="Tahoma" w:hAnsi="Tahoma" w:cs="Tahoma"/>
          <w:bCs/>
          <w:sz w:val="20"/>
        </w:rPr>
        <w:tab/>
        <w:t xml:space="preserve"> </w:t>
      </w:r>
      <w:r w:rsidRPr="001D2DEF">
        <w:rPr>
          <w:rFonts w:ascii="Tahoma" w:hAnsi="Tahoma" w:cs="Tahoma"/>
          <w:bCs/>
          <w:sz w:val="20"/>
        </w:rPr>
        <w:tab/>
      </w:r>
      <w:r w:rsidRPr="001D2DEF">
        <w:rPr>
          <w:rFonts w:ascii="Tahoma" w:hAnsi="Tahoma" w:cs="Tahoma"/>
          <w:bCs/>
          <w:sz w:val="20"/>
        </w:rPr>
        <w:tab/>
        <w:t xml:space="preserve">  5 % poskytnuté dotace</w:t>
      </w:r>
      <w:r>
        <w:rPr>
          <w:rFonts w:ascii="Tahoma" w:hAnsi="Tahoma" w:cs="Tahoma"/>
          <w:bCs/>
          <w:sz w:val="20"/>
        </w:rPr>
        <w:t>,</w:t>
      </w:r>
    </w:p>
    <w:p w14:paraId="037BD661" w14:textId="77777777" w:rsidR="001971C5" w:rsidRPr="001D2DEF" w:rsidRDefault="001971C5" w:rsidP="001971C5">
      <w:pPr>
        <w:tabs>
          <w:tab w:val="left" w:pos="5580"/>
        </w:tabs>
        <w:spacing w:before="60"/>
        <w:ind w:left="720"/>
        <w:jc w:val="both"/>
        <w:rPr>
          <w:rFonts w:ascii="Tahoma" w:hAnsi="Tahoma" w:cs="Tahoma"/>
          <w:bCs/>
          <w:sz w:val="20"/>
        </w:rPr>
      </w:pPr>
      <w:r w:rsidRPr="001D2DEF">
        <w:rPr>
          <w:rFonts w:ascii="Tahoma" w:hAnsi="Tahoma" w:cs="Tahoma"/>
          <w:bCs/>
          <w:sz w:val="20"/>
        </w:rPr>
        <w:t>od 8 do 30 kalendářních dnů</w:t>
      </w:r>
      <w:r w:rsidRPr="001D2DEF">
        <w:rPr>
          <w:rFonts w:ascii="Tahoma" w:hAnsi="Tahoma" w:cs="Tahoma"/>
          <w:bCs/>
          <w:sz w:val="20"/>
        </w:rPr>
        <w:tab/>
      </w:r>
      <w:r w:rsidRPr="001D2DEF">
        <w:rPr>
          <w:rFonts w:ascii="Tahoma" w:hAnsi="Tahoma" w:cs="Tahoma"/>
          <w:bCs/>
          <w:sz w:val="20"/>
        </w:rPr>
        <w:tab/>
      </w:r>
      <w:r w:rsidRPr="001D2DEF">
        <w:rPr>
          <w:rFonts w:ascii="Tahoma" w:hAnsi="Tahoma" w:cs="Tahoma"/>
          <w:bCs/>
          <w:sz w:val="20"/>
        </w:rPr>
        <w:tab/>
        <w:t>10 % poskytnuté dotace</w:t>
      </w:r>
      <w:r>
        <w:rPr>
          <w:rFonts w:ascii="Tahoma" w:hAnsi="Tahoma" w:cs="Tahoma"/>
          <w:bCs/>
          <w:sz w:val="20"/>
        </w:rPr>
        <w:t>,</w:t>
      </w:r>
    </w:p>
    <w:p w14:paraId="40DBF2B2" w14:textId="77777777" w:rsidR="001971C5" w:rsidRPr="001D2DEF" w:rsidRDefault="001971C5" w:rsidP="001971C5">
      <w:pPr>
        <w:tabs>
          <w:tab w:val="left" w:pos="5580"/>
        </w:tabs>
        <w:spacing w:before="60"/>
        <w:ind w:left="720"/>
        <w:jc w:val="both"/>
        <w:rPr>
          <w:rFonts w:ascii="Tahoma" w:hAnsi="Tahoma" w:cs="Tahoma"/>
          <w:bCs/>
          <w:sz w:val="20"/>
        </w:rPr>
      </w:pPr>
      <w:r w:rsidRPr="001D2DEF">
        <w:rPr>
          <w:rFonts w:ascii="Tahoma" w:hAnsi="Tahoma" w:cs="Tahoma"/>
          <w:bCs/>
          <w:sz w:val="20"/>
        </w:rPr>
        <w:t>od 31 do 50 kalendářních dnů</w:t>
      </w:r>
      <w:r w:rsidRPr="001D2DEF">
        <w:rPr>
          <w:rFonts w:ascii="Tahoma" w:hAnsi="Tahoma" w:cs="Tahoma"/>
          <w:bCs/>
          <w:sz w:val="20"/>
        </w:rPr>
        <w:tab/>
      </w:r>
      <w:r w:rsidRPr="001D2DEF">
        <w:rPr>
          <w:rFonts w:ascii="Tahoma" w:hAnsi="Tahoma" w:cs="Tahoma"/>
          <w:bCs/>
          <w:sz w:val="20"/>
        </w:rPr>
        <w:tab/>
      </w:r>
      <w:r w:rsidRPr="001D2DEF">
        <w:rPr>
          <w:rFonts w:ascii="Tahoma" w:hAnsi="Tahoma" w:cs="Tahoma"/>
          <w:bCs/>
          <w:sz w:val="20"/>
        </w:rPr>
        <w:tab/>
        <w:t>20 % poskytnuté dotace</w:t>
      </w:r>
      <w:r>
        <w:rPr>
          <w:rFonts w:ascii="Tahoma" w:hAnsi="Tahoma" w:cs="Tahoma"/>
          <w:bCs/>
          <w:sz w:val="20"/>
        </w:rPr>
        <w:t>,</w:t>
      </w:r>
    </w:p>
    <w:p w14:paraId="50FA7DFD" w14:textId="77777777" w:rsidR="001971C5" w:rsidRDefault="001971C5" w:rsidP="001971C5">
      <w:pPr>
        <w:numPr>
          <w:ilvl w:val="1"/>
          <w:numId w:val="1"/>
        </w:numPr>
        <w:tabs>
          <w:tab w:val="clear" w:pos="1440"/>
          <w:tab w:val="num" w:pos="720"/>
          <w:tab w:val="left" w:pos="5580"/>
        </w:tabs>
        <w:spacing w:before="60"/>
        <w:ind w:left="714" w:hanging="357"/>
        <w:jc w:val="both"/>
        <w:rPr>
          <w:rFonts w:ascii="Tahoma" w:hAnsi="Tahoma" w:cs="Tahoma"/>
          <w:bCs/>
          <w:sz w:val="20"/>
        </w:rPr>
      </w:pPr>
      <w:r w:rsidRPr="00C43FEE">
        <w:rPr>
          <w:rFonts w:ascii="Tahoma" w:hAnsi="Tahoma" w:cs="Tahoma"/>
          <w:bCs/>
          <w:sz w:val="20"/>
        </w:rPr>
        <w:t xml:space="preserve">Porušení podmínky stanovené v odst. 3 písm. </w:t>
      </w:r>
      <w:r w:rsidRPr="00B849E6">
        <w:rPr>
          <w:rFonts w:ascii="Tahoma" w:hAnsi="Tahoma" w:cs="Tahoma"/>
          <w:bCs/>
          <w:sz w:val="20"/>
        </w:rPr>
        <w:t>j)</w:t>
      </w:r>
      <w:r w:rsidR="00FA3602" w:rsidRPr="00262D66">
        <w:rPr>
          <w:rFonts w:ascii="Tahoma" w:hAnsi="Tahoma" w:cs="Tahoma"/>
          <w:bCs/>
          <w:i/>
          <w:sz w:val="20"/>
        </w:rPr>
        <w:t xml:space="preserve"> </w:t>
      </w:r>
      <w:r w:rsidRPr="00C43FEE">
        <w:rPr>
          <w:rFonts w:ascii="Tahoma" w:hAnsi="Tahoma" w:cs="Tahoma"/>
          <w:bCs/>
          <w:sz w:val="20"/>
        </w:rPr>
        <w:t xml:space="preserve">spočívající ve formálních nedostatcích </w:t>
      </w:r>
      <w:r>
        <w:rPr>
          <w:rFonts w:ascii="Tahoma" w:hAnsi="Tahoma" w:cs="Tahoma"/>
          <w:bCs/>
          <w:sz w:val="20"/>
        </w:rPr>
        <w:t>závěrečného</w:t>
      </w:r>
      <w:r w:rsidRPr="00C43FEE">
        <w:rPr>
          <w:rFonts w:ascii="Tahoma" w:hAnsi="Tahoma" w:cs="Tahoma"/>
          <w:bCs/>
          <w:sz w:val="20"/>
        </w:rPr>
        <w:t xml:space="preserve"> vyúčtování</w:t>
      </w:r>
      <w:r w:rsidRPr="00C43FEE">
        <w:rPr>
          <w:rFonts w:ascii="Tahoma" w:hAnsi="Tahoma" w:cs="Tahoma"/>
          <w:bCs/>
          <w:sz w:val="20"/>
        </w:rPr>
        <w:tab/>
      </w:r>
      <w:r w:rsidRPr="00C43FEE">
        <w:rPr>
          <w:rFonts w:ascii="Tahoma" w:hAnsi="Tahoma" w:cs="Tahoma"/>
          <w:bCs/>
          <w:sz w:val="20"/>
        </w:rPr>
        <w:tab/>
      </w:r>
      <w:r w:rsidRPr="00C43FEE">
        <w:rPr>
          <w:rFonts w:ascii="Tahoma" w:hAnsi="Tahoma" w:cs="Tahoma"/>
          <w:bCs/>
          <w:sz w:val="20"/>
        </w:rPr>
        <w:tab/>
        <w:t>10 % poskytnuté dotace</w:t>
      </w:r>
      <w:r>
        <w:rPr>
          <w:rFonts w:ascii="Tahoma" w:hAnsi="Tahoma" w:cs="Tahoma"/>
          <w:bCs/>
          <w:sz w:val="20"/>
        </w:rPr>
        <w:t>,</w:t>
      </w:r>
    </w:p>
    <w:p w14:paraId="34C03F42" w14:textId="77777777" w:rsidR="001971C5" w:rsidRDefault="001971C5" w:rsidP="001971C5">
      <w:pPr>
        <w:numPr>
          <w:ilvl w:val="1"/>
          <w:numId w:val="1"/>
        </w:numPr>
        <w:tabs>
          <w:tab w:val="clear" w:pos="1440"/>
          <w:tab w:val="num" w:pos="720"/>
          <w:tab w:val="left" w:pos="5580"/>
        </w:tabs>
        <w:spacing w:before="60"/>
        <w:ind w:left="714" w:hanging="357"/>
        <w:jc w:val="both"/>
        <w:rPr>
          <w:rFonts w:ascii="Tahoma" w:hAnsi="Tahoma" w:cs="Tahoma"/>
          <w:bCs/>
          <w:sz w:val="20"/>
        </w:rPr>
      </w:pPr>
      <w:r w:rsidRPr="007564F1">
        <w:rPr>
          <w:rFonts w:ascii="Tahoma" w:hAnsi="Tahoma" w:cs="Tahoma"/>
          <w:bCs/>
          <w:sz w:val="20"/>
        </w:rPr>
        <w:t xml:space="preserve">Porušení podmínky stanovené v odst. 3 písm. </w:t>
      </w:r>
      <w:r w:rsidRPr="00B849E6">
        <w:rPr>
          <w:rFonts w:ascii="Tahoma" w:hAnsi="Tahoma" w:cs="Tahoma"/>
          <w:bCs/>
          <w:sz w:val="20"/>
        </w:rPr>
        <w:t>m)</w:t>
      </w:r>
      <w:r w:rsidRPr="007564F1">
        <w:rPr>
          <w:rFonts w:ascii="Tahoma" w:hAnsi="Tahoma" w:cs="Tahoma"/>
          <w:bCs/>
          <w:sz w:val="20"/>
        </w:rPr>
        <w:t xml:space="preserve">  </w:t>
      </w:r>
      <w:r w:rsidRPr="007564F1">
        <w:rPr>
          <w:rFonts w:ascii="Tahoma" w:hAnsi="Tahoma" w:cs="Tahoma"/>
          <w:bCs/>
          <w:sz w:val="20"/>
        </w:rPr>
        <w:tab/>
        <w:t xml:space="preserve">  </w:t>
      </w:r>
      <w:r w:rsidR="00B849E6">
        <w:rPr>
          <w:rFonts w:ascii="Tahoma" w:hAnsi="Tahoma" w:cs="Tahoma"/>
          <w:bCs/>
          <w:sz w:val="20"/>
        </w:rPr>
        <w:tab/>
      </w:r>
      <w:r>
        <w:rPr>
          <w:rFonts w:ascii="Tahoma" w:hAnsi="Tahoma" w:cs="Tahoma"/>
          <w:bCs/>
          <w:sz w:val="20"/>
        </w:rPr>
        <w:t>5</w:t>
      </w:r>
      <w:r w:rsidRPr="007564F1">
        <w:rPr>
          <w:rFonts w:ascii="Tahoma" w:hAnsi="Tahoma" w:cs="Tahoma"/>
          <w:bCs/>
          <w:sz w:val="20"/>
        </w:rPr>
        <w:t xml:space="preserve"> % poskytnuté dotace</w:t>
      </w:r>
      <w:r>
        <w:rPr>
          <w:rFonts w:ascii="Tahoma" w:hAnsi="Tahoma" w:cs="Tahoma"/>
          <w:bCs/>
          <w:sz w:val="20"/>
        </w:rPr>
        <w:t>,</w:t>
      </w:r>
    </w:p>
    <w:p w14:paraId="4E47937A" w14:textId="77777777" w:rsidR="001971C5" w:rsidRDefault="001971C5" w:rsidP="001971C5">
      <w:pPr>
        <w:numPr>
          <w:ilvl w:val="1"/>
          <w:numId w:val="1"/>
        </w:numPr>
        <w:tabs>
          <w:tab w:val="clear" w:pos="1440"/>
          <w:tab w:val="num" w:pos="720"/>
          <w:tab w:val="left" w:pos="5580"/>
        </w:tabs>
        <w:spacing w:before="60"/>
        <w:ind w:left="714" w:hanging="357"/>
        <w:jc w:val="both"/>
        <w:rPr>
          <w:rFonts w:ascii="Tahoma" w:hAnsi="Tahoma" w:cs="Tahoma"/>
          <w:bCs/>
          <w:sz w:val="20"/>
        </w:rPr>
      </w:pPr>
      <w:r w:rsidRPr="001D2DEF">
        <w:rPr>
          <w:rFonts w:ascii="Tahoma" w:hAnsi="Tahoma" w:cs="Tahoma"/>
          <w:bCs/>
          <w:sz w:val="20"/>
        </w:rPr>
        <w:t xml:space="preserve">Porušení </w:t>
      </w:r>
      <w:r>
        <w:rPr>
          <w:rFonts w:ascii="Tahoma" w:hAnsi="Tahoma" w:cs="Tahoma"/>
          <w:bCs/>
          <w:sz w:val="20"/>
        </w:rPr>
        <w:t xml:space="preserve">podmínky </w:t>
      </w:r>
      <w:r w:rsidRPr="001D2DEF">
        <w:rPr>
          <w:rFonts w:ascii="Tahoma" w:hAnsi="Tahoma" w:cs="Tahoma"/>
          <w:bCs/>
          <w:sz w:val="20"/>
        </w:rPr>
        <w:t xml:space="preserve">stanovené v odst. </w:t>
      </w:r>
      <w:r>
        <w:rPr>
          <w:rFonts w:ascii="Tahoma" w:hAnsi="Tahoma" w:cs="Tahoma"/>
          <w:bCs/>
          <w:sz w:val="20"/>
        </w:rPr>
        <w:t>3</w:t>
      </w:r>
      <w:r w:rsidRPr="001D2DEF">
        <w:rPr>
          <w:rFonts w:ascii="Tahoma" w:hAnsi="Tahoma" w:cs="Tahoma"/>
          <w:bCs/>
          <w:sz w:val="20"/>
        </w:rPr>
        <w:t xml:space="preserve"> písm. </w:t>
      </w:r>
      <w:r w:rsidRPr="00B849E6">
        <w:rPr>
          <w:rFonts w:ascii="Tahoma" w:hAnsi="Tahoma" w:cs="Tahoma"/>
          <w:bCs/>
          <w:sz w:val="20"/>
        </w:rPr>
        <w:t>p)</w:t>
      </w:r>
      <w:r w:rsidRPr="001D2DEF">
        <w:rPr>
          <w:rFonts w:ascii="Tahoma" w:hAnsi="Tahoma" w:cs="Tahoma"/>
          <w:bCs/>
          <w:sz w:val="20"/>
        </w:rPr>
        <w:tab/>
        <w:t xml:space="preserve">  </w:t>
      </w:r>
      <w:r w:rsidRPr="001D2DEF">
        <w:rPr>
          <w:rFonts w:ascii="Tahoma" w:hAnsi="Tahoma" w:cs="Tahoma"/>
          <w:bCs/>
          <w:sz w:val="20"/>
        </w:rPr>
        <w:tab/>
        <w:t xml:space="preserve">  2 % poskytnuté dotace</w:t>
      </w:r>
      <w:r>
        <w:rPr>
          <w:rFonts w:ascii="Tahoma" w:hAnsi="Tahoma" w:cs="Tahoma"/>
          <w:bCs/>
          <w:sz w:val="20"/>
        </w:rPr>
        <w:t>,</w:t>
      </w:r>
    </w:p>
    <w:p w14:paraId="2AF19A9F" w14:textId="77777777" w:rsidR="001971C5" w:rsidRPr="001D2DEF" w:rsidRDefault="001971C5" w:rsidP="001971C5">
      <w:pPr>
        <w:numPr>
          <w:ilvl w:val="1"/>
          <w:numId w:val="1"/>
        </w:numPr>
        <w:tabs>
          <w:tab w:val="clear" w:pos="1440"/>
          <w:tab w:val="num" w:pos="720"/>
          <w:tab w:val="left" w:pos="5580"/>
        </w:tabs>
        <w:spacing w:before="60"/>
        <w:ind w:left="714" w:hanging="357"/>
        <w:jc w:val="both"/>
        <w:rPr>
          <w:rFonts w:ascii="Tahoma" w:hAnsi="Tahoma" w:cs="Tahoma"/>
          <w:bCs/>
          <w:sz w:val="20"/>
        </w:rPr>
      </w:pPr>
      <w:r>
        <w:rPr>
          <w:rFonts w:ascii="Tahoma" w:hAnsi="Tahoma" w:cs="Tahoma"/>
          <w:bCs/>
          <w:sz w:val="20"/>
        </w:rPr>
        <w:t>Porušení podmínky</w:t>
      </w:r>
      <w:r w:rsidRPr="00A95DCD">
        <w:rPr>
          <w:rFonts w:ascii="Tahoma" w:hAnsi="Tahoma" w:cs="Tahoma"/>
          <w:bCs/>
          <w:sz w:val="20"/>
        </w:rPr>
        <w:t xml:space="preserve"> stanovené v odst. 3 písm</w:t>
      </w:r>
      <w:r>
        <w:rPr>
          <w:rFonts w:ascii="Tahoma" w:hAnsi="Tahoma" w:cs="Tahoma"/>
          <w:bCs/>
          <w:sz w:val="20"/>
        </w:rPr>
        <w:t xml:space="preserve">. </w:t>
      </w:r>
      <w:r w:rsidRPr="00B849E6">
        <w:rPr>
          <w:rFonts w:ascii="Tahoma" w:hAnsi="Tahoma" w:cs="Tahoma"/>
          <w:bCs/>
          <w:sz w:val="20"/>
        </w:rPr>
        <w:t>q)</w:t>
      </w:r>
      <w:r w:rsidRPr="00262D66">
        <w:rPr>
          <w:rFonts w:ascii="Tahoma" w:hAnsi="Tahoma" w:cs="Tahoma"/>
          <w:bCs/>
          <w:i/>
          <w:sz w:val="20"/>
        </w:rPr>
        <w:tab/>
      </w:r>
      <w:r w:rsidRPr="00A95DCD">
        <w:rPr>
          <w:rFonts w:ascii="Tahoma" w:hAnsi="Tahoma" w:cs="Tahoma"/>
          <w:bCs/>
          <w:sz w:val="20"/>
        </w:rPr>
        <w:tab/>
      </w:r>
      <w:r w:rsidRPr="00A95DCD">
        <w:rPr>
          <w:rFonts w:ascii="Tahoma" w:hAnsi="Tahoma" w:cs="Tahoma"/>
          <w:bCs/>
          <w:sz w:val="20"/>
        </w:rPr>
        <w:tab/>
        <w:t>10 % poskytnuté dotace</w:t>
      </w:r>
      <w:r>
        <w:rPr>
          <w:rFonts w:ascii="Tahoma" w:hAnsi="Tahoma" w:cs="Tahoma"/>
          <w:bCs/>
          <w:sz w:val="20"/>
        </w:rPr>
        <w:t>,</w:t>
      </w:r>
    </w:p>
    <w:p w14:paraId="11C57D70" w14:textId="0A4649D9" w:rsidR="001971C5" w:rsidRPr="001971C5" w:rsidRDefault="001971C5" w:rsidP="001971C5">
      <w:pPr>
        <w:numPr>
          <w:ilvl w:val="1"/>
          <w:numId w:val="1"/>
        </w:numPr>
        <w:tabs>
          <w:tab w:val="clear" w:pos="1440"/>
          <w:tab w:val="num" w:pos="720"/>
          <w:tab w:val="left" w:pos="5580"/>
        </w:tabs>
        <w:spacing w:before="60"/>
        <w:ind w:left="714" w:hanging="357"/>
        <w:jc w:val="both"/>
        <w:rPr>
          <w:rFonts w:ascii="Tahoma" w:hAnsi="Tahoma" w:cs="Tahoma"/>
          <w:b/>
          <w:bCs/>
          <w:sz w:val="20"/>
        </w:rPr>
      </w:pPr>
      <w:r w:rsidRPr="001D2DEF">
        <w:rPr>
          <w:rFonts w:ascii="Tahoma" w:hAnsi="Tahoma" w:cs="Tahoma"/>
          <w:bCs/>
          <w:sz w:val="20"/>
        </w:rPr>
        <w:t xml:space="preserve">Porušení každé </w:t>
      </w:r>
      <w:r>
        <w:rPr>
          <w:rFonts w:ascii="Tahoma" w:hAnsi="Tahoma" w:cs="Tahoma"/>
          <w:bCs/>
          <w:sz w:val="20"/>
        </w:rPr>
        <w:t>podmínky, na niž se odkazuje</w:t>
      </w:r>
      <w:r w:rsidRPr="001D2DEF">
        <w:rPr>
          <w:rFonts w:ascii="Tahoma" w:hAnsi="Tahoma" w:cs="Tahoma"/>
          <w:bCs/>
          <w:sz w:val="20"/>
        </w:rPr>
        <w:t xml:space="preserve"> v odst. </w:t>
      </w:r>
      <w:r>
        <w:rPr>
          <w:rFonts w:ascii="Tahoma" w:hAnsi="Tahoma" w:cs="Tahoma"/>
          <w:bCs/>
          <w:sz w:val="20"/>
        </w:rPr>
        <w:t>3</w:t>
      </w:r>
      <w:r w:rsidRPr="001D2DEF">
        <w:rPr>
          <w:rFonts w:ascii="Tahoma" w:hAnsi="Tahoma" w:cs="Tahoma"/>
          <w:bCs/>
          <w:sz w:val="20"/>
        </w:rPr>
        <w:t xml:space="preserve"> písm. </w:t>
      </w:r>
      <w:r w:rsidR="003B100B" w:rsidRPr="00905FD8">
        <w:rPr>
          <w:rFonts w:ascii="Tahoma" w:hAnsi="Tahoma" w:cs="Tahoma"/>
          <w:bCs/>
          <w:sz w:val="20"/>
        </w:rPr>
        <w:t>v</w:t>
      </w:r>
      <w:r w:rsidRPr="00905FD8">
        <w:rPr>
          <w:rFonts w:ascii="Tahoma" w:hAnsi="Tahoma" w:cs="Tahoma"/>
          <w:bCs/>
          <w:sz w:val="20"/>
        </w:rPr>
        <w:t>)</w:t>
      </w:r>
      <w:r w:rsidR="00FA3602" w:rsidRPr="00262D66">
        <w:rPr>
          <w:rFonts w:ascii="Tahoma" w:hAnsi="Tahoma" w:cs="Tahoma"/>
          <w:bCs/>
          <w:i/>
          <w:sz w:val="20"/>
        </w:rPr>
        <w:t xml:space="preserve"> </w:t>
      </w:r>
      <w:r w:rsidRPr="001D2DEF">
        <w:rPr>
          <w:rFonts w:ascii="Tahoma" w:hAnsi="Tahoma" w:cs="Tahoma"/>
          <w:bCs/>
          <w:sz w:val="20"/>
        </w:rPr>
        <w:t>5 % poskytnuté dotace</w:t>
      </w:r>
      <w:r>
        <w:rPr>
          <w:rFonts w:ascii="Tahoma" w:hAnsi="Tahoma" w:cs="Tahoma"/>
          <w:bCs/>
          <w:sz w:val="20"/>
        </w:rPr>
        <w:t xml:space="preserve">. </w:t>
      </w:r>
    </w:p>
    <w:p w14:paraId="6069E397" w14:textId="77777777" w:rsidR="0070795C" w:rsidRPr="00BE6F03" w:rsidRDefault="00A123B3" w:rsidP="001971C5">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BE6F03">
        <w:rPr>
          <w:rFonts w:ascii="Tahoma" w:hAnsi="Tahoma" w:cs="Tahoma"/>
          <w:b w:val="0"/>
          <w:bCs w:val="0"/>
          <w:sz w:val="20"/>
        </w:rPr>
        <w:t xml:space="preserve">Poskytovatel prohlašuje, že poskytnutí dotace podle této smlouvy je poskytnutím podpory </w:t>
      </w:r>
      <w:r w:rsidRPr="00D87A60">
        <w:rPr>
          <w:rFonts w:ascii="Tahoma" w:hAnsi="Tahoma" w:cs="Tahoma"/>
          <w:b w:val="0"/>
          <w:bCs w:val="0"/>
          <w:i/>
          <w:sz w:val="20"/>
        </w:rPr>
        <w:t xml:space="preserve">de </w:t>
      </w:r>
      <w:proofErr w:type="spellStart"/>
      <w:r w:rsidRPr="00D87A60">
        <w:rPr>
          <w:rFonts w:ascii="Tahoma" w:hAnsi="Tahoma" w:cs="Tahoma"/>
          <w:b w:val="0"/>
          <w:bCs w:val="0"/>
          <w:i/>
          <w:sz w:val="20"/>
        </w:rPr>
        <w:t>minimis</w:t>
      </w:r>
      <w:proofErr w:type="spellEnd"/>
      <w:r w:rsidRPr="00BE6F03">
        <w:rPr>
          <w:rFonts w:ascii="Tahoma" w:hAnsi="Tahoma" w:cs="Tahoma"/>
          <w:b w:val="0"/>
          <w:bCs w:val="0"/>
          <w:sz w:val="20"/>
        </w:rPr>
        <w:t xml:space="preserve"> ve výši Kč ...,-- ve smyslu Nařízení Komise (E</w:t>
      </w:r>
      <w:r>
        <w:rPr>
          <w:rFonts w:ascii="Tahoma" w:hAnsi="Tahoma" w:cs="Tahoma"/>
          <w:b w:val="0"/>
          <w:bCs w:val="0"/>
          <w:sz w:val="20"/>
        </w:rPr>
        <w:t>U</w:t>
      </w:r>
      <w:r w:rsidRPr="00BE6F03">
        <w:rPr>
          <w:rFonts w:ascii="Tahoma" w:hAnsi="Tahoma" w:cs="Tahoma"/>
          <w:b w:val="0"/>
          <w:bCs w:val="0"/>
          <w:sz w:val="20"/>
        </w:rPr>
        <w:t>) č.</w:t>
      </w:r>
      <w:r>
        <w:rPr>
          <w:rFonts w:ascii="Tahoma" w:hAnsi="Tahoma" w:cs="Tahoma"/>
          <w:b w:val="0"/>
          <w:bCs w:val="0"/>
          <w:sz w:val="20"/>
        </w:rPr>
        <w:t xml:space="preserve"> 1407</w:t>
      </w:r>
      <w:r w:rsidRPr="00BE6F03">
        <w:rPr>
          <w:rFonts w:ascii="Tahoma" w:hAnsi="Tahoma" w:cs="Tahoma"/>
          <w:b w:val="0"/>
          <w:bCs w:val="0"/>
          <w:sz w:val="20"/>
        </w:rPr>
        <w:t>/20</w:t>
      </w:r>
      <w:r>
        <w:rPr>
          <w:rFonts w:ascii="Tahoma" w:hAnsi="Tahoma" w:cs="Tahoma"/>
          <w:b w:val="0"/>
          <w:bCs w:val="0"/>
          <w:sz w:val="20"/>
        </w:rPr>
        <w:t>13</w:t>
      </w:r>
      <w:r w:rsidRPr="00BE6F03">
        <w:rPr>
          <w:rFonts w:ascii="Tahoma" w:hAnsi="Tahoma" w:cs="Tahoma"/>
          <w:b w:val="0"/>
          <w:bCs w:val="0"/>
          <w:sz w:val="20"/>
        </w:rPr>
        <w:t xml:space="preserve"> ze dne </w:t>
      </w:r>
      <w:r w:rsidRPr="00BE6F03">
        <w:rPr>
          <w:rFonts w:ascii="Tahoma" w:hAnsi="Tahoma" w:cs="Tahoma"/>
          <w:b w:val="0"/>
          <w:bCs w:val="0"/>
          <w:sz w:val="20"/>
        </w:rPr>
        <w:br/>
        <w:t>1</w:t>
      </w:r>
      <w:r>
        <w:rPr>
          <w:rFonts w:ascii="Tahoma" w:hAnsi="Tahoma" w:cs="Tahoma"/>
          <w:b w:val="0"/>
          <w:bCs w:val="0"/>
          <w:sz w:val="20"/>
        </w:rPr>
        <w:t>8</w:t>
      </w:r>
      <w:r w:rsidRPr="00BE6F03">
        <w:rPr>
          <w:rFonts w:ascii="Tahoma" w:hAnsi="Tahoma" w:cs="Tahoma"/>
          <w:b w:val="0"/>
          <w:bCs w:val="0"/>
          <w:sz w:val="20"/>
        </w:rPr>
        <w:t>. 12. 20</w:t>
      </w:r>
      <w:r>
        <w:rPr>
          <w:rFonts w:ascii="Tahoma" w:hAnsi="Tahoma" w:cs="Tahoma"/>
          <w:b w:val="0"/>
          <w:bCs w:val="0"/>
          <w:sz w:val="20"/>
        </w:rPr>
        <w:t>13</w:t>
      </w:r>
      <w:r w:rsidRPr="00BE6F03">
        <w:rPr>
          <w:rFonts w:ascii="Tahoma" w:hAnsi="Tahoma" w:cs="Tahoma"/>
          <w:b w:val="0"/>
          <w:bCs w:val="0"/>
          <w:sz w:val="20"/>
        </w:rPr>
        <w:t xml:space="preserve">, o použití článků </w:t>
      </w:r>
      <w:r>
        <w:rPr>
          <w:rFonts w:ascii="Tahoma" w:hAnsi="Tahoma" w:cs="Tahoma"/>
          <w:b w:val="0"/>
          <w:bCs w:val="0"/>
          <w:sz w:val="20"/>
        </w:rPr>
        <w:t>10</w:t>
      </w:r>
      <w:r w:rsidRPr="00BE6F03">
        <w:rPr>
          <w:rFonts w:ascii="Tahoma" w:hAnsi="Tahoma" w:cs="Tahoma"/>
          <w:b w:val="0"/>
          <w:bCs w:val="0"/>
          <w:sz w:val="20"/>
        </w:rPr>
        <w:t xml:space="preserve">7 a </w:t>
      </w:r>
      <w:r>
        <w:rPr>
          <w:rFonts w:ascii="Tahoma" w:hAnsi="Tahoma" w:cs="Tahoma"/>
          <w:b w:val="0"/>
          <w:bCs w:val="0"/>
          <w:sz w:val="20"/>
        </w:rPr>
        <w:t>10</w:t>
      </w:r>
      <w:r w:rsidRPr="00BE6F03">
        <w:rPr>
          <w:rFonts w:ascii="Tahoma" w:hAnsi="Tahoma" w:cs="Tahoma"/>
          <w:b w:val="0"/>
          <w:bCs w:val="0"/>
          <w:sz w:val="20"/>
        </w:rPr>
        <w:t xml:space="preserve">8 Smlouvy </w:t>
      </w:r>
      <w:r>
        <w:rPr>
          <w:rFonts w:ascii="Tahoma" w:hAnsi="Tahoma" w:cs="Tahoma"/>
          <w:b w:val="0"/>
          <w:bCs w:val="0"/>
          <w:sz w:val="20"/>
        </w:rPr>
        <w:t xml:space="preserve">o fungování Evropské unie </w:t>
      </w:r>
      <w:r w:rsidRPr="00BE6F03">
        <w:rPr>
          <w:rFonts w:ascii="Tahoma" w:hAnsi="Tahoma" w:cs="Tahoma"/>
          <w:b w:val="0"/>
          <w:bCs w:val="0"/>
          <w:sz w:val="20"/>
        </w:rPr>
        <w:t xml:space="preserve">na podporu </w:t>
      </w:r>
      <w:r w:rsidRPr="00D87A60">
        <w:rPr>
          <w:rFonts w:ascii="Tahoma" w:hAnsi="Tahoma" w:cs="Tahoma"/>
          <w:b w:val="0"/>
          <w:bCs w:val="0"/>
          <w:i/>
          <w:sz w:val="20"/>
        </w:rPr>
        <w:t xml:space="preserve">de </w:t>
      </w:r>
      <w:proofErr w:type="spellStart"/>
      <w:r w:rsidRPr="00D87A60">
        <w:rPr>
          <w:rFonts w:ascii="Tahoma" w:hAnsi="Tahoma" w:cs="Tahoma"/>
          <w:b w:val="0"/>
          <w:bCs w:val="0"/>
          <w:i/>
          <w:sz w:val="20"/>
        </w:rPr>
        <w:t>minimis</w:t>
      </w:r>
      <w:proofErr w:type="spellEnd"/>
      <w:r w:rsidRPr="00D87A60">
        <w:rPr>
          <w:rFonts w:ascii="Tahoma" w:hAnsi="Tahoma" w:cs="Tahoma"/>
          <w:b w:val="0"/>
          <w:bCs w:val="0"/>
          <w:i/>
          <w:sz w:val="20"/>
        </w:rPr>
        <w:t xml:space="preserve"> </w:t>
      </w:r>
      <w:r w:rsidRPr="00BE6F03">
        <w:rPr>
          <w:rFonts w:ascii="Tahoma" w:hAnsi="Tahoma" w:cs="Tahoma"/>
          <w:b w:val="0"/>
          <w:bCs w:val="0"/>
          <w:sz w:val="20"/>
        </w:rPr>
        <w:t>(publikováno v Úředním věstníku E</w:t>
      </w:r>
      <w:r>
        <w:rPr>
          <w:rFonts w:ascii="Tahoma" w:hAnsi="Tahoma" w:cs="Tahoma"/>
          <w:b w:val="0"/>
          <w:bCs w:val="0"/>
          <w:sz w:val="20"/>
        </w:rPr>
        <w:t>vropské unie</w:t>
      </w:r>
      <w:r w:rsidRPr="00BE6F03">
        <w:rPr>
          <w:rFonts w:ascii="Tahoma" w:hAnsi="Tahoma" w:cs="Tahoma"/>
          <w:b w:val="0"/>
          <w:bCs w:val="0"/>
          <w:sz w:val="20"/>
        </w:rPr>
        <w:t xml:space="preserve"> dne 2</w:t>
      </w:r>
      <w:r>
        <w:rPr>
          <w:rFonts w:ascii="Tahoma" w:hAnsi="Tahoma" w:cs="Tahoma"/>
          <w:b w:val="0"/>
          <w:bCs w:val="0"/>
          <w:sz w:val="20"/>
        </w:rPr>
        <w:t>4</w:t>
      </w:r>
      <w:r w:rsidRPr="00BE6F03">
        <w:rPr>
          <w:rFonts w:ascii="Tahoma" w:hAnsi="Tahoma" w:cs="Tahoma"/>
          <w:b w:val="0"/>
          <w:bCs w:val="0"/>
          <w:sz w:val="20"/>
        </w:rPr>
        <w:t>. 12. 20</w:t>
      </w:r>
      <w:r>
        <w:rPr>
          <w:rFonts w:ascii="Tahoma" w:hAnsi="Tahoma" w:cs="Tahoma"/>
          <w:b w:val="0"/>
          <w:bCs w:val="0"/>
          <w:sz w:val="20"/>
        </w:rPr>
        <w:t xml:space="preserve">13 </w:t>
      </w:r>
      <w:r w:rsidRPr="00BE6F03">
        <w:rPr>
          <w:rFonts w:ascii="Tahoma" w:hAnsi="Tahoma" w:cs="Tahoma"/>
          <w:b w:val="0"/>
          <w:bCs w:val="0"/>
          <w:sz w:val="20"/>
        </w:rPr>
        <w:t xml:space="preserve">v částce L </w:t>
      </w:r>
      <w:r>
        <w:rPr>
          <w:rFonts w:ascii="Tahoma" w:hAnsi="Tahoma" w:cs="Tahoma"/>
          <w:b w:val="0"/>
          <w:bCs w:val="0"/>
          <w:sz w:val="20"/>
        </w:rPr>
        <w:t>352</w:t>
      </w:r>
      <w:r w:rsidRPr="00BE6F03">
        <w:rPr>
          <w:rFonts w:ascii="Tahoma" w:hAnsi="Tahoma" w:cs="Tahoma"/>
          <w:b w:val="0"/>
          <w:bCs w:val="0"/>
          <w:sz w:val="20"/>
        </w:rPr>
        <w:t xml:space="preserve">). Za den poskytnutí podpory de </w:t>
      </w:r>
      <w:proofErr w:type="spellStart"/>
      <w:r w:rsidRPr="00BE6F03">
        <w:rPr>
          <w:rFonts w:ascii="Tahoma" w:hAnsi="Tahoma" w:cs="Tahoma"/>
          <w:b w:val="0"/>
          <w:bCs w:val="0"/>
          <w:sz w:val="20"/>
        </w:rPr>
        <w:t>minimis</w:t>
      </w:r>
      <w:proofErr w:type="spellEnd"/>
      <w:r w:rsidRPr="00BE6F03">
        <w:rPr>
          <w:rFonts w:ascii="Tahoma" w:hAnsi="Tahoma" w:cs="Tahoma"/>
          <w:b w:val="0"/>
          <w:bCs w:val="0"/>
          <w:sz w:val="20"/>
        </w:rPr>
        <w:t xml:space="preserve"> podle této smlouvy se považuje den, kdy tato smlouva nabude účinnosti</w:t>
      </w:r>
      <w:r w:rsidR="0070795C" w:rsidRPr="00BE6F03">
        <w:rPr>
          <w:rFonts w:ascii="Tahoma" w:hAnsi="Tahoma" w:cs="Tahoma"/>
          <w:b w:val="0"/>
          <w:bCs w:val="0"/>
          <w:sz w:val="20"/>
        </w:rPr>
        <w:t>.</w:t>
      </w:r>
    </w:p>
    <w:p w14:paraId="594CF0A5" w14:textId="77777777" w:rsidR="00BE6F03" w:rsidRDefault="00A123B3"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BE6F03">
        <w:rPr>
          <w:rFonts w:ascii="Tahoma" w:hAnsi="Tahoma" w:cs="Tahoma"/>
          <w:b w:val="0"/>
          <w:bCs w:val="0"/>
          <w:sz w:val="20"/>
        </w:rPr>
        <w:t xml:space="preserve">Příjemce prohlašuje, že nenastaly okolnosti, které by vylučovaly aplikaci pravidla de </w:t>
      </w:r>
      <w:proofErr w:type="spellStart"/>
      <w:r w:rsidRPr="00BE6F03">
        <w:rPr>
          <w:rFonts w:ascii="Tahoma" w:hAnsi="Tahoma" w:cs="Tahoma"/>
          <w:b w:val="0"/>
          <w:bCs w:val="0"/>
          <w:sz w:val="20"/>
        </w:rPr>
        <w:t>minimis</w:t>
      </w:r>
      <w:proofErr w:type="spellEnd"/>
      <w:r w:rsidRPr="00BE6F03">
        <w:rPr>
          <w:rFonts w:ascii="Tahoma" w:hAnsi="Tahoma" w:cs="Tahoma"/>
          <w:b w:val="0"/>
          <w:bCs w:val="0"/>
          <w:sz w:val="20"/>
        </w:rPr>
        <w:t xml:space="preserve"> </w:t>
      </w:r>
      <w:r>
        <w:rPr>
          <w:rFonts w:ascii="Tahoma" w:hAnsi="Tahoma" w:cs="Tahoma"/>
          <w:b w:val="0"/>
          <w:bCs w:val="0"/>
          <w:sz w:val="20"/>
        </w:rPr>
        <w:t xml:space="preserve">dle </w:t>
      </w:r>
      <w:r w:rsidRPr="00BE6F03">
        <w:rPr>
          <w:rFonts w:ascii="Tahoma" w:hAnsi="Tahoma" w:cs="Tahoma"/>
          <w:b w:val="0"/>
          <w:bCs w:val="0"/>
          <w:sz w:val="20"/>
        </w:rPr>
        <w:t xml:space="preserve">Nařízení Komise </w:t>
      </w:r>
      <w:r>
        <w:rPr>
          <w:rFonts w:ascii="Tahoma" w:hAnsi="Tahoma" w:cs="Tahoma"/>
          <w:b w:val="0"/>
          <w:bCs w:val="0"/>
          <w:sz w:val="20"/>
        </w:rPr>
        <w:t>(</w:t>
      </w:r>
      <w:r w:rsidRPr="00BE6F03">
        <w:rPr>
          <w:rFonts w:ascii="Tahoma" w:hAnsi="Tahoma" w:cs="Tahoma"/>
          <w:b w:val="0"/>
          <w:bCs w:val="0"/>
          <w:sz w:val="20"/>
        </w:rPr>
        <w:t>E</w:t>
      </w:r>
      <w:r>
        <w:rPr>
          <w:rFonts w:ascii="Tahoma" w:hAnsi="Tahoma" w:cs="Tahoma"/>
          <w:b w:val="0"/>
          <w:bCs w:val="0"/>
          <w:sz w:val="20"/>
        </w:rPr>
        <w:t>U</w:t>
      </w:r>
      <w:r w:rsidRPr="00BE6F03">
        <w:rPr>
          <w:rFonts w:ascii="Tahoma" w:hAnsi="Tahoma" w:cs="Tahoma"/>
          <w:b w:val="0"/>
          <w:bCs w:val="0"/>
          <w:sz w:val="20"/>
        </w:rPr>
        <w:t>) č.</w:t>
      </w:r>
      <w:r>
        <w:rPr>
          <w:rFonts w:ascii="Tahoma" w:hAnsi="Tahoma" w:cs="Tahoma"/>
          <w:b w:val="0"/>
          <w:bCs w:val="0"/>
          <w:sz w:val="20"/>
        </w:rPr>
        <w:t xml:space="preserve"> 1407</w:t>
      </w:r>
      <w:r w:rsidRPr="00BE6F03">
        <w:rPr>
          <w:rFonts w:ascii="Tahoma" w:hAnsi="Tahoma" w:cs="Tahoma"/>
          <w:b w:val="0"/>
          <w:bCs w:val="0"/>
          <w:sz w:val="20"/>
        </w:rPr>
        <w:t>/20</w:t>
      </w:r>
      <w:r>
        <w:rPr>
          <w:rFonts w:ascii="Tahoma" w:hAnsi="Tahoma" w:cs="Tahoma"/>
          <w:b w:val="0"/>
          <w:bCs w:val="0"/>
          <w:sz w:val="20"/>
        </w:rPr>
        <w:t>13</w:t>
      </w:r>
      <w:r w:rsidRPr="006640DC">
        <w:rPr>
          <w:rFonts w:ascii="Tahoma" w:hAnsi="Tahoma" w:cs="Tahoma"/>
          <w:b w:val="0"/>
          <w:bCs w:val="0"/>
          <w:sz w:val="20"/>
        </w:rPr>
        <w:t xml:space="preserve">, </w:t>
      </w:r>
      <w:r w:rsidRPr="00D87A60">
        <w:rPr>
          <w:rFonts w:ascii="Tahoma" w:hAnsi="Tahoma" w:cs="Tahoma"/>
          <w:b w:val="0"/>
          <w:sz w:val="20"/>
          <w:szCs w:val="20"/>
        </w:rPr>
        <w:t>zejména že poskytnutím této dotace nedojde k takové kumulaci s jinou veřejnou podpor</w:t>
      </w:r>
      <w:r w:rsidR="00C051C6">
        <w:rPr>
          <w:rFonts w:ascii="Tahoma" w:hAnsi="Tahoma" w:cs="Tahoma"/>
          <w:b w:val="0"/>
          <w:sz w:val="20"/>
          <w:szCs w:val="20"/>
        </w:rPr>
        <w:t>o</w:t>
      </w:r>
      <w:r w:rsidRPr="00D87A60">
        <w:rPr>
          <w:rFonts w:ascii="Tahoma" w:hAnsi="Tahoma" w:cs="Tahoma"/>
          <w:b w:val="0"/>
          <w:sz w:val="20"/>
          <w:szCs w:val="20"/>
        </w:rPr>
        <w:t xml:space="preserve">u ohledně týchž nákladů, která by způsobila překročení povolené míry podpory </w:t>
      </w:r>
      <w:r w:rsidRPr="00D87A60">
        <w:rPr>
          <w:rFonts w:ascii="Tahoma" w:hAnsi="Tahoma" w:cs="Tahoma"/>
          <w:b w:val="0"/>
          <w:i/>
          <w:iCs/>
          <w:sz w:val="20"/>
          <w:szCs w:val="20"/>
        </w:rPr>
        <w:t xml:space="preserve">de </w:t>
      </w:r>
      <w:proofErr w:type="spellStart"/>
      <w:r w:rsidRPr="00D87A60">
        <w:rPr>
          <w:rFonts w:ascii="Tahoma" w:hAnsi="Tahoma" w:cs="Tahoma"/>
          <w:b w:val="0"/>
          <w:i/>
          <w:iCs/>
          <w:sz w:val="20"/>
          <w:szCs w:val="20"/>
        </w:rPr>
        <w:t>minimis</w:t>
      </w:r>
      <w:proofErr w:type="spellEnd"/>
      <w:r w:rsidRPr="00D87A60">
        <w:rPr>
          <w:rFonts w:ascii="Tahoma" w:hAnsi="Tahoma" w:cs="Tahoma"/>
          <w:b w:val="0"/>
          <w:sz w:val="20"/>
          <w:szCs w:val="20"/>
        </w:rPr>
        <w:t xml:space="preserve">, a že v posledních 3 účetních obdobích </w:t>
      </w:r>
      <w:r>
        <w:rPr>
          <w:rFonts w:ascii="Tahoma" w:hAnsi="Tahoma" w:cs="Tahoma"/>
          <w:b w:val="0"/>
          <w:sz w:val="20"/>
          <w:szCs w:val="20"/>
        </w:rPr>
        <w:t>příjemci</w:t>
      </w:r>
      <w:r w:rsidRPr="00D87A60">
        <w:rPr>
          <w:rFonts w:ascii="Tahoma" w:hAnsi="Tahoma" w:cs="Tahoma"/>
          <w:b w:val="0"/>
          <w:sz w:val="20"/>
          <w:szCs w:val="20"/>
        </w:rPr>
        <w:t xml:space="preserve">, resp. subjektům, které jsou spolu s příjemcem dle čl. 2 odst. 2 </w:t>
      </w:r>
      <w:r w:rsidRPr="00D87A60">
        <w:rPr>
          <w:rFonts w:ascii="Tahoma" w:hAnsi="Tahoma" w:cs="Tahoma"/>
          <w:b w:val="0"/>
          <w:color w:val="000000"/>
          <w:sz w:val="20"/>
          <w:szCs w:val="20"/>
        </w:rPr>
        <w:t>Nařízení Komise (EU) č. 140</w:t>
      </w:r>
      <w:r>
        <w:rPr>
          <w:rFonts w:ascii="Tahoma" w:hAnsi="Tahoma" w:cs="Tahoma"/>
          <w:b w:val="0"/>
          <w:color w:val="000000"/>
          <w:sz w:val="20"/>
          <w:szCs w:val="20"/>
        </w:rPr>
        <w:t>7</w:t>
      </w:r>
      <w:r w:rsidRPr="00D87A60">
        <w:rPr>
          <w:rFonts w:ascii="Tahoma" w:hAnsi="Tahoma" w:cs="Tahoma"/>
          <w:b w:val="0"/>
          <w:color w:val="000000"/>
          <w:sz w:val="20"/>
          <w:szCs w:val="20"/>
        </w:rPr>
        <w:t>/2013 považovány za jeden podnik</w:t>
      </w:r>
      <w:r w:rsidRPr="00D87A60">
        <w:rPr>
          <w:rFonts w:ascii="Tahoma" w:hAnsi="Tahoma" w:cs="Tahoma"/>
          <w:b w:val="0"/>
          <w:sz w:val="20"/>
          <w:szCs w:val="20"/>
        </w:rPr>
        <w:t>,</w:t>
      </w:r>
      <w:r>
        <w:rPr>
          <w:rFonts w:ascii="Tahoma" w:hAnsi="Tahoma" w:cs="Tahoma"/>
          <w:b w:val="0"/>
          <w:sz w:val="20"/>
          <w:szCs w:val="20"/>
        </w:rPr>
        <w:t xml:space="preserve"> </w:t>
      </w:r>
      <w:r w:rsidRPr="00D87A60">
        <w:rPr>
          <w:rFonts w:ascii="Tahoma" w:hAnsi="Tahoma" w:cs="Tahoma"/>
          <w:b w:val="0"/>
          <w:sz w:val="20"/>
          <w:szCs w:val="20"/>
        </w:rPr>
        <w:t xml:space="preserve">nebyla poskytnuta podpora </w:t>
      </w:r>
      <w:r w:rsidRPr="00D87A60">
        <w:rPr>
          <w:rFonts w:ascii="Tahoma" w:hAnsi="Tahoma" w:cs="Tahoma"/>
          <w:b w:val="0"/>
          <w:i/>
          <w:iCs/>
          <w:sz w:val="20"/>
          <w:szCs w:val="20"/>
        </w:rPr>
        <w:t>de </w:t>
      </w:r>
      <w:proofErr w:type="spellStart"/>
      <w:r w:rsidRPr="00D87A60">
        <w:rPr>
          <w:rFonts w:ascii="Tahoma" w:hAnsi="Tahoma" w:cs="Tahoma"/>
          <w:b w:val="0"/>
          <w:i/>
          <w:iCs/>
          <w:sz w:val="20"/>
          <w:szCs w:val="20"/>
        </w:rPr>
        <w:t>minimis</w:t>
      </w:r>
      <w:proofErr w:type="spellEnd"/>
      <w:r w:rsidRPr="00D87A60">
        <w:rPr>
          <w:rFonts w:ascii="Tahoma" w:hAnsi="Tahoma" w:cs="Tahoma"/>
          <w:b w:val="0"/>
          <w:sz w:val="20"/>
          <w:szCs w:val="20"/>
        </w:rPr>
        <w:t xml:space="preserve">, která by v součtu s podporou </w:t>
      </w:r>
      <w:r w:rsidRPr="00D87A60">
        <w:rPr>
          <w:rFonts w:ascii="Tahoma" w:hAnsi="Tahoma" w:cs="Tahoma"/>
          <w:b w:val="0"/>
          <w:i/>
          <w:iCs/>
          <w:sz w:val="20"/>
          <w:szCs w:val="20"/>
        </w:rPr>
        <w:t>de </w:t>
      </w:r>
      <w:proofErr w:type="spellStart"/>
      <w:r w:rsidRPr="00D87A60">
        <w:rPr>
          <w:rFonts w:ascii="Tahoma" w:hAnsi="Tahoma" w:cs="Tahoma"/>
          <w:b w:val="0"/>
          <w:i/>
          <w:iCs/>
          <w:sz w:val="20"/>
          <w:szCs w:val="20"/>
        </w:rPr>
        <w:t>minimis</w:t>
      </w:r>
      <w:proofErr w:type="spellEnd"/>
      <w:r w:rsidRPr="00D87A60">
        <w:rPr>
          <w:rFonts w:ascii="Tahoma" w:hAnsi="Tahoma" w:cs="Tahoma"/>
          <w:b w:val="0"/>
          <w:sz w:val="20"/>
          <w:szCs w:val="20"/>
        </w:rPr>
        <w:t xml:space="preserve"> poskytovanou na základě této smlouvy překročila maximální částku povolenou právními předpisy Evropské unie upravujícími oblast veřejné podpory</w:t>
      </w:r>
      <w:r w:rsidR="0070795C" w:rsidRPr="00BE6F03">
        <w:rPr>
          <w:rFonts w:ascii="Tahoma" w:hAnsi="Tahoma" w:cs="Tahoma"/>
          <w:b w:val="0"/>
          <w:bCs w:val="0"/>
          <w:sz w:val="20"/>
        </w:rPr>
        <w:t>.</w:t>
      </w:r>
      <w:r w:rsidR="00BE6F03">
        <w:rPr>
          <w:rFonts w:ascii="Tahoma" w:hAnsi="Tahoma" w:cs="Tahoma"/>
          <w:b w:val="0"/>
          <w:bCs w:val="0"/>
          <w:sz w:val="20"/>
        </w:rPr>
        <w:t xml:space="preserve"> </w:t>
      </w:r>
    </w:p>
    <w:p w14:paraId="30429A0F" w14:textId="7BE36509" w:rsidR="00A12519" w:rsidRPr="00A12519" w:rsidRDefault="00A12519" w:rsidP="00A12519">
      <w:pPr>
        <w:pStyle w:val="Zkladntext"/>
        <w:spacing w:before="120"/>
        <w:ind w:left="357"/>
        <w:jc w:val="both"/>
        <w:rPr>
          <w:rFonts w:ascii="Tahoma" w:hAnsi="Tahoma" w:cs="Tahoma"/>
          <w:b w:val="0"/>
          <w:bCs w:val="0"/>
          <w:i/>
          <w:iCs/>
          <w:color w:val="3366FF"/>
          <w:sz w:val="20"/>
          <w:szCs w:val="20"/>
        </w:rPr>
      </w:pPr>
      <w:r>
        <w:rPr>
          <w:rFonts w:ascii="Tahoma" w:hAnsi="Tahoma" w:cs="Tahoma"/>
          <w:b w:val="0"/>
          <w:bCs w:val="0"/>
          <w:i/>
          <w:iCs/>
          <w:color w:val="3366FF"/>
          <w:sz w:val="20"/>
          <w:szCs w:val="20"/>
        </w:rPr>
        <w:t>Odstavce 6 a 7 tohoto článku smlouvy se použijí v případě, že se bude jednat o poskytnutí podpory de </w:t>
      </w:r>
      <w:proofErr w:type="spellStart"/>
      <w:r>
        <w:rPr>
          <w:rFonts w:ascii="Tahoma" w:hAnsi="Tahoma" w:cs="Tahoma"/>
          <w:b w:val="0"/>
          <w:bCs w:val="0"/>
          <w:i/>
          <w:iCs/>
          <w:color w:val="3366FF"/>
          <w:sz w:val="20"/>
          <w:szCs w:val="20"/>
        </w:rPr>
        <w:t>minimis</w:t>
      </w:r>
      <w:proofErr w:type="spellEnd"/>
      <w:r>
        <w:rPr>
          <w:rFonts w:ascii="Tahoma" w:hAnsi="Tahoma" w:cs="Tahoma"/>
          <w:b w:val="0"/>
          <w:bCs w:val="0"/>
          <w:i/>
          <w:iCs/>
          <w:color w:val="3366FF"/>
          <w:sz w:val="20"/>
          <w:szCs w:val="20"/>
        </w:rPr>
        <w:t xml:space="preserve"> (o tom zda se jedná o poskytnutí podpory de </w:t>
      </w:r>
      <w:proofErr w:type="spellStart"/>
      <w:r>
        <w:rPr>
          <w:rFonts w:ascii="Tahoma" w:hAnsi="Tahoma" w:cs="Tahoma"/>
          <w:b w:val="0"/>
          <w:bCs w:val="0"/>
          <w:i/>
          <w:iCs/>
          <w:color w:val="3366FF"/>
          <w:sz w:val="20"/>
          <w:szCs w:val="20"/>
        </w:rPr>
        <w:t>minimis</w:t>
      </w:r>
      <w:proofErr w:type="spellEnd"/>
      <w:r>
        <w:rPr>
          <w:rFonts w:ascii="Tahoma" w:hAnsi="Tahoma" w:cs="Tahoma"/>
          <w:b w:val="0"/>
          <w:bCs w:val="0"/>
          <w:i/>
          <w:iCs/>
          <w:color w:val="3366FF"/>
          <w:sz w:val="20"/>
          <w:szCs w:val="20"/>
        </w:rPr>
        <w:t xml:space="preserve"> rozhoduje poskytovatel).</w:t>
      </w:r>
    </w:p>
    <w:p w14:paraId="77B8CD25" w14:textId="77777777" w:rsidR="0070795C" w:rsidRDefault="0070795C">
      <w:pPr>
        <w:spacing w:before="360"/>
        <w:jc w:val="center"/>
        <w:rPr>
          <w:rFonts w:ascii="Tahoma" w:hAnsi="Tahoma" w:cs="Tahoma"/>
          <w:b/>
          <w:bCs/>
          <w:sz w:val="20"/>
        </w:rPr>
      </w:pPr>
      <w:r>
        <w:rPr>
          <w:rFonts w:ascii="Tahoma" w:hAnsi="Tahoma" w:cs="Tahoma"/>
          <w:b/>
          <w:bCs/>
          <w:sz w:val="20"/>
        </w:rPr>
        <w:t>VI.</w:t>
      </w:r>
    </w:p>
    <w:p w14:paraId="07A2F12B" w14:textId="77777777" w:rsidR="0070795C" w:rsidRDefault="0070795C">
      <w:pPr>
        <w:jc w:val="center"/>
        <w:rPr>
          <w:rFonts w:ascii="Tahoma" w:hAnsi="Tahoma" w:cs="Tahoma"/>
          <w:b/>
          <w:bCs/>
          <w:sz w:val="20"/>
        </w:rPr>
      </w:pPr>
      <w:r>
        <w:rPr>
          <w:rFonts w:ascii="Tahoma" w:hAnsi="Tahoma" w:cs="Tahoma"/>
          <w:b/>
          <w:bCs/>
          <w:sz w:val="20"/>
        </w:rPr>
        <w:t>UZNATELNÝ NÁKLAD</w:t>
      </w:r>
    </w:p>
    <w:p w14:paraId="110AA151" w14:textId="77777777"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14:paraId="5FDB57B9" w14:textId="77777777" w:rsidR="0070795C" w:rsidRPr="00762539"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vznikl a byl příjemcem uhrazen v období realizace projektu, tj. v období od </w:t>
      </w:r>
      <w:r w:rsidR="00B849E6">
        <w:rPr>
          <w:rFonts w:ascii="Tahoma" w:hAnsi="Tahoma" w:cs="Tahoma"/>
          <w:b/>
          <w:sz w:val="20"/>
        </w:rPr>
        <w:t>1. 1. 2017</w:t>
      </w:r>
      <w:r w:rsidR="00B849E6" w:rsidRPr="0081013D">
        <w:rPr>
          <w:rFonts w:ascii="Tahoma" w:hAnsi="Tahoma" w:cs="Tahoma"/>
          <w:sz w:val="20"/>
        </w:rPr>
        <w:t xml:space="preserve"> </w:t>
      </w:r>
      <w:r w:rsidRPr="0081013D">
        <w:rPr>
          <w:rFonts w:ascii="Tahoma" w:hAnsi="Tahoma" w:cs="Tahoma"/>
          <w:sz w:val="20"/>
        </w:rPr>
        <w:t xml:space="preserve">do </w:t>
      </w:r>
      <w:r w:rsidR="00B849E6">
        <w:rPr>
          <w:rFonts w:ascii="Tahoma" w:hAnsi="Tahoma" w:cs="Tahoma"/>
          <w:b/>
          <w:sz w:val="20"/>
        </w:rPr>
        <w:t xml:space="preserve">31. 10. 2018 </w:t>
      </w:r>
      <w:r w:rsidR="00762539" w:rsidRPr="00121B79">
        <w:rPr>
          <w:rFonts w:ascii="Tahoma" w:hAnsi="Tahoma" w:cs="Tahoma"/>
          <w:sz w:val="20"/>
        </w:rPr>
        <w:t>(úhrada mzdových nákladů může být příjemcem provedena až do posledního dne měsíce následujícího po měsíci, v němž byl ukončen projekt)</w:t>
      </w:r>
      <w:r w:rsidR="00310AEA" w:rsidRPr="00121B79">
        <w:rPr>
          <w:rFonts w:ascii="Tahoma" w:hAnsi="Tahoma" w:cs="Tahoma"/>
          <w:sz w:val="20"/>
        </w:rPr>
        <w:t>.</w:t>
      </w:r>
    </w:p>
    <w:p w14:paraId="7CC12FFE"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vynaložen v souladu s účelovým určením dle čl. IV této smlouvy, ostatními podmínkami této smlouvy a </w:t>
      </w:r>
      <w:r w:rsidR="00253B51" w:rsidRPr="00253B51">
        <w:rPr>
          <w:rFonts w:ascii="Tahoma" w:hAnsi="Tahoma" w:cs="Tahoma"/>
          <w:sz w:val="20"/>
        </w:rPr>
        <w:t xml:space="preserve">podmínkami </w:t>
      </w:r>
      <w:r>
        <w:rPr>
          <w:rFonts w:ascii="Tahoma" w:hAnsi="Tahoma" w:cs="Tahoma"/>
          <w:sz w:val="20"/>
        </w:rPr>
        <w:t>Dotační</w:t>
      </w:r>
      <w:r w:rsidR="00253B51">
        <w:rPr>
          <w:rFonts w:ascii="Tahoma" w:hAnsi="Tahoma" w:cs="Tahoma"/>
          <w:sz w:val="20"/>
        </w:rPr>
        <w:t>ho</w:t>
      </w:r>
      <w:r>
        <w:rPr>
          <w:rFonts w:ascii="Tahoma" w:hAnsi="Tahoma" w:cs="Tahoma"/>
          <w:sz w:val="20"/>
        </w:rPr>
        <w:t xml:space="preserve"> progra</w:t>
      </w:r>
      <w:r w:rsidR="00253B51">
        <w:rPr>
          <w:rFonts w:ascii="Tahoma" w:hAnsi="Tahoma" w:cs="Tahoma"/>
          <w:sz w:val="20"/>
        </w:rPr>
        <w:t>mu</w:t>
      </w:r>
      <w:r>
        <w:rPr>
          <w:rFonts w:ascii="Tahoma" w:hAnsi="Tahoma" w:cs="Tahoma"/>
          <w:sz w:val="20"/>
        </w:rPr>
        <w:t xml:space="preserve">, </w:t>
      </w:r>
    </w:p>
    <w:p w14:paraId="1A5B10AC" w14:textId="77777777" w:rsidR="004D5B70" w:rsidRDefault="004D5B70" w:rsidP="00895145">
      <w:pPr>
        <w:numPr>
          <w:ilvl w:val="1"/>
          <w:numId w:val="4"/>
        </w:numPr>
        <w:tabs>
          <w:tab w:val="clear" w:pos="1770"/>
          <w:tab w:val="num" w:pos="720"/>
        </w:tabs>
        <w:spacing w:before="60" w:after="120"/>
        <w:ind w:left="714" w:hanging="357"/>
        <w:jc w:val="both"/>
        <w:rPr>
          <w:rFonts w:ascii="Tahoma" w:hAnsi="Tahoma" w:cs="Tahoma"/>
          <w:sz w:val="20"/>
          <w:szCs w:val="20"/>
        </w:rPr>
      </w:pPr>
      <w:r w:rsidRPr="004D5B70">
        <w:rPr>
          <w:rFonts w:ascii="Tahoma" w:hAnsi="Tahoma" w:cs="Tahoma"/>
          <w:sz w:val="20"/>
          <w:szCs w:val="20"/>
        </w:rPr>
        <w:t>vyhovuje zásadám účelnosti, efektivnosti a hospodárnosti dle zákona o finanční kontrole</w:t>
      </w:r>
      <w:r>
        <w:rPr>
          <w:rFonts w:ascii="Tahoma" w:hAnsi="Tahoma" w:cs="Tahoma"/>
          <w:sz w:val="20"/>
          <w:szCs w:val="20"/>
        </w:rPr>
        <w:t>,</w:t>
      </w:r>
    </w:p>
    <w:p w14:paraId="329B5174" w14:textId="77777777" w:rsidR="004D5B70" w:rsidRPr="004D5B70" w:rsidRDefault="004D5B70" w:rsidP="004D5B70">
      <w:pPr>
        <w:numPr>
          <w:ilvl w:val="1"/>
          <w:numId w:val="4"/>
        </w:numPr>
        <w:tabs>
          <w:tab w:val="num" w:pos="720"/>
        </w:tabs>
        <w:ind w:left="720" w:hanging="360"/>
        <w:jc w:val="both"/>
        <w:rPr>
          <w:rFonts w:ascii="Tahoma" w:hAnsi="Tahoma" w:cs="Tahoma"/>
          <w:sz w:val="20"/>
          <w:szCs w:val="20"/>
        </w:rPr>
      </w:pPr>
      <w:r w:rsidRPr="004D5B70">
        <w:rPr>
          <w:rFonts w:ascii="Tahoma" w:hAnsi="Tahoma" w:cs="Tahoma"/>
          <w:sz w:val="20"/>
          <w:szCs w:val="20"/>
        </w:rPr>
        <w:t>je uveden v nákladovém rozpočtu projektu, který tvoří přílohu č. 1 této smlouvy.</w:t>
      </w:r>
    </w:p>
    <w:p w14:paraId="0B90A71C" w14:textId="77777777" w:rsidR="00F213F3" w:rsidRDefault="00F213F3" w:rsidP="004D5B70">
      <w:pPr>
        <w:numPr>
          <w:ilvl w:val="0"/>
          <w:numId w:val="4"/>
        </w:numPr>
        <w:tabs>
          <w:tab w:val="clear" w:pos="720"/>
          <w:tab w:val="num" w:pos="360"/>
        </w:tabs>
        <w:spacing w:before="120" w:after="120"/>
        <w:ind w:left="357" w:hanging="357"/>
        <w:jc w:val="both"/>
        <w:rPr>
          <w:rFonts w:ascii="Tahoma" w:hAnsi="Tahoma" w:cs="Tahoma"/>
          <w:sz w:val="20"/>
          <w:szCs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r>
        <w:rPr>
          <w:rFonts w:ascii="Tahoma" w:hAnsi="Tahoma" w:cs="Tahoma"/>
          <w:sz w:val="20"/>
        </w:rPr>
        <w:t>.</w:t>
      </w:r>
    </w:p>
    <w:p w14:paraId="47679A17" w14:textId="77777777" w:rsidR="004D5B70" w:rsidRDefault="004D5B70" w:rsidP="004D5B70">
      <w:pPr>
        <w:numPr>
          <w:ilvl w:val="0"/>
          <w:numId w:val="4"/>
        </w:numPr>
        <w:tabs>
          <w:tab w:val="clear" w:pos="720"/>
          <w:tab w:val="num" w:pos="360"/>
        </w:tabs>
        <w:spacing w:before="120" w:after="120"/>
        <w:ind w:left="357" w:hanging="357"/>
        <w:jc w:val="both"/>
        <w:rPr>
          <w:rFonts w:ascii="Tahoma" w:hAnsi="Tahoma" w:cs="Tahoma"/>
          <w:sz w:val="20"/>
          <w:szCs w:val="20"/>
        </w:rPr>
      </w:pPr>
      <w:r w:rsidRPr="004D5B70">
        <w:rPr>
          <w:rFonts w:ascii="Tahoma" w:hAnsi="Tahoma" w:cs="Tahoma"/>
          <w:sz w:val="20"/>
          <w:szCs w:val="20"/>
        </w:rPr>
        <w:t>Všechny ostatní náklady vynaložené příjemcem jsou považovány za náklady neuznatelné.</w:t>
      </w:r>
    </w:p>
    <w:p w14:paraId="085557DC" w14:textId="77777777" w:rsidR="00A419E8" w:rsidRPr="004D5B70" w:rsidRDefault="00A419E8" w:rsidP="00A419E8">
      <w:pPr>
        <w:spacing w:before="120" w:after="120"/>
        <w:ind w:left="357"/>
        <w:jc w:val="both"/>
        <w:rPr>
          <w:rFonts w:ascii="Tahoma" w:hAnsi="Tahoma" w:cs="Tahoma"/>
          <w:sz w:val="20"/>
          <w:szCs w:val="20"/>
        </w:rPr>
      </w:pPr>
    </w:p>
    <w:p w14:paraId="6C8F31AE" w14:textId="77777777" w:rsidR="00F20452" w:rsidRPr="001D2DEF" w:rsidRDefault="00935F77" w:rsidP="00F20452">
      <w:pPr>
        <w:spacing w:before="360"/>
        <w:jc w:val="center"/>
        <w:rPr>
          <w:rFonts w:ascii="Tahoma" w:hAnsi="Tahoma" w:cs="Tahoma"/>
          <w:b/>
          <w:bCs/>
          <w:sz w:val="20"/>
        </w:rPr>
      </w:pPr>
      <w:r>
        <w:rPr>
          <w:rFonts w:ascii="Tahoma" w:hAnsi="Tahoma" w:cs="Tahoma"/>
          <w:b/>
          <w:bCs/>
          <w:sz w:val="20"/>
        </w:rPr>
        <w:t>V</w:t>
      </w:r>
      <w:r w:rsidR="00F20452" w:rsidRPr="001D2DEF">
        <w:rPr>
          <w:rFonts w:ascii="Tahoma" w:hAnsi="Tahoma" w:cs="Tahoma"/>
          <w:b/>
          <w:bCs/>
          <w:sz w:val="20"/>
        </w:rPr>
        <w:t>II.</w:t>
      </w:r>
    </w:p>
    <w:p w14:paraId="4C71CB6F" w14:textId="77777777" w:rsidR="00F20452" w:rsidRPr="00E43D2A" w:rsidRDefault="00F20452" w:rsidP="00F20452">
      <w:pPr>
        <w:jc w:val="center"/>
        <w:rPr>
          <w:rFonts w:ascii="Tahoma" w:hAnsi="Tahoma" w:cs="Tahoma"/>
          <w:b/>
          <w:bCs/>
          <w:sz w:val="20"/>
        </w:rPr>
      </w:pPr>
      <w:r w:rsidRPr="001D2DEF">
        <w:rPr>
          <w:rFonts w:ascii="Tahoma" w:hAnsi="Tahoma" w:cs="Tahoma"/>
          <w:b/>
          <w:bCs/>
          <w:sz w:val="20"/>
        </w:rPr>
        <w:t>POVINNÁ PUBLICITA</w:t>
      </w:r>
      <w:r>
        <w:rPr>
          <w:rFonts w:ascii="Tahoma" w:hAnsi="Tahoma" w:cs="Tahoma"/>
          <w:b/>
          <w:bCs/>
          <w:sz w:val="20"/>
        </w:rPr>
        <w:t xml:space="preserve"> </w:t>
      </w:r>
    </w:p>
    <w:p w14:paraId="44963877" w14:textId="77777777" w:rsidR="001971C5" w:rsidRDefault="001971C5" w:rsidP="00F20452">
      <w:pPr>
        <w:numPr>
          <w:ilvl w:val="0"/>
          <w:numId w:val="16"/>
        </w:numPr>
        <w:tabs>
          <w:tab w:val="clear" w:pos="720"/>
        </w:tabs>
        <w:spacing w:before="120"/>
        <w:ind w:left="360"/>
        <w:jc w:val="both"/>
        <w:rPr>
          <w:rFonts w:ascii="Tahoma" w:hAnsi="Tahoma" w:cs="Tahoma"/>
          <w:sz w:val="20"/>
        </w:rPr>
      </w:pPr>
      <w:r w:rsidRPr="00E63E54">
        <w:rPr>
          <w:rFonts w:ascii="Tahoma" w:hAnsi="Tahoma" w:cs="Tahoma"/>
          <w:sz w:val="20"/>
        </w:rPr>
        <w:t xml:space="preserve">Příjemce bere na vědomí, že poskytovatel je oprávněn zveřejnit </w:t>
      </w:r>
      <w:r w:rsidRPr="00E63E54">
        <w:rPr>
          <w:rFonts w:ascii="Tahoma" w:hAnsi="Tahoma" w:cs="Tahoma"/>
          <w:i/>
          <w:sz w:val="20"/>
        </w:rPr>
        <w:t>jeho název/firmu</w:t>
      </w:r>
      <w:r w:rsidRPr="00E63E54">
        <w:rPr>
          <w:rFonts w:ascii="Tahoma" w:hAnsi="Tahoma" w:cs="Tahoma"/>
          <w:sz w:val="20"/>
        </w:rPr>
        <w:t xml:space="preserve"> </w:t>
      </w:r>
      <w:r w:rsidRPr="005C0F0F">
        <w:rPr>
          <w:rFonts w:ascii="Tahoma" w:hAnsi="Tahoma" w:cs="Tahoma"/>
          <w:i/>
          <w:iCs/>
          <w:color w:val="3366FF"/>
          <w:sz w:val="20"/>
        </w:rPr>
        <w:t>(bude upřesněno podle právní formy příjemce)</w:t>
      </w:r>
      <w:r w:rsidRPr="00E63E54">
        <w:rPr>
          <w:rFonts w:ascii="Tahoma" w:hAnsi="Tahoma" w:cs="Tahoma"/>
          <w:sz w:val="20"/>
        </w:rPr>
        <w:t>, sídlo</w:t>
      </w:r>
      <w:r w:rsidRPr="00E63E54">
        <w:rPr>
          <w:rFonts w:ascii="Tahoma" w:hAnsi="Tahoma" w:cs="Tahoma"/>
          <w:iCs/>
          <w:sz w:val="20"/>
        </w:rPr>
        <w:t>,</w:t>
      </w:r>
      <w:r w:rsidRPr="00E63E54">
        <w:rPr>
          <w:rFonts w:ascii="Tahoma" w:hAnsi="Tahoma" w:cs="Tahoma"/>
          <w:sz w:val="20"/>
        </w:rPr>
        <w:t xml:space="preserve"> účel poskytnuté dotace a výši poskytnuté dotace</w:t>
      </w:r>
      <w:r w:rsidRPr="00E43D2A">
        <w:rPr>
          <w:rFonts w:ascii="Tahoma" w:hAnsi="Tahoma" w:cs="Tahoma"/>
          <w:sz w:val="20"/>
        </w:rPr>
        <w:t xml:space="preserve">. Poskytovatel uděluje příjemci souhlas s užíváním </w:t>
      </w:r>
      <w:r>
        <w:rPr>
          <w:rFonts w:ascii="Tahoma" w:hAnsi="Tahoma" w:cs="Tahoma"/>
          <w:sz w:val="20"/>
        </w:rPr>
        <w:t>loga Moravskoslezského kraje</w:t>
      </w:r>
      <w:r w:rsidRPr="00E43D2A">
        <w:rPr>
          <w:rFonts w:ascii="Tahoma" w:hAnsi="Tahoma" w:cs="Tahoma"/>
          <w:sz w:val="20"/>
        </w:rPr>
        <w:t xml:space="preserve"> pro účely a v rozsahu této smlouvy.</w:t>
      </w:r>
      <w:r>
        <w:rPr>
          <w:rFonts w:ascii="Tahoma" w:hAnsi="Tahoma" w:cs="Tahoma"/>
          <w:sz w:val="20"/>
        </w:rPr>
        <w:t xml:space="preserve"> Podmínky užití loga jsou uvedeny v Manuálu jednotného vizuálního stylu Moravskoslezského kraje, který je dostupný na: </w:t>
      </w:r>
      <w:hyperlink r:id="rId8" w:history="1">
        <w:r w:rsidRPr="000E67DD">
          <w:rPr>
            <w:rStyle w:val="Hypertextovodkaz"/>
            <w:rFonts w:ascii="Tahoma" w:hAnsi="Tahoma" w:cs="Tahoma"/>
            <w:sz w:val="20"/>
          </w:rPr>
          <w:t>http://</w:t>
        </w:r>
        <w:r w:rsidRPr="00F05C36">
          <w:rPr>
            <w:rStyle w:val="Hypertextovodkaz"/>
            <w:rFonts w:ascii="Tahoma" w:hAnsi="Tahoma" w:cs="Tahoma"/>
            <w:sz w:val="20"/>
          </w:rPr>
          <w:t>www.msk</w:t>
        </w:r>
        <w:r w:rsidRPr="00E3241F">
          <w:rPr>
            <w:rStyle w:val="Hypertextovodkaz"/>
            <w:rFonts w:ascii="Tahoma" w:hAnsi="Tahoma" w:cs="Tahoma"/>
            <w:sz w:val="20"/>
          </w:rPr>
          <w:t>.cz/assets/publikace/manual_msk_2014_zkracena_verze.pdf</w:t>
        </w:r>
      </w:hyperlink>
      <w:r>
        <w:rPr>
          <w:rFonts w:ascii="Tahoma" w:hAnsi="Tahoma" w:cs="Tahoma"/>
          <w:sz w:val="20"/>
        </w:rPr>
        <w:t>.</w:t>
      </w:r>
    </w:p>
    <w:p w14:paraId="3F8E3D45" w14:textId="4452C70C" w:rsidR="0071038C" w:rsidRPr="0071038C" w:rsidRDefault="00F20452" w:rsidP="0071038C">
      <w:pPr>
        <w:numPr>
          <w:ilvl w:val="0"/>
          <w:numId w:val="16"/>
        </w:numPr>
        <w:tabs>
          <w:tab w:val="clear" w:pos="720"/>
        </w:tabs>
        <w:spacing w:before="120"/>
        <w:ind w:left="360"/>
        <w:jc w:val="both"/>
        <w:rPr>
          <w:rFonts w:ascii="Tahoma" w:hAnsi="Tahoma" w:cs="Tahoma"/>
          <w:sz w:val="20"/>
        </w:rPr>
      </w:pPr>
      <w:r>
        <w:rPr>
          <w:rFonts w:ascii="Tahoma" w:hAnsi="Tahoma" w:cs="Tahoma"/>
          <w:sz w:val="20"/>
        </w:rPr>
        <w:t>Příjemce se zavazuje k tomu, že v průběhu realizace projektu bude prokazatelným a vhodným způsobem prezentovat Moravskoslezský kraj, a to v tomto rozsahu:</w:t>
      </w:r>
    </w:p>
    <w:p w14:paraId="0DE61ECA" w14:textId="77777777" w:rsidR="00F20452" w:rsidRDefault="00F20452" w:rsidP="00F20452">
      <w:pPr>
        <w:rPr>
          <w:rFonts w:ascii="Tahoma" w:hAnsi="Tahoma" w:cs="Tahoma"/>
          <w:b/>
          <w:bCs/>
          <w:sz w:val="20"/>
        </w:rPr>
      </w:pPr>
    </w:p>
    <w:p w14:paraId="5037EC1F" w14:textId="77777777" w:rsidR="00F20452" w:rsidRPr="007947AD" w:rsidRDefault="00F20452" w:rsidP="00F20452">
      <w:pPr>
        <w:spacing w:before="120"/>
        <w:jc w:val="both"/>
        <w:rPr>
          <w:rFonts w:ascii="Tahoma" w:hAnsi="Tahoma" w:cs="Tahoma"/>
          <w:i/>
          <w:iCs/>
          <w:color w:val="3366FF"/>
          <w:sz w:val="20"/>
        </w:rPr>
      </w:pPr>
      <w:r>
        <w:rPr>
          <w:rFonts w:ascii="Tahoma" w:hAnsi="Tahoma" w:cs="Tahoma"/>
          <w:i/>
          <w:iCs/>
          <w:color w:val="3366FF"/>
          <w:sz w:val="20"/>
        </w:rPr>
        <w:t xml:space="preserve">prvky povinné publicity u </w:t>
      </w:r>
      <w:r w:rsidRPr="007947AD">
        <w:rPr>
          <w:rFonts w:ascii="Tahoma" w:hAnsi="Tahoma" w:cs="Tahoma"/>
          <w:i/>
          <w:iCs/>
          <w:color w:val="3366FF"/>
          <w:sz w:val="20"/>
        </w:rPr>
        <w:t>dotace,</w:t>
      </w:r>
      <w:r>
        <w:rPr>
          <w:rFonts w:ascii="Tahoma" w:hAnsi="Tahoma" w:cs="Tahoma"/>
          <w:i/>
          <w:iCs/>
          <w:color w:val="3366FF"/>
          <w:sz w:val="20"/>
        </w:rPr>
        <w:t xml:space="preserve"> jejíž výše nepřekročí 100.</w:t>
      </w:r>
      <w:r w:rsidRPr="007947AD">
        <w:rPr>
          <w:rFonts w:ascii="Tahoma" w:hAnsi="Tahoma" w:cs="Tahoma"/>
          <w:i/>
          <w:iCs/>
          <w:color w:val="3366FF"/>
          <w:sz w:val="20"/>
        </w:rPr>
        <w:t>000,- Kč</w:t>
      </w:r>
    </w:p>
    <w:p w14:paraId="0C6A38B5" w14:textId="77777777" w:rsidR="00AE75EF" w:rsidRPr="00146CAB" w:rsidRDefault="00AE75EF" w:rsidP="00AE75EF">
      <w:pPr>
        <w:numPr>
          <w:ilvl w:val="0"/>
          <w:numId w:val="17"/>
        </w:numPr>
        <w:jc w:val="both"/>
        <w:rPr>
          <w:rFonts w:ascii="Tahoma" w:hAnsi="Tahoma" w:cs="Tahoma"/>
          <w:iCs/>
          <w:sz w:val="20"/>
          <w:szCs w:val="20"/>
          <w:lang w:eastAsia="en-US"/>
        </w:rPr>
      </w:pPr>
      <w:r w:rsidRPr="00A337FE">
        <w:rPr>
          <w:rFonts w:ascii="Tahoma" w:hAnsi="Tahoma" w:cs="Tahoma"/>
          <w:iCs/>
          <w:sz w:val="20"/>
          <w:szCs w:val="20"/>
          <w:lang w:eastAsia="en-US"/>
        </w:rPr>
        <w:t>informovat veřejnost o poskytnutí dotace Moravskoslezským krajem na svých webových stránkách a sociálních sítích,</w:t>
      </w:r>
      <w:r w:rsidRPr="00A337FE">
        <w:rPr>
          <w:rFonts w:ascii="Tahoma" w:hAnsi="Tahoma" w:cs="Tahoma"/>
          <w:iCs/>
          <w:color w:val="FF0000"/>
          <w:sz w:val="20"/>
          <w:szCs w:val="20"/>
          <w:lang w:eastAsia="en-US"/>
        </w:rPr>
        <w:t xml:space="preserve"> </w:t>
      </w:r>
      <w:r w:rsidRPr="00146CAB">
        <w:rPr>
          <w:rFonts w:ascii="Tahoma" w:hAnsi="Tahoma" w:cs="Tahoma"/>
          <w:iCs/>
          <w:sz w:val="20"/>
          <w:szCs w:val="20"/>
          <w:lang w:eastAsia="en-US"/>
        </w:rPr>
        <w:t>na všech pozvánkách, plakátech, poutačích, billboardech, ve spotech, katalozích a podobných nosičích reklamy použít logo Moravskoslezského kraje,</w:t>
      </w:r>
    </w:p>
    <w:p w14:paraId="620E2A41" w14:textId="77777777" w:rsidR="00F20452" w:rsidRPr="00044C21" w:rsidRDefault="00F20452" w:rsidP="00F20452">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instalovat v prostorách realizace projektu logo Moravskoslezského kraje,</w:t>
      </w:r>
    </w:p>
    <w:p w14:paraId="5477E9C9" w14:textId="77777777" w:rsidR="00F20452" w:rsidRPr="00044C21" w:rsidRDefault="00F20452" w:rsidP="00F20452">
      <w:pPr>
        <w:numPr>
          <w:ilvl w:val="0"/>
          <w:numId w:val="17"/>
        </w:numPr>
        <w:jc w:val="both"/>
        <w:rPr>
          <w:rFonts w:ascii="Tahoma" w:hAnsi="Tahoma" w:cs="Tahoma"/>
          <w:sz w:val="20"/>
          <w:szCs w:val="20"/>
          <w:lang w:eastAsia="en-US"/>
        </w:rPr>
      </w:pPr>
      <w:r w:rsidRPr="00044C21">
        <w:rPr>
          <w:rFonts w:ascii="Tahoma" w:hAnsi="Tahoma" w:cs="Tahoma"/>
          <w:iCs/>
          <w:sz w:val="20"/>
          <w:szCs w:val="20"/>
          <w:lang w:eastAsia="en-US"/>
        </w:rPr>
        <w:t xml:space="preserve">viditelně uvádět na všech písemnostech, které souvisejí s realizací projektu </w:t>
      </w:r>
      <w:r w:rsidR="00512548">
        <w:rPr>
          <w:rFonts w:ascii="Tahoma" w:hAnsi="Tahoma" w:cs="Tahoma"/>
          <w:iCs/>
          <w:sz w:val="20"/>
          <w:szCs w:val="20"/>
          <w:lang w:eastAsia="en-US"/>
        </w:rPr>
        <w:t xml:space="preserve">a jsou určeny veřejnosti, </w:t>
      </w:r>
      <w:r w:rsidRPr="00044C21">
        <w:rPr>
          <w:rFonts w:ascii="Tahoma" w:hAnsi="Tahoma" w:cs="Tahoma"/>
          <w:iCs/>
          <w:sz w:val="20"/>
          <w:szCs w:val="20"/>
          <w:lang w:eastAsia="en-US"/>
        </w:rPr>
        <w:t xml:space="preserve">a při všech formách propagace </w:t>
      </w:r>
      <w:r w:rsidR="00512548">
        <w:rPr>
          <w:rFonts w:ascii="Tahoma" w:hAnsi="Tahoma" w:cs="Tahoma"/>
          <w:iCs/>
          <w:sz w:val="20"/>
          <w:szCs w:val="20"/>
          <w:lang w:eastAsia="en-US"/>
        </w:rPr>
        <w:t>projektu</w:t>
      </w:r>
      <w:r w:rsidRPr="00044C21">
        <w:rPr>
          <w:rFonts w:ascii="Tahoma" w:hAnsi="Tahoma" w:cs="Tahoma"/>
          <w:iCs/>
          <w:sz w:val="20"/>
          <w:szCs w:val="20"/>
          <w:lang w:eastAsia="en-US"/>
        </w:rPr>
        <w:t xml:space="preserve"> logo Moravskoslezského kraje a skutečnost, že jde o aktivitu, která byla podpořena poskytovatelem,</w:t>
      </w:r>
    </w:p>
    <w:p w14:paraId="1750AC9F" w14:textId="77777777" w:rsidR="00F20452" w:rsidRPr="00044C21" w:rsidRDefault="00F20452" w:rsidP="00F20452">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vydat tiskovou zprávu (případně v rámci tiskové konference</w:t>
      </w:r>
      <w:r w:rsidR="004E5668">
        <w:rPr>
          <w:rFonts w:ascii="Tahoma" w:hAnsi="Tahoma" w:cs="Tahoma"/>
          <w:iCs/>
          <w:sz w:val="20"/>
          <w:szCs w:val="20"/>
          <w:lang w:eastAsia="en-US"/>
        </w:rPr>
        <w:t xml:space="preserve"> informovat</w:t>
      </w:r>
      <w:r w:rsidRPr="00044C21">
        <w:rPr>
          <w:rFonts w:ascii="Tahoma" w:hAnsi="Tahoma" w:cs="Tahoma"/>
          <w:iCs/>
          <w:sz w:val="20"/>
          <w:szCs w:val="20"/>
          <w:lang w:eastAsia="en-US"/>
        </w:rPr>
        <w:t>) o podpoře projektu Moravskoslezským krajem, zveřejňovat na všech tiskových materiálech souvisejících s projektem logo Moravskoslezského kraje,</w:t>
      </w:r>
    </w:p>
    <w:p w14:paraId="0CFB191F" w14:textId="77777777" w:rsidR="00F20452" w:rsidRPr="00044C21" w:rsidRDefault="00F20452" w:rsidP="00F20452">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zajistit fotodokumentaci podpořené</w:t>
      </w:r>
      <w:r>
        <w:rPr>
          <w:rFonts w:ascii="Tahoma" w:hAnsi="Tahoma" w:cs="Tahoma"/>
          <w:iCs/>
          <w:sz w:val="20"/>
          <w:szCs w:val="20"/>
          <w:lang w:eastAsia="en-US"/>
        </w:rPr>
        <w:t>ho projektu</w:t>
      </w:r>
      <w:r w:rsidRPr="00044C21">
        <w:rPr>
          <w:rFonts w:ascii="Tahoma" w:hAnsi="Tahoma" w:cs="Tahoma"/>
          <w:iCs/>
          <w:sz w:val="20"/>
          <w:szCs w:val="20"/>
          <w:lang w:eastAsia="en-US"/>
        </w:rPr>
        <w:t>.</w:t>
      </w:r>
    </w:p>
    <w:p w14:paraId="17FF6712" w14:textId="77777777" w:rsidR="00F20452" w:rsidRPr="00124D0D" w:rsidRDefault="00F20452" w:rsidP="00F20452">
      <w:pPr>
        <w:jc w:val="both"/>
        <w:rPr>
          <w:rFonts w:ascii="Tahoma" w:hAnsi="Tahoma" w:cs="Tahoma"/>
          <w:i/>
          <w:iCs/>
          <w:sz w:val="20"/>
          <w:szCs w:val="20"/>
          <w:lang w:eastAsia="en-US"/>
        </w:rPr>
      </w:pPr>
    </w:p>
    <w:p w14:paraId="3C21E8D8" w14:textId="77777777" w:rsidR="00F20452" w:rsidRDefault="00F20452" w:rsidP="00F20452">
      <w:pPr>
        <w:spacing w:before="120"/>
        <w:jc w:val="both"/>
        <w:rPr>
          <w:rFonts w:ascii="Tahoma" w:hAnsi="Tahoma" w:cs="Tahoma"/>
          <w:i/>
          <w:iCs/>
          <w:color w:val="3366FF"/>
          <w:sz w:val="20"/>
        </w:rPr>
      </w:pPr>
      <w:r>
        <w:rPr>
          <w:rFonts w:ascii="Tahoma" w:hAnsi="Tahoma" w:cs="Tahoma"/>
          <w:i/>
          <w:iCs/>
          <w:color w:val="3366FF"/>
          <w:sz w:val="20"/>
        </w:rPr>
        <w:t xml:space="preserve">prvky povinné publicity u </w:t>
      </w:r>
      <w:r w:rsidRPr="007947AD">
        <w:rPr>
          <w:rFonts w:ascii="Tahoma" w:hAnsi="Tahoma" w:cs="Tahoma"/>
          <w:i/>
          <w:iCs/>
          <w:color w:val="3366FF"/>
          <w:sz w:val="20"/>
        </w:rPr>
        <w:t>dotace,</w:t>
      </w:r>
      <w:r>
        <w:rPr>
          <w:rFonts w:ascii="Tahoma" w:hAnsi="Tahoma" w:cs="Tahoma"/>
          <w:i/>
          <w:iCs/>
          <w:color w:val="3366FF"/>
          <w:sz w:val="20"/>
        </w:rPr>
        <w:t xml:space="preserve"> jejíž výše překročí </w:t>
      </w:r>
      <w:r w:rsidR="007C0638">
        <w:rPr>
          <w:rFonts w:ascii="Tahoma" w:hAnsi="Tahoma" w:cs="Tahoma"/>
          <w:i/>
          <w:iCs/>
          <w:color w:val="3366FF"/>
          <w:sz w:val="20"/>
        </w:rPr>
        <w:t>1</w:t>
      </w:r>
      <w:r>
        <w:rPr>
          <w:rFonts w:ascii="Tahoma" w:hAnsi="Tahoma" w:cs="Tahoma"/>
          <w:i/>
          <w:iCs/>
          <w:color w:val="3366FF"/>
          <w:sz w:val="20"/>
        </w:rPr>
        <w:t>00.</w:t>
      </w:r>
      <w:r w:rsidRPr="007947AD">
        <w:rPr>
          <w:rFonts w:ascii="Tahoma" w:hAnsi="Tahoma" w:cs="Tahoma"/>
          <w:i/>
          <w:iCs/>
          <w:color w:val="3366FF"/>
          <w:sz w:val="20"/>
        </w:rPr>
        <w:t>000,- Kč</w:t>
      </w:r>
    </w:p>
    <w:p w14:paraId="7BEE6EFF" w14:textId="77777777" w:rsidR="00AE75EF" w:rsidRPr="00146CAB" w:rsidRDefault="00AE75EF" w:rsidP="00AE75EF">
      <w:pPr>
        <w:numPr>
          <w:ilvl w:val="0"/>
          <w:numId w:val="17"/>
        </w:numPr>
        <w:jc w:val="both"/>
        <w:rPr>
          <w:rFonts w:ascii="Tahoma" w:hAnsi="Tahoma" w:cs="Tahoma"/>
          <w:iCs/>
          <w:sz w:val="20"/>
          <w:szCs w:val="20"/>
          <w:lang w:eastAsia="en-US"/>
        </w:rPr>
      </w:pPr>
      <w:r w:rsidRPr="00A337FE">
        <w:rPr>
          <w:rFonts w:ascii="Tahoma" w:hAnsi="Tahoma" w:cs="Tahoma"/>
          <w:iCs/>
          <w:sz w:val="20"/>
          <w:szCs w:val="20"/>
          <w:lang w:eastAsia="en-US"/>
        </w:rPr>
        <w:t>informovat veřejnost o poskytnutí dotace Moravskoslezským krajem na svých webových stránkách a sociálních sítích,</w:t>
      </w:r>
      <w:r w:rsidRPr="00A337FE">
        <w:rPr>
          <w:rFonts w:ascii="Tahoma" w:hAnsi="Tahoma" w:cs="Tahoma"/>
          <w:iCs/>
          <w:color w:val="FF0000"/>
          <w:sz w:val="20"/>
          <w:szCs w:val="20"/>
          <w:lang w:eastAsia="en-US"/>
        </w:rPr>
        <w:t xml:space="preserve"> </w:t>
      </w:r>
      <w:r w:rsidRPr="00146CAB">
        <w:rPr>
          <w:rFonts w:ascii="Tahoma" w:hAnsi="Tahoma" w:cs="Tahoma"/>
          <w:iCs/>
          <w:sz w:val="20"/>
          <w:szCs w:val="20"/>
          <w:lang w:eastAsia="en-US"/>
        </w:rPr>
        <w:t>na všech pozvánkách, plakátech, poutačích, billboardech, ve spotech, katalozích a podobných nosičích reklamy použít logo Moravskoslezského kraje,</w:t>
      </w:r>
    </w:p>
    <w:p w14:paraId="05252640" w14:textId="77777777" w:rsidR="0097513E" w:rsidRPr="00044C21" w:rsidRDefault="0097513E" w:rsidP="0097513E">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instalovat v prostorách realizace projektu logo Moravskoslezského kraje,</w:t>
      </w:r>
    </w:p>
    <w:p w14:paraId="7D39113B" w14:textId="77777777" w:rsidR="0097513E" w:rsidRPr="00044C21" w:rsidRDefault="0097513E" w:rsidP="0097513E">
      <w:pPr>
        <w:numPr>
          <w:ilvl w:val="0"/>
          <w:numId w:val="17"/>
        </w:numPr>
        <w:jc w:val="both"/>
        <w:rPr>
          <w:rFonts w:ascii="Tahoma" w:hAnsi="Tahoma" w:cs="Tahoma"/>
          <w:sz w:val="20"/>
          <w:szCs w:val="20"/>
          <w:lang w:eastAsia="en-US"/>
        </w:rPr>
      </w:pPr>
      <w:r w:rsidRPr="00044C21">
        <w:rPr>
          <w:rFonts w:ascii="Tahoma" w:hAnsi="Tahoma" w:cs="Tahoma"/>
          <w:iCs/>
          <w:sz w:val="20"/>
          <w:szCs w:val="20"/>
          <w:lang w:eastAsia="en-US"/>
        </w:rPr>
        <w:t xml:space="preserve">viditelně uvádět na všech písemnostech, které souvisejí s realizací projektu </w:t>
      </w:r>
      <w:r>
        <w:rPr>
          <w:rFonts w:ascii="Tahoma" w:hAnsi="Tahoma" w:cs="Tahoma"/>
          <w:iCs/>
          <w:sz w:val="20"/>
          <w:szCs w:val="20"/>
          <w:lang w:eastAsia="en-US"/>
        </w:rPr>
        <w:t>a jsou určeny veřejnosti,</w:t>
      </w:r>
      <w:r w:rsidRPr="00044C21">
        <w:rPr>
          <w:rFonts w:ascii="Tahoma" w:hAnsi="Tahoma" w:cs="Tahoma"/>
          <w:iCs/>
          <w:sz w:val="20"/>
          <w:szCs w:val="20"/>
          <w:lang w:eastAsia="en-US"/>
        </w:rPr>
        <w:t xml:space="preserve"> a při všech formách propagace </w:t>
      </w:r>
      <w:r>
        <w:rPr>
          <w:rFonts w:ascii="Tahoma" w:hAnsi="Tahoma" w:cs="Tahoma"/>
          <w:iCs/>
          <w:sz w:val="20"/>
          <w:szCs w:val="20"/>
          <w:lang w:eastAsia="en-US"/>
        </w:rPr>
        <w:t>projektu</w:t>
      </w:r>
      <w:r w:rsidRPr="00044C21">
        <w:rPr>
          <w:rFonts w:ascii="Tahoma" w:hAnsi="Tahoma" w:cs="Tahoma"/>
          <w:iCs/>
          <w:sz w:val="20"/>
          <w:szCs w:val="20"/>
          <w:lang w:eastAsia="en-US"/>
        </w:rPr>
        <w:t xml:space="preserve"> logo Moravskoslezského kraje a skutečnost, že jde o aktivitu, která byla podpořena poskytovatelem,</w:t>
      </w:r>
    </w:p>
    <w:p w14:paraId="1156F62E" w14:textId="77777777" w:rsidR="0097513E" w:rsidRPr="00044C21" w:rsidRDefault="0097513E" w:rsidP="0097513E">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vydat tiskovou zprávu (případně v rámci tiskové konference</w:t>
      </w:r>
      <w:r>
        <w:rPr>
          <w:rFonts w:ascii="Tahoma" w:hAnsi="Tahoma" w:cs="Tahoma"/>
          <w:iCs/>
          <w:sz w:val="20"/>
          <w:szCs w:val="20"/>
          <w:lang w:eastAsia="en-US"/>
        </w:rPr>
        <w:t xml:space="preserve"> informovat</w:t>
      </w:r>
      <w:r w:rsidRPr="00044C21">
        <w:rPr>
          <w:rFonts w:ascii="Tahoma" w:hAnsi="Tahoma" w:cs="Tahoma"/>
          <w:iCs/>
          <w:sz w:val="20"/>
          <w:szCs w:val="20"/>
          <w:lang w:eastAsia="en-US"/>
        </w:rPr>
        <w:t>) o podpoře projektu Moravskoslezským krajem, zveřejňovat na všech tiskových materiálech souvisejících s</w:t>
      </w:r>
      <w:r>
        <w:rPr>
          <w:rFonts w:ascii="Tahoma" w:hAnsi="Tahoma" w:cs="Tahoma"/>
          <w:iCs/>
          <w:sz w:val="20"/>
          <w:szCs w:val="20"/>
          <w:lang w:eastAsia="en-US"/>
        </w:rPr>
        <w:t> </w:t>
      </w:r>
      <w:r w:rsidRPr="00044C21">
        <w:rPr>
          <w:rFonts w:ascii="Tahoma" w:hAnsi="Tahoma" w:cs="Tahoma"/>
          <w:iCs/>
          <w:sz w:val="20"/>
          <w:szCs w:val="20"/>
          <w:lang w:eastAsia="en-US"/>
        </w:rPr>
        <w:t>projektem logo Moravskoslezského kraje, </w:t>
      </w:r>
    </w:p>
    <w:p w14:paraId="502EEBFF" w14:textId="77777777" w:rsidR="0097513E" w:rsidRPr="00044C21" w:rsidRDefault="0097513E" w:rsidP="0097513E">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v rámci veřejných akcí, tiskových zpráv, výročních zpráv, tiskových konferencí</w:t>
      </w:r>
      <w:r>
        <w:rPr>
          <w:rFonts w:ascii="Tahoma" w:hAnsi="Tahoma" w:cs="Tahoma"/>
          <w:iCs/>
          <w:sz w:val="20"/>
          <w:szCs w:val="20"/>
          <w:lang w:eastAsia="en-US"/>
        </w:rPr>
        <w:t xml:space="preserve"> </w:t>
      </w:r>
      <w:r w:rsidRPr="00044C21">
        <w:rPr>
          <w:rFonts w:ascii="Tahoma" w:hAnsi="Tahoma" w:cs="Tahoma"/>
          <w:iCs/>
          <w:sz w:val="20"/>
          <w:szCs w:val="20"/>
          <w:lang w:eastAsia="en-US"/>
        </w:rPr>
        <w:t>týkající</w:t>
      </w:r>
      <w:r>
        <w:rPr>
          <w:rFonts w:ascii="Tahoma" w:hAnsi="Tahoma" w:cs="Tahoma"/>
          <w:iCs/>
          <w:sz w:val="20"/>
          <w:szCs w:val="20"/>
          <w:lang w:eastAsia="en-US"/>
        </w:rPr>
        <w:t>ch</w:t>
      </w:r>
      <w:r w:rsidRPr="00044C21">
        <w:rPr>
          <w:rFonts w:ascii="Tahoma" w:hAnsi="Tahoma" w:cs="Tahoma"/>
          <w:iCs/>
          <w:sz w:val="20"/>
          <w:szCs w:val="20"/>
          <w:lang w:eastAsia="en-US"/>
        </w:rPr>
        <w:t xml:space="preserve"> se podpořené</w:t>
      </w:r>
      <w:r>
        <w:rPr>
          <w:rFonts w:ascii="Tahoma" w:hAnsi="Tahoma" w:cs="Tahoma"/>
          <w:iCs/>
          <w:sz w:val="20"/>
          <w:szCs w:val="20"/>
          <w:lang w:eastAsia="en-US"/>
        </w:rPr>
        <w:t>ho</w:t>
      </w:r>
      <w:r w:rsidRPr="00044C21">
        <w:rPr>
          <w:rFonts w:ascii="Tahoma" w:hAnsi="Tahoma" w:cs="Tahoma"/>
          <w:iCs/>
          <w:sz w:val="20"/>
          <w:szCs w:val="20"/>
          <w:lang w:eastAsia="en-US"/>
        </w:rPr>
        <w:t xml:space="preserve"> projektu uvést vždy Moravskoslezský kraj jako poskytovatele dotace a uvést logo Moravskoslezského kraje,</w:t>
      </w:r>
    </w:p>
    <w:p w14:paraId="332072B3" w14:textId="77777777" w:rsidR="0097513E" w:rsidRDefault="0097513E" w:rsidP="0097513E">
      <w:pPr>
        <w:numPr>
          <w:ilvl w:val="0"/>
          <w:numId w:val="17"/>
        </w:numPr>
        <w:jc w:val="both"/>
        <w:rPr>
          <w:rFonts w:ascii="Tahoma" w:hAnsi="Tahoma" w:cs="Tahoma"/>
          <w:iCs/>
          <w:sz w:val="20"/>
          <w:szCs w:val="20"/>
          <w:lang w:eastAsia="en-US"/>
        </w:rPr>
      </w:pPr>
      <w:r w:rsidRPr="00044C21">
        <w:rPr>
          <w:rFonts w:ascii="Tahoma" w:hAnsi="Tahoma" w:cs="Tahoma"/>
          <w:iCs/>
          <w:sz w:val="20"/>
          <w:szCs w:val="20"/>
          <w:lang w:eastAsia="en-US"/>
        </w:rPr>
        <w:t>umožnit účast zástupců Moravskoslezského kraje na aktivitách projektu</w:t>
      </w:r>
      <w:r>
        <w:rPr>
          <w:rFonts w:ascii="Tahoma" w:hAnsi="Tahoma" w:cs="Tahoma"/>
          <w:iCs/>
          <w:sz w:val="20"/>
          <w:szCs w:val="20"/>
          <w:lang w:eastAsia="en-US"/>
        </w:rPr>
        <w:t>,</w:t>
      </w:r>
    </w:p>
    <w:p w14:paraId="7EDD076D" w14:textId="77777777" w:rsidR="00F20452" w:rsidRDefault="0097513E" w:rsidP="0097513E">
      <w:pPr>
        <w:numPr>
          <w:ilvl w:val="0"/>
          <w:numId w:val="17"/>
        </w:numPr>
        <w:jc w:val="both"/>
        <w:rPr>
          <w:rFonts w:ascii="Tahoma" w:hAnsi="Tahoma" w:cs="Tahoma"/>
          <w:iCs/>
          <w:sz w:val="20"/>
          <w:szCs w:val="20"/>
          <w:lang w:eastAsia="en-US"/>
        </w:rPr>
      </w:pPr>
      <w:r w:rsidRPr="0097513E">
        <w:rPr>
          <w:rFonts w:ascii="Tahoma" w:hAnsi="Tahoma" w:cs="Tahoma"/>
          <w:iCs/>
          <w:sz w:val="20"/>
          <w:szCs w:val="20"/>
          <w:lang w:eastAsia="en-US"/>
        </w:rPr>
        <w:t>zajistit fotodokumentaci projektu.</w:t>
      </w:r>
    </w:p>
    <w:p w14:paraId="0072EEF7" w14:textId="77777777" w:rsidR="001971C5" w:rsidRPr="00124D0D" w:rsidRDefault="001971C5" w:rsidP="001971C5">
      <w:pPr>
        <w:spacing w:before="120"/>
        <w:jc w:val="both"/>
        <w:rPr>
          <w:rFonts w:ascii="Tahoma" w:hAnsi="Tahoma" w:cs="Tahoma"/>
          <w:i/>
          <w:iCs/>
          <w:color w:val="3366FF"/>
          <w:sz w:val="20"/>
        </w:rPr>
      </w:pPr>
      <w:r w:rsidRPr="00262D66">
        <w:rPr>
          <w:rFonts w:ascii="Tahoma" w:hAnsi="Tahoma" w:cs="Tahoma"/>
          <w:i/>
          <w:iCs/>
          <w:color w:val="3366FF"/>
          <w:sz w:val="20"/>
        </w:rPr>
        <w:t>Způsoby prezentace mohou být upraveny individuálně dle charakteru projektu. Změny výše uvedených povinností povinné publicity je nutné vždy předem konzultovat s odborem kancelář hejtmana kraje, vyjma povinností, které nemohou příjemci z objektivních důvodů splnit</w:t>
      </w:r>
      <w:r w:rsidRPr="00BA2FF0">
        <w:rPr>
          <w:rFonts w:ascii="Tahoma" w:hAnsi="Tahoma" w:cs="Tahoma"/>
          <w:i/>
          <w:iCs/>
          <w:color w:val="3366FF"/>
          <w:sz w:val="20"/>
        </w:rPr>
        <w:t>.</w:t>
      </w:r>
    </w:p>
    <w:p w14:paraId="544631B3" w14:textId="77777777" w:rsidR="00F20452" w:rsidRDefault="001971C5" w:rsidP="001971C5">
      <w:pPr>
        <w:tabs>
          <w:tab w:val="left" w:pos="6641"/>
        </w:tabs>
        <w:jc w:val="both"/>
        <w:rPr>
          <w:rFonts w:ascii="Calibri" w:hAnsi="Calibri"/>
          <w:i/>
          <w:iCs/>
          <w:sz w:val="22"/>
          <w:szCs w:val="22"/>
          <w:lang w:eastAsia="en-US"/>
        </w:rPr>
      </w:pPr>
      <w:r>
        <w:rPr>
          <w:rFonts w:ascii="Calibri" w:hAnsi="Calibri"/>
          <w:i/>
          <w:iCs/>
          <w:sz w:val="22"/>
          <w:szCs w:val="22"/>
          <w:lang w:eastAsia="en-US"/>
        </w:rPr>
        <w:tab/>
      </w:r>
    </w:p>
    <w:p w14:paraId="23ED942B" w14:textId="77777777" w:rsidR="00F20452" w:rsidRPr="00044C21" w:rsidRDefault="00F20452" w:rsidP="00F20452">
      <w:pPr>
        <w:numPr>
          <w:ilvl w:val="0"/>
          <w:numId w:val="16"/>
        </w:numPr>
        <w:tabs>
          <w:tab w:val="clear" w:pos="720"/>
        </w:tabs>
        <w:spacing w:before="120"/>
        <w:ind w:left="360"/>
        <w:jc w:val="both"/>
        <w:rPr>
          <w:rFonts w:ascii="Tahoma" w:hAnsi="Tahoma" w:cs="Tahoma"/>
          <w:sz w:val="20"/>
          <w:szCs w:val="20"/>
          <w:lang w:eastAsia="en-US"/>
        </w:rPr>
      </w:pPr>
      <w:r w:rsidRPr="00044C21">
        <w:rPr>
          <w:rFonts w:ascii="Tahoma" w:hAnsi="Tahoma" w:cs="Tahoma"/>
          <w:sz w:val="20"/>
          <w:szCs w:val="20"/>
          <w:lang w:eastAsia="en-US"/>
        </w:rPr>
        <w:t xml:space="preserve">Veškeré náklady, které příjemce vynaloží na splnění povinností stanovených v tomto článku smlouvy, </w:t>
      </w:r>
      <w:r w:rsidR="006F428C">
        <w:rPr>
          <w:rFonts w:ascii="Tahoma" w:hAnsi="Tahoma" w:cs="Tahoma"/>
          <w:sz w:val="20"/>
          <w:szCs w:val="20"/>
          <w:lang w:eastAsia="en-US"/>
        </w:rPr>
        <w:t>jsou neuznatelnými náklady</w:t>
      </w:r>
      <w:r w:rsidRPr="00044C21">
        <w:rPr>
          <w:rFonts w:ascii="Tahoma" w:hAnsi="Tahoma" w:cs="Tahoma"/>
          <w:sz w:val="20"/>
          <w:szCs w:val="20"/>
          <w:lang w:eastAsia="en-US"/>
        </w:rPr>
        <w:t xml:space="preserve">. </w:t>
      </w:r>
    </w:p>
    <w:p w14:paraId="6C5A0963" w14:textId="77777777" w:rsidR="0070795C" w:rsidRDefault="0070795C" w:rsidP="00A75D27">
      <w:pPr>
        <w:spacing w:before="360"/>
        <w:jc w:val="center"/>
        <w:rPr>
          <w:rFonts w:ascii="Tahoma" w:hAnsi="Tahoma" w:cs="Tahoma"/>
          <w:b/>
          <w:bCs/>
          <w:sz w:val="20"/>
        </w:rPr>
      </w:pPr>
      <w:r>
        <w:rPr>
          <w:rFonts w:ascii="Tahoma" w:hAnsi="Tahoma" w:cs="Tahoma"/>
          <w:b/>
          <w:bCs/>
          <w:sz w:val="20"/>
        </w:rPr>
        <w:t>VI</w:t>
      </w:r>
      <w:r w:rsidR="00F20452">
        <w:rPr>
          <w:rFonts w:ascii="Tahoma" w:hAnsi="Tahoma" w:cs="Tahoma"/>
          <w:b/>
          <w:bCs/>
          <w:sz w:val="20"/>
        </w:rPr>
        <w:t>I</w:t>
      </w:r>
      <w:r>
        <w:rPr>
          <w:rFonts w:ascii="Tahoma" w:hAnsi="Tahoma" w:cs="Tahoma"/>
          <w:b/>
          <w:bCs/>
          <w:sz w:val="20"/>
        </w:rPr>
        <w:t>I.</w:t>
      </w:r>
    </w:p>
    <w:p w14:paraId="55271E03" w14:textId="77777777" w:rsidR="0070795C" w:rsidRDefault="0070795C">
      <w:pPr>
        <w:jc w:val="center"/>
        <w:rPr>
          <w:rFonts w:ascii="Tahoma" w:hAnsi="Tahoma" w:cs="Tahoma"/>
          <w:b/>
          <w:bCs/>
          <w:sz w:val="20"/>
        </w:rPr>
      </w:pPr>
      <w:r>
        <w:rPr>
          <w:rFonts w:ascii="Tahoma" w:hAnsi="Tahoma" w:cs="Tahoma"/>
          <w:b/>
          <w:bCs/>
          <w:sz w:val="20"/>
        </w:rPr>
        <w:t>ZÁVĚREČNÁ USTANOVENÍ</w:t>
      </w:r>
    </w:p>
    <w:p w14:paraId="58B74D74" w14:textId="77777777" w:rsidR="005E4D8D" w:rsidRDefault="005E4D8D" w:rsidP="00F2730C">
      <w:pPr>
        <w:numPr>
          <w:ilvl w:val="0"/>
          <w:numId w:val="2"/>
        </w:numPr>
        <w:tabs>
          <w:tab w:val="clear" w:pos="720"/>
          <w:tab w:val="num" w:pos="360"/>
        </w:tabs>
        <w:spacing w:before="120"/>
        <w:ind w:left="357" w:hanging="357"/>
        <w:jc w:val="both"/>
        <w:rPr>
          <w:rFonts w:ascii="Tahoma" w:hAnsi="Tahoma" w:cs="Tahoma"/>
          <w:sz w:val="20"/>
        </w:rPr>
      </w:pPr>
      <w:r w:rsidRPr="005E4D8D">
        <w:rPr>
          <w:rFonts w:ascii="Tahoma" w:hAnsi="Tahoma" w:cs="Tahoma"/>
          <w:sz w:val="20"/>
        </w:rPr>
        <w:lastRenderedPageBreak/>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0B23385B" w14:textId="77777777" w:rsidR="0007695E" w:rsidRDefault="0007695E" w:rsidP="0007695E">
      <w:pPr>
        <w:numPr>
          <w:ilvl w:val="0"/>
          <w:numId w:val="2"/>
        </w:numPr>
        <w:tabs>
          <w:tab w:val="clear" w:pos="720"/>
          <w:tab w:val="num" w:pos="360"/>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r w:rsidRPr="00A863D4">
        <w:rPr>
          <w:rFonts w:ascii="Tahoma" w:hAnsi="Tahoma" w:cs="Tahoma"/>
          <w:sz w:val="20"/>
        </w:rPr>
        <w:t xml:space="preserve"> </w:t>
      </w:r>
    </w:p>
    <w:p w14:paraId="6135AD09" w14:textId="77777777" w:rsidR="0007695E" w:rsidRDefault="0007695E" w:rsidP="0007695E">
      <w:pPr>
        <w:numPr>
          <w:ilvl w:val="1"/>
          <w:numId w:val="18"/>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14:paraId="633C1207" w14:textId="77777777" w:rsidR="0007695E" w:rsidRDefault="0007695E" w:rsidP="00F2672C">
      <w:pPr>
        <w:numPr>
          <w:ilvl w:val="1"/>
          <w:numId w:val="18"/>
        </w:numPr>
        <w:spacing w:before="120"/>
        <w:ind w:left="709"/>
        <w:jc w:val="both"/>
        <w:rPr>
          <w:rFonts w:ascii="Tahoma" w:hAnsi="Tahoma" w:cs="Tahoma"/>
          <w:sz w:val="20"/>
        </w:rPr>
      </w:pPr>
      <w:r w:rsidRPr="00A863D4">
        <w:rPr>
          <w:rFonts w:ascii="Tahoma" w:hAnsi="Tahoma" w:cs="Tahoma"/>
          <w:sz w:val="20"/>
        </w:rPr>
        <w:t>poruší-li příjemce rozpočtovou kázeň porušením některé z podmínek uvedených v čl. V odst. 3 této smlouvy, jedná-li se o méně závažné porušení podmínky, za něž je v čl. V odst. 4 stanoven odvod procentem z poskytnuté dotace</w:t>
      </w:r>
      <w:r>
        <w:rPr>
          <w:rFonts w:ascii="Tahoma" w:hAnsi="Tahoma" w:cs="Tahoma"/>
          <w:sz w:val="20"/>
        </w:rPr>
        <w:t>.</w:t>
      </w:r>
    </w:p>
    <w:p w14:paraId="128C75A1"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31896839"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Tato smlouva se vyhotovuje ve </w:t>
      </w:r>
      <w:r w:rsidR="007C6B82">
        <w:rPr>
          <w:rFonts w:ascii="Tahoma" w:hAnsi="Tahoma" w:cs="Tahoma"/>
          <w:sz w:val="20"/>
        </w:rPr>
        <w:t>třech</w:t>
      </w:r>
      <w:r>
        <w:rPr>
          <w:rFonts w:ascii="Tahoma" w:hAnsi="Tahoma" w:cs="Tahoma"/>
          <w:sz w:val="20"/>
        </w:rPr>
        <w:t xml:space="preserve"> stejnopisech s platností originálu, z nichž </w:t>
      </w:r>
      <w:r w:rsidR="007C6B82">
        <w:rPr>
          <w:rFonts w:ascii="Tahoma" w:hAnsi="Tahoma" w:cs="Tahoma"/>
          <w:sz w:val="20"/>
        </w:rPr>
        <w:t>dva</w:t>
      </w:r>
      <w:r>
        <w:rPr>
          <w:rFonts w:ascii="Tahoma" w:hAnsi="Tahoma" w:cs="Tahoma"/>
          <w:sz w:val="20"/>
        </w:rPr>
        <w:t xml:space="preserve"> obdrží poskytovatel a jeden příjemce.</w:t>
      </w:r>
    </w:p>
    <w:p w14:paraId="7F701829"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Nedílnou součástí této smlouvy je nákladový rozpočet projektu, který tvoří přílohu č. 1 této smlouvy.</w:t>
      </w:r>
    </w:p>
    <w:p w14:paraId="0EB208C0" w14:textId="77777777" w:rsidR="0071038C" w:rsidRPr="00165C41" w:rsidRDefault="0071038C" w:rsidP="0071038C">
      <w:pPr>
        <w:numPr>
          <w:ilvl w:val="0"/>
          <w:numId w:val="2"/>
        </w:numPr>
        <w:tabs>
          <w:tab w:val="clear" w:pos="720"/>
          <w:tab w:val="num" w:pos="360"/>
        </w:tabs>
        <w:spacing w:before="120"/>
        <w:ind w:left="357" w:hanging="357"/>
        <w:jc w:val="both"/>
        <w:rPr>
          <w:rFonts w:ascii="Tahoma" w:hAnsi="Tahoma" w:cs="Tahoma"/>
          <w:sz w:val="20"/>
        </w:rPr>
      </w:pPr>
      <w:bookmarkStart w:id="0" w:name="_GoBack"/>
      <w:bookmarkEnd w:id="0"/>
      <w:r w:rsidRPr="00165C41">
        <w:rPr>
          <w:rFonts w:ascii="Tahoma" w:hAnsi="Tahoma" w:cs="Tahoma"/>
          <w:sz w:val="20"/>
        </w:rPr>
        <w:t>Tato smlouva nabývá platnosti a účinnosti dnem, kdy vyjádření souhlasu s obsahem návrhu dojde druhé smluvní straně,</w:t>
      </w:r>
      <w:r w:rsidRPr="00165C41">
        <w:rPr>
          <w:rFonts w:ascii="Tahoma" w:hAnsi="Tahoma" w:cs="Tahoma"/>
          <w:sz w:val="20"/>
          <w:szCs w:val="20"/>
        </w:rPr>
        <w:t xml:space="preserve"> </w:t>
      </w:r>
      <w:r w:rsidRPr="00165C41">
        <w:rPr>
          <w:rFonts w:ascii="Tahoma" w:hAnsi="Tahoma" w:cs="Tahoma"/>
          <w:sz w:val="20"/>
        </w:rPr>
        <w:t xml:space="preserve">pokud zákon č. 340/2015 Sb., o zvláštních podmínkách účinnosti některých smluv, uveřejňování těchto smluv a o registru smluv (zákon o registru smluv), ve znění pozdějších předpisů, nestanoví jinak. V takovém případě nabývá smlouva účinnosti uveřejněním v registru smluv. </w:t>
      </w:r>
    </w:p>
    <w:p w14:paraId="5F06748E" w14:textId="77777777" w:rsidR="0071038C" w:rsidRPr="00165C41" w:rsidRDefault="0071038C" w:rsidP="0071038C">
      <w:pPr>
        <w:numPr>
          <w:ilvl w:val="0"/>
          <w:numId w:val="2"/>
        </w:numPr>
        <w:tabs>
          <w:tab w:val="clear" w:pos="720"/>
          <w:tab w:val="num" w:pos="360"/>
        </w:tabs>
        <w:spacing w:before="120"/>
        <w:ind w:left="357" w:hanging="357"/>
        <w:jc w:val="both"/>
        <w:rPr>
          <w:rFonts w:ascii="Tahoma" w:hAnsi="Tahoma" w:cs="Tahoma"/>
          <w:sz w:val="20"/>
        </w:rPr>
      </w:pPr>
      <w:r w:rsidRPr="00165C41">
        <w:rPr>
          <w:rFonts w:ascii="Tahoma" w:hAnsi="Tahoma" w:cs="Tahoma"/>
          <w:sz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15B25E61" w14:textId="77777777" w:rsidR="0071038C" w:rsidRPr="00165C41" w:rsidRDefault="0071038C" w:rsidP="0071038C">
      <w:pPr>
        <w:numPr>
          <w:ilvl w:val="0"/>
          <w:numId w:val="2"/>
        </w:numPr>
        <w:tabs>
          <w:tab w:val="clear" w:pos="720"/>
          <w:tab w:val="num" w:pos="360"/>
        </w:tabs>
        <w:spacing w:before="120"/>
        <w:ind w:left="357" w:hanging="357"/>
        <w:jc w:val="both"/>
        <w:rPr>
          <w:rFonts w:ascii="Tahoma" w:hAnsi="Tahoma" w:cs="Tahoma"/>
          <w:sz w:val="20"/>
        </w:rPr>
      </w:pPr>
      <w:r w:rsidRPr="00165C41">
        <w:rPr>
          <w:rFonts w:ascii="Tahoma" w:hAnsi="Tahoma" w:cs="Tahoma"/>
          <w:sz w:val="20"/>
        </w:rPr>
        <w:t>Smluvní strany se dohodly, že pokud se na tuto smlouvu vztahuje povinnost uveřejnění v registru smluv ve smyslu zákona č. 340/2015 Sb., o zvláštních podmínkách účinnosti některých smluv, uveřejňování těchto smluv a o registru smluv (zákon o registru smluv), ve znění pozdějších předpisů, provede uveřejnění v souladu se zákonem poskytovatel.</w:t>
      </w:r>
    </w:p>
    <w:p w14:paraId="15FD0069"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Doložka platnosti právního </w:t>
      </w:r>
      <w:r w:rsidR="001503E2">
        <w:rPr>
          <w:rFonts w:ascii="Tahoma" w:hAnsi="Tahoma" w:cs="Tahoma"/>
          <w:sz w:val="20"/>
        </w:rPr>
        <w:t>jednání</w:t>
      </w:r>
      <w:r>
        <w:rPr>
          <w:rFonts w:ascii="Tahoma" w:hAnsi="Tahoma" w:cs="Tahoma"/>
          <w:sz w:val="20"/>
        </w:rPr>
        <w:t xml:space="preserve"> dle § 23 zákona č. 129/2000 Sb., o krajích (krajské zřízení), ve znění pozdějších předpisů: </w:t>
      </w:r>
    </w:p>
    <w:p w14:paraId="26058C78" w14:textId="77777777" w:rsidR="0070795C" w:rsidRDefault="0070795C">
      <w:pPr>
        <w:spacing w:before="120"/>
        <w:ind w:left="357"/>
        <w:jc w:val="both"/>
        <w:rPr>
          <w:rFonts w:ascii="Tahoma" w:hAnsi="Tahoma" w:cs="Tahoma"/>
          <w:sz w:val="20"/>
        </w:rPr>
      </w:pPr>
      <w:r>
        <w:rPr>
          <w:rFonts w:ascii="Tahoma" w:hAnsi="Tahoma" w:cs="Tahoma"/>
          <w:sz w:val="20"/>
        </w:rPr>
        <w:t>O poskytnutí dotace a uzavření této smlouvy rozhodlo zastupitelstvo kraje svým usnesením č</w:t>
      </w:r>
      <w:r w:rsidR="00197554">
        <w:rPr>
          <w:rFonts w:ascii="Tahoma" w:hAnsi="Tahoma" w:cs="Tahoma"/>
          <w:sz w:val="20"/>
        </w:rPr>
        <w:t xml:space="preserve">.: </w:t>
      </w:r>
      <w:proofErr w:type="spellStart"/>
      <w:r w:rsidR="00197554">
        <w:rPr>
          <w:rFonts w:ascii="Tahoma" w:hAnsi="Tahoma" w:cs="Tahoma"/>
          <w:sz w:val="20"/>
        </w:rPr>
        <w:t>xx</w:t>
      </w:r>
      <w:proofErr w:type="spellEnd"/>
      <w:r w:rsidR="00197554">
        <w:rPr>
          <w:rFonts w:ascii="Tahoma" w:hAnsi="Tahoma" w:cs="Tahoma"/>
          <w:sz w:val="20"/>
        </w:rPr>
        <w:t>/</w:t>
      </w:r>
      <w:proofErr w:type="spellStart"/>
      <w:r w:rsidR="00197554">
        <w:rPr>
          <w:rFonts w:ascii="Tahoma" w:hAnsi="Tahoma" w:cs="Tahoma"/>
          <w:sz w:val="20"/>
        </w:rPr>
        <w:t>xxxx</w:t>
      </w:r>
      <w:proofErr w:type="spellEnd"/>
      <w:r>
        <w:rPr>
          <w:rFonts w:ascii="Tahoma" w:hAnsi="Tahoma" w:cs="Tahoma"/>
          <w:i/>
          <w:iCs/>
          <w:sz w:val="20"/>
        </w:rPr>
        <w:t xml:space="preserve"> </w:t>
      </w:r>
      <w:r>
        <w:rPr>
          <w:rFonts w:ascii="Tahoma" w:hAnsi="Tahoma" w:cs="Tahoma"/>
          <w:sz w:val="20"/>
        </w:rPr>
        <w:t xml:space="preserve"> ze dne </w:t>
      </w:r>
      <w:r w:rsidR="00AE75EF">
        <w:rPr>
          <w:rFonts w:ascii="Tahoma" w:hAnsi="Tahoma" w:cs="Tahoma"/>
          <w:sz w:val="20"/>
        </w:rPr>
        <w:t>…………</w:t>
      </w:r>
    </w:p>
    <w:p w14:paraId="3DEAA6A5" w14:textId="77777777" w:rsidR="0070795C" w:rsidRDefault="0070795C">
      <w:pPr>
        <w:tabs>
          <w:tab w:val="num" w:pos="360"/>
        </w:tabs>
        <w:ind w:left="360" w:hanging="360"/>
        <w:jc w:val="both"/>
        <w:rPr>
          <w:rFonts w:ascii="Tahoma" w:hAnsi="Tahoma" w:cs="Tahoma"/>
          <w:sz w:val="20"/>
        </w:rPr>
      </w:pPr>
    </w:p>
    <w:p w14:paraId="6E07D39E" w14:textId="77777777" w:rsidR="0070795C" w:rsidRDefault="0070795C">
      <w:pPr>
        <w:tabs>
          <w:tab w:val="num" w:pos="360"/>
        </w:tabs>
        <w:ind w:left="360" w:hanging="360"/>
        <w:jc w:val="both"/>
        <w:rPr>
          <w:rFonts w:ascii="Tahoma" w:hAnsi="Tahoma" w:cs="Tahoma"/>
          <w:sz w:val="20"/>
        </w:rPr>
      </w:pPr>
    </w:p>
    <w:p w14:paraId="3D4E3FC5" w14:textId="77777777" w:rsidR="0070795C" w:rsidRDefault="0070795C">
      <w:pPr>
        <w:tabs>
          <w:tab w:val="num" w:pos="360"/>
        </w:tabs>
        <w:ind w:left="360" w:hanging="360"/>
        <w:jc w:val="both"/>
        <w:rPr>
          <w:rFonts w:ascii="Tahoma" w:hAnsi="Tahoma" w:cs="Tahoma"/>
          <w:sz w:val="20"/>
        </w:rPr>
      </w:pPr>
    </w:p>
    <w:p w14:paraId="7DF14DA4" w14:textId="77777777" w:rsidR="0070795C" w:rsidRDefault="0070795C">
      <w:pPr>
        <w:tabs>
          <w:tab w:val="num" w:pos="360"/>
        </w:tabs>
        <w:ind w:left="360" w:hanging="360"/>
        <w:jc w:val="both"/>
        <w:rPr>
          <w:rFonts w:ascii="Tahoma" w:hAnsi="Tahoma" w:cs="Tahoma"/>
          <w:sz w:val="20"/>
        </w:rPr>
      </w:pPr>
    </w:p>
    <w:p w14:paraId="2D3C8E0E" w14:textId="77777777" w:rsidR="0070795C" w:rsidRDefault="0070795C">
      <w:pPr>
        <w:ind w:left="360"/>
        <w:jc w:val="both"/>
        <w:rPr>
          <w:rFonts w:ascii="Tahoma" w:hAnsi="Tahoma" w:cs="Tahoma"/>
          <w:sz w:val="20"/>
        </w:rPr>
      </w:pPr>
    </w:p>
    <w:p w14:paraId="07228422" w14:textId="77777777" w:rsidR="0070795C" w:rsidRDefault="0070795C">
      <w:pPr>
        <w:tabs>
          <w:tab w:val="left" w:pos="5760"/>
        </w:tabs>
        <w:ind w:left="360"/>
        <w:jc w:val="both"/>
        <w:rPr>
          <w:rFonts w:ascii="Tahoma" w:hAnsi="Tahoma" w:cs="Tahoma"/>
          <w:i/>
          <w:iCs/>
          <w:sz w:val="20"/>
        </w:rPr>
      </w:pPr>
      <w:r>
        <w:rPr>
          <w:rFonts w:ascii="Tahoma" w:hAnsi="Tahoma" w:cs="Tahoma"/>
          <w:sz w:val="20"/>
        </w:rPr>
        <w:t>V Ostravě dne ...........</w:t>
      </w:r>
      <w:r w:rsidR="00197554">
        <w:rPr>
          <w:rFonts w:ascii="Tahoma" w:hAnsi="Tahoma" w:cs="Tahoma"/>
          <w:sz w:val="20"/>
        </w:rPr>
        <w:tab/>
      </w:r>
      <w:r>
        <w:rPr>
          <w:rFonts w:ascii="Tahoma" w:hAnsi="Tahoma" w:cs="Tahoma"/>
          <w:sz w:val="20"/>
        </w:rPr>
        <w:t>V ....................... dne ...........</w:t>
      </w:r>
    </w:p>
    <w:p w14:paraId="5233C60C" w14:textId="77777777" w:rsidR="0070795C" w:rsidRDefault="0070795C">
      <w:pPr>
        <w:jc w:val="both"/>
        <w:rPr>
          <w:rFonts w:ascii="Tahoma" w:hAnsi="Tahoma" w:cs="Tahoma"/>
          <w:sz w:val="20"/>
        </w:rPr>
      </w:pPr>
    </w:p>
    <w:p w14:paraId="27418EF5" w14:textId="77777777" w:rsidR="0070795C" w:rsidRDefault="0070795C">
      <w:pPr>
        <w:jc w:val="both"/>
        <w:rPr>
          <w:rFonts w:ascii="Tahoma" w:hAnsi="Tahoma" w:cs="Tahoma"/>
          <w:sz w:val="20"/>
        </w:rPr>
      </w:pPr>
    </w:p>
    <w:p w14:paraId="19160341" w14:textId="77777777" w:rsidR="0070795C" w:rsidRDefault="0070795C">
      <w:pPr>
        <w:jc w:val="both"/>
        <w:rPr>
          <w:rFonts w:ascii="Tahoma" w:hAnsi="Tahoma" w:cs="Tahoma"/>
          <w:sz w:val="20"/>
        </w:rPr>
      </w:pPr>
    </w:p>
    <w:p w14:paraId="7C879B91" w14:textId="77777777" w:rsidR="0070795C" w:rsidRDefault="0070795C">
      <w:pPr>
        <w:tabs>
          <w:tab w:val="center" w:pos="7020"/>
        </w:tabs>
        <w:jc w:val="both"/>
        <w:rPr>
          <w:rFonts w:ascii="Tahoma" w:hAnsi="Tahoma" w:cs="Tahoma"/>
          <w:sz w:val="20"/>
        </w:rPr>
      </w:pPr>
      <w:r>
        <w:rPr>
          <w:rFonts w:ascii="Tahoma" w:hAnsi="Tahoma" w:cs="Tahoma"/>
          <w:sz w:val="20"/>
        </w:rPr>
        <w:t xml:space="preserve">   ……………………………………… </w:t>
      </w:r>
      <w:r>
        <w:rPr>
          <w:rFonts w:ascii="Tahoma" w:hAnsi="Tahoma" w:cs="Tahoma"/>
          <w:sz w:val="20"/>
        </w:rPr>
        <w:tab/>
        <w:t>.......................................................</w:t>
      </w:r>
    </w:p>
    <w:p w14:paraId="79680A66" w14:textId="77777777" w:rsidR="0070795C" w:rsidRDefault="00A75D27" w:rsidP="00A75D27">
      <w:pPr>
        <w:tabs>
          <w:tab w:val="center" w:pos="1980"/>
          <w:tab w:val="center" w:pos="7020"/>
        </w:tabs>
        <w:jc w:val="both"/>
        <w:rPr>
          <w:rFonts w:ascii="Tahoma" w:hAnsi="Tahoma" w:cs="Tahoma"/>
          <w:sz w:val="20"/>
        </w:rPr>
      </w:pPr>
      <w:r>
        <w:rPr>
          <w:rFonts w:ascii="Tahoma" w:hAnsi="Tahoma" w:cs="Tahoma"/>
          <w:sz w:val="20"/>
        </w:rPr>
        <w:t xml:space="preserve">         </w:t>
      </w:r>
      <w:r w:rsidR="0070795C">
        <w:rPr>
          <w:rFonts w:ascii="Tahoma" w:hAnsi="Tahoma" w:cs="Tahoma"/>
          <w:sz w:val="20"/>
        </w:rPr>
        <w:t>za poskytovatele</w:t>
      </w:r>
      <w:r>
        <w:rPr>
          <w:rFonts w:ascii="Tahoma" w:hAnsi="Tahoma" w:cs="Tahoma"/>
          <w:sz w:val="20"/>
        </w:rPr>
        <w:tab/>
      </w:r>
      <w:r w:rsidR="0070795C">
        <w:rPr>
          <w:rFonts w:ascii="Tahoma" w:hAnsi="Tahoma" w:cs="Tahoma"/>
          <w:sz w:val="20"/>
        </w:rPr>
        <w:t>za příjemce</w:t>
      </w:r>
    </w:p>
    <w:p w14:paraId="2763EDA8" w14:textId="77777777" w:rsidR="0070795C" w:rsidRDefault="00A75D27" w:rsidP="003F631C">
      <w:pPr>
        <w:tabs>
          <w:tab w:val="center" w:pos="1980"/>
        </w:tabs>
        <w:ind w:left="360"/>
        <w:jc w:val="both"/>
        <w:rPr>
          <w:rFonts w:ascii="Tahoma" w:hAnsi="Tahoma" w:cs="Tahoma"/>
          <w:sz w:val="20"/>
        </w:rPr>
      </w:pPr>
      <w:r>
        <w:rPr>
          <w:rFonts w:ascii="Tahoma" w:hAnsi="Tahoma" w:cs="Tahoma"/>
          <w:sz w:val="20"/>
        </w:rPr>
        <w:t xml:space="preserve">  </w:t>
      </w:r>
      <w:r w:rsidR="0088584E">
        <w:rPr>
          <w:rFonts w:ascii="Tahoma" w:hAnsi="Tahoma" w:cs="Tahoma"/>
          <w:sz w:val="20"/>
        </w:rPr>
        <w:t xml:space="preserve">  </w:t>
      </w:r>
    </w:p>
    <w:sectPr w:rsidR="0070795C">
      <w:headerReference w:type="default" r:id="rId9"/>
      <w:footerReference w:type="default" r:id="rId10"/>
      <w:headerReference w:type="first" r:id="rId11"/>
      <w:footerReference w:type="firs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B7371" w14:textId="77777777" w:rsidR="0031794E" w:rsidRDefault="0031794E">
      <w:r>
        <w:separator/>
      </w:r>
    </w:p>
  </w:endnote>
  <w:endnote w:type="continuationSeparator" w:id="0">
    <w:p w14:paraId="384AC41F" w14:textId="77777777" w:rsidR="0031794E" w:rsidRDefault="0031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BE81E" w14:textId="77777777" w:rsidR="003F42C8" w:rsidRDefault="003F42C8">
    <w:pPr>
      <w:pStyle w:val="Zpat"/>
      <w:jc w:val="center"/>
    </w:pPr>
    <w:r>
      <w:rPr>
        <w:rStyle w:val="slostrnky"/>
      </w:rPr>
      <w:fldChar w:fldCharType="begin"/>
    </w:r>
    <w:r>
      <w:rPr>
        <w:rStyle w:val="slostrnky"/>
      </w:rPr>
      <w:instrText xml:space="preserve"> PAGE </w:instrText>
    </w:r>
    <w:r>
      <w:rPr>
        <w:rStyle w:val="slostrnky"/>
      </w:rPr>
      <w:fldChar w:fldCharType="separate"/>
    </w:r>
    <w:r w:rsidR="00165C41">
      <w:rPr>
        <w:rStyle w:val="slostrnky"/>
        <w:noProof/>
      </w:rPr>
      <w:t>6</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CD0B" w14:textId="77777777" w:rsidR="003F42C8" w:rsidRDefault="003F42C8">
    <w:pPr>
      <w:pStyle w:val="Zpat"/>
      <w:jc w:val="center"/>
    </w:pPr>
    <w:r>
      <w:rPr>
        <w:rStyle w:val="slostrnky"/>
      </w:rPr>
      <w:fldChar w:fldCharType="begin"/>
    </w:r>
    <w:r>
      <w:rPr>
        <w:rStyle w:val="slostrnky"/>
      </w:rPr>
      <w:instrText xml:space="preserve"> PAGE </w:instrText>
    </w:r>
    <w:r>
      <w:rPr>
        <w:rStyle w:val="slostrnky"/>
      </w:rPr>
      <w:fldChar w:fldCharType="separate"/>
    </w:r>
    <w:r w:rsidR="00165C41">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4A60C" w14:textId="77777777" w:rsidR="0031794E" w:rsidRDefault="0031794E">
      <w:r>
        <w:separator/>
      </w:r>
    </w:p>
  </w:footnote>
  <w:footnote w:type="continuationSeparator" w:id="0">
    <w:p w14:paraId="24CF09B9" w14:textId="77777777" w:rsidR="0031794E" w:rsidRDefault="00317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C19C1" w14:textId="77777777" w:rsidR="003F42C8" w:rsidRDefault="003F42C8">
    <w:pPr>
      <w:pStyle w:val="Zhlav"/>
    </w:pPr>
    <w:r>
      <w:rPr>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7C0B5" w14:textId="77777777" w:rsidR="00C50D08" w:rsidRPr="001F0443" w:rsidRDefault="00C50D08" w:rsidP="001F0443">
    <w:pPr>
      <w:pStyle w:val="Zhlav"/>
      <w:jc w:val="right"/>
      <w:rPr>
        <w:rFonts w:ascii="Tahoma" w:hAnsi="Tahoma" w:cs="Tahoma"/>
        <w:b/>
      </w:rPr>
    </w:pPr>
    <w:r w:rsidRPr="001F0443">
      <w:rPr>
        <w:rFonts w:ascii="Tahoma" w:hAnsi="Tahoma" w:cs="Tahoma"/>
        <w:b/>
      </w:rPr>
      <w:t xml:space="preserve">Příloha č.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22CFE"/>
    <w:multiLevelType w:val="hybridMultilevel"/>
    <w:tmpl w:val="8E78F564"/>
    <w:lvl w:ilvl="0" w:tplc="0405000F">
      <w:start w:val="1"/>
      <w:numFmt w:val="decimal"/>
      <w:lvlText w:val="%1."/>
      <w:lvlJc w:val="left"/>
      <w:pPr>
        <w:tabs>
          <w:tab w:val="num" w:pos="1200"/>
        </w:tabs>
        <w:ind w:left="1200" w:hanging="360"/>
      </w:pPr>
      <w:rPr>
        <w:rFonts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1319F4"/>
    <w:multiLevelType w:val="hybridMultilevel"/>
    <w:tmpl w:val="1DF0FF2E"/>
    <w:lvl w:ilvl="0" w:tplc="16CE55B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E3439F"/>
    <w:multiLevelType w:val="hybridMultilevel"/>
    <w:tmpl w:val="DCB0EBB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2DA26D04"/>
    <w:multiLevelType w:val="hybridMultilevel"/>
    <w:tmpl w:val="5AD4F2B2"/>
    <w:lvl w:ilvl="0" w:tplc="EE9A0D74">
      <w:start w:val="1"/>
      <w:numFmt w:val="decimal"/>
      <w:lvlText w:val="%1."/>
      <w:lvlJc w:val="left"/>
      <w:pPr>
        <w:tabs>
          <w:tab w:val="num" w:pos="735"/>
        </w:tabs>
        <w:ind w:left="735" w:hanging="375"/>
      </w:pPr>
      <w:rPr>
        <w:rFonts w:hint="default"/>
      </w:rPr>
    </w:lvl>
    <w:lvl w:ilvl="1" w:tplc="3A986018">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3777A6"/>
    <w:multiLevelType w:val="hybridMultilevel"/>
    <w:tmpl w:val="E1586F82"/>
    <w:lvl w:ilvl="0" w:tplc="0405000F">
      <w:start w:val="1"/>
      <w:numFmt w:val="decimal"/>
      <w:lvlText w:val="%1."/>
      <w:lvlJc w:val="left"/>
      <w:pPr>
        <w:tabs>
          <w:tab w:val="num" w:pos="1920"/>
        </w:tabs>
        <w:ind w:left="1920" w:hanging="360"/>
      </w:pPr>
    </w:lvl>
    <w:lvl w:ilvl="1" w:tplc="04050019" w:tentative="1">
      <w:start w:val="1"/>
      <w:numFmt w:val="lowerLetter"/>
      <w:lvlText w:val="%2."/>
      <w:lvlJc w:val="left"/>
      <w:pPr>
        <w:tabs>
          <w:tab w:val="num" w:pos="2640"/>
        </w:tabs>
        <w:ind w:left="2640" w:hanging="360"/>
      </w:pPr>
    </w:lvl>
    <w:lvl w:ilvl="2" w:tplc="0405001B" w:tentative="1">
      <w:start w:val="1"/>
      <w:numFmt w:val="lowerRoman"/>
      <w:lvlText w:val="%3."/>
      <w:lvlJc w:val="right"/>
      <w:pPr>
        <w:tabs>
          <w:tab w:val="num" w:pos="3360"/>
        </w:tabs>
        <w:ind w:left="3360" w:hanging="180"/>
      </w:pPr>
    </w:lvl>
    <w:lvl w:ilvl="3" w:tplc="0405000F" w:tentative="1">
      <w:start w:val="1"/>
      <w:numFmt w:val="decimal"/>
      <w:lvlText w:val="%4."/>
      <w:lvlJc w:val="left"/>
      <w:pPr>
        <w:tabs>
          <w:tab w:val="num" w:pos="4080"/>
        </w:tabs>
        <w:ind w:left="4080" w:hanging="360"/>
      </w:pPr>
    </w:lvl>
    <w:lvl w:ilvl="4" w:tplc="04050019" w:tentative="1">
      <w:start w:val="1"/>
      <w:numFmt w:val="lowerLetter"/>
      <w:lvlText w:val="%5."/>
      <w:lvlJc w:val="left"/>
      <w:pPr>
        <w:tabs>
          <w:tab w:val="num" w:pos="4800"/>
        </w:tabs>
        <w:ind w:left="4800" w:hanging="360"/>
      </w:pPr>
    </w:lvl>
    <w:lvl w:ilvl="5" w:tplc="0405001B" w:tentative="1">
      <w:start w:val="1"/>
      <w:numFmt w:val="lowerRoman"/>
      <w:lvlText w:val="%6."/>
      <w:lvlJc w:val="right"/>
      <w:pPr>
        <w:tabs>
          <w:tab w:val="num" w:pos="5520"/>
        </w:tabs>
        <w:ind w:left="5520" w:hanging="180"/>
      </w:pPr>
    </w:lvl>
    <w:lvl w:ilvl="6" w:tplc="0405000F" w:tentative="1">
      <w:start w:val="1"/>
      <w:numFmt w:val="decimal"/>
      <w:lvlText w:val="%7."/>
      <w:lvlJc w:val="left"/>
      <w:pPr>
        <w:tabs>
          <w:tab w:val="num" w:pos="6240"/>
        </w:tabs>
        <w:ind w:left="6240" w:hanging="360"/>
      </w:pPr>
    </w:lvl>
    <w:lvl w:ilvl="7" w:tplc="04050019" w:tentative="1">
      <w:start w:val="1"/>
      <w:numFmt w:val="lowerLetter"/>
      <w:lvlText w:val="%8."/>
      <w:lvlJc w:val="left"/>
      <w:pPr>
        <w:tabs>
          <w:tab w:val="num" w:pos="6960"/>
        </w:tabs>
        <w:ind w:left="6960" w:hanging="360"/>
      </w:pPr>
    </w:lvl>
    <w:lvl w:ilvl="8" w:tplc="0405001B" w:tentative="1">
      <w:start w:val="1"/>
      <w:numFmt w:val="lowerRoman"/>
      <w:lvlText w:val="%9."/>
      <w:lvlJc w:val="right"/>
      <w:pPr>
        <w:tabs>
          <w:tab w:val="num" w:pos="7680"/>
        </w:tabs>
        <w:ind w:left="7680" w:hanging="180"/>
      </w:pPr>
    </w:lvl>
  </w:abstractNum>
  <w:abstractNum w:abstractNumId="10"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1"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47041D93"/>
    <w:multiLevelType w:val="hybridMultilevel"/>
    <w:tmpl w:val="D4484926"/>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C5E3B59"/>
    <w:multiLevelType w:val="hybridMultilevel"/>
    <w:tmpl w:val="D9CE4488"/>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F">
      <w:start w:val="1"/>
      <w:numFmt w:val="decimal"/>
      <w:lvlText w:val="%2."/>
      <w:lvlJc w:val="left"/>
      <w:pPr>
        <w:tabs>
          <w:tab w:val="num" w:pos="1920"/>
        </w:tabs>
        <w:ind w:left="1920" w:hanging="360"/>
      </w:pPr>
      <w:rPr>
        <w:rFonts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67561077"/>
    <w:multiLevelType w:val="hybridMultilevel"/>
    <w:tmpl w:val="D0C6FA60"/>
    <w:lvl w:ilvl="0" w:tplc="3A986018">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BB9334A"/>
    <w:multiLevelType w:val="hybridMultilevel"/>
    <w:tmpl w:val="2AB822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CB0320D"/>
    <w:multiLevelType w:val="hybridMultilevel"/>
    <w:tmpl w:val="7A407F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4"/>
  </w:num>
  <w:num w:numId="3">
    <w:abstractNumId w:val="3"/>
  </w:num>
  <w:num w:numId="4">
    <w:abstractNumId w:val="12"/>
  </w:num>
  <w:num w:numId="5">
    <w:abstractNumId w:val="15"/>
  </w:num>
  <w:num w:numId="6">
    <w:abstractNumId w:val="14"/>
  </w:num>
  <w:num w:numId="7">
    <w:abstractNumId w:val="1"/>
  </w:num>
  <w:num w:numId="8">
    <w:abstractNumId w:val="6"/>
  </w:num>
  <w:num w:numId="9">
    <w:abstractNumId w:val="2"/>
  </w:num>
  <w:num w:numId="10">
    <w:abstractNumId w:val="17"/>
  </w:num>
  <w:num w:numId="11">
    <w:abstractNumId w:val="19"/>
  </w:num>
  <w:num w:numId="12">
    <w:abstractNumId w:val="0"/>
  </w:num>
  <w:num w:numId="13">
    <w:abstractNumId w:val="9"/>
  </w:num>
  <w:num w:numId="14">
    <w:abstractNumId w:val="7"/>
  </w:num>
  <w:num w:numId="15">
    <w:abstractNumId w:val="5"/>
  </w:num>
  <w:num w:numId="16">
    <w:abstractNumId w:val="13"/>
  </w:num>
  <w:num w:numId="17">
    <w:abstractNumId w:val="10"/>
  </w:num>
  <w:num w:numId="18">
    <w:abstractNumId w:val="1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AE"/>
    <w:rsid w:val="00000CC7"/>
    <w:rsid w:val="00003D09"/>
    <w:rsid w:val="000043F9"/>
    <w:rsid w:val="00010C0D"/>
    <w:rsid w:val="00017C51"/>
    <w:rsid w:val="0002095B"/>
    <w:rsid w:val="00022A53"/>
    <w:rsid w:val="000231F6"/>
    <w:rsid w:val="00025B95"/>
    <w:rsid w:val="000263B1"/>
    <w:rsid w:val="00027F8C"/>
    <w:rsid w:val="00036BD7"/>
    <w:rsid w:val="00042A60"/>
    <w:rsid w:val="000520EB"/>
    <w:rsid w:val="00057044"/>
    <w:rsid w:val="00063192"/>
    <w:rsid w:val="0007695E"/>
    <w:rsid w:val="00082012"/>
    <w:rsid w:val="00083491"/>
    <w:rsid w:val="00087BF8"/>
    <w:rsid w:val="00087DA0"/>
    <w:rsid w:val="000911E4"/>
    <w:rsid w:val="00095449"/>
    <w:rsid w:val="000A13F0"/>
    <w:rsid w:val="000A2324"/>
    <w:rsid w:val="000B3A61"/>
    <w:rsid w:val="000B4FAC"/>
    <w:rsid w:val="000B7D12"/>
    <w:rsid w:val="000C34A9"/>
    <w:rsid w:val="000E10BE"/>
    <w:rsid w:val="000F19F1"/>
    <w:rsid w:val="000F1ED3"/>
    <w:rsid w:val="000F2D0A"/>
    <w:rsid w:val="000F675D"/>
    <w:rsid w:val="000F761D"/>
    <w:rsid w:val="00105A7A"/>
    <w:rsid w:val="001117A5"/>
    <w:rsid w:val="0011463A"/>
    <w:rsid w:val="00117266"/>
    <w:rsid w:val="00121B79"/>
    <w:rsid w:val="0012264E"/>
    <w:rsid w:val="0012306E"/>
    <w:rsid w:val="00123F8F"/>
    <w:rsid w:val="00130D2B"/>
    <w:rsid w:val="00143F27"/>
    <w:rsid w:val="001503E2"/>
    <w:rsid w:val="001514D8"/>
    <w:rsid w:val="00154D47"/>
    <w:rsid w:val="0016264F"/>
    <w:rsid w:val="0016541D"/>
    <w:rsid w:val="00165C41"/>
    <w:rsid w:val="001705F5"/>
    <w:rsid w:val="0017243F"/>
    <w:rsid w:val="001764C7"/>
    <w:rsid w:val="001971C5"/>
    <w:rsid w:val="00197554"/>
    <w:rsid w:val="001A5EC1"/>
    <w:rsid w:val="001B64A8"/>
    <w:rsid w:val="001C462E"/>
    <w:rsid w:val="001C7938"/>
    <w:rsid w:val="001C7DDC"/>
    <w:rsid w:val="001E2B9D"/>
    <w:rsid w:val="001F0443"/>
    <w:rsid w:val="001F732F"/>
    <w:rsid w:val="00200072"/>
    <w:rsid w:val="0020719B"/>
    <w:rsid w:val="00211DCE"/>
    <w:rsid w:val="00215361"/>
    <w:rsid w:val="00217F5A"/>
    <w:rsid w:val="00231D61"/>
    <w:rsid w:val="0023391C"/>
    <w:rsid w:val="0023699E"/>
    <w:rsid w:val="002419F4"/>
    <w:rsid w:val="00243BA8"/>
    <w:rsid w:val="00246C5A"/>
    <w:rsid w:val="002475E1"/>
    <w:rsid w:val="00253B51"/>
    <w:rsid w:val="00262D66"/>
    <w:rsid w:val="002754E7"/>
    <w:rsid w:val="00280EEF"/>
    <w:rsid w:val="002830FB"/>
    <w:rsid w:val="002865AB"/>
    <w:rsid w:val="00286891"/>
    <w:rsid w:val="002A0429"/>
    <w:rsid w:val="002A4EAF"/>
    <w:rsid w:val="002A65EA"/>
    <w:rsid w:val="002A75BC"/>
    <w:rsid w:val="002B3843"/>
    <w:rsid w:val="002C26FC"/>
    <w:rsid w:val="002C522A"/>
    <w:rsid w:val="002C5C0C"/>
    <w:rsid w:val="002C6C78"/>
    <w:rsid w:val="002D69DC"/>
    <w:rsid w:val="002E4DA4"/>
    <w:rsid w:val="002F2C14"/>
    <w:rsid w:val="002F796A"/>
    <w:rsid w:val="00310AEA"/>
    <w:rsid w:val="0031794E"/>
    <w:rsid w:val="003209D4"/>
    <w:rsid w:val="0032450F"/>
    <w:rsid w:val="00325859"/>
    <w:rsid w:val="0032689C"/>
    <w:rsid w:val="00327A7A"/>
    <w:rsid w:val="0033083D"/>
    <w:rsid w:val="00331E16"/>
    <w:rsid w:val="0033435B"/>
    <w:rsid w:val="00342DD8"/>
    <w:rsid w:val="003445CA"/>
    <w:rsid w:val="00354463"/>
    <w:rsid w:val="00367ABB"/>
    <w:rsid w:val="00394838"/>
    <w:rsid w:val="003954E6"/>
    <w:rsid w:val="0039781D"/>
    <w:rsid w:val="003A63F0"/>
    <w:rsid w:val="003B0AD4"/>
    <w:rsid w:val="003B100B"/>
    <w:rsid w:val="003C020C"/>
    <w:rsid w:val="003C5089"/>
    <w:rsid w:val="003C7E2A"/>
    <w:rsid w:val="003D2A24"/>
    <w:rsid w:val="003D4C96"/>
    <w:rsid w:val="003F1C6A"/>
    <w:rsid w:val="003F42C8"/>
    <w:rsid w:val="003F631C"/>
    <w:rsid w:val="0040108C"/>
    <w:rsid w:val="004121A6"/>
    <w:rsid w:val="004165F4"/>
    <w:rsid w:val="00416BF0"/>
    <w:rsid w:val="00420223"/>
    <w:rsid w:val="00430B97"/>
    <w:rsid w:val="00432BB9"/>
    <w:rsid w:val="00447FEB"/>
    <w:rsid w:val="00454932"/>
    <w:rsid w:val="0047267F"/>
    <w:rsid w:val="0047539F"/>
    <w:rsid w:val="00475BB0"/>
    <w:rsid w:val="00477839"/>
    <w:rsid w:val="0048423A"/>
    <w:rsid w:val="004847B8"/>
    <w:rsid w:val="00485F5A"/>
    <w:rsid w:val="0048704C"/>
    <w:rsid w:val="00492AF4"/>
    <w:rsid w:val="004A14E0"/>
    <w:rsid w:val="004A40CD"/>
    <w:rsid w:val="004A5128"/>
    <w:rsid w:val="004B0A19"/>
    <w:rsid w:val="004C742C"/>
    <w:rsid w:val="004D1E1B"/>
    <w:rsid w:val="004D5B70"/>
    <w:rsid w:val="004D7931"/>
    <w:rsid w:val="004E45A3"/>
    <w:rsid w:val="004E5668"/>
    <w:rsid w:val="004F038C"/>
    <w:rsid w:val="004F380A"/>
    <w:rsid w:val="004F6924"/>
    <w:rsid w:val="005047AA"/>
    <w:rsid w:val="00507308"/>
    <w:rsid w:val="00512548"/>
    <w:rsid w:val="0051387B"/>
    <w:rsid w:val="0055505C"/>
    <w:rsid w:val="00557429"/>
    <w:rsid w:val="00572ACA"/>
    <w:rsid w:val="00572E78"/>
    <w:rsid w:val="005770CD"/>
    <w:rsid w:val="005802C3"/>
    <w:rsid w:val="00585908"/>
    <w:rsid w:val="0059660D"/>
    <w:rsid w:val="005A5B00"/>
    <w:rsid w:val="005B38BF"/>
    <w:rsid w:val="005B3B9A"/>
    <w:rsid w:val="005B4D73"/>
    <w:rsid w:val="005B4E02"/>
    <w:rsid w:val="005B7A10"/>
    <w:rsid w:val="005D4D4E"/>
    <w:rsid w:val="005D5086"/>
    <w:rsid w:val="005D70BE"/>
    <w:rsid w:val="005E4D8D"/>
    <w:rsid w:val="005F23D2"/>
    <w:rsid w:val="005F487E"/>
    <w:rsid w:val="005F4EE7"/>
    <w:rsid w:val="00602CED"/>
    <w:rsid w:val="00602CF3"/>
    <w:rsid w:val="006062CE"/>
    <w:rsid w:val="006072B7"/>
    <w:rsid w:val="006077B1"/>
    <w:rsid w:val="006078B2"/>
    <w:rsid w:val="006103C2"/>
    <w:rsid w:val="00610CC0"/>
    <w:rsid w:val="00613652"/>
    <w:rsid w:val="00614E15"/>
    <w:rsid w:val="00616112"/>
    <w:rsid w:val="00617D09"/>
    <w:rsid w:val="00617FAC"/>
    <w:rsid w:val="006244C5"/>
    <w:rsid w:val="006345AF"/>
    <w:rsid w:val="0063753A"/>
    <w:rsid w:val="00641BF2"/>
    <w:rsid w:val="006425FA"/>
    <w:rsid w:val="00645128"/>
    <w:rsid w:val="006734D3"/>
    <w:rsid w:val="00677AA6"/>
    <w:rsid w:val="006A3074"/>
    <w:rsid w:val="006A40A0"/>
    <w:rsid w:val="006D0E99"/>
    <w:rsid w:val="006D4100"/>
    <w:rsid w:val="006D56BC"/>
    <w:rsid w:val="006D613A"/>
    <w:rsid w:val="006D71D1"/>
    <w:rsid w:val="006E0722"/>
    <w:rsid w:val="006E65D1"/>
    <w:rsid w:val="006E71D8"/>
    <w:rsid w:val="006F428C"/>
    <w:rsid w:val="006F481A"/>
    <w:rsid w:val="006F7C9B"/>
    <w:rsid w:val="00706F1F"/>
    <w:rsid w:val="0070795C"/>
    <w:rsid w:val="0071038C"/>
    <w:rsid w:val="00712312"/>
    <w:rsid w:val="00714B46"/>
    <w:rsid w:val="0073269C"/>
    <w:rsid w:val="00734CD6"/>
    <w:rsid w:val="00751293"/>
    <w:rsid w:val="00760F02"/>
    <w:rsid w:val="00762539"/>
    <w:rsid w:val="00766439"/>
    <w:rsid w:val="00770C1C"/>
    <w:rsid w:val="00780B97"/>
    <w:rsid w:val="007860F1"/>
    <w:rsid w:val="0079573A"/>
    <w:rsid w:val="007959C3"/>
    <w:rsid w:val="007A58FA"/>
    <w:rsid w:val="007B352A"/>
    <w:rsid w:val="007B5F6A"/>
    <w:rsid w:val="007C0638"/>
    <w:rsid w:val="007C0BAE"/>
    <w:rsid w:val="007C6B82"/>
    <w:rsid w:val="007D77B6"/>
    <w:rsid w:val="007E31AB"/>
    <w:rsid w:val="0081013D"/>
    <w:rsid w:val="00821955"/>
    <w:rsid w:val="00827232"/>
    <w:rsid w:val="00841044"/>
    <w:rsid w:val="00842DF7"/>
    <w:rsid w:val="00847CFA"/>
    <w:rsid w:val="00856773"/>
    <w:rsid w:val="00874F6A"/>
    <w:rsid w:val="0088284E"/>
    <w:rsid w:val="00882AEE"/>
    <w:rsid w:val="0088584E"/>
    <w:rsid w:val="00895145"/>
    <w:rsid w:val="008A15B5"/>
    <w:rsid w:val="008A564A"/>
    <w:rsid w:val="008B016F"/>
    <w:rsid w:val="008B24CF"/>
    <w:rsid w:val="008C192B"/>
    <w:rsid w:val="008C21B5"/>
    <w:rsid w:val="008C6D9E"/>
    <w:rsid w:val="008C6F5C"/>
    <w:rsid w:val="008D4430"/>
    <w:rsid w:val="008D73A2"/>
    <w:rsid w:val="008E0414"/>
    <w:rsid w:val="008E0F36"/>
    <w:rsid w:val="008E4440"/>
    <w:rsid w:val="008F3760"/>
    <w:rsid w:val="008F416F"/>
    <w:rsid w:val="008F50C5"/>
    <w:rsid w:val="00901937"/>
    <w:rsid w:val="00905064"/>
    <w:rsid w:val="009059B7"/>
    <w:rsid w:val="00905FD8"/>
    <w:rsid w:val="00913BB0"/>
    <w:rsid w:val="00915097"/>
    <w:rsid w:val="0091524F"/>
    <w:rsid w:val="00920C01"/>
    <w:rsid w:val="00924C58"/>
    <w:rsid w:val="00930B42"/>
    <w:rsid w:val="00935F77"/>
    <w:rsid w:val="00950577"/>
    <w:rsid w:val="0095144D"/>
    <w:rsid w:val="0095396E"/>
    <w:rsid w:val="00973D9F"/>
    <w:rsid w:val="00974439"/>
    <w:rsid w:val="0097513E"/>
    <w:rsid w:val="009759C3"/>
    <w:rsid w:val="00982E0C"/>
    <w:rsid w:val="0098708E"/>
    <w:rsid w:val="009910C0"/>
    <w:rsid w:val="0099395D"/>
    <w:rsid w:val="009C0FFC"/>
    <w:rsid w:val="009D22A1"/>
    <w:rsid w:val="009D3044"/>
    <w:rsid w:val="009D371A"/>
    <w:rsid w:val="009E3515"/>
    <w:rsid w:val="009E77F9"/>
    <w:rsid w:val="009F4AFA"/>
    <w:rsid w:val="00A004BE"/>
    <w:rsid w:val="00A00747"/>
    <w:rsid w:val="00A05D7F"/>
    <w:rsid w:val="00A11865"/>
    <w:rsid w:val="00A123B3"/>
    <w:rsid w:val="00A12519"/>
    <w:rsid w:val="00A16E3F"/>
    <w:rsid w:val="00A35B11"/>
    <w:rsid w:val="00A419E8"/>
    <w:rsid w:val="00A556E6"/>
    <w:rsid w:val="00A6361F"/>
    <w:rsid w:val="00A75D27"/>
    <w:rsid w:val="00A773EA"/>
    <w:rsid w:val="00A77808"/>
    <w:rsid w:val="00A8323B"/>
    <w:rsid w:val="00A833A0"/>
    <w:rsid w:val="00A864D8"/>
    <w:rsid w:val="00A920BA"/>
    <w:rsid w:val="00A92C81"/>
    <w:rsid w:val="00AB2E05"/>
    <w:rsid w:val="00AB332D"/>
    <w:rsid w:val="00AC1387"/>
    <w:rsid w:val="00AC63C9"/>
    <w:rsid w:val="00AC6E9A"/>
    <w:rsid w:val="00AD2773"/>
    <w:rsid w:val="00AE75EF"/>
    <w:rsid w:val="00AF5995"/>
    <w:rsid w:val="00B00DDD"/>
    <w:rsid w:val="00B01C50"/>
    <w:rsid w:val="00B155A1"/>
    <w:rsid w:val="00B20732"/>
    <w:rsid w:val="00B20AAC"/>
    <w:rsid w:val="00B21E6A"/>
    <w:rsid w:val="00B22708"/>
    <w:rsid w:val="00B23C8B"/>
    <w:rsid w:val="00B2482C"/>
    <w:rsid w:val="00B32459"/>
    <w:rsid w:val="00B37D9B"/>
    <w:rsid w:val="00B4035F"/>
    <w:rsid w:val="00B45D29"/>
    <w:rsid w:val="00B55813"/>
    <w:rsid w:val="00B631F5"/>
    <w:rsid w:val="00B63B1E"/>
    <w:rsid w:val="00B64681"/>
    <w:rsid w:val="00B64C88"/>
    <w:rsid w:val="00B670AB"/>
    <w:rsid w:val="00B72824"/>
    <w:rsid w:val="00B7752C"/>
    <w:rsid w:val="00B823DF"/>
    <w:rsid w:val="00B82489"/>
    <w:rsid w:val="00B849E6"/>
    <w:rsid w:val="00B85E0C"/>
    <w:rsid w:val="00B927CC"/>
    <w:rsid w:val="00BA0E2A"/>
    <w:rsid w:val="00BA2D47"/>
    <w:rsid w:val="00BA2FF0"/>
    <w:rsid w:val="00BA5B5B"/>
    <w:rsid w:val="00BB2530"/>
    <w:rsid w:val="00BB5665"/>
    <w:rsid w:val="00BB72EA"/>
    <w:rsid w:val="00BB750D"/>
    <w:rsid w:val="00BC127F"/>
    <w:rsid w:val="00BD0085"/>
    <w:rsid w:val="00BD5E0A"/>
    <w:rsid w:val="00BE0942"/>
    <w:rsid w:val="00BE6F03"/>
    <w:rsid w:val="00BE70E7"/>
    <w:rsid w:val="00BF362C"/>
    <w:rsid w:val="00BF47B7"/>
    <w:rsid w:val="00C025CC"/>
    <w:rsid w:val="00C051C6"/>
    <w:rsid w:val="00C070CD"/>
    <w:rsid w:val="00C07AC7"/>
    <w:rsid w:val="00C22D60"/>
    <w:rsid w:val="00C31AA9"/>
    <w:rsid w:val="00C329C1"/>
    <w:rsid w:val="00C35D87"/>
    <w:rsid w:val="00C45E00"/>
    <w:rsid w:val="00C50AE3"/>
    <w:rsid w:val="00C50D08"/>
    <w:rsid w:val="00C52778"/>
    <w:rsid w:val="00C560FD"/>
    <w:rsid w:val="00C66E53"/>
    <w:rsid w:val="00C67155"/>
    <w:rsid w:val="00C749A2"/>
    <w:rsid w:val="00C84BF1"/>
    <w:rsid w:val="00C87C1A"/>
    <w:rsid w:val="00C905B3"/>
    <w:rsid w:val="00CA075D"/>
    <w:rsid w:val="00CC3948"/>
    <w:rsid w:val="00CE0779"/>
    <w:rsid w:val="00CE6275"/>
    <w:rsid w:val="00CF04EE"/>
    <w:rsid w:val="00CF1370"/>
    <w:rsid w:val="00D04079"/>
    <w:rsid w:val="00D200AA"/>
    <w:rsid w:val="00D23A95"/>
    <w:rsid w:val="00D24FAF"/>
    <w:rsid w:val="00D37137"/>
    <w:rsid w:val="00D53780"/>
    <w:rsid w:val="00D600A7"/>
    <w:rsid w:val="00D64BB2"/>
    <w:rsid w:val="00D6538C"/>
    <w:rsid w:val="00D70030"/>
    <w:rsid w:val="00D705AD"/>
    <w:rsid w:val="00D81389"/>
    <w:rsid w:val="00D87D6F"/>
    <w:rsid w:val="00D95639"/>
    <w:rsid w:val="00D95786"/>
    <w:rsid w:val="00DB62F1"/>
    <w:rsid w:val="00DB7D19"/>
    <w:rsid w:val="00DC6590"/>
    <w:rsid w:val="00DD18E6"/>
    <w:rsid w:val="00DE387B"/>
    <w:rsid w:val="00E012E2"/>
    <w:rsid w:val="00E03B45"/>
    <w:rsid w:val="00E05DC6"/>
    <w:rsid w:val="00E0750F"/>
    <w:rsid w:val="00E07FDD"/>
    <w:rsid w:val="00E1160C"/>
    <w:rsid w:val="00E11DBB"/>
    <w:rsid w:val="00E1397F"/>
    <w:rsid w:val="00E14FC4"/>
    <w:rsid w:val="00E211B9"/>
    <w:rsid w:val="00E213CC"/>
    <w:rsid w:val="00E27C1B"/>
    <w:rsid w:val="00E36310"/>
    <w:rsid w:val="00E36AC3"/>
    <w:rsid w:val="00E5599A"/>
    <w:rsid w:val="00E70678"/>
    <w:rsid w:val="00E70DE3"/>
    <w:rsid w:val="00E72320"/>
    <w:rsid w:val="00E74A5E"/>
    <w:rsid w:val="00E7763D"/>
    <w:rsid w:val="00E84734"/>
    <w:rsid w:val="00E84A93"/>
    <w:rsid w:val="00E8551D"/>
    <w:rsid w:val="00E87941"/>
    <w:rsid w:val="00EA0283"/>
    <w:rsid w:val="00EA4355"/>
    <w:rsid w:val="00EA5F00"/>
    <w:rsid w:val="00EA6392"/>
    <w:rsid w:val="00EB10B4"/>
    <w:rsid w:val="00EC00B1"/>
    <w:rsid w:val="00EC2EA1"/>
    <w:rsid w:val="00EC3303"/>
    <w:rsid w:val="00EC64D8"/>
    <w:rsid w:val="00EF02E7"/>
    <w:rsid w:val="00EF04A5"/>
    <w:rsid w:val="00EF59D4"/>
    <w:rsid w:val="00EF61F6"/>
    <w:rsid w:val="00F04F65"/>
    <w:rsid w:val="00F059DB"/>
    <w:rsid w:val="00F134C5"/>
    <w:rsid w:val="00F14B40"/>
    <w:rsid w:val="00F20452"/>
    <w:rsid w:val="00F20A9A"/>
    <w:rsid w:val="00F213F3"/>
    <w:rsid w:val="00F22F0D"/>
    <w:rsid w:val="00F2672C"/>
    <w:rsid w:val="00F2730C"/>
    <w:rsid w:val="00F30E95"/>
    <w:rsid w:val="00F3179A"/>
    <w:rsid w:val="00F32952"/>
    <w:rsid w:val="00F34764"/>
    <w:rsid w:val="00F35CD3"/>
    <w:rsid w:val="00F37C06"/>
    <w:rsid w:val="00F43BD7"/>
    <w:rsid w:val="00F46859"/>
    <w:rsid w:val="00F52C5D"/>
    <w:rsid w:val="00F52DAF"/>
    <w:rsid w:val="00F54A43"/>
    <w:rsid w:val="00F602D6"/>
    <w:rsid w:val="00F625F0"/>
    <w:rsid w:val="00F84740"/>
    <w:rsid w:val="00F90D9C"/>
    <w:rsid w:val="00F962D1"/>
    <w:rsid w:val="00FA3602"/>
    <w:rsid w:val="00FA6A4B"/>
    <w:rsid w:val="00FB1976"/>
    <w:rsid w:val="00FB4642"/>
    <w:rsid w:val="00FC5BC6"/>
    <w:rsid w:val="00FD291C"/>
    <w:rsid w:val="00FD5C24"/>
    <w:rsid w:val="00FD72B8"/>
    <w:rsid w:val="00FE08FB"/>
    <w:rsid w:val="00FE56FF"/>
    <w:rsid w:val="00FF0469"/>
    <w:rsid w:val="00FF52CA"/>
    <w:rsid w:val="00FF57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7637120"/>
  <w15:docId w15:val="{017F3025-CE23-460D-871E-8A17EAFD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4AFA"/>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paragraph" w:customStyle="1" w:styleId="CharChar">
    <w:name w:val="Char Char"/>
    <w:basedOn w:val="Normln"/>
    <w:rsid w:val="00F213F3"/>
    <w:pPr>
      <w:spacing w:after="160" w:line="240" w:lineRule="exact"/>
    </w:pPr>
    <w:rPr>
      <w:rFonts w:ascii="Verdana" w:hAnsi="Verdana"/>
      <w:sz w:val="20"/>
      <w:szCs w:val="20"/>
      <w:lang w:val="en-US" w:eastAsia="en-US"/>
    </w:rPr>
  </w:style>
  <w:style w:type="character" w:styleId="Hypertextovodkaz">
    <w:name w:val="Hyperlink"/>
    <w:rsid w:val="00F20452"/>
    <w:rPr>
      <w:color w:val="0000FF"/>
      <w:u w:val="single"/>
    </w:rPr>
  </w:style>
  <w:style w:type="paragraph" w:customStyle="1" w:styleId="CharChar0">
    <w:name w:val="Char Char"/>
    <w:basedOn w:val="Normln"/>
    <w:rsid w:val="008A564A"/>
    <w:pPr>
      <w:spacing w:after="160" w:line="240" w:lineRule="exact"/>
    </w:pPr>
    <w:rPr>
      <w:rFonts w:ascii="Verdana" w:hAnsi="Verdana"/>
      <w:sz w:val="20"/>
      <w:szCs w:val="20"/>
      <w:lang w:val="en-US" w:eastAsia="en-US"/>
    </w:rPr>
  </w:style>
  <w:style w:type="character" w:customStyle="1" w:styleId="ZkladntextChar">
    <w:name w:val="Základní text Char"/>
    <w:link w:val="Zkladntext"/>
    <w:rsid w:val="00F43BD7"/>
    <w:rPr>
      <w:b/>
      <w:bCs/>
      <w:sz w:val="40"/>
      <w:szCs w:val="24"/>
    </w:rPr>
  </w:style>
  <w:style w:type="character" w:customStyle="1" w:styleId="TextkomenteChar">
    <w:name w:val="Text komentáře Char"/>
    <w:link w:val="Textkomente"/>
    <w:semiHidden/>
    <w:rsid w:val="00AE75EF"/>
  </w:style>
  <w:style w:type="paragraph" w:styleId="Odstavecseseznamem">
    <w:name w:val="List Paragraph"/>
    <w:basedOn w:val="Normln"/>
    <w:uiPriority w:val="34"/>
    <w:qFormat/>
    <w:rsid w:val="00A41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664921">
      <w:bodyDiv w:val="1"/>
      <w:marLeft w:val="0"/>
      <w:marRight w:val="0"/>
      <w:marTop w:val="0"/>
      <w:marBottom w:val="0"/>
      <w:divBdr>
        <w:top w:val="none" w:sz="0" w:space="0" w:color="auto"/>
        <w:left w:val="none" w:sz="0" w:space="0" w:color="auto"/>
        <w:bottom w:val="none" w:sz="0" w:space="0" w:color="auto"/>
        <w:right w:val="none" w:sz="0" w:space="0" w:color="auto"/>
      </w:divBdr>
    </w:div>
    <w:div w:id="1694725367">
      <w:bodyDiv w:val="1"/>
      <w:marLeft w:val="0"/>
      <w:marRight w:val="0"/>
      <w:marTop w:val="0"/>
      <w:marBottom w:val="0"/>
      <w:divBdr>
        <w:top w:val="none" w:sz="0" w:space="0" w:color="auto"/>
        <w:left w:val="none" w:sz="0" w:space="0" w:color="auto"/>
        <w:bottom w:val="none" w:sz="0" w:space="0" w:color="auto"/>
        <w:right w:val="none" w:sz="0" w:space="0" w:color="auto"/>
      </w:divBdr>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 w:id="20919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assets/publikace/manual_msk_2014_zkracena_verz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6E17B-F73D-4492-A26A-24B84376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3478</Words>
  <Characters>20522</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23953</CharactersWithSpaces>
  <SharedDoc>false</SharedDoc>
  <HLinks>
    <vt:vector size="6" baseType="variant">
      <vt:variant>
        <vt:i4>6357053</vt:i4>
      </vt:variant>
      <vt:variant>
        <vt:i4>0</vt:i4>
      </vt:variant>
      <vt:variant>
        <vt:i4>0</vt:i4>
      </vt:variant>
      <vt:variant>
        <vt:i4>5</vt:i4>
      </vt:variant>
      <vt:variant>
        <vt:lpwstr>http://www.msk.cz/assets/publikace/manual_msk_2014_zkracena_verze.pdf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Škáva Adam</cp:lastModifiedBy>
  <cp:revision>4</cp:revision>
  <cp:lastPrinted>2013-03-01T08:58:00Z</cp:lastPrinted>
  <dcterms:created xsi:type="dcterms:W3CDTF">2017-08-10T08:31:00Z</dcterms:created>
  <dcterms:modified xsi:type="dcterms:W3CDTF">2017-08-23T09:30:00Z</dcterms:modified>
</cp:coreProperties>
</file>