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4D113" w14:textId="77B46010" w:rsidR="00092AC7" w:rsidRDefault="009A716E" w:rsidP="00092AC7">
      <w:pPr>
        <w:jc w:val="center"/>
        <w:rPr>
          <w:rFonts w:ascii="Tahoma" w:eastAsia="Times New Roman" w:hAnsi="Tahoma" w:cs="Tahoma"/>
          <w:b/>
        </w:rPr>
      </w:pPr>
      <w:r>
        <w:rPr>
          <w:rFonts w:ascii="Tahoma" w:hAnsi="Tahoma" w:cs="Tahoma"/>
          <w:b/>
        </w:rPr>
        <w:t>Dodatek č. 1 k Dohodě o spolupráci</w:t>
      </w:r>
      <w:r w:rsidR="007D2BF7">
        <w:rPr>
          <w:rFonts w:ascii="Tahoma" w:hAnsi="Tahoma" w:cs="Tahoma"/>
          <w:b/>
        </w:rPr>
        <w:t xml:space="preserve"> uzavřené dne 29.</w:t>
      </w:r>
      <w:r w:rsidR="00586612">
        <w:rPr>
          <w:rFonts w:ascii="Tahoma" w:hAnsi="Tahoma" w:cs="Tahoma"/>
          <w:b/>
        </w:rPr>
        <w:t xml:space="preserve"> </w:t>
      </w:r>
      <w:r w:rsidR="007D2BF7">
        <w:rPr>
          <w:rFonts w:ascii="Tahoma" w:hAnsi="Tahoma" w:cs="Tahoma"/>
          <w:b/>
        </w:rPr>
        <w:t>9.</w:t>
      </w:r>
      <w:r w:rsidR="00586612">
        <w:rPr>
          <w:rFonts w:ascii="Tahoma" w:hAnsi="Tahoma" w:cs="Tahoma"/>
          <w:b/>
        </w:rPr>
        <w:t xml:space="preserve"> </w:t>
      </w:r>
      <w:r w:rsidR="007D2BF7">
        <w:rPr>
          <w:rFonts w:ascii="Tahoma" w:hAnsi="Tahoma" w:cs="Tahoma"/>
          <w:b/>
        </w:rPr>
        <w:t>2003</w:t>
      </w:r>
    </w:p>
    <w:p w14:paraId="7AE586C9" w14:textId="77777777" w:rsidR="00092AC7" w:rsidRDefault="00092AC7" w:rsidP="00092AC7">
      <w:pPr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mezi</w:t>
      </w:r>
      <w:proofErr w:type="gramEnd"/>
      <w:r>
        <w:rPr>
          <w:rFonts w:ascii="Tahoma" w:hAnsi="Tahoma" w:cs="Tahoma"/>
        </w:rPr>
        <w:t xml:space="preserve"> </w:t>
      </w:r>
    </w:p>
    <w:p w14:paraId="5270D8C3" w14:textId="77777777" w:rsidR="00092AC7" w:rsidRDefault="00092AC7" w:rsidP="00092AC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Moravskoslezským krajem (Českou republikou) </w:t>
      </w:r>
    </w:p>
    <w:p w14:paraId="4E388189" w14:textId="77777777" w:rsidR="00092AC7" w:rsidRDefault="00092AC7" w:rsidP="00092AC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68CE56A9" w14:textId="77777777" w:rsidR="00092AC7" w:rsidRDefault="00092AC7" w:rsidP="00092AC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Žilinským samosprávným krajem (Slovenskou republikou)</w:t>
      </w:r>
    </w:p>
    <w:p w14:paraId="4EDF6ED4" w14:textId="5DD64C75" w:rsidR="00092AC7" w:rsidRDefault="00092AC7" w:rsidP="00092AC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(dále jen „</w:t>
      </w:r>
      <w:r w:rsidR="003B2B21">
        <w:rPr>
          <w:rFonts w:ascii="Tahoma" w:hAnsi="Tahoma" w:cs="Tahoma"/>
        </w:rPr>
        <w:t>Dodatek č. 1</w:t>
      </w:r>
      <w:r>
        <w:rPr>
          <w:rFonts w:ascii="Tahoma" w:hAnsi="Tahoma" w:cs="Tahoma"/>
        </w:rPr>
        <w:t xml:space="preserve">“) </w:t>
      </w:r>
    </w:p>
    <w:p w14:paraId="6CABA842" w14:textId="77777777" w:rsidR="00092AC7" w:rsidRDefault="00092AC7" w:rsidP="00092AC7">
      <w:pPr>
        <w:jc w:val="both"/>
        <w:rPr>
          <w:rFonts w:ascii="Tahoma" w:hAnsi="Tahoma" w:cs="Tahoma"/>
        </w:rPr>
      </w:pPr>
    </w:p>
    <w:p w14:paraId="3D143D95" w14:textId="77777777" w:rsidR="00092AC7" w:rsidRDefault="00092AC7" w:rsidP="00092AC7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Moravskoslezský kraj</w:t>
      </w:r>
      <w:r>
        <w:rPr>
          <w:rFonts w:ascii="Tahoma" w:hAnsi="Tahoma" w:cs="Tahoma"/>
        </w:rPr>
        <w:t xml:space="preserve"> </w:t>
      </w:r>
    </w:p>
    <w:p w14:paraId="4C8B4044" w14:textId="77777777" w:rsidR="00092AC7" w:rsidRDefault="00092AC7" w:rsidP="00092AC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IČO: 70890692</w:t>
      </w:r>
    </w:p>
    <w:p w14:paraId="152D40F4" w14:textId="77777777" w:rsidR="00092AC7" w:rsidRDefault="00092AC7" w:rsidP="00092AC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se sídlem 28. října 117, 702 18 Ostrava, Česká republika</w:t>
      </w:r>
    </w:p>
    <w:p w14:paraId="042198BA" w14:textId="77777777" w:rsidR="00092AC7" w:rsidRDefault="00092AC7" w:rsidP="00092AC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zastoupený hejtmanem Moravskoslezského kraje, panem prof. Ing. Ivo Vondrákem, CSc.</w:t>
      </w:r>
    </w:p>
    <w:p w14:paraId="17ECC102" w14:textId="77777777" w:rsidR="00092AC7" w:rsidRDefault="00092AC7" w:rsidP="00092AC7">
      <w:pPr>
        <w:spacing w:after="0"/>
        <w:jc w:val="both"/>
        <w:rPr>
          <w:rFonts w:ascii="Tahoma" w:hAnsi="Tahoma" w:cs="Tahoma"/>
        </w:rPr>
      </w:pPr>
    </w:p>
    <w:p w14:paraId="70B52E5C" w14:textId="77777777" w:rsidR="00092AC7" w:rsidRDefault="00092AC7" w:rsidP="00092AC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71C067F2" w14:textId="77777777" w:rsidR="00092AC7" w:rsidRDefault="00092AC7" w:rsidP="00092AC7">
      <w:pPr>
        <w:spacing w:after="0"/>
        <w:jc w:val="both"/>
        <w:rPr>
          <w:rFonts w:ascii="Tahoma" w:hAnsi="Tahoma" w:cs="Tahoma"/>
        </w:rPr>
      </w:pPr>
    </w:p>
    <w:p w14:paraId="7D6097BC" w14:textId="77777777" w:rsidR="00092AC7" w:rsidRDefault="00092AC7" w:rsidP="00092AC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Žilinský samosprávný kraj</w:t>
      </w:r>
    </w:p>
    <w:p w14:paraId="7DAA0BFE" w14:textId="77777777" w:rsidR="00092AC7" w:rsidRDefault="00092AC7" w:rsidP="00092AC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IČO: 37808427</w:t>
      </w:r>
    </w:p>
    <w:p w14:paraId="7F9B037C" w14:textId="77777777" w:rsidR="00092AC7" w:rsidRDefault="00092AC7" w:rsidP="00092AC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 Komenského 48, 011 09 Žilina, Slovenská republika </w:t>
      </w:r>
    </w:p>
    <w:p w14:paraId="78E1A1C2" w14:textId="77777777" w:rsidR="00092AC7" w:rsidRDefault="00092AC7" w:rsidP="00092AC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 předsedou Žilinského samosprávného kraje, panem Ing. Jurajem </w:t>
      </w:r>
      <w:proofErr w:type="spellStart"/>
      <w:r>
        <w:rPr>
          <w:rFonts w:ascii="Tahoma" w:hAnsi="Tahoma" w:cs="Tahoma"/>
        </w:rPr>
        <w:t>Blanárem</w:t>
      </w:r>
      <w:proofErr w:type="spellEnd"/>
    </w:p>
    <w:p w14:paraId="34429090" w14:textId="77777777" w:rsidR="00092AC7" w:rsidRDefault="00092AC7" w:rsidP="00092AC7">
      <w:pPr>
        <w:jc w:val="both"/>
        <w:rPr>
          <w:rFonts w:ascii="Tahoma" w:hAnsi="Tahoma" w:cs="Tahoma"/>
        </w:rPr>
      </w:pPr>
    </w:p>
    <w:p w14:paraId="50710260" w14:textId="5243C967" w:rsidR="00092AC7" w:rsidRDefault="00092AC7" w:rsidP="00092A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</w:t>
      </w:r>
      <w:r w:rsidR="009625CF">
        <w:rPr>
          <w:rFonts w:ascii="Tahoma" w:hAnsi="Tahoma" w:cs="Tahoma"/>
        </w:rPr>
        <w:t>S</w:t>
      </w:r>
      <w:r>
        <w:rPr>
          <w:rFonts w:ascii="Tahoma" w:hAnsi="Tahoma" w:cs="Tahoma"/>
        </w:rPr>
        <w:t>trany“)</w:t>
      </w:r>
    </w:p>
    <w:p w14:paraId="34771BDA" w14:textId="3F4E788B" w:rsidR="007E276D" w:rsidRDefault="007D2BF7" w:rsidP="00092A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uzavřely dne 29. 9. 2003 Dohodu o spolupráci v touze po prohloubení přátelských vazeb mezi společenstvími obou regionů a všestranné spolupráce mezi ekonomickými subjekty</w:t>
      </w:r>
      <w:r w:rsidR="00051705">
        <w:rPr>
          <w:rFonts w:ascii="Tahoma" w:hAnsi="Tahoma" w:cs="Tahoma"/>
        </w:rPr>
        <w:t>, jakož i mezi nevládními or</w:t>
      </w:r>
      <w:r>
        <w:rPr>
          <w:rFonts w:ascii="Tahoma" w:hAnsi="Tahoma" w:cs="Tahoma"/>
        </w:rPr>
        <w:t>g</w:t>
      </w:r>
      <w:r w:rsidR="00051705">
        <w:rPr>
          <w:rFonts w:ascii="Tahoma" w:hAnsi="Tahoma" w:cs="Tahoma"/>
        </w:rPr>
        <w:t>a</w:t>
      </w:r>
      <w:r>
        <w:rPr>
          <w:rFonts w:ascii="Tahoma" w:hAnsi="Tahoma" w:cs="Tahoma"/>
        </w:rPr>
        <w:t>nizacemi obou regionů (dál</w:t>
      </w:r>
      <w:r w:rsidR="00051705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jen „Dohoda o spolupráci“)</w:t>
      </w:r>
      <w:r w:rsidR="00051705">
        <w:rPr>
          <w:rFonts w:ascii="Tahoma" w:hAnsi="Tahoma" w:cs="Tahoma"/>
        </w:rPr>
        <w:t>. V souladu s </w:t>
      </w:r>
      <w:r w:rsidR="00D1224A">
        <w:rPr>
          <w:rFonts w:ascii="Tahoma" w:hAnsi="Tahoma" w:cs="Tahoma"/>
        </w:rPr>
        <w:t>článkem</w:t>
      </w:r>
      <w:r w:rsidR="00051705">
        <w:rPr>
          <w:rFonts w:ascii="Tahoma" w:hAnsi="Tahoma" w:cs="Tahoma"/>
        </w:rPr>
        <w:t xml:space="preserve"> 1</w:t>
      </w:r>
      <w:r w:rsidR="00D1224A">
        <w:rPr>
          <w:rFonts w:ascii="Tahoma" w:hAnsi="Tahoma" w:cs="Tahoma"/>
        </w:rPr>
        <w:t>.</w:t>
      </w:r>
      <w:r w:rsidR="00051705">
        <w:rPr>
          <w:rFonts w:ascii="Tahoma" w:hAnsi="Tahoma" w:cs="Tahoma"/>
        </w:rPr>
        <w:t xml:space="preserve"> odst. 2 Dohody o spolupráci</w:t>
      </w:r>
      <w:r>
        <w:rPr>
          <w:rFonts w:ascii="Tahoma" w:hAnsi="Tahoma" w:cs="Tahoma"/>
        </w:rPr>
        <w:t xml:space="preserve"> </w:t>
      </w:r>
      <w:r w:rsidR="00092AC7">
        <w:rPr>
          <w:rFonts w:ascii="Tahoma" w:hAnsi="Tahoma" w:cs="Tahoma"/>
        </w:rPr>
        <w:t xml:space="preserve">uzavírají, za účelem prohloubení vzájemné spolupráce, přátelských vztahů mezi úředníky obou regionů a všestranné spolupráce mezi školami a mezi nevládními organizacemi v obou regionech, při vědomí toho, že </w:t>
      </w:r>
      <w:r w:rsidR="00375031">
        <w:rPr>
          <w:rFonts w:ascii="Tahoma" w:hAnsi="Tahoma" w:cs="Tahoma"/>
        </w:rPr>
        <w:t xml:space="preserve">Dodatek č. 1 </w:t>
      </w:r>
      <w:r w:rsidR="00092AC7">
        <w:rPr>
          <w:rFonts w:ascii="Tahoma" w:hAnsi="Tahoma" w:cs="Tahoma"/>
        </w:rPr>
        <w:t xml:space="preserve">představuje součást procesu posilování dobrých partnerských vztahů a přátelské spolupráce </w:t>
      </w:r>
      <w:r w:rsidR="00D1224A">
        <w:rPr>
          <w:rFonts w:ascii="Tahoma" w:hAnsi="Tahoma" w:cs="Tahoma"/>
        </w:rPr>
        <w:t xml:space="preserve">především v oblasti vzdělávání a sportu </w:t>
      </w:r>
      <w:r w:rsidR="00092AC7">
        <w:rPr>
          <w:rFonts w:ascii="Tahoma" w:hAnsi="Tahoma" w:cs="Tahoma"/>
        </w:rPr>
        <w:t>mezi Českou republikou a Slovenskou republikou, t</w:t>
      </w:r>
      <w:r w:rsidR="00375031">
        <w:rPr>
          <w:rFonts w:ascii="Tahoma" w:hAnsi="Tahoma" w:cs="Tahoma"/>
        </w:rPr>
        <w:t>ento Dodatek č. 1</w:t>
      </w:r>
      <w:r w:rsidR="00092AC7">
        <w:rPr>
          <w:rFonts w:ascii="Tahoma" w:hAnsi="Tahoma" w:cs="Tahoma"/>
        </w:rPr>
        <w:t>.</w:t>
      </w:r>
    </w:p>
    <w:p w14:paraId="112FDB95" w14:textId="4073528C" w:rsidR="00092AC7" w:rsidRDefault="009D18AF" w:rsidP="00092AC7">
      <w:pPr>
        <w:spacing w:before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1</w:t>
      </w:r>
      <w:r w:rsidR="00092AC7">
        <w:rPr>
          <w:rFonts w:ascii="Tahoma" w:hAnsi="Tahoma" w:cs="Tahoma"/>
          <w:b/>
          <w:bCs/>
        </w:rPr>
        <w:t>.</w:t>
      </w:r>
    </w:p>
    <w:p w14:paraId="7DBAA6D3" w14:textId="0DCD0F03" w:rsidR="003B2B21" w:rsidRDefault="00D1224A" w:rsidP="00052039">
      <w:pPr>
        <w:jc w:val="both"/>
      </w:pPr>
      <w:r w:rsidRPr="00052039">
        <w:rPr>
          <w:rFonts w:ascii="Tahoma" w:hAnsi="Tahoma" w:cs="Tahoma"/>
          <w:b/>
        </w:rPr>
        <w:t xml:space="preserve">1) </w:t>
      </w:r>
      <w:r w:rsidR="009625CF" w:rsidRPr="00052039">
        <w:rPr>
          <w:rFonts w:ascii="Tahoma" w:hAnsi="Tahoma" w:cs="Tahoma"/>
          <w:b/>
        </w:rPr>
        <w:t xml:space="preserve">Článek 1. odst. 1 </w:t>
      </w:r>
      <w:r w:rsidRPr="00052039">
        <w:rPr>
          <w:rFonts w:ascii="Tahoma" w:hAnsi="Tahoma" w:cs="Tahoma"/>
          <w:b/>
        </w:rPr>
        <w:t xml:space="preserve">Dohody o spolupráci </w:t>
      </w:r>
      <w:r w:rsidR="009625CF" w:rsidRPr="00052039">
        <w:rPr>
          <w:rFonts w:ascii="Tahoma" w:hAnsi="Tahoma" w:cs="Tahoma"/>
          <w:b/>
        </w:rPr>
        <w:t>se doplňuje o tyto body:</w:t>
      </w:r>
    </w:p>
    <w:p w14:paraId="13BA25EC" w14:textId="1BC1DE4A" w:rsidR="00092AC7" w:rsidRDefault="009625CF" w:rsidP="00052039">
      <w:pPr>
        <w:pStyle w:val="Odstavecseseznamem"/>
        <w:snapToGrid w:val="0"/>
        <w:spacing w:after="0" w:line="24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4C1C61">
        <w:rPr>
          <w:rFonts w:ascii="Tahoma" w:hAnsi="Tahoma" w:cs="Tahoma"/>
        </w:rPr>
        <w:t xml:space="preserve">v oblasti </w:t>
      </w:r>
      <w:r w:rsidR="00052039">
        <w:rPr>
          <w:rFonts w:ascii="Tahoma" w:hAnsi="Tahoma" w:cs="Tahoma"/>
        </w:rPr>
        <w:t>regionálního školství</w:t>
      </w:r>
      <w:r w:rsidR="00092AC7">
        <w:rPr>
          <w:rFonts w:ascii="Tahoma" w:hAnsi="Tahoma" w:cs="Tahoma"/>
        </w:rPr>
        <w:t xml:space="preserve"> za účelem rozvoje zkušeností a poznatků mezi </w:t>
      </w:r>
      <w:r w:rsidR="00052039">
        <w:rPr>
          <w:rFonts w:ascii="Tahoma" w:hAnsi="Tahoma" w:cs="Tahoma"/>
        </w:rPr>
        <w:t xml:space="preserve">vzdělávacími </w:t>
      </w:r>
      <w:r w:rsidR="00092AC7">
        <w:rPr>
          <w:rFonts w:ascii="Tahoma" w:hAnsi="Tahoma" w:cs="Tahoma"/>
        </w:rPr>
        <w:t>institucemi svých regionů zejména v oblasti vzdělávání</w:t>
      </w:r>
    </w:p>
    <w:p w14:paraId="674D850E" w14:textId="77777777" w:rsidR="00092AC7" w:rsidRDefault="00092AC7" w:rsidP="00092AC7">
      <w:pPr>
        <w:pStyle w:val="Odstavecseseznamem"/>
        <w:snapToGrid w:val="0"/>
        <w:spacing w:after="0" w:line="240" w:lineRule="auto"/>
        <w:ind w:left="1080"/>
        <w:jc w:val="both"/>
        <w:rPr>
          <w:rFonts w:ascii="Tahoma" w:hAnsi="Tahoma" w:cs="Tahoma"/>
        </w:rPr>
      </w:pPr>
    </w:p>
    <w:p w14:paraId="23F65E60" w14:textId="54C74CA6" w:rsidR="00092AC7" w:rsidRDefault="009625CF" w:rsidP="00052039">
      <w:pPr>
        <w:pStyle w:val="Odstavecseseznamem"/>
        <w:snapToGrid w:val="0"/>
        <w:spacing w:after="0" w:line="24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92AC7">
        <w:rPr>
          <w:rFonts w:ascii="Tahoma" w:hAnsi="Tahoma" w:cs="Tahoma"/>
        </w:rPr>
        <w:t xml:space="preserve">v oblastech </w:t>
      </w:r>
      <w:r w:rsidR="00052039">
        <w:rPr>
          <w:rFonts w:ascii="Tahoma" w:hAnsi="Tahoma" w:cs="Tahoma"/>
        </w:rPr>
        <w:t xml:space="preserve">podpory a rozvoje </w:t>
      </w:r>
      <w:r w:rsidR="00092AC7">
        <w:rPr>
          <w:rFonts w:ascii="Tahoma" w:hAnsi="Tahoma" w:cs="Tahoma"/>
        </w:rPr>
        <w:t xml:space="preserve">sportu, </w:t>
      </w:r>
      <w:r w:rsidR="00052039">
        <w:rPr>
          <w:rFonts w:ascii="Tahoma" w:hAnsi="Tahoma" w:cs="Tahoma"/>
        </w:rPr>
        <w:t>talentované mládeže a soutěží</w:t>
      </w:r>
      <w:r w:rsidR="00092AC7">
        <w:rPr>
          <w:rFonts w:ascii="Tahoma" w:hAnsi="Tahoma" w:cs="Tahoma"/>
        </w:rPr>
        <w:t xml:space="preserve"> a volnočasových aktivit dětí</w:t>
      </w:r>
      <w:r w:rsidR="00052039">
        <w:rPr>
          <w:rFonts w:ascii="Tahoma" w:hAnsi="Tahoma" w:cs="Tahoma"/>
        </w:rPr>
        <w:t xml:space="preserve"> a</w:t>
      </w:r>
      <w:r w:rsidR="00092AC7">
        <w:rPr>
          <w:rFonts w:ascii="Tahoma" w:hAnsi="Tahoma" w:cs="Tahoma"/>
        </w:rPr>
        <w:t xml:space="preserve"> mládeže</w:t>
      </w:r>
      <w:r w:rsidR="00D1224A" w:rsidRPr="00D1224A">
        <w:rPr>
          <w:rFonts w:ascii="Tahoma" w:hAnsi="Tahoma" w:cs="Tahoma"/>
        </w:rPr>
        <w:t xml:space="preserve"> </w:t>
      </w:r>
      <w:r w:rsidR="00092AC7">
        <w:rPr>
          <w:rFonts w:ascii="Tahoma" w:hAnsi="Tahoma" w:cs="Tahoma"/>
        </w:rPr>
        <w:t xml:space="preserve">za účelem propagace hlubšího povědomí a znalostí o specifikách Moravskoslezského kraje a Žilinského samosprávného kraje </w:t>
      </w:r>
    </w:p>
    <w:p w14:paraId="3D8F5F1E" w14:textId="77777777" w:rsidR="00092AC7" w:rsidRDefault="00092AC7" w:rsidP="00092AC7">
      <w:pPr>
        <w:snapToGrid w:val="0"/>
        <w:ind w:left="360"/>
        <w:jc w:val="both"/>
        <w:rPr>
          <w:rFonts w:ascii="Tahoma" w:hAnsi="Tahoma" w:cs="Tahoma"/>
        </w:rPr>
      </w:pPr>
    </w:p>
    <w:p w14:paraId="7FF8A327" w14:textId="77777777" w:rsidR="00536699" w:rsidRDefault="00536699" w:rsidP="00092AC7">
      <w:pPr>
        <w:snapToGrid w:val="0"/>
        <w:ind w:left="360"/>
        <w:jc w:val="both"/>
        <w:rPr>
          <w:rFonts w:ascii="Tahoma" w:hAnsi="Tahoma" w:cs="Tahoma"/>
        </w:rPr>
      </w:pPr>
    </w:p>
    <w:p w14:paraId="4040DE5C" w14:textId="55DDC06E" w:rsidR="00092AC7" w:rsidRPr="00052039" w:rsidRDefault="00D1224A" w:rsidP="00052039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2) </w:t>
      </w:r>
      <w:r w:rsidR="009625CF">
        <w:rPr>
          <w:rFonts w:ascii="Tahoma" w:hAnsi="Tahoma" w:cs="Tahoma"/>
          <w:b/>
          <w:bCs/>
        </w:rPr>
        <w:t xml:space="preserve">Článek 2. </w:t>
      </w:r>
      <w:r>
        <w:rPr>
          <w:rFonts w:ascii="Tahoma" w:hAnsi="Tahoma" w:cs="Tahoma"/>
          <w:b/>
          <w:bCs/>
        </w:rPr>
        <w:t xml:space="preserve">Dohody o spolupráci </w:t>
      </w:r>
      <w:r w:rsidR="009625CF">
        <w:rPr>
          <w:rFonts w:ascii="Tahoma" w:hAnsi="Tahoma" w:cs="Tahoma"/>
          <w:b/>
          <w:bCs/>
        </w:rPr>
        <w:t xml:space="preserve">se doplňuje o tyto </w:t>
      </w:r>
      <w:r>
        <w:rPr>
          <w:rFonts w:ascii="Tahoma" w:hAnsi="Tahoma" w:cs="Tahoma"/>
          <w:b/>
          <w:bCs/>
        </w:rPr>
        <w:t>odstavce</w:t>
      </w:r>
      <w:r w:rsidR="009625CF">
        <w:rPr>
          <w:rFonts w:ascii="Tahoma" w:hAnsi="Tahoma" w:cs="Tahoma"/>
          <w:b/>
          <w:bCs/>
        </w:rPr>
        <w:t>:</w:t>
      </w:r>
    </w:p>
    <w:p w14:paraId="139F4ECF" w14:textId="77777777" w:rsidR="00092AC7" w:rsidRDefault="00092AC7" w:rsidP="00092AC7">
      <w:pPr>
        <w:pStyle w:val="Odstavecseseznamem"/>
        <w:tabs>
          <w:tab w:val="left" w:pos="900"/>
        </w:tabs>
        <w:snapToGrid w:val="0"/>
        <w:spacing w:before="120" w:after="0" w:line="240" w:lineRule="auto"/>
        <w:ind w:left="717"/>
        <w:jc w:val="both"/>
        <w:rPr>
          <w:rFonts w:ascii="Tahoma" w:hAnsi="Tahoma" w:cs="Tahoma"/>
          <w:b/>
          <w:bCs/>
        </w:rPr>
      </w:pPr>
    </w:p>
    <w:p w14:paraId="619F1771" w14:textId="3715EF4D" w:rsidR="00092AC7" w:rsidRDefault="004C1C61" w:rsidP="00CA6C1F">
      <w:pPr>
        <w:pStyle w:val="Odstavecseseznamem"/>
        <w:numPr>
          <w:ilvl w:val="0"/>
          <w:numId w:val="21"/>
        </w:numPr>
        <w:snapToGri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092AC7">
        <w:rPr>
          <w:rFonts w:ascii="Tahoma" w:hAnsi="Tahoma" w:cs="Tahoma"/>
        </w:rPr>
        <w:t>polupracovat v oblasti výměny zkušeností v oblastech spolupráce,</w:t>
      </w:r>
      <w:r w:rsidR="009D18AF">
        <w:rPr>
          <w:rFonts w:ascii="Tahoma" w:hAnsi="Tahoma" w:cs="Tahoma"/>
        </w:rPr>
        <w:t xml:space="preserve"> uvedených v Článku 1 odst. 1 </w:t>
      </w:r>
      <w:r w:rsidR="00092AC7">
        <w:rPr>
          <w:rFonts w:ascii="Tahoma" w:hAnsi="Tahoma" w:cs="Tahoma"/>
        </w:rPr>
        <w:t xml:space="preserve">tohoto </w:t>
      </w:r>
      <w:r w:rsidR="00377815">
        <w:rPr>
          <w:rFonts w:ascii="Tahoma" w:hAnsi="Tahoma" w:cs="Tahoma"/>
        </w:rPr>
        <w:t>Dodatku</w:t>
      </w:r>
      <w:r w:rsidR="009625CF">
        <w:rPr>
          <w:rFonts w:ascii="Tahoma" w:hAnsi="Tahoma" w:cs="Tahoma"/>
        </w:rPr>
        <w:t xml:space="preserve"> č.</w:t>
      </w:r>
      <w:r w:rsidR="003B2B21">
        <w:rPr>
          <w:rFonts w:ascii="Tahoma" w:hAnsi="Tahoma" w:cs="Tahoma"/>
        </w:rPr>
        <w:t xml:space="preserve"> </w:t>
      </w:r>
      <w:r w:rsidR="009625CF">
        <w:rPr>
          <w:rFonts w:ascii="Tahoma" w:hAnsi="Tahoma" w:cs="Tahoma"/>
        </w:rPr>
        <w:t>1</w:t>
      </w:r>
      <w:r w:rsidR="00092AC7">
        <w:rPr>
          <w:rFonts w:ascii="Tahoma" w:hAnsi="Tahoma" w:cs="Tahoma"/>
        </w:rPr>
        <w:t>,</w:t>
      </w:r>
      <w:r w:rsidR="009625CF">
        <w:rPr>
          <w:rFonts w:ascii="Tahoma" w:hAnsi="Tahoma" w:cs="Tahoma"/>
        </w:rPr>
        <w:t xml:space="preserve"> zejména</w:t>
      </w:r>
      <w:r w:rsidR="00092AC7">
        <w:rPr>
          <w:rFonts w:ascii="Tahoma" w:hAnsi="Tahoma" w:cs="Tahoma"/>
        </w:rPr>
        <w:t xml:space="preserve"> mezi</w:t>
      </w:r>
      <w:r w:rsidR="009625CF">
        <w:rPr>
          <w:rFonts w:ascii="Tahoma" w:hAnsi="Tahoma" w:cs="Tahoma"/>
        </w:rPr>
        <w:t xml:space="preserve"> vzdělávacími</w:t>
      </w:r>
      <w:r w:rsidR="00092AC7">
        <w:rPr>
          <w:rFonts w:ascii="Tahoma" w:hAnsi="Tahoma" w:cs="Tahoma"/>
        </w:rPr>
        <w:t xml:space="preserve"> institucemi v obou regionech.</w:t>
      </w:r>
    </w:p>
    <w:p w14:paraId="2F532564" w14:textId="77777777" w:rsidR="00092AC7" w:rsidRDefault="00092AC7" w:rsidP="00092AC7">
      <w:pPr>
        <w:pStyle w:val="Odstavecseseznamem"/>
        <w:snapToGrid w:val="0"/>
        <w:spacing w:after="0" w:line="240" w:lineRule="auto"/>
        <w:ind w:left="1080"/>
        <w:jc w:val="both"/>
        <w:rPr>
          <w:rFonts w:ascii="Tahoma" w:hAnsi="Tahoma" w:cs="Tahoma"/>
        </w:rPr>
      </w:pPr>
    </w:p>
    <w:p w14:paraId="23CE30EA" w14:textId="6F36DAA3" w:rsidR="00092AC7" w:rsidRDefault="004C1C61" w:rsidP="00092AC7">
      <w:pPr>
        <w:pStyle w:val="Odstavecseseznamem"/>
        <w:numPr>
          <w:ilvl w:val="0"/>
          <w:numId w:val="21"/>
        </w:numPr>
        <w:snapToGri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092AC7">
        <w:rPr>
          <w:rFonts w:ascii="Tahoma" w:hAnsi="Tahoma" w:cs="Tahoma"/>
        </w:rPr>
        <w:t xml:space="preserve">odporovat výměnu specializovaných odborných znalostí a novátorských zkušeností v oblastech spolupráce, </w:t>
      </w:r>
      <w:r w:rsidR="009D18AF">
        <w:rPr>
          <w:rFonts w:ascii="Tahoma" w:hAnsi="Tahoma" w:cs="Tahoma"/>
        </w:rPr>
        <w:t>uvedených v Článku 1 odst. 1 tohoto Dodatku č. 1</w:t>
      </w:r>
      <w:r w:rsidR="00092AC7">
        <w:rPr>
          <w:rFonts w:ascii="Tahoma" w:hAnsi="Tahoma" w:cs="Tahoma"/>
        </w:rPr>
        <w:t>.</w:t>
      </w:r>
    </w:p>
    <w:p w14:paraId="383754B4" w14:textId="77777777" w:rsidR="00092AC7" w:rsidRDefault="00092AC7" w:rsidP="00092AC7">
      <w:pPr>
        <w:pStyle w:val="Odstavecseseznamem"/>
        <w:rPr>
          <w:rFonts w:ascii="Tahoma" w:hAnsi="Tahoma" w:cs="Tahoma"/>
        </w:rPr>
      </w:pPr>
    </w:p>
    <w:p w14:paraId="3DB9531C" w14:textId="7921D94D" w:rsidR="00092AC7" w:rsidRDefault="004C1C61" w:rsidP="00092AC7">
      <w:pPr>
        <w:pStyle w:val="Odstavecseseznamem"/>
        <w:numPr>
          <w:ilvl w:val="0"/>
          <w:numId w:val="21"/>
        </w:numPr>
        <w:snapToGri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092AC7">
        <w:rPr>
          <w:rFonts w:ascii="Tahoma" w:hAnsi="Tahoma" w:cs="Tahoma"/>
        </w:rPr>
        <w:t>odporovat vzájemnou výměnu zkušeností v rámci výkonu samostatné a přenesené působnosti regionů jako územních samosprávných celků</w:t>
      </w:r>
      <w:r w:rsidR="009625CF">
        <w:rPr>
          <w:rFonts w:ascii="Tahoma" w:hAnsi="Tahoma" w:cs="Tahoma"/>
        </w:rPr>
        <w:t xml:space="preserve"> a jimi zřizovaných organizací v oblasti školství</w:t>
      </w:r>
      <w:r w:rsidR="00052039">
        <w:rPr>
          <w:rFonts w:ascii="Tahoma" w:hAnsi="Tahoma" w:cs="Tahoma"/>
        </w:rPr>
        <w:t xml:space="preserve"> a sportu</w:t>
      </w:r>
    </w:p>
    <w:p w14:paraId="09B62B39" w14:textId="77777777" w:rsidR="00092AC7" w:rsidRDefault="00092AC7" w:rsidP="00092AC7">
      <w:pPr>
        <w:pStyle w:val="Odstavecseseznamem"/>
        <w:rPr>
          <w:rFonts w:ascii="Tahoma" w:hAnsi="Tahoma" w:cs="Tahoma"/>
        </w:rPr>
      </w:pPr>
    </w:p>
    <w:p w14:paraId="2CA4D937" w14:textId="7B822DA7" w:rsidR="00092AC7" w:rsidRDefault="004C1C61" w:rsidP="00092AC7">
      <w:pPr>
        <w:pStyle w:val="Odstavecseseznamem"/>
        <w:numPr>
          <w:ilvl w:val="0"/>
          <w:numId w:val="21"/>
        </w:numPr>
        <w:snapToGri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092AC7">
        <w:rPr>
          <w:rFonts w:ascii="Tahoma" w:hAnsi="Tahoma" w:cs="Tahoma"/>
        </w:rPr>
        <w:t>odporovat rozvoj společných záměrů a zkušeností v rámci evropských programů</w:t>
      </w:r>
      <w:r w:rsidR="009625CF">
        <w:rPr>
          <w:rFonts w:ascii="Tahoma" w:hAnsi="Tahoma" w:cs="Tahoma"/>
        </w:rPr>
        <w:t xml:space="preserve"> zaměřených do oblastí vzájemné spolupráce</w:t>
      </w:r>
      <w:r w:rsidR="00092AC7">
        <w:rPr>
          <w:rFonts w:ascii="Tahoma" w:hAnsi="Tahoma" w:cs="Tahoma"/>
        </w:rPr>
        <w:t>.</w:t>
      </w:r>
    </w:p>
    <w:p w14:paraId="4B2DCC9A" w14:textId="77777777" w:rsidR="00092AC7" w:rsidRDefault="00092AC7" w:rsidP="00092AC7">
      <w:pPr>
        <w:rPr>
          <w:rFonts w:ascii="Times New Roman" w:hAnsi="Times New Roman"/>
        </w:rPr>
      </w:pPr>
    </w:p>
    <w:p w14:paraId="7981F287" w14:textId="3765C837" w:rsidR="00092AC7" w:rsidRDefault="009D18AF" w:rsidP="00092AC7">
      <w:pPr>
        <w:spacing w:befor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Článek 2</w:t>
      </w:r>
      <w:r w:rsidR="00092AC7">
        <w:rPr>
          <w:rFonts w:ascii="Tahoma" w:hAnsi="Tahoma" w:cs="Tahoma"/>
          <w:b/>
        </w:rPr>
        <w:t>.</w:t>
      </w:r>
    </w:p>
    <w:p w14:paraId="0942161D" w14:textId="59B040C0" w:rsidR="00092AC7" w:rsidRDefault="009D18AF" w:rsidP="00092A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</w:t>
      </w:r>
      <w:r w:rsidR="00377815">
        <w:rPr>
          <w:rFonts w:ascii="Tahoma" w:hAnsi="Tahoma" w:cs="Tahoma"/>
        </w:rPr>
        <w:t xml:space="preserve">Dodatek </w:t>
      </w:r>
      <w:r w:rsidR="009625CF">
        <w:rPr>
          <w:rFonts w:ascii="Tahoma" w:hAnsi="Tahoma" w:cs="Tahoma"/>
        </w:rPr>
        <w:t xml:space="preserve">č. 1 </w:t>
      </w:r>
      <w:r w:rsidR="00092AC7">
        <w:rPr>
          <w:rFonts w:ascii="Tahoma" w:hAnsi="Tahoma" w:cs="Tahoma"/>
        </w:rPr>
        <w:t>byl podepsán v …………………</w:t>
      </w:r>
      <w:proofErr w:type="gramStart"/>
      <w:r w:rsidR="00092AC7">
        <w:rPr>
          <w:rFonts w:ascii="Tahoma" w:hAnsi="Tahoma" w:cs="Tahoma"/>
        </w:rPr>
        <w:t>….. dne</w:t>
      </w:r>
      <w:proofErr w:type="gramEnd"/>
      <w:r w:rsidR="00092AC7">
        <w:rPr>
          <w:rFonts w:ascii="Tahoma" w:hAnsi="Tahoma" w:cs="Tahoma"/>
        </w:rPr>
        <w:t xml:space="preserve"> …………….. 2017 ve čtyřech stejnopisech, dvou v češtině a dvou ve slovenštině, přičemž obě jazykové verze jsou rovnocenné.</w:t>
      </w:r>
    </w:p>
    <w:p w14:paraId="47570DC2" w14:textId="2EB2B849" w:rsidR="00092AC7" w:rsidRDefault="00586612" w:rsidP="00092AC7">
      <w:pPr>
        <w:spacing w:befor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Článek 3</w:t>
      </w:r>
      <w:r w:rsidR="00092AC7">
        <w:rPr>
          <w:rFonts w:ascii="Tahoma" w:hAnsi="Tahoma" w:cs="Tahoma"/>
          <w:b/>
        </w:rPr>
        <w:t>.</w:t>
      </w:r>
    </w:p>
    <w:p w14:paraId="71B7A04B" w14:textId="14165E2C" w:rsidR="00092AC7" w:rsidRDefault="00586612" w:rsidP="00092A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</w:t>
      </w:r>
      <w:r w:rsidR="00377815">
        <w:rPr>
          <w:rFonts w:ascii="Tahoma" w:hAnsi="Tahoma" w:cs="Tahoma"/>
        </w:rPr>
        <w:t>Dodatek</w:t>
      </w:r>
      <w:r w:rsidR="009625CF">
        <w:rPr>
          <w:rFonts w:ascii="Tahoma" w:hAnsi="Tahoma" w:cs="Tahoma"/>
        </w:rPr>
        <w:t xml:space="preserve"> č. 1</w:t>
      </w:r>
      <w:r w:rsidR="00377815">
        <w:rPr>
          <w:rFonts w:ascii="Tahoma" w:hAnsi="Tahoma" w:cs="Tahoma"/>
        </w:rPr>
        <w:t xml:space="preserve"> </w:t>
      </w:r>
      <w:r w:rsidR="00092AC7">
        <w:rPr>
          <w:rFonts w:ascii="Tahoma" w:hAnsi="Tahoma" w:cs="Tahoma"/>
        </w:rPr>
        <w:t xml:space="preserve">nabývá platnosti a účinnosti v den podpisu oběma </w:t>
      </w:r>
      <w:r>
        <w:rPr>
          <w:rFonts w:ascii="Tahoma" w:hAnsi="Tahoma" w:cs="Tahoma"/>
        </w:rPr>
        <w:t>S</w:t>
      </w:r>
      <w:r w:rsidR="00092AC7">
        <w:rPr>
          <w:rFonts w:ascii="Tahoma" w:hAnsi="Tahoma" w:cs="Tahoma"/>
        </w:rPr>
        <w:t>tranami</w:t>
      </w:r>
      <w:r w:rsidR="00092AC7">
        <w:rPr>
          <w:rFonts w:ascii="Tahoma" w:hAnsi="Tahoma" w:cs="Tahoma"/>
          <w:color w:val="000000" w:themeColor="text1"/>
        </w:rPr>
        <w:t>.</w:t>
      </w:r>
    </w:p>
    <w:p w14:paraId="44136FDF" w14:textId="77777777" w:rsidR="00092AC7" w:rsidRDefault="00092AC7" w:rsidP="00092AC7">
      <w:pPr>
        <w:jc w:val="both"/>
        <w:rPr>
          <w:rFonts w:ascii="Tahoma" w:hAnsi="Tahoma" w:cs="Tahoma"/>
        </w:rPr>
      </w:pPr>
    </w:p>
    <w:p w14:paraId="38B7A078" w14:textId="4BE0020E" w:rsidR="00092AC7" w:rsidRDefault="00092AC7" w:rsidP="00092AC7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Doložka dle § 23 zákona č. 129/2000 Sb., o krajích (krajské zřízení), ve znění pozdějších předpisů:</w:t>
      </w:r>
      <w:r>
        <w:rPr>
          <w:rFonts w:ascii="Tahoma" w:hAnsi="Tahoma" w:cs="Tahoma"/>
        </w:rPr>
        <w:t xml:space="preserve"> </w:t>
      </w:r>
      <w:r w:rsidR="00586612">
        <w:rPr>
          <w:rFonts w:ascii="Tahoma" w:hAnsi="Tahoma" w:cs="Tahoma"/>
        </w:rPr>
        <w:t xml:space="preserve">Tento </w:t>
      </w:r>
      <w:r w:rsidR="00377815">
        <w:rPr>
          <w:rFonts w:ascii="Tahoma" w:hAnsi="Tahoma" w:cs="Tahoma"/>
        </w:rPr>
        <w:t>Dodatek</w:t>
      </w:r>
      <w:r w:rsidR="009625CF">
        <w:rPr>
          <w:rFonts w:ascii="Tahoma" w:hAnsi="Tahoma" w:cs="Tahoma"/>
        </w:rPr>
        <w:t xml:space="preserve"> č. 1</w:t>
      </w:r>
      <w:r w:rsidR="0037781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byl schválen na </w:t>
      </w:r>
      <w:r w:rsidR="0056165C">
        <w:rPr>
          <w:rFonts w:ascii="Tahoma" w:hAnsi="Tahoma" w:cs="Tahoma"/>
        </w:rPr>
        <w:t>5.</w:t>
      </w:r>
      <w:r>
        <w:rPr>
          <w:rFonts w:ascii="Tahoma" w:hAnsi="Tahoma" w:cs="Tahoma"/>
        </w:rPr>
        <w:t xml:space="preserve"> zasedání zastupitelstva Moravskoslezského kraje konaném dne </w:t>
      </w:r>
      <w:r w:rsidR="0056165C">
        <w:rPr>
          <w:rFonts w:ascii="Tahoma" w:hAnsi="Tahoma" w:cs="Tahoma"/>
        </w:rPr>
        <w:t xml:space="preserve">14. 09. </w:t>
      </w:r>
      <w:r>
        <w:rPr>
          <w:rFonts w:ascii="Tahoma" w:hAnsi="Tahoma" w:cs="Tahoma"/>
        </w:rPr>
        <w:t>201</w:t>
      </w:r>
      <w:r w:rsidR="00453336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, usnesením č. </w:t>
      </w:r>
      <w:r w:rsidR="00453336">
        <w:rPr>
          <w:rFonts w:ascii="Tahoma" w:hAnsi="Tahoma" w:cs="Tahoma"/>
        </w:rPr>
        <w:t>………</w:t>
      </w:r>
      <w:proofErr w:type="gramStart"/>
      <w:r w:rsidR="00453336">
        <w:rPr>
          <w:rFonts w:ascii="Tahoma" w:hAnsi="Tahoma" w:cs="Tahoma"/>
        </w:rPr>
        <w:t>…..</w:t>
      </w:r>
      <w:r>
        <w:rPr>
          <w:rFonts w:ascii="Tahoma" w:hAnsi="Tahoma" w:cs="Tahoma"/>
        </w:rPr>
        <w:t>.</w:t>
      </w:r>
      <w:proofErr w:type="gramEnd"/>
    </w:p>
    <w:p w14:paraId="42315700" w14:textId="51A7D738" w:rsidR="00536699" w:rsidRPr="00536699" w:rsidRDefault="00536699" w:rsidP="00536699">
      <w:pPr>
        <w:spacing w:after="0"/>
        <w:jc w:val="both"/>
        <w:rPr>
          <w:rFonts w:ascii="Tahoma" w:hAnsi="Tahoma" w:cs="Tahoma"/>
        </w:rPr>
      </w:pPr>
      <w:r w:rsidRPr="00536699">
        <w:rPr>
          <w:rFonts w:ascii="Tahoma" w:hAnsi="Tahoma" w:cs="Tahoma"/>
          <w:b/>
        </w:rPr>
        <w:t xml:space="preserve">Doložka </w:t>
      </w:r>
      <w:r>
        <w:rPr>
          <w:rFonts w:ascii="Tahoma" w:hAnsi="Tahoma" w:cs="Tahoma"/>
          <w:b/>
        </w:rPr>
        <w:t>dle</w:t>
      </w:r>
      <w:r w:rsidRPr="00536699">
        <w:rPr>
          <w:rFonts w:ascii="Tahoma" w:hAnsi="Tahoma" w:cs="Tahoma"/>
          <w:b/>
        </w:rPr>
        <w:t xml:space="preserve"> § 11 zákona č. </w:t>
      </w:r>
      <w:proofErr w:type="gramStart"/>
      <w:r w:rsidRPr="00536699">
        <w:rPr>
          <w:rFonts w:ascii="Tahoma" w:hAnsi="Tahoma" w:cs="Tahoma"/>
          <w:b/>
        </w:rPr>
        <w:t>302/2001 Z. z. o vyšších</w:t>
      </w:r>
      <w:proofErr w:type="gramEnd"/>
      <w:r w:rsidRPr="00536699">
        <w:rPr>
          <w:rFonts w:ascii="Tahoma" w:hAnsi="Tahoma" w:cs="Tahoma"/>
          <w:b/>
        </w:rPr>
        <w:t xml:space="preserve"> </w:t>
      </w:r>
      <w:proofErr w:type="spellStart"/>
      <w:r w:rsidRPr="00536699">
        <w:rPr>
          <w:rFonts w:ascii="Tahoma" w:hAnsi="Tahoma" w:cs="Tahoma"/>
          <w:b/>
        </w:rPr>
        <w:t>územných</w:t>
      </w:r>
      <w:proofErr w:type="spellEnd"/>
      <w:r w:rsidRPr="00536699">
        <w:rPr>
          <w:rFonts w:ascii="Tahoma" w:hAnsi="Tahoma" w:cs="Tahoma"/>
          <w:b/>
        </w:rPr>
        <w:t xml:space="preserve"> </w:t>
      </w:r>
      <w:proofErr w:type="spellStart"/>
      <w:r w:rsidRPr="00536699">
        <w:rPr>
          <w:rFonts w:ascii="Tahoma" w:hAnsi="Tahoma" w:cs="Tahoma"/>
          <w:b/>
        </w:rPr>
        <w:t>celkoch</w:t>
      </w:r>
      <w:proofErr w:type="spellEnd"/>
      <w:r w:rsidRPr="00536699">
        <w:rPr>
          <w:rFonts w:ascii="Tahoma" w:hAnsi="Tahoma" w:cs="Tahoma"/>
          <w:b/>
        </w:rPr>
        <w:t xml:space="preserve"> (zákon o </w:t>
      </w:r>
      <w:proofErr w:type="spellStart"/>
      <w:r w:rsidRPr="00536699">
        <w:rPr>
          <w:rFonts w:ascii="Tahoma" w:hAnsi="Tahoma" w:cs="Tahoma"/>
          <w:b/>
        </w:rPr>
        <w:t>samosprávnych</w:t>
      </w:r>
      <w:proofErr w:type="spellEnd"/>
      <w:r w:rsidRPr="00536699">
        <w:rPr>
          <w:rFonts w:ascii="Tahoma" w:hAnsi="Tahoma" w:cs="Tahoma"/>
          <w:b/>
        </w:rPr>
        <w:t xml:space="preserve"> </w:t>
      </w:r>
      <w:proofErr w:type="spellStart"/>
      <w:r w:rsidRPr="00536699">
        <w:rPr>
          <w:rFonts w:ascii="Tahoma" w:hAnsi="Tahoma" w:cs="Tahoma"/>
          <w:b/>
        </w:rPr>
        <w:t>krajoch</w:t>
      </w:r>
      <w:proofErr w:type="spellEnd"/>
      <w:r w:rsidRPr="00536699">
        <w:rPr>
          <w:rFonts w:ascii="Tahoma" w:hAnsi="Tahoma" w:cs="Tahoma"/>
          <w:b/>
        </w:rPr>
        <w:t>) v zn</w:t>
      </w:r>
      <w:r>
        <w:rPr>
          <w:rFonts w:ascii="Tahoma" w:hAnsi="Tahoma" w:cs="Tahoma"/>
          <w:b/>
        </w:rPr>
        <w:t>ě</w:t>
      </w:r>
      <w:r w:rsidRPr="00536699">
        <w:rPr>
          <w:rFonts w:ascii="Tahoma" w:hAnsi="Tahoma" w:cs="Tahoma"/>
          <w:b/>
        </w:rPr>
        <w:t xml:space="preserve">ní </w:t>
      </w:r>
      <w:r>
        <w:rPr>
          <w:rFonts w:ascii="Tahoma" w:hAnsi="Tahoma" w:cs="Tahoma"/>
          <w:b/>
        </w:rPr>
        <w:t>pozdějších př</w:t>
      </w:r>
      <w:r w:rsidRPr="00536699">
        <w:rPr>
          <w:rFonts w:ascii="Tahoma" w:hAnsi="Tahoma" w:cs="Tahoma"/>
          <w:b/>
        </w:rPr>
        <w:t>edpis</w:t>
      </w:r>
      <w:r>
        <w:rPr>
          <w:rFonts w:ascii="Tahoma" w:hAnsi="Tahoma" w:cs="Tahoma"/>
          <w:b/>
        </w:rPr>
        <w:t>ů</w:t>
      </w:r>
      <w:r w:rsidRPr="00536699"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 xml:space="preserve"> Tento Dodate</w:t>
      </w:r>
      <w:r w:rsidRPr="00536699">
        <w:rPr>
          <w:rFonts w:ascii="Tahoma" w:hAnsi="Tahoma" w:cs="Tahoma"/>
        </w:rPr>
        <w:t>k č. 1 b</w:t>
      </w:r>
      <w:r>
        <w:rPr>
          <w:rFonts w:ascii="Tahoma" w:hAnsi="Tahoma" w:cs="Tahoma"/>
        </w:rPr>
        <w:t>y</w:t>
      </w:r>
      <w:r w:rsidR="00097892">
        <w:rPr>
          <w:rFonts w:ascii="Tahoma" w:hAnsi="Tahoma" w:cs="Tahoma"/>
        </w:rPr>
        <w:t>l schválen</w:t>
      </w:r>
      <w:bookmarkStart w:id="0" w:name="_GoBack"/>
      <w:bookmarkEnd w:id="0"/>
      <w:r w:rsidRPr="00536699">
        <w:rPr>
          <w:rFonts w:ascii="Tahoma" w:hAnsi="Tahoma" w:cs="Tahoma"/>
        </w:rPr>
        <w:t xml:space="preserve"> na 26. </w:t>
      </w:r>
      <w:r>
        <w:rPr>
          <w:rFonts w:ascii="Tahoma" w:hAnsi="Tahoma" w:cs="Tahoma"/>
        </w:rPr>
        <w:t>zasedání Zastupitel</w:t>
      </w:r>
      <w:r w:rsidRPr="00536699">
        <w:rPr>
          <w:rFonts w:ascii="Tahoma" w:hAnsi="Tahoma" w:cs="Tahoma"/>
        </w:rPr>
        <w:t>stva Žilinského samosprávn</w:t>
      </w:r>
      <w:r>
        <w:rPr>
          <w:rFonts w:ascii="Tahoma" w:hAnsi="Tahoma" w:cs="Tahoma"/>
        </w:rPr>
        <w:t xml:space="preserve">ého kraje, které se konalo </w:t>
      </w:r>
      <w:r w:rsidR="0056165C">
        <w:rPr>
          <w:rFonts w:ascii="Tahoma" w:hAnsi="Tahoma" w:cs="Tahoma"/>
        </w:rPr>
        <w:t>dne</w:t>
      </w:r>
      <w:r w:rsidRPr="00536699">
        <w:rPr>
          <w:rFonts w:ascii="Tahoma" w:hAnsi="Tahoma" w:cs="Tahoma"/>
        </w:rPr>
        <w:t xml:space="preserve"> 18. 09. 2017, u</w:t>
      </w:r>
      <w:r>
        <w:rPr>
          <w:rFonts w:ascii="Tahoma" w:hAnsi="Tahoma" w:cs="Tahoma"/>
        </w:rPr>
        <w:t>s</w:t>
      </w:r>
      <w:r w:rsidRPr="00536699">
        <w:rPr>
          <w:rFonts w:ascii="Tahoma" w:hAnsi="Tahoma" w:cs="Tahoma"/>
        </w:rPr>
        <w:t xml:space="preserve">nesením </w:t>
      </w:r>
      <w:proofErr w:type="gramStart"/>
      <w:r w:rsidRPr="00536699">
        <w:rPr>
          <w:rFonts w:ascii="Tahoma" w:hAnsi="Tahoma" w:cs="Tahoma"/>
        </w:rPr>
        <w:t>č. .........</w:t>
      </w:r>
      <w:proofErr w:type="gramEnd"/>
    </w:p>
    <w:p w14:paraId="7793E8FE" w14:textId="77777777" w:rsidR="00092AC7" w:rsidRDefault="00092AC7" w:rsidP="00092AC7">
      <w:pPr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1727"/>
        <w:gridCol w:w="3516"/>
      </w:tblGrid>
      <w:tr w:rsidR="00092AC7" w14:paraId="6FB458BE" w14:textId="77777777" w:rsidTr="00092AC7">
        <w:trPr>
          <w:trHeight w:val="70"/>
        </w:trPr>
        <w:tc>
          <w:tcPr>
            <w:tcW w:w="3399" w:type="dxa"/>
          </w:tcPr>
          <w:p w14:paraId="3C5B8A2D" w14:textId="77777777" w:rsidR="00092AC7" w:rsidRDefault="00092AC7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</w:t>
            </w:r>
            <w:proofErr w:type="gramEnd"/>
          </w:p>
          <w:p w14:paraId="1ED0BD1D" w14:textId="77777777" w:rsidR="00092AC7" w:rsidRDefault="00092AC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Moravskoslezský kraj</w:t>
            </w:r>
          </w:p>
          <w:p w14:paraId="48F3BE74" w14:textId="77777777" w:rsidR="00092AC7" w:rsidRDefault="00092AC7">
            <w:pPr>
              <w:jc w:val="center"/>
              <w:rPr>
                <w:rFonts w:ascii="Tahoma" w:hAnsi="Tahoma" w:cs="Tahoma"/>
              </w:rPr>
            </w:pPr>
          </w:p>
          <w:p w14:paraId="49DE3577" w14:textId="77777777" w:rsidR="00092AC7" w:rsidRDefault="00092AC7">
            <w:pPr>
              <w:jc w:val="center"/>
              <w:rPr>
                <w:rFonts w:ascii="Tahoma" w:hAnsi="Tahoma" w:cs="Tahoma"/>
              </w:rPr>
            </w:pPr>
          </w:p>
          <w:p w14:paraId="6156A681" w14:textId="77777777" w:rsidR="00536699" w:rsidRDefault="00536699">
            <w:pPr>
              <w:jc w:val="center"/>
              <w:rPr>
                <w:rFonts w:ascii="Tahoma" w:hAnsi="Tahoma" w:cs="Tahoma"/>
              </w:rPr>
            </w:pPr>
          </w:p>
          <w:p w14:paraId="6A294BCA" w14:textId="77777777" w:rsidR="00092AC7" w:rsidRPr="00EB6D29" w:rsidRDefault="00092AC7" w:rsidP="00052039">
            <w:pPr>
              <w:pStyle w:val="Zhlav"/>
              <w:pBdr>
                <w:top w:val="single" w:sz="4" w:space="1" w:color="auto"/>
              </w:pBdr>
              <w:tabs>
                <w:tab w:val="clear" w:pos="4536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052039">
              <w:rPr>
                <w:rFonts w:ascii="Tahoma" w:hAnsi="Tahoma" w:cs="Tahoma"/>
                <w:sz w:val="22"/>
                <w:szCs w:val="22"/>
              </w:rPr>
              <w:t>prof. Ing. Ivo Vondrák, CSc.</w:t>
            </w:r>
          </w:p>
          <w:p w14:paraId="4D4D6ABC" w14:textId="77777777" w:rsidR="00092AC7" w:rsidRPr="00EB6D29" w:rsidRDefault="00092AC7" w:rsidP="00052039">
            <w:pPr>
              <w:pStyle w:val="Zhlav"/>
              <w:tabs>
                <w:tab w:val="clear" w:pos="4536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052039">
              <w:rPr>
                <w:rFonts w:ascii="Tahoma" w:hAnsi="Tahoma" w:cs="Tahoma"/>
                <w:sz w:val="22"/>
                <w:szCs w:val="22"/>
              </w:rPr>
              <w:t>Hejtman</w:t>
            </w:r>
          </w:p>
          <w:p w14:paraId="7F99B05D" w14:textId="0097F9CC" w:rsidR="00092AC7" w:rsidRPr="00536699" w:rsidRDefault="00092AC7" w:rsidP="00536699">
            <w:pPr>
              <w:pStyle w:val="Zhlav"/>
              <w:tabs>
                <w:tab w:val="clear" w:pos="4536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052039">
              <w:rPr>
                <w:rFonts w:ascii="Tahoma" w:hAnsi="Tahoma" w:cs="Tahoma"/>
                <w:sz w:val="22"/>
                <w:szCs w:val="22"/>
              </w:rPr>
              <w:t xml:space="preserve">Moravskoslezského kraje </w:t>
            </w:r>
          </w:p>
        </w:tc>
        <w:tc>
          <w:tcPr>
            <w:tcW w:w="1727" w:type="dxa"/>
            <w:vAlign w:val="center"/>
          </w:tcPr>
          <w:p w14:paraId="460FEC93" w14:textId="77777777" w:rsidR="00092AC7" w:rsidRDefault="00092AC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16" w:type="dxa"/>
          </w:tcPr>
          <w:p w14:paraId="6BF3A8EE" w14:textId="77777777" w:rsidR="00092AC7" w:rsidRDefault="00092AC7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</w:t>
            </w:r>
            <w:proofErr w:type="gramEnd"/>
          </w:p>
          <w:p w14:paraId="7DA49104" w14:textId="77777777" w:rsidR="00092AC7" w:rsidRDefault="00092AC7" w:rsidP="0037781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Žilinský samosprávný kraj</w:t>
            </w:r>
          </w:p>
          <w:p w14:paraId="2D5C4FA6" w14:textId="77777777" w:rsidR="00092AC7" w:rsidRDefault="00092AC7" w:rsidP="00377815">
            <w:pPr>
              <w:jc w:val="center"/>
              <w:rPr>
                <w:rFonts w:ascii="Tahoma" w:hAnsi="Tahoma" w:cs="Tahoma"/>
              </w:rPr>
            </w:pPr>
          </w:p>
          <w:p w14:paraId="543E80D3" w14:textId="77777777" w:rsidR="00536699" w:rsidRDefault="00536699" w:rsidP="00377815">
            <w:pPr>
              <w:jc w:val="center"/>
              <w:rPr>
                <w:rFonts w:ascii="Tahoma" w:hAnsi="Tahoma" w:cs="Tahoma"/>
              </w:rPr>
            </w:pPr>
          </w:p>
          <w:p w14:paraId="49685D42" w14:textId="77777777" w:rsidR="00092AC7" w:rsidRDefault="00092AC7" w:rsidP="00377815">
            <w:pPr>
              <w:jc w:val="center"/>
              <w:rPr>
                <w:rFonts w:ascii="Tahoma" w:hAnsi="Tahoma" w:cs="Tahoma"/>
              </w:rPr>
            </w:pPr>
          </w:p>
          <w:p w14:paraId="446CF2AE" w14:textId="77777777" w:rsidR="00092AC7" w:rsidRDefault="00092AC7">
            <w:pPr>
              <w:pStyle w:val="Zhlav"/>
              <w:pBdr>
                <w:top w:val="single" w:sz="4" w:space="1" w:color="auto"/>
              </w:pBdr>
              <w:tabs>
                <w:tab w:val="clear" w:pos="4536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Ing. Juraj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Blanár</w:t>
            </w:r>
            <w:proofErr w:type="spellEnd"/>
          </w:p>
          <w:p w14:paraId="22A6C418" w14:textId="77777777" w:rsidR="00092AC7" w:rsidRDefault="00092AC7">
            <w:pPr>
              <w:pStyle w:val="Zhlav"/>
              <w:tabs>
                <w:tab w:val="clear" w:pos="4536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Předseda</w:t>
            </w:r>
          </w:p>
          <w:p w14:paraId="72BDA01C" w14:textId="77777777" w:rsidR="00092AC7" w:rsidRDefault="00092AC7">
            <w:pPr>
              <w:pStyle w:val="Zhlav"/>
              <w:tabs>
                <w:tab w:val="clear" w:pos="4536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Žilinského samosprávného kraje</w:t>
            </w:r>
          </w:p>
        </w:tc>
      </w:tr>
    </w:tbl>
    <w:p w14:paraId="04AC5D14" w14:textId="77777777" w:rsidR="0059642A" w:rsidRPr="007E6872" w:rsidRDefault="0059642A" w:rsidP="0008761E">
      <w:pPr>
        <w:spacing w:after="0"/>
        <w:jc w:val="both"/>
        <w:rPr>
          <w:rFonts w:ascii="Tahoma" w:hAnsi="Tahoma" w:cs="Tahoma"/>
        </w:rPr>
      </w:pPr>
    </w:p>
    <w:sectPr w:rsidR="0059642A" w:rsidRPr="007E6872" w:rsidSect="0053669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42C59"/>
    <w:multiLevelType w:val="hybridMultilevel"/>
    <w:tmpl w:val="40CAE218"/>
    <w:lvl w:ilvl="0" w:tplc="4E441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BE1"/>
    <w:multiLevelType w:val="hybridMultilevel"/>
    <w:tmpl w:val="D92AA05E"/>
    <w:lvl w:ilvl="0" w:tplc="4E4410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68EDC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AE2221"/>
    <w:multiLevelType w:val="hybridMultilevel"/>
    <w:tmpl w:val="092406FC"/>
    <w:lvl w:ilvl="0" w:tplc="4E4410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68EDC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F2EFD"/>
    <w:multiLevelType w:val="hybridMultilevel"/>
    <w:tmpl w:val="CA8AB42E"/>
    <w:lvl w:ilvl="0" w:tplc="59965B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078B4"/>
    <w:multiLevelType w:val="multilevel"/>
    <w:tmpl w:val="4CEA2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b/>
        <w:bCs/>
      </w:rPr>
    </w:lvl>
  </w:abstractNum>
  <w:abstractNum w:abstractNumId="5" w15:restartNumberingAfterBreak="0">
    <w:nsid w:val="35AD7223"/>
    <w:multiLevelType w:val="hybridMultilevel"/>
    <w:tmpl w:val="DECE17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3AA6"/>
    <w:multiLevelType w:val="hybridMultilevel"/>
    <w:tmpl w:val="793ED8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68EDC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AD1FC9"/>
    <w:multiLevelType w:val="hybridMultilevel"/>
    <w:tmpl w:val="E7DC655C"/>
    <w:lvl w:ilvl="0" w:tplc="CFFCAB22">
      <w:start w:val="1"/>
      <w:numFmt w:val="lowerLetter"/>
      <w:lvlText w:val="%1)"/>
      <w:lvlJc w:val="left"/>
      <w:pPr>
        <w:ind w:left="1368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4A40AFE"/>
    <w:multiLevelType w:val="hybridMultilevel"/>
    <w:tmpl w:val="C2DE4158"/>
    <w:lvl w:ilvl="0" w:tplc="4E441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1981"/>
    <w:multiLevelType w:val="multilevel"/>
    <w:tmpl w:val="7D98A0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b/>
        <w:bCs/>
      </w:rPr>
    </w:lvl>
  </w:abstractNum>
  <w:abstractNum w:abstractNumId="10" w15:restartNumberingAfterBreak="0">
    <w:nsid w:val="4EB00845"/>
    <w:multiLevelType w:val="hybridMultilevel"/>
    <w:tmpl w:val="6686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75CD9"/>
    <w:multiLevelType w:val="hybridMultilevel"/>
    <w:tmpl w:val="CE52B84C"/>
    <w:lvl w:ilvl="0" w:tplc="E8C210E8">
      <w:start w:val="1"/>
      <w:numFmt w:val="decimal"/>
      <w:lvlText w:val="%1."/>
      <w:lvlJc w:val="left"/>
      <w:pPr>
        <w:ind w:left="1124" w:hanging="360"/>
      </w:pPr>
      <w:rPr>
        <w:rFonts w:ascii="Calibri" w:eastAsia="Calibri" w:hAnsi="Calibri" w:cs="Georgia"/>
        <w:b/>
        <w:bCs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2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2A7B"/>
    <w:multiLevelType w:val="hybridMultilevel"/>
    <w:tmpl w:val="0B82E45C"/>
    <w:lvl w:ilvl="0" w:tplc="5F26C6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AC3039"/>
    <w:multiLevelType w:val="hybridMultilevel"/>
    <w:tmpl w:val="445E5800"/>
    <w:lvl w:ilvl="0" w:tplc="4E441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4A1BD6"/>
    <w:multiLevelType w:val="hybridMultilevel"/>
    <w:tmpl w:val="43F8EB18"/>
    <w:lvl w:ilvl="0" w:tplc="996433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68EDC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3F4125"/>
    <w:multiLevelType w:val="hybridMultilevel"/>
    <w:tmpl w:val="F8BCE384"/>
    <w:lvl w:ilvl="0" w:tplc="FAB6E56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AEA38B5"/>
    <w:multiLevelType w:val="hybridMultilevel"/>
    <w:tmpl w:val="5F2A2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5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6"/>
  </w:num>
  <w:num w:numId="14">
    <w:abstractNumId w:val="16"/>
  </w:num>
  <w:num w:numId="15">
    <w:abstractNumId w:val="7"/>
  </w:num>
  <w:num w:numId="16">
    <w:abstractNumId w:val="17"/>
  </w:num>
  <w:num w:numId="17">
    <w:abstractNumId w:val="3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A0"/>
    <w:rsid w:val="0000709F"/>
    <w:rsid w:val="00033511"/>
    <w:rsid w:val="00051705"/>
    <w:rsid w:val="00052039"/>
    <w:rsid w:val="0008761E"/>
    <w:rsid w:val="00090C3B"/>
    <w:rsid w:val="00092AC7"/>
    <w:rsid w:val="00097892"/>
    <w:rsid w:val="000B4840"/>
    <w:rsid w:val="000C4D56"/>
    <w:rsid w:val="00105E39"/>
    <w:rsid w:val="001144EE"/>
    <w:rsid w:val="00135930"/>
    <w:rsid w:val="00150F82"/>
    <w:rsid w:val="001C0967"/>
    <w:rsid w:val="001D73CC"/>
    <w:rsid w:val="001F618D"/>
    <w:rsid w:val="002056CA"/>
    <w:rsid w:val="002114EC"/>
    <w:rsid w:val="00246FE5"/>
    <w:rsid w:val="00270322"/>
    <w:rsid w:val="002F0E97"/>
    <w:rsid w:val="003172A0"/>
    <w:rsid w:val="003434E7"/>
    <w:rsid w:val="00375031"/>
    <w:rsid w:val="00377815"/>
    <w:rsid w:val="003A16F8"/>
    <w:rsid w:val="003B2B21"/>
    <w:rsid w:val="003C681A"/>
    <w:rsid w:val="003D1FDE"/>
    <w:rsid w:val="003D3916"/>
    <w:rsid w:val="0040610C"/>
    <w:rsid w:val="00440E01"/>
    <w:rsid w:val="00452BBA"/>
    <w:rsid w:val="00453336"/>
    <w:rsid w:val="004859C4"/>
    <w:rsid w:val="0048716E"/>
    <w:rsid w:val="004A5A08"/>
    <w:rsid w:val="004C1C61"/>
    <w:rsid w:val="00536699"/>
    <w:rsid w:val="00556A4B"/>
    <w:rsid w:val="0056165C"/>
    <w:rsid w:val="005734AC"/>
    <w:rsid w:val="00586612"/>
    <w:rsid w:val="005908BB"/>
    <w:rsid w:val="00593D92"/>
    <w:rsid w:val="0059642A"/>
    <w:rsid w:val="005E1C87"/>
    <w:rsid w:val="00713372"/>
    <w:rsid w:val="007354CE"/>
    <w:rsid w:val="00744F68"/>
    <w:rsid w:val="00755A07"/>
    <w:rsid w:val="007876F3"/>
    <w:rsid w:val="007D2BF7"/>
    <w:rsid w:val="007E276D"/>
    <w:rsid w:val="007E6872"/>
    <w:rsid w:val="0082738A"/>
    <w:rsid w:val="0085328A"/>
    <w:rsid w:val="008D24DC"/>
    <w:rsid w:val="008D58F8"/>
    <w:rsid w:val="008F30DE"/>
    <w:rsid w:val="00910D10"/>
    <w:rsid w:val="00916AFF"/>
    <w:rsid w:val="00941286"/>
    <w:rsid w:val="00956718"/>
    <w:rsid w:val="009625CF"/>
    <w:rsid w:val="00971E26"/>
    <w:rsid w:val="009A716E"/>
    <w:rsid w:val="009D18AF"/>
    <w:rsid w:val="009E283F"/>
    <w:rsid w:val="009E7532"/>
    <w:rsid w:val="00A4290C"/>
    <w:rsid w:val="00A43997"/>
    <w:rsid w:val="00A47AA9"/>
    <w:rsid w:val="00A56458"/>
    <w:rsid w:val="00A65D3B"/>
    <w:rsid w:val="00A91177"/>
    <w:rsid w:val="00A929DC"/>
    <w:rsid w:val="00AA0291"/>
    <w:rsid w:val="00AB0518"/>
    <w:rsid w:val="00AC2A8C"/>
    <w:rsid w:val="00B770BB"/>
    <w:rsid w:val="00B92947"/>
    <w:rsid w:val="00BB6BB3"/>
    <w:rsid w:val="00BC17D5"/>
    <w:rsid w:val="00BE3729"/>
    <w:rsid w:val="00C333E6"/>
    <w:rsid w:val="00C6783C"/>
    <w:rsid w:val="00C90F2A"/>
    <w:rsid w:val="00C91F61"/>
    <w:rsid w:val="00C92748"/>
    <w:rsid w:val="00CA6C1F"/>
    <w:rsid w:val="00CC1E69"/>
    <w:rsid w:val="00CC3F2B"/>
    <w:rsid w:val="00D00EA5"/>
    <w:rsid w:val="00D1224A"/>
    <w:rsid w:val="00D479D2"/>
    <w:rsid w:val="00D64A61"/>
    <w:rsid w:val="00E332E0"/>
    <w:rsid w:val="00E405F8"/>
    <w:rsid w:val="00E70B04"/>
    <w:rsid w:val="00E75218"/>
    <w:rsid w:val="00E86B0E"/>
    <w:rsid w:val="00EB6D29"/>
    <w:rsid w:val="00EF19E2"/>
    <w:rsid w:val="00EF25EC"/>
    <w:rsid w:val="00F16C12"/>
    <w:rsid w:val="00F40C7A"/>
    <w:rsid w:val="00F4428E"/>
    <w:rsid w:val="00F9166C"/>
    <w:rsid w:val="00FA1288"/>
    <w:rsid w:val="00FA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7E4B"/>
  <w15:chartTrackingRefBased/>
  <w15:docId w15:val="{25C7E99D-F976-4FE0-87C8-0C60115A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2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E69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1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E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E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E69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C1E69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C9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91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B48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E44C-74FB-42B0-8FD2-FC2B33E0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Schenk Ondřej</cp:lastModifiedBy>
  <cp:revision>15</cp:revision>
  <cp:lastPrinted>2017-08-17T05:31:00Z</cp:lastPrinted>
  <dcterms:created xsi:type="dcterms:W3CDTF">2017-08-17T07:24:00Z</dcterms:created>
  <dcterms:modified xsi:type="dcterms:W3CDTF">2017-08-21T14:09:00Z</dcterms:modified>
</cp:coreProperties>
</file>