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4D" w:rsidRPr="00781F1F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bookmarkStart w:id="0" w:name="_GoBack"/>
      <w:bookmarkEnd w:id="0"/>
      <w:r>
        <w:rPr>
          <w:rFonts w:ascii="Tahoma" w:hAnsi="Tahoma" w:cs="Tahoma"/>
          <w:b/>
        </w:rPr>
        <w:t>Dodatek č. 2</w:t>
      </w:r>
      <w:r w:rsidRPr="00781F1F">
        <w:rPr>
          <w:rFonts w:ascii="Tahoma" w:hAnsi="Tahoma" w:cs="Tahoma"/>
          <w:b/>
        </w:rPr>
        <w:t xml:space="preserve"> ke Smlouvě o poskytnutí dotace z rozpočtu Moravskoslezského kraje, ev. </w:t>
      </w:r>
      <w:r w:rsidRPr="00781F1F">
        <w:rPr>
          <w:rFonts w:ascii="Tahoma" w:hAnsi="Tahoma" w:cs="Tahoma"/>
          <w:b/>
          <w:bCs/>
        </w:rPr>
        <w:t>č</w:t>
      </w:r>
      <w:r>
        <w:rPr>
          <w:rFonts w:ascii="Tahoma" w:hAnsi="Tahoma" w:cs="Tahoma"/>
          <w:b/>
        </w:rPr>
        <w:t>íslo: 03632/2015</w:t>
      </w:r>
      <w:r w:rsidRPr="00781F1F">
        <w:rPr>
          <w:rFonts w:ascii="Tahoma" w:hAnsi="Tahoma" w:cs="Tahoma"/>
          <w:b/>
        </w:rPr>
        <w:t>/EP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AB164D" w:rsidRDefault="00AB164D" w:rsidP="00AB164D">
      <w:pPr>
        <w:pStyle w:val="Nadpis4"/>
        <w:autoSpaceDE/>
        <w:autoSpaceDN/>
        <w:adjustRightInd/>
        <w:rPr>
          <w:rFonts w:ascii="Tahoma" w:hAnsi="Tahoma" w:cs="Tahoma"/>
        </w:rPr>
      </w:pPr>
      <w:r>
        <w:rPr>
          <w:rFonts w:ascii="Tahoma" w:hAnsi="Tahoma" w:cs="Tahoma"/>
        </w:rPr>
        <w:t>SMLUVNÍ STRANY</w:t>
      </w:r>
    </w:p>
    <w:p w:rsidR="00AB164D" w:rsidRDefault="00AB164D" w:rsidP="00AB164D">
      <w:pPr>
        <w:rPr>
          <w:rFonts w:ascii="Tahoma" w:hAnsi="Tahoma" w:cs="Tahoma"/>
          <w:b/>
          <w:bCs/>
          <w:sz w:val="20"/>
        </w:rPr>
      </w:pPr>
    </w:p>
    <w:p w:rsidR="00AB164D" w:rsidRDefault="00AB164D" w:rsidP="00AB164D">
      <w:pPr>
        <w:pStyle w:val="Nadpis1"/>
        <w:numPr>
          <w:ilvl w:val="0"/>
          <w:numId w:val="1"/>
        </w:num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ahoma" w:hAnsi="Tahoma" w:cs="Tahoma"/>
            <w:sz w:val="20"/>
          </w:rPr>
          <w:t>70890692</w:t>
        </w:r>
      </w:smartTag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 xml:space="preserve">PPF banka,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2014000000/6000</w:t>
      </w:r>
    </w:p>
    <w:p w:rsidR="00AB164D" w:rsidRDefault="00AB164D" w:rsidP="00AB164D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AB164D" w:rsidRDefault="00AB164D" w:rsidP="00AB164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AB164D" w:rsidRDefault="00AB164D" w:rsidP="00AB164D">
      <w:pPr>
        <w:pStyle w:val="Nadpis1"/>
        <w:numPr>
          <w:ilvl w:val="0"/>
          <w:numId w:val="1"/>
        </w:num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Agentura pro regionální rozvoj, a. s.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DA00E4">
        <w:rPr>
          <w:rFonts w:ascii="Tahoma" w:hAnsi="Tahoma" w:cs="Tahoma"/>
          <w:sz w:val="20"/>
          <w:szCs w:val="20"/>
        </w:rPr>
        <w:t>Na Jízdárně 1245</w:t>
      </w:r>
      <w:r>
        <w:rPr>
          <w:rFonts w:ascii="Tahoma" w:hAnsi="Tahoma" w:cs="Tahoma"/>
          <w:sz w:val="20"/>
          <w:szCs w:val="20"/>
        </w:rPr>
        <w:t>/7, 702 00 Ostrava</w:t>
      </w:r>
      <w:r w:rsidRPr="00A75D27" w:rsidDel="00DA00E4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:rsidR="00AB164D" w:rsidRPr="00DA00E4" w:rsidRDefault="00AB164D" w:rsidP="00AB164D">
      <w:pPr>
        <w:ind w:left="36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Ing. Tomášem </w:t>
      </w:r>
      <w:proofErr w:type="spellStart"/>
      <w:r>
        <w:rPr>
          <w:rFonts w:ascii="Tahoma" w:hAnsi="Tahoma" w:cs="Tahoma"/>
          <w:sz w:val="20"/>
        </w:rPr>
        <w:t>Kolárikem</w:t>
      </w:r>
      <w:proofErr w:type="spellEnd"/>
      <w:r>
        <w:rPr>
          <w:rFonts w:ascii="Tahoma" w:hAnsi="Tahoma" w:cs="Tahoma"/>
          <w:sz w:val="20"/>
        </w:rPr>
        <w:t>, statutárním ředitelem</w:t>
      </w:r>
      <w:r>
        <w:rPr>
          <w:rFonts w:ascii="Tahoma" w:hAnsi="Tahoma" w:cs="Tahoma"/>
          <w:sz w:val="20"/>
        </w:rPr>
        <w:tab/>
      </w:r>
    </w:p>
    <w:p w:rsidR="00AB164D" w:rsidRPr="00DA00E4" w:rsidRDefault="00AB164D" w:rsidP="00AB164D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DA00E4">
        <w:rPr>
          <w:rFonts w:ascii="Tahoma" w:hAnsi="Tahoma" w:cs="Tahoma"/>
          <w:sz w:val="20"/>
          <w:szCs w:val="20"/>
        </w:rPr>
        <w:t>47673168</w:t>
      </w:r>
    </w:p>
    <w:p w:rsidR="00AB164D" w:rsidRDefault="00AB164D" w:rsidP="00AB164D">
      <w:pPr>
        <w:ind w:firstLine="360"/>
        <w:jc w:val="both"/>
        <w:rPr>
          <w:rFonts w:ascii="Tahoma" w:hAnsi="Tahoma" w:cs="Tahoma"/>
          <w:i/>
          <w:iCs/>
          <w:color w:val="3366FF"/>
          <w:sz w:val="20"/>
        </w:rPr>
      </w:pPr>
      <w:r w:rsidRPr="00DA00E4">
        <w:rPr>
          <w:rFonts w:ascii="Tahoma" w:hAnsi="Tahoma" w:cs="Tahoma"/>
          <w:sz w:val="20"/>
          <w:szCs w:val="20"/>
        </w:rPr>
        <w:t>DIČ:</w:t>
      </w:r>
      <w:r w:rsidRPr="00DA00E4">
        <w:rPr>
          <w:rFonts w:ascii="Tahoma" w:hAnsi="Tahoma" w:cs="Tahoma"/>
          <w:sz w:val="20"/>
          <w:szCs w:val="20"/>
        </w:rPr>
        <w:tab/>
      </w:r>
      <w:r w:rsidRPr="00DA00E4">
        <w:rPr>
          <w:rFonts w:ascii="Tahoma" w:hAnsi="Tahoma" w:cs="Tahoma"/>
          <w:sz w:val="20"/>
          <w:szCs w:val="20"/>
        </w:rPr>
        <w:tab/>
        <w:t>CZ47673168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  <w:t xml:space="preserve">Československá obchodní banka, a. s.,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272756450/0300</w:t>
      </w:r>
    </w:p>
    <w:p w:rsidR="00AB164D" w:rsidRDefault="00AB164D" w:rsidP="00AB164D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Zapsána v obchodním rejstříku vedeném Krajským soudem v Ostravě, oddíl B, vložka 609</w:t>
      </w:r>
    </w:p>
    <w:p w:rsidR="00AB164D" w:rsidRDefault="00AB164D" w:rsidP="00AB164D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:rsidR="00AB164D" w:rsidRDefault="00AB164D" w:rsidP="00AB164D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:rsidR="00AB164D" w:rsidRDefault="00AB164D" w:rsidP="00AB164D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:rsidR="00AB164D" w:rsidRPr="00565612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 w:rsidRPr="00565612">
        <w:rPr>
          <w:rFonts w:ascii="Tahoma" w:hAnsi="Tahoma" w:cs="Tahoma"/>
          <w:b/>
          <w:bCs/>
          <w:sz w:val="20"/>
        </w:rPr>
        <w:t>II.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</w:p>
    <w:p w:rsidR="00AB164D" w:rsidRPr="00E244F7" w:rsidRDefault="00AB164D" w:rsidP="00AB164D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E244F7">
        <w:rPr>
          <w:rFonts w:ascii="Tahoma" w:hAnsi="Tahoma" w:cs="Tahoma"/>
          <w:sz w:val="20"/>
          <w:szCs w:val="20"/>
        </w:rPr>
        <w:t xml:space="preserve">Smluvní </w:t>
      </w:r>
      <w:r>
        <w:rPr>
          <w:rFonts w:ascii="Tahoma" w:hAnsi="Tahoma" w:cs="Tahoma"/>
          <w:sz w:val="20"/>
          <w:szCs w:val="20"/>
        </w:rPr>
        <w:t>strany uzavřely mezi sebou dne 28</w:t>
      </w:r>
      <w:r w:rsidRPr="00E244F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12</w:t>
      </w:r>
      <w:r w:rsidRPr="00E244F7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5</w:t>
      </w:r>
      <w:r w:rsidRPr="00E244F7">
        <w:rPr>
          <w:rFonts w:ascii="Tahoma" w:hAnsi="Tahoma" w:cs="Tahoma"/>
          <w:sz w:val="20"/>
          <w:szCs w:val="20"/>
        </w:rPr>
        <w:t xml:space="preserve"> Smlouvu o poskytnutí dotace z rozpočtu Moravskos</w:t>
      </w:r>
      <w:r>
        <w:rPr>
          <w:rFonts w:ascii="Tahoma" w:hAnsi="Tahoma" w:cs="Tahoma"/>
          <w:sz w:val="20"/>
          <w:szCs w:val="20"/>
        </w:rPr>
        <w:t>lezského kraje, ev. číslo: 03632</w:t>
      </w:r>
      <w:r w:rsidRPr="00E244F7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5</w:t>
      </w:r>
      <w:r w:rsidRPr="00E244F7">
        <w:rPr>
          <w:rFonts w:ascii="Tahoma" w:hAnsi="Tahoma" w:cs="Tahoma"/>
          <w:sz w:val="20"/>
          <w:szCs w:val="20"/>
        </w:rPr>
        <w:t>/EP</w:t>
      </w:r>
      <w:r w:rsidR="00B11BB8">
        <w:rPr>
          <w:rFonts w:ascii="Tahoma" w:hAnsi="Tahoma" w:cs="Tahoma"/>
          <w:sz w:val="20"/>
          <w:szCs w:val="20"/>
        </w:rPr>
        <w:t xml:space="preserve">, ve znění Dodatku č. 1 </w:t>
      </w:r>
      <w:r w:rsidR="00A75FCC">
        <w:rPr>
          <w:rFonts w:ascii="Tahoma" w:hAnsi="Tahoma" w:cs="Tahoma"/>
          <w:sz w:val="20"/>
          <w:szCs w:val="20"/>
        </w:rPr>
        <w:t>podepsaného</w:t>
      </w:r>
      <w:r w:rsidR="00B11BB8">
        <w:rPr>
          <w:rFonts w:ascii="Tahoma" w:hAnsi="Tahoma" w:cs="Tahoma"/>
          <w:sz w:val="20"/>
          <w:szCs w:val="20"/>
        </w:rPr>
        <w:t xml:space="preserve"> 18.</w:t>
      </w:r>
      <w:r w:rsidR="00A75FCC">
        <w:rPr>
          <w:rFonts w:ascii="Tahoma" w:hAnsi="Tahoma" w:cs="Tahoma"/>
          <w:sz w:val="20"/>
          <w:szCs w:val="20"/>
        </w:rPr>
        <w:t> </w:t>
      </w:r>
      <w:r w:rsidR="00B11BB8">
        <w:rPr>
          <w:rFonts w:ascii="Tahoma" w:hAnsi="Tahoma" w:cs="Tahoma"/>
          <w:sz w:val="20"/>
          <w:szCs w:val="20"/>
        </w:rPr>
        <w:t>4. 2017</w:t>
      </w:r>
      <w:r w:rsidRPr="00E244F7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, pro</w:t>
      </w:r>
      <w:r w:rsidRPr="00E244F7">
        <w:rPr>
          <w:rFonts w:ascii="Tahoma" w:hAnsi="Tahoma" w:cs="Tahoma"/>
          <w:sz w:val="20"/>
          <w:szCs w:val="20"/>
        </w:rPr>
        <w:t xml:space="preserve"> realizaci projektu „</w:t>
      </w:r>
      <w:r>
        <w:rPr>
          <w:rFonts w:ascii="Tahoma" w:hAnsi="Tahoma" w:cs="Tahoma"/>
          <w:sz w:val="20"/>
          <w:szCs w:val="20"/>
        </w:rPr>
        <w:t>Smart akcelerátor RIS 3 strategie</w:t>
      </w:r>
      <w:r w:rsidRPr="00E244F7">
        <w:rPr>
          <w:rFonts w:ascii="Tahoma" w:hAnsi="Tahoma" w:cs="Tahoma"/>
          <w:sz w:val="20"/>
          <w:szCs w:val="20"/>
        </w:rPr>
        <w:t>“, s registrační</w:t>
      </w:r>
      <w:r>
        <w:rPr>
          <w:rFonts w:ascii="Tahoma" w:hAnsi="Tahoma" w:cs="Tahoma"/>
          <w:sz w:val="20"/>
          <w:szCs w:val="20"/>
        </w:rPr>
        <w:t>m číslem CZ.02.2.69/0.0/0.0/15_004/0000294</w:t>
      </w:r>
      <w:r w:rsidRPr="00E244F7">
        <w:rPr>
          <w:rFonts w:ascii="Tahoma" w:hAnsi="Tahoma" w:cs="Tahoma"/>
          <w:sz w:val="20"/>
          <w:szCs w:val="20"/>
        </w:rPr>
        <w:t>, který je podpořen z Operačního pro</w:t>
      </w:r>
      <w:r>
        <w:rPr>
          <w:rFonts w:ascii="Tahoma" w:hAnsi="Tahoma" w:cs="Tahoma"/>
          <w:sz w:val="20"/>
          <w:szCs w:val="20"/>
        </w:rPr>
        <w:t>gramu Výzkum, vývoj a vzdělání.</w:t>
      </w:r>
    </w:p>
    <w:p w:rsidR="00AB164D" w:rsidRDefault="00AB164D" w:rsidP="00AB164D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E244F7">
        <w:rPr>
          <w:rFonts w:ascii="Tahoma" w:hAnsi="Tahoma" w:cs="Tahoma"/>
          <w:sz w:val="20"/>
          <w:szCs w:val="20"/>
        </w:rPr>
        <w:t>Z důvodu upřesnění smlouvy</w:t>
      </w:r>
      <w:r>
        <w:rPr>
          <w:rFonts w:ascii="Tahoma" w:hAnsi="Tahoma" w:cs="Tahoma"/>
          <w:sz w:val="20"/>
          <w:szCs w:val="20"/>
        </w:rPr>
        <w:t xml:space="preserve"> a zpřesnění </w:t>
      </w:r>
      <w:r w:rsidR="00B11BB8">
        <w:rPr>
          <w:rFonts w:ascii="Tahoma" w:hAnsi="Tahoma" w:cs="Tahoma"/>
          <w:sz w:val="20"/>
          <w:szCs w:val="20"/>
        </w:rPr>
        <w:t>závazků</w:t>
      </w:r>
      <w:r>
        <w:rPr>
          <w:rFonts w:ascii="Tahoma" w:hAnsi="Tahoma" w:cs="Tahoma"/>
          <w:sz w:val="20"/>
          <w:szCs w:val="20"/>
        </w:rPr>
        <w:t xml:space="preserve"> příjemce uveden</w:t>
      </w:r>
      <w:r w:rsidR="00B84E1B">
        <w:rPr>
          <w:rFonts w:ascii="Tahoma" w:hAnsi="Tahoma" w:cs="Tahoma"/>
          <w:sz w:val="20"/>
          <w:szCs w:val="20"/>
        </w:rPr>
        <w:t>ých</w:t>
      </w:r>
      <w:r>
        <w:rPr>
          <w:rFonts w:ascii="Tahoma" w:hAnsi="Tahoma" w:cs="Tahoma"/>
          <w:sz w:val="20"/>
          <w:szCs w:val="20"/>
        </w:rPr>
        <w:t xml:space="preserve"> v čl. V odst. 12 </w:t>
      </w:r>
      <w:r w:rsidR="00A75FCC">
        <w:rPr>
          <w:rFonts w:ascii="Tahoma" w:hAnsi="Tahoma" w:cs="Tahoma"/>
          <w:sz w:val="20"/>
          <w:szCs w:val="20"/>
        </w:rPr>
        <w:t xml:space="preserve">smlouvy </w:t>
      </w:r>
      <w:r>
        <w:rPr>
          <w:rFonts w:ascii="Tahoma" w:hAnsi="Tahoma" w:cs="Tahoma"/>
          <w:sz w:val="20"/>
          <w:szCs w:val="20"/>
        </w:rPr>
        <w:t>se smluvní strany dohodly na změně smlouvy.</w:t>
      </w:r>
    </w:p>
    <w:p w:rsidR="00AB164D" w:rsidRDefault="00AB164D" w:rsidP="00AB164D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:rsidR="00AB164D" w:rsidRDefault="00AB164D" w:rsidP="00AB164D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:rsidR="00AB164D" w:rsidRPr="00E244F7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 w:rsidRPr="00E244F7">
        <w:rPr>
          <w:rFonts w:ascii="Tahoma" w:hAnsi="Tahoma" w:cs="Tahoma"/>
          <w:b/>
          <w:bCs/>
          <w:sz w:val="20"/>
        </w:rPr>
        <w:t>III.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 w:rsidRPr="00E244F7">
        <w:rPr>
          <w:rFonts w:ascii="Tahoma" w:hAnsi="Tahoma" w:cs="Tahoma"/>
          <w:b/>
          <w:bCs/>
          <w:sz w:val="20"/>
        </w:rPr>
        <w:t>ZMĚNA SMLOUVY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</w:p>
    <w:p w:rsidR="00AB164D" w:rsidRPr="00EE3ADD" w:rsidRDefault="00A75FCC" w:rsidP="00AB164D">
      <w:pPr>
        <w:numPr>
          <w:ilvl w:val="0"/>
          <w:numId w:val="4"/>
        </w:numPr>
        <w:spacing w:before="120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  <w:szCs w:val="20"/>
        </w:rPr>
        <w:t>Čl.</w:t>
      </w:r>
      <w:r w:rsidRPr="00EE3ADD">
        <w:rPr>
          <w:rFonts w:ascii="Tahoma" w:hAnsi="Tahoma" w:cs="Tahoma"/>
          <w:sz w:val="20"/>
          <w:szCs w:val="20"/>
        </w:rPr>
        <w:t xml:space="preserve"> </w:t>
      </w:r>
      <w:r w:rsidR="00B17BF1" w:rsidRPr="00C942D9">
        <w:rPr>
          <w:rFonts w:ascii="Tahoma" w:hAnsi="Tahoma" w:cs="Tahoma"/>
          <w:sz w:val="20"/>
          <w:szCs w:val="20"/>
        </w:rPr>
        <w:t>V </w:t>
      </w:r>
      <w:r w:rsidR="00B17BF1">
        <w:rPr>
          <w:rFonts w:ascii="Tahoma" w:hAnsi="Tahoma" w:cs="Tahoma"/>
          <w:sz w:val="20"/>
          <w:szCs w:val="20"/>
        </w:rPr>
        <w:t xml:space="preserve"> </w:t>
      </w:r>
      <w:r w:rsidR="00B17BF1" w:rsidRPr="00C942D9">
        <w:rPr>
          <w:rFonts w:ascii="Tahoma" w:hAnsi="Tahoma" w:cs="Tahoma"/>
          <w:sz w:val="20"/>
          <w:szCs w:val="20"/>
        </w:rPr>
        <w:t>odst</w:t>
      </w:r>
      <w:r>
        <w:rPr>
          <w:rFonts w:ascii="Tahoma" w:hAnsi="Tahoma" w:cs="Tahoma"/>
          <w:sz w:val="20"/>
          <w:szCs w:val="20"/>
        </w:rPr>
        <w:t>.</w:t>
      </w:r>
      <w:r w:rsidR="00B17BF1" w:rsidRPr="00C942D9">
        <w:rPr>
          <w:rFonts w:ascii="Tahoma" w:hAnsi="Tahoma" w:cs="Tahoma"/>
          <w:sz w:val="20"/>
          <w:szCs w:val="20"/>
        </w:rPr>
        <w:t xml:space="preserve"> 12 písm</w:t>
      </w:r>
      <w:r>
        <w:rPr>
          <w:rFonts w:ascii="Tahoma" w:hAnsi="Tahoma" w:cs="Tahoma"/>
          <w:sz w:val="20"/>
          <w:szCs w:val="20"/>
        </w:rPr>
        <w:t>.</w:t>
      </w:r>
      <w:r w:rsidR="00B17BF1" w:rsidRPr="00C942D9">
        <w:rPr>
          <w:rFonts w:ascii="Tahoma" w:hAnsi="Tahoma" w:cs="Tahoma"/>
          <w:sz w:val="20"/>
          <w:szCs w:val="20"/>
        </w:rPr>
        <w:t xml:space="preserve"> </w:t>
      </w:r>
      <w:r w:rsidR="00B17BF1">
        <w:rPr>
          <w:rFonts w:ascii="Tahoma" w:hAnsi="Tahoma" w:cs="Tahoma"/>
          <w:sz w:val="20"/>
          <w:szCs w:val="20"/>
        </w:rPr>
        <w:t xml:space="preserve">a) </w:t>
      </w:r>
      <w:r w:rsidR="00AB164D" w:rsidRPr="00EE3ADD">
        <w:rPr>
          <w:rFonts w:ascii="Tahoma" w:hAnsi="Tahoma" w:cs="Tahoma"/>
          <w:sz w:val="20"/>
          <w:szCs w:val="20"/>
        </w:rPr>
        <w:t xml:space="preserve">smlouvy </w:t>
      </w:r>
      <w:r>
        <w:rPr>
          <w:rFonts w:ascii="Tahoma" w:hAnsi="Tahoma" w:cs="Tahoma"/>
          <w:sz w:val="20"/>
          <w:szCs w:val="20"/>
        </w:rPr>
        <w:t xml:space="preserve">se </w:t>
      </w:r>
      <w:r w:rsidR="00AB164D" w:rsidRPr="00EE3ADD">
        <w:rPr>
          <w:rFonts w:ascii="Tahoma" w:hAnsi="Tahoma" w:cs="Tahoma"/>
          <w:sz w:val="20"/>
          <w:szCs w:val="20"/>
        </w:rPr>
        <w:t>mění takto:</w:t>
      </w:r>
    </w:p>
    <w:p w:rsidR="00AB164D" w:rsidRDefault="00B17BF1" w:rsidP="00B17BF1">
      <w:pPr>
        <w:spacing w:before="120"/>
        <w:ind w:left="720" w:right="432" w:hanging="43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„a)</w:t>
      </w:r>
      <w:r w:rsidR="00AB164D">
        <w:rPr>
          <w:rFonts w:ascii="Tahoma" w:hAnsi="Tahoma" w:cs="Tahoma"/>
          <w:sz w:val="20"/>
          <w:szCs w:val="20"/>
        </w:rPr>
        <w:tab/>
      </w:r>
      <w:r w:rsidRPr="00B17BF1">
        <w:rPr>
          <w:rFonts w:ascii="Tahoma" w:hAnsi="Tahoma" w:cs="Tahoma"/>
          <w:sz w:val="20"/>
          <w:szCs w:val="20"/>
        </w:rPr>
        <w:t xml:space="preserve">realizovat klíčové aktivity projektu: Základní tým, Vzdělávání, Mapování, </w:t>
      </w:r>
      <w:proofErr w:type="spellStart"/>
      <w:r w:rsidRPr="00B17BF1">
        <w:rPr>
          <w:rFonts w:ascii="Tahoma" w:hAnsi="Tahoma" w:cs="Tahoma"/>
          <w:sz w:val="20"/>
          <w:szCs w:val="20"/>
        </w:rPr>
        <w:t>Twinning</w:t>
      </w:r>
      <w:proofErr w:type="spellEnd"/>
      <w:r w:rsidRPr="00B17BF1">
        <w:rPr>
          <w:rFonts w:ascii="Tahoma" w:hAnsi="Tahoma" w:cs="Tahoma"/>
          <w:sz w:val="20"/>
          <w:szCs w:val="20"/>
        </w:rPr>
        <w:t>, Pilotní ověřování, Propagace;</w:t>
      </w:r>
      <w:r>
        <w:rPr>
          <w:rFonts w:ascii="Tahoma" w:hAnsi="Tahoma" w:cs="Tahoma"/>
          <w:sz w:val="20"/>
          <w:szCs w:val="20"/>
        </w:rPr>
        <w:t>“</w:t>
      </w:r>
    </w:p>
    <w:p w:rsidR="00AB164D" w:rsidRDefault="00AB164D" w:rsidP="00AB164D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ab/>
      </w:r>
    </w:p>
    <w:p w:rsidR="00AB164D" w:rsidRPr="00C942D9" w:rsidRDefault="00A75FCC" w:rsidP="00AB164D">
      <w:pPr>
        <w:numPr>
          <w:ilvl w:val="0"/>
          <w:numId w:val="4"/>
        </w:numPr>
        <w:spacing w:before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 Čl.</w:t>
      </w:r>
      <w:r w:rsidR="00AB164D" w:rsidRPr="00C942D9">
        <w:rPr>
          <w:rFonts w:ascii="Tahoma" w:hAnsi="Tahoma" w:cs="Tahoma"/>
          <w:sz w:val="20"/>
          <w:szCs w:val="20"/>
        </w:rPr>
        <w:t xml:space="preserve"> V</w:t>
      </w:r>
      <w:r w:rsidR="00AB164D">
        <w:rPr>
          <w:rFonts w:ascii="Tahoma" w:hAnsi="Tahoma" w:cs="Tahoma"/>
          <w:sz w:val="20"/>
          <w:szCs w:val="20"/>
        </w:rPr>
        <w:t xml:space="preserve"> </w:t>
      </w:r>
      <w:r w:rsidR="00AB164D" w:rsidRPr="00C942D9">
        <w:rPr>
          <w:rFonts w:ascii="Tahoma" w:hAnsi="Tahoma" w:cs="Tahoma"/>
          <w:sz w:val="20"/>
          <w:szCs w:val="20"/>
        </w:rPr>
        <w:t>odst</w:t>
      </w:r>
      <w:r>
        <w:rPr>
          <w:rFonts w:ascii="Tahoma" w:hAnsi="Tahoma" w:cs="Tahoma"/>
          <w:sz w:val="20"/>
          <w:szCs w:val="20"/>
        </w:rPr>
        <w:t>.</w:t>
      </w:r>
      <w:r w:rsidR="00AB164D" w:rsidRPr="00C942D9">
        <w:rPr>
          <w:rFonts w:ascii="Tahoma" w:hAnsi="Tahoma" w:cs="Tahoma"/>
          <w:sz w:val="20"/>
          <w:szCs w:val="20"/>
        </w:rPr>
        <w:t xml:space="preserve"> 12 písm</w:t>
      </w:r>
      <w:r>
        <w:rPr>
          <w:rFonts w:ascii="Tahoma" w:hAnsi="Tahoma" w:cs="Tahoma"/>
          <w:sz w:val="20"/>
          <w:szCs w:val="20"/>
        </w:rPr>
        <w:t>.</w:t>
      </w:r>
      <w:r w:rsidR="00AB164D" w:rsidRPr="00C942D9">
        <w:rPr>
          <w:rFonts w:ascii="Tahoma" w:hAnsi="Tahoma" w:cs="Tahoma"/>
          <w:sz w:val="20"/>
          <w:szCs w:val="20"/>
        </w:rPr>
        <w:t xml:space="preserve"> </w:t>
      </w:r>
      <w:r w:rsidR="00AB164D">
        <w:rPr>
          <w:rFonts w:ascii="Tahoma" w:hAnsi="Tahoma" w:cs="Tahoma"/>
          <w:sz w:val="20"/>
          <w:szCs w:val="20"/>
        </w:rPr>
        <w:t>l)</w:t>
      </w:r>
      <w:r w:rsidR="00AB164D" w:rsidRPr="00C942D9">
        <w:rPr>
          <w:rFonts w:ascii="Tahoma" w:hAnsi="Tahoma" w:cs="Tahoma"/>
          <w:sz w:val="20"/>
          <w:szCs w:val="20"/>
        </w:rPr>
        <w:t xml:space="preserve"> smlouvy </w:t>
      </w:r>
      <w:r>
        <w:rPr>
          <w:rFonts w:ascii="Tahoma" w:hAnsi="Tahoma" w:cs="Tahoma"/>
          <w:sz w:val="20"/>
          <w:szCs w:val="20"/>
        </w:rPr>
        <w:t xml:space="preserve">se </w:t>
      </w:r>
      <w:r w:rsidR="00AB164D" w:rsidRPr="00C942D9">
        <w:rPr>
          <w:rFonts w:ascii="Tahoma" w:hAnsi="Tahoma" w:cs="Tahoma"/>
          <w:sz w:val="20"/>
          <w:szCs w:val="20"/>
        </w:rPr>
        <w:t>mění takto:</w:t>
      </w:r>
    </w:p>
    <w:p w:rsidR="00AB164D" w:rsidRPr="00AD4646" w:rsidRDefault="00AB164D" w:rsidP="00AB164D">
      <w:pPr>
        <w:spacing w:before="120"/>
        <w:ind w:left="709" w:right="432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</w:rPr>
        <w:t>„l)</w:t>
      </w:r>
      <w:r w:rsidRPr="00AD4646">
        <w:rPr>
          <w:rFonts w:ascii="Tahoma" w:hAnsi="Tahoma" w:cs="Tahoma"/>
          <w:sz w:val="20"/>
          <w:szCs w:val="20"/>
        </w:rPr>
        <w:tab/>
        <w:t>během realizace projektu</w:t>
      </w:r>
      <w:r>
        <w:rPr>
          <w:rFonts w:ascii="Tahoma" w:hAnsi="Tahoma" w:cs="Tahoma"/>
          <w:sz w:val="20"/>
          <w:szCs w:val="20"/>
        </w:rPr>
        <w:t xml:space="preserve"> spolupracovat na zajištění</w:t>
      </w:r>
      <w:r w:rsidRPr="00AD46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naplňování těchto plánovaných </w:t>
      </w:r>
      <w:r w:rsidRPr="00AD4646">
        <w:rPr>
          <w:rFonts w:ascii="Tahoma" w:hAnsi="Tahoma" w:cs="Tahoma"/>
          <w:sz w:val="20"/>
          <w:szCs w:val="20"/>
        </w:rPr>
        <w:t>monitorovacích indikátorů projektu:</w:t>
      </w:r>
    </w:p>
    <w:p w:rsidR="00AB164D" w:rsidRPr="00AD4646" w:rsidRDefault="00AB164D" w:rsidP="00AB164D">
      <w:pPr>
        <w:ind w:left="902" w:right="431"/>
        <w:jc w:val="both"/>
        <w:rPr>
          <w:rFonts w:ascii="Tahoma" w:hAnsi="Tahoma" w:cs="Tahoma"/>
          <w:sz w:val="20"/>
          <w:szCs w:val="20"/>
        </w:rPr>
      </w:pPr>
      <w:r w:rsidRPr="00AD4646">
        <w:rPr>
          <w:rFonts w:ascii="Tahoma" w:hAnsi="Tahoma" w:cs="Tahoma"/>
          <w:sz w:val="20"/>
          <w:szCs w:val="20"/>
        </w:rPr>
        <w:t>20806</w:t>
      </w:r>
      <w:r>
        <w:rPr>
          <w:rFonts w:ascii="Tahoma" w:hAnsi="Tahoma" w:cs="Tahoma"/>
          <w:sz w:val="20"/>
          <w:szCs w:val="20"/>
        </w:rPr>
        <w:t xml:space="preserve"> </w:t>
      </w:r>
      <w:r w:rsidRPr="00AD4646">
        <w:rPr>
          <w:rFonts w:ascii="Tahoma" w:hAnsi="Tahoma" w:cs="Tahoma"/>
          <w:sz w:val="20"/>
          <w:szCs w:val="20"/>
        </w:rPr>
        <w:t xml:space="preserve">Počet podpořených osob zapojených do řízení a implementace politiky </w:t>
      </w:r>
      <w:proofErr w:type="spellStart"/>
      <w:r w:rsidRPr="00AD4646">
        <w:rPr>
          <w:rFonts w:ascii="Tahoma" w:hAnsi="Tahoma" w:cs="Tahoma"/>
          <w:sz w:val="20"/>
          <w:szCs w:val="20"/>
        </w:rPr>
        <w:t>VaVaI</w:t>
      </w:r>
      <w:proofErr w:type="spellEnd"/>
    </w:p>
    <w:p w:rsidR="00AB164D" w:rsidRDefault="00AB164D" w:rsidP="00AB164D">
      <w:pPr>
        <w:ind w:left="902" w:right="431"/>
        <w:jc w:val="both"/>
        <w:rPr>
          <w:rFonts w:ascii="Tahoma" w:hAnsi="Tahoma" w:cs="Tahoma"/>
          <w:sz w:val="20"/>
          <w:szCs w:val="20"/>
        </w:rPr>
      </w:pPr>
      <w:r w:rsidRPr="00AD4646">
        <w:rPr>
          <w:rFonts w:ascii="Tahoma" w:hAnsi="Tahoma" w:cs="Tahoma"/>
          <w:sz w:val="20"/>
          <w:szCs w:val="20"/>
        </w:rPr>
        <w:t>20810</w:t>
      </w:r>
      <w:r>
        <w:rPr>
          <w:rFonts w:ascii="Tahoma" w:hAnsi="Tahoma" w:cs="Tahoma"/>
          <w:sz w:val="20"/>
          <w:szCs w:val="20"/>
        </w:rPr>
        <w:t xml:space="preserve"> </w:t>
      </w:r>
      <w:r w:rsidRPr="00AD4646">
        <w:rPr>
          <w:rFonts w:ascii="Tahoma" w:hAnsi="Tahoma" w:cs="Tahoma"/>
          <w:sz w:val="20"/>
          <w:szCs w:val="20"/>
        </w:rPr>
        <w:t xml:space="preserve">Počet organizací, jejíž pracovníci zvýšili svou kvalifikaci ve </w:t>
      </w:r>
      <w:proofErr w:type="spellStart"/>
      <w:r w:rsidRPr="00AD4646">
        <w:rPr>
          <w:rFonts w:ascii="Tahoma" w:hAnsi="Tahoma" w:cs="Tahoma"/>
          <w:sz w:val="20"/>
          <w:szCs w:val="20"/>
        </w:rPr>
        <w:t>VaV</w:t>
      </w:r>
      <w:proofErr w:type="spellEnd"/>
      <w:r w:rsidRPr="00AD4646">
        <w:rPr>
          <w:rFonts w:ascii="Tahoma" w:hAnsi="Tahoma" w:cs="Tahoma"/>
          <w:sz w:val="20"/>
          <w:szCs w:val="20"/>
        </w:rPr>
        <w:t xml:space="preserve">, jeho řízení </w:t>
      </w:r>
    </w:p>
    <w:p w:rsidR="00AB164D" w:rsidRPr="00AD4646" w:rsidRDefault="00AB164D" w:rsidP="00AB164D">
      <w:pPr>
        <w:tabs>
          <w:tab w:val="left" w:pos="1560"/>
        </w:tabs>
        <w:ind w:left="1416" w:right="43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</w:t>
      </w:r>
      <w:r w:rsidRPr="00AD4646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AD4646">
        <w:rPr>
          <w:rFonts w:ascii="Tahoma" w:hAnsi="Tahoma" w:cs="Tahoma"/>
          <w:sz w:val="20"/>
          <w:szCs w:val="20"/>
        </w:rPr>
        <w:t>oblastech souvisejících</w:t>
      </w:r>
    </w:p>
    <w:p w:rsidR="00AB164D" w:rsidRPr="00AD4646" w:rsidRDefault="00AB164D" w:rsidP="00AB164D">
      <w:pPr>
        <w:ind w:left="902" w:right="431"/>
        <w:jc w:val="both"/>
        <w:rPr>
          <w:rFonts w:ascii="Tahoma" w:hAnsi="Tahoma" w:cs="Tahoma"/>
          <w:sz w:val="20"/>
          <w:szCs w:val="20"/>
        </w:rPr>
      </w:pPr>
      <w:r w:rsidRPr="00AD4646">
        <w:rPr>
          <w:rFonts w:ascii="Tahoma" w:hAnsi="Tahoma" w:cs="Tahoma"/>
          <w:sz w:val="20"/>
          <w:szCs w:val="20"/>
        </w:rPr>
        <w:t>54303</w:t>
      </w:r>
      <w:r>
        <w:rPr>
          <w:rFonts w:ascii="Tahoma" w:hAnsi="Tahoma" w:cs="Tahoma"/>
          <w:sz w:val="20"/>
          <w:szCs w:val="20"/>
        </w:rPr>
        <w:t xml:space="preserve"> </w:t>
      </w:r>
      <w:r w:rsidRPr="00AD4646">
        <w:rPr>
          <w:rFonts w:ascii="Tahoma" w:hAnsi="Tahoma" w:cs="Tahoma"/>
          <w:sz w:val="20"/>
          <w:szCs w:val="20"/>
        </w:rPr>
        <w:t xml:space="preserve">Počet nových nástrojů podpory </w:t>
      </w:r>
      <w:proofErr w:type="spellStart"/>
      <w:r w:rsidRPr="00AD4646">
        <w:rPr>
          <w:rFonts w:ascii="Tahoma" w:hAnsi="Tahoma" w:cs="Tahoma"/>
          <w:sz w:val="20"/>
          <w:szCs w:val="20"/>
        </w:rPr>
        <w:t>VaVaI</w:t>
      </w:r>
      <w:proofErr w:type="spellEnd"/>
      <w:r w:rsidRPr="00AD4646">
        <w:rPr>
          <w:rFonts w:ascii="Tahoma" w:hAnsi="Tahoma" w:cs="Tahoma"/>
          <w:sz w:val="20"/>
          <w:szCs w:val="20"/>
        </w:rPr>
        <w:t xml:space="preserve"> na regionální úrovni</w:t>
      </w:r>
    </w:p>
    <w:p w:rsidR="00AB164D" w:rsidRPr="00AD4646" w:rsidRDefault="00AB164D" w:rsidP="00AB164D">
      <w:pPr>
        <w:ind w:left="902" w:right="431"/>
        <w:jc w:val="both"/>
        <w:rPr>
          <w:rFonts w:ascii="Tahoma" w:hAnsi="Tahoma" w:cs="Tahoma"/>
          <w:sz w:val="20"/>
          <w:szCs w:val="20"/>
        </w:rPr>
      </w:pPr>
      <w:r w:rsidRPr="00AD4646">
        <w:rPr>
          <w:rFonts w:ascii="Tahoma" w:hAnsi="Tahoma" w:cs="Tahoma"/>
          <w:sz w:val="20"/>
          <w:szCs w:val="20"/>
        </w:rPr>
        <w:t>6000</w:t>
      </w:r>
      <w:r>
        <w:rPr>
          <w:rFonts w:ascii="Tahoma" w:hAnsi="Tahoma" w:cs="Tahoma"/>
          <w:sz w:val="20"/>
          <w:szCs w:val="20"/>
        </w:rPr>
        <w:t xml:space="preserve"> </w:t>
      </w:r>
      <w:r w:rsidRPr="00AD4646">
        <w:rPr>
          <w:rFonts w:ascii="Tahoma" w:hAnsi="Tahoma" w:cs="Tahoma"/>
          <w:sz w:val="20"/>
          <w:szCs w:val="20"/>
        </w:rPr>
        <w:t>Celkový počet účastníků</w:t>
      </w:r>
      <w:r>
        <w:rPr>
          <w:rFonts w:ascii="Tahoma" w:hAnsi="Tahoma" w:cs="Tahoma"/>
          <w:sz w:val="20"/>
          <w:szCs w:val="20"/>
        </w:rPr>
        <w:t>“</w:t>
      </w:r>
    </w:p>
    <w:p w:rsidR="00AB164D" w:rsidRDefault="00AB164D" w:rsidP="00AB164D">
      <w:pPr>
        <w:rPr>
          <w:rFonts w:ascii="Tahoma" w:hAnsi="Tahoma" w:cs="Tahoma"/>
          <w:b/>
          <w:bCs/>
          <w:sz w:val="20"/>
        </w:rPr>
      </w:pPr>
    </w:p>
    <w:p w:rsidR="00AB164D" w:rsidRDefault="00AB164D" w:rsidP="00AB164D">
      <w:pPr>
        <w:rPr>
          <w:rFonts w:ascii="Tahoma" w:hAnsi="Tahoma" w:cs="Tahoma"/>
          <w:b/>
          <w:bCs/>
          <w:sz w:val="20"/>
        </w:rPr>
      </w:pPr>
    </w:p>
    <w:p w:rsidR="00AB164D" w:rsidRPr="002D696F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 w:rsidRPr="002D696F">
        <w:rPr>
          <w:rFonts w:ascii="Tahoma" w:hAnsi="Tahoma" w:cs="Tahoma"/>
          <w:b/>
          <w:bCs/>
          <w:sz w:val="20"/>
        </w:rPr>
        <w:t>IV.</w:t>
      </w:r>
    </w:p>
    <w:p w:rsidR="00AB164D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  <w:r w:rsidRPr="002D696F">
        <w:rPr>
          <w:rFonts w:ascii="Tahoma" w:hAnsi="Tahoma" w:cs="Tahoma"/>
          <w:b/>
          <w:bCs/>
          <w:sz w:val="20"/>
        </w:rPr>
        <w:t>ZÁVĚREČNÁ UJEDNÁNÍ</w:t>
      </w:r>
    </w:p>
    <w:p w:rsidR="00AB164D" w:rsidRPr="002D696F" w:rsidRDefault="00AB164D" w:rsidP="00AB164D">
      <w:pPr>
        <w:jc w:val="center"/>
        <w:rPr>
          <w:rFonts w:ascii="Tahoma" w:hAnsi="Tahoma" w:cs="Tahoma"/>
          <w:b/>
          <w:bCs/>
          <w:sz w:val="20"/>
        </w:rPr>
      </w:pPr>
    </w:p>
    <w:p w:rsidR="00AB164D" w:rsidRPr="002D696F" w:rsidRDefault="00AB164D" w:rsidP="00AB164D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D696F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AB164D" w:rsidRDefault="00AB164D" w:rsidP="00AB164D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D696F">
        <w:rPr>
          <w:rFonts w:ascii="Tahoma" w:hAnsi="Tahoma" w:cs="Tahoma"/>
          <w:sz w:val="20"/>
          <w:szCs w:val="20"/>
        </w:rPr>
        <w:t>Tento dodatek je vyhotoven ve čtyřech stejnopisech s platností originálu podepsaných oprávněnými zástupci s</w:t>
      </w:r>
      <w:r>
        <w:rPr>
          <w:rFonts w:ascii="Tahoma" w:hAnsi="Tahoma" w:cs="Tahoma"/>
          <w:sz w:val="20"/>
          <w:szCs w:val="20"/>
        </w:rPr>
        <w:t>mluvních stran, přičemž poskytovatel obdrží tři a příjemce</w:t>
      </w:r>
      <w:r w:rsidRPr="002D696F">
        <w:rPr>
          <w:rFonts w:ascii="Tahoma" w:hAnsi="Tahoma" w:cs="Tahoma"/>
          <w:sz w:val="20"/>
          <w:szCs w:val="20"/>
        </w:rPr>
        <w:t xml:space="preserve"> jedno vyhotovení.</w:t>
      </w:r>
    </w:p>
    <w:p w:rsidR="00615A2A" w:rsidRPr="00615A2A" w:rsidRDefault="00615A2A" w:rsidP="00615A2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15A2A">
        <w:rPr>
          <w:rFonts w:ascii="Tahoma" w:hAnsi="Tahoma" w:cs="Tahoma"/>
          <w:sz w:val="20"/>
          <w:szCs w:val="20"/>
        </w:rPr>
        <w:t>Tento dodatek nabývá platnosti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dodatek účinnosti dnem jeho uveřejnění v registru smluv.</w:t>
      </w:r>
    </w:p>
    <w:p w:rsidR="00AB164D" w:rsidRDefault="00AB164D" w:rsidP="00AB164D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D696F">
        <w:rPr>
          <w:rFonts w:ascii="Tahoma" w:hAnsi="Tahoma" w:cs="Tahoma"/>
          <w:sz w:val="20"/>
          <w:szCs w:val="20"/>
        </w:rPr>
        <w:t>Smluvní strany prohlašují, že tento dodatek byl sepsán na základě jejich pravé a svobodné vůle, určitě, vážně a srozumitelně, nikoliv v tísni za nápadně nevýhodných podmínek.</w:t>
      </w:r>
    </w:p>
    <w:p w:rsidR="00615A2A" w:rsidRPr="00615A2A" w:rsidRDefault="00615A2A" w:rsidP="00615A2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15A2A">
        <w:rPr>
          <w:rFonts w:ascii="Tahoma" w:hAnsi="Tahoma" w:cs="Tahoma"/>
          <w:sz w:val="20"/>
          <w:szCs w:val="20"/>
        </w:rPr>
        <w:t>Smluvní strany se dohodly, že pokud se na tento dodatek vztahuje povinnost uveřejnění v registru smluv ve smyslu zákona o registru smluv, provede uveřejnění v souladu se zákonem Moravskoslezský kraj.</w:t>
      </w:r>
    </w:p>
    <w:p w:rsidR="00AB164D" w:rsidRPr="00B84E1B" w:rsidRDefault="00AB164D" w:rsidP="00B84E1B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84E1B">
        <w:rPr>
          <w:rFonts w:ascii="Tahoma" w:hAnsi="Tahoma" w:cs="Tahoma"/>
          <w:sz w:val="20"/>
          <w:szCs w:val="20"/>
        </w:rPr>
        <w:t>Doložka platnosti právního jednání dle ust. § 23 zákona č. 129/2000 Sb., o krajích (krajské zřízení), ve znění pozdějších předpisů:</w:t>
      </w:r>
    </w:p>
    <w:p w:rsidR="00AB164D" w:rsidRPr="002D696F" w:rsidRDefault="00AB164D" w:rsidP="00AB164D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 uzavření tohoto dodatku rozhodlo zastupitelstvo</w:t>
      </w:r>
      <w:r w:rsidRPr="002D696F">
        <w:rPr>
          <w:rFonts w:ascii="Tahoma" w:hAnsi="Tahoma" w:cs="Tahoma"/>
          <w:sz w:val="20"/>
          <w:szCs w:val="20"/>
        </w:rPr>
        <w:t xml:space="preserve"> kraje udělený usnesením č. ………………. ze dne ..................</w:t>
      </w:r>
    </w:p>
    <w:p w:rsidR="00AB164D" w:rsidRDefault="00AB164D" w:rsidP="00AB164D">
      <w:pPr>
        <w:rPr>
          <w:rFonts w:ascii="Tahoma" w:hAnsi="Tahoma" w:cs="Tahoma"/>
        </w:rPr>
      </w:pPr>
    </w:p>
    <w:p w:rsidR="00AB164D" w:rsidRDefault="00AB164D" w:rsidP="00AB164D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Y="23"/>
        <w:tblW w:w="9461" w:type="dxa"/>
        <w:tblLook w:val="0000" w:firstRow="0" w:lastRow="0" w:firstColumn="0" w:lastColumn="0" w:noHBand="0" w:noVBand="0"/>
      </w:tblPr>
      <w:tblGrid>
        <w:gridCol w:w="4155"/>
        <w:gridCol w:w="1080"/>
        <w:gridCol w:w="4226"/>
      </w:tblGrid>
      <w:tr w:rsidR="00AB164D" w:rsidTr="00FE0E1B">
        <w:tc>
          <w:tcPr>
            <w:tcW w:w="4155" w:type="dxa"/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27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V Ostravě dne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080" w:type="dxa"/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Cs/>
                <w:color w:val="000000"/>
                <w:sz w:val="20"/>
                <w:szCs w:val="20"/>
              </w:rPr>
            </w:pPr>
            <w:r w:rsidRPr="00E327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Ostravě d</w:t>
            </w:r>
            <w:r w:rsidRPr="00E32734">
              <w:rPr>
                <w:rFonts w:ascii="Tahoma" w:hAnsi="Tahoma" w:cs="Tahoma"/>
                <w:color w:val="000000"/>
                <w:sz w:val="20"/>
                <w:szCs w:val="20"/>
              </w:rPr>
              <w:t>ne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32734"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  <w:t>…...…</w:t>
            </w:r>
          </w:p>
        </w:tc>
      </w:tr>
      <w:tr w:rsidR="00AB164D" w:rsidTr="00FE0E1B">
        <w:tc>
          <w:tcPr>
            <w:tcW w:w="4155" w:type="dxa"/>
          </w:tcPr>
          <w:p w:rsidR="00AB164D" w:rsidRPr="00E32734" w:rsidRDefault="00AB164D" w:rsidP="00FE0E1B">
            <w:pPr>
              <w:pStyle w:val="odrkyChar"/>
              <w:keepNext/>
              <w:keepLine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</w:tcPr>
          <w:p w:rsidR="00AB164D" w:rsidRPr="00E32734" w:rsidRDefault="00AB164D" w:rsidP="00FE0E1B">
            <w:pPr>
              <w:pStyle w:val="odrkyChar"/>
              <w:keepNext/>
              <w:keepLines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AB164D" w:rsidTr="00FE0E1B">
        <w:trPr>
          <w:trHeight w:val="947"/>
        </w:trPr>
        <w:tc>
          <w:tcPr>
            <w:tcW w:w="4155" w:type="dxa"/>
            <w:tcBorders>
              <w:bottom w:val="dashed" w:sz="8" w:space="0" w:color="auto"/>
            </w:tcBorders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64D" w:rsidRPr="00E32734" w:rsidRDefault="00AB164D" w:rsidP="00FE0E1B">
            <w:pPr>
              <w:pStyle w:val="odrkyChar"/>
              <w:keepNext/>
              <w:keepLines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bottom w:val="dashed" w:sz="8" w:space="0" w:color="auto"/>
            </w:tcBorders>
          </w:tcPr>
          <w:p w:rsidR="00AB164D" w:rsidRPr="00E32734" w:rsidRDefault="00AB164D" w:rsidP="00FE0E1B">
            <w:pPr>
              <w:pStyle w:val="odrkyChar"/>
              <w:keepNext/>
              <w:keepLine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164D" w:rsidTr="00FE0E1B">
        <w:tc>
          <w:tcPr>
            <w:tcW w:w="4155" w:type="dxa"/>
            <w:tcBorders>
              <w:top w:val="dashed" w:sz="8" w:space="0" w:color="auto"/>
            </w:tcBorders>
          </w:tcPr>
          <w:p w:rsidR="00AB164D" w:rsidRPr="00E32734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734">
              <w:rPr>
                <w:rFonts w:ascii="Tahoma" w:hAnsi="Tahoma" w:cs="Tahoma"/>
                <w:color w:val="000000"/>
                <w:sz w:val="20"/>
                <w:szCs w:val="20"/>
              </w:rPr>
              <w:t>za poskytovatele</w:t>
            </w:r>
          </w:p>
          <w:p w:rsidR="00AB164D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B164D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B164D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B164D" w:rsidRPr="00E32734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64D" w:rsidRPr="00E32734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dashed" w:sz="8" w:space="0" w:color="auto"/>
            </w:tcBorders>
          </w:tcPr>
          <w:p w:rsidR="00AB164D" w:rsidRPr="00E32734" w:rsidRDefault="00AB164D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734">
              <w:rPr>
                <w:rFonts w:ascii="Tahoma" w:hAnsi="Tahoma" w:cs="Tahoma"/>
                <w:color w:val="000000"/>
                <w:sz w:val="20"/>
                <w:szCs w:val="20"/>
              </w:rPr>
              <w:t>za příjemce</w:t>
            </w:r>
          </w:p>
          <w:p w:rsidR="00AB164D" w:rsidRDefault="00B84E1B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Ing. Tomáš </w:t>
            </w:r>
            <w:proofErr w:type="spellStart"/>
            <w:r>
              <w:rPr>
                <w:rFonts w:ascii="Tahoma" w:hAnsi="Tahoma" w:cs="Tahoma"/>
                <w:sz w:val="20"/>
              </w:rPr>
              <w:t>Kolárik</w:t>
            </w:r>
            <w:proofErr w:type="spellEnd"/>
          </w:p>
          <w:p w:rsidR="00AB164D" w:rsidRPr="00E32734" w:rsidRDefault="00B84E1B" w:rsidP="00FE0E1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statutární ředitel</w:t>
            </w:r>
          </w:p>
        </w:tc>
      </w:tr>
    </w:tbl>
    <w:p w:rsidR="00AB164D" w:rsidRPr="00D30B74" w:rsidRDefault="00AB164D" w:rsidP="00AB164D">
      <w:pPr>
        <w:spacing w:before="120"/>
        <w:ind w:left="900" w:right="432" w:hanging="540"/>
        <w:jc w:val="both"/>
        <w:rPr>
          <w:rFonts w:ascii="Tahoma" w:hAnsi="Tahoma" w:cs="Tahoma"/>
          <w:sz w:val="20"/>
          <w:szCs w:val="20"/>
        </w:rPr>
      </w:pPr>
    </w:p>
    <w:p w:rsidR="0063601F" w:rsidRDefault="0063601F"/>
    <w:sectPr w:rsidR="0063601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B9" w:rsidRDefault="00C948B9">
      <w:r>
        <w:separator/>
      </w:r>
    </w:p>
  </w:endnote>
  <w:endnote w:type="continuationSeparator" w:id="0">
    <w:p w:rsidR="00C948B9" w:rsidRDefault="00C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34" w:rsidRDefault="006C1F7E" w:rsidP="00820A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2734" w:rsidRDefault="00C948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34" w:rsidRDefault="006C1F7E" w:rsidP="00820A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113E">
      <w:rPr>
        <w:rStyle w:val="slostrnky"/>
        <w:noProof/>
      </w:rPr>
      <w:t>2</w:t>
    </w:r>
    <w:r>
      <w:rPr>
        <w:rStyle w:val="slostrnky"/>
      </w:rPr>
      <w:fldChar w:fldCharType="end"/>
    </w:r>
  </w:p>
  <w:p w:rsidR="00E32734" w:rsidRDefault="00C948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B9" w:rsidRDefault="00C948B9">
      <w:r>
        <w:separator/>
      </w:r>
    </w:p>
  </w:footnote>
  <w:footnote w:type="continuationSeparator" w:id="0">
    <w:p w:rsidR="00C948B9" w:rsidRDefault="00C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A482A"/>
    <w:multiLevelType w:val="hybridMultilevel"/>
    <w:tmpl w:val="79623EE2"/>
    <w:lvl w:ilvl="0" w:tplc="6AEC5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5E22A9"/>
    <w:multiLevelType w:val="hybridMultilevel"/>
    <w:tmpl w:val="0D82AB48"/>
    <w:lvl w:ilvl="0" w:tplc="7A0ED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C2367"/>
    <w:multiLevelType w:val="hybridMultilevel"/>
    <w:tmpl w:val="C4B85268"/>
    <w:lvl w:ilvl="0" w:tplc="6AEC5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0596C"/>
    <w:multiLevelType w:val="hybridMultilevel"/>
    <w:tmpl w:val="75D2601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4D"/>
    <w:rsid w:val="00160442"/>
    <w:rsid w:val="0037025C"/>
    <w:rsid w:val="0047113E"/>
    <w:rsid w:val="00615A2A"/>
    <w:rsid w:val="0063601F"/>
    <w:rsid w:val="006C1F7E"/>
    <w:rsid w:val="00A75FCC"/>
    <w:rsid w:val="00AB164D"/>
    <w:rsid w:val="00B11BB8"/>
    <w:rsid w:val="00B17BF1"/>
    <w:rsid w:val="00B84E1B"/>
    <w:rsid w:val="00C948B9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4F075-04CB-4A4B-92D9-8872569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164D"/>
    <w:pPr>
      <w:keepNext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AB164D"/>
    <w:pPr>
      <w:keepNext/>
      <w:autoSpaceDE w:val="0"/>
      <w:autoSpaceDN w:val="0"/>
      <w:adjustRightInd w:val="0"/>
      <w:jc w:val="center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B164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odrkyChar">
    <w:name w:val="odrážky Char"/>
    <w:basedOn w:val="Zkladntextodsazen"/>
    <w:rsid w:val="00AB164D"/>
  </w:style>
  <w:style w:type="paragraph" w:styleId="Zpat">
    <w:name w:val="footer"/>
    <w:basedOn w:val="Normln"/>
    <w:link w:val="ZpatChar"/>
    <w:rsid w:val="00AB16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16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B164D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16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16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Folvarčný Dušan</cp:lastModifiedBy>
  <cp:revision>3</cp:revision>
  <dcterms:created xsi:type="dcterms:W3CDTF">2017-11-08T13:33:00Z</dcterms:created>
  <dcterms:modified xsi:type="dcterms:W3CDTF">2017-11-08T13:47:00Z</dcterms:modified>
</cp:coreProperties>
</file>