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DB8C3D" w14:textId="77777777" w:rsidR="00D14C23" w:rsidRDefault="00EC00DD" w:rsidP="00EC00D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Příloha 1 – Předpokládaný harmonogram strategického </w:t>
      </w:r>
      <w:proofErr w:type="gramStart"/>
      <w:r>
        <w:rPr>
          <w:b/>
          <w:sz w:val="28"/>
          <w:szCs w:val="28"/>
          <w:u w:val="single"/>
        </w:rPr>
        <w:t xml:space="preserve">partnerství </w:t>
      </w:r>
      <w:r w:rsidR="00211F62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(1. 9. 2017</w:t>
      </w:r>
      <w:proofErr w:type="gramEnd"/>
      <w:r w:rsidR="00211F62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–</w:t>
      </w:r>
      <w:r w:rsidR="00211F62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31. 8. 2019)</w:t>
      </w:r>
    </w:p>
    <w:tbl>
      <w:tblPr>
        <w:tblpPr w:leftFromText="142" w:rightFromText="142" w:vertAnchor="page" w:horzAnchor="margin" w:tblpY="246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"/>
        <w:gridCol w:w="817"/>
        <w:gridCol w:w="4360"/>
        <w:gridCol w:w="1345"/>
        <w:gridCol w:w="1536"/>
      </w:tblGrid>
      <w:tr w:rsidR="00822096" w:rsidRPr="00FA3018" w14:paraId="1CB9C933" w14:textId="77777777" w:rsidTr="00822096">
        <w:trPr>
          <w:trHeight w:val="300"/>
        </w:trPr>
        <w:tc>
          <w:tcPr>
            <w:tcW w:w="1004" w:type="dxa"/>
          </w:tcPr>
          <w:p w14:paraId="089FBCEE" w14:textId="77777777" w:rsidR="00822096" w:rsidRPr="00FA3018" w:rsidRDefault="00822096" w:rsidP="00822096">
            <w:pPr>
              <w:jc w:val="both"/>
              <w:rPr>
                <w:b/>
              </w:rPr>
            </w:pPr>
            <w:r>
              <w:rPr>
                <w:b/>
              </w:rPr>
              <w:t>Kdy?</w:t>
            </w:r>
          </w:p>
        </w:tc>
        <w:tc>
          <w:tcPr>
            <w:tcW w:w="817" w:type="dxa"/>
          </w:tcPr>
          <w:p w14:paraId="731FB5D9" w14:textId="77777777" w:rsidR="00822096" w:rsidRPr="00FA3018" w:rsidRDefault="00822096" w:rsidP="00822096">
            <w:pPr>
              <w:jc w:val="both"/>
              <w:rPr>
                <w:b/>
              </w:rPr>
            </w:pPr>
            <w:r>
              <w:rPr>
                <w:b/>
              </w:rPr>
              <w:t>Zn.</w:t>
            </w:r>
          </w:p>
        </w:tc>
        <w:tc>
          <w:tcPr>
            <w:tcW w:w="4360" w:type="dxa"/>
          </w:tcPr>
          <w:p w14:paraId="2290394C" w14:textId="77777777" w:rsidR="00822096" w:rsidRPr="00FA3018" w:rsidRDefault="00822096" w:rsidP="00822096">
            <w:pPr>
              <w:jc w:val="both"/>
              <w:rPr>
                <w:b/>
              </w:rPr>
            </w:pPr>
            <w:r>
              <w:rPr>
                <w:b/>
              </w:rPr>
              <w:t>Co? A kde?</w:t>
            </w:r>
          </w:p>
        </w:tc>
        <w:tc>
          <w:tcPr>
            <w:tcW w:w="1345" w:type="dxa"/>
          </w:tcPr>
          <w:p w14:paraId="11F2EF01" w14:textId="77777777" w:rsidR="00822096" w:rsidRPr="00FA3018" w:rsidRDefault="00822096" w:rsidP="00822096">
            <w:pPr>
              <w:jc w:val="both"/>
              <w:rPr>
                <w:b/>
              </w:rPr>
            </w:pPr>
            <w:r>
              <w:rPr>
                <w:b/>
              </w:rPr>
              <w:t>Jak dlouho?</w:t>
            </w:r>
          </w:p>
        </w:tc>
        <w:tc>
          <w:tcPr>
            <w:tcW w:w="1536" w:type="dxa"/>
          </w:tcPr>
          <w:p w14:paraId="2FC7BD66" w14:textId="77777777" w:rsidR="00822096" w:rsidRPr="00FA3018" w:rsidRDefault="00822096" w:rsidP="00822096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Kdo?**</w:t>
            </w:r>
            <w:proofErr w:type="gramEnd"/>
          </w:p>
        </w:tc>
      </w:tr>
      <w:tr w:rsidR="00822096" w14:paraId="737CC697" w14:textId="77777777" w:rsidTr="00822096">
        <w:trPr>
          <w:trHeight w:val="320"/>
        </w:trPr>
        <w:tc>
          <w:tcPr>
            <w:tcW w:w="1004" w:type="dxa"/>
          </w:tcPr>
          <w:p w14:paraId="1E686685" w14:textId="77777777" w:rsidR="00822096" w:rsidRDefault="00822096" w:rsidP="00822096">
            <w:pPr>
              <w:jc w:val="both"/>
            </w:pPr>
            <w:r>
              <w:t>10/2017</w:t>
            </w:r>
          </w:p>
        </w:tc>
        <w:tc>
          <w:tcPr>
            <w:tcW w:w="817" w:type="dxa"/>
          </w:tcPr>
          <w:p w14:paraId="2631D09D" w14:textId="77777777" w:rsidR="00822096" w:rsidRPr="00FA3018" w:rsidRDefault="00822096" w:rsidP="00822096">
            <w:pPr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4360" w:type="dxa"/>
          </w:tcPr>
          <w:p w14:paraId="601CD7C6" w14:textId="77777777" w:rsidR="00822096" w:rsidRPr="006E02AB" w:rsidRDefault="00747E72" w:rsidP="00822096">
            <w:pPr>
              <w:jc w:val="both"/>
              <w:rPr>
                <w:b/>
              </w:rPr>
            </w:pPr>
            <w:r>
              <w:rPr>
                <w:b/>
              </w:rPr>
              <w:t>Úvodní workshop</w:t>
            </w:r>
            <w:r w:rsidR="00822096" w:rsidRPr="006E02AB">
              <w:rPr>
                <w:b/>
              </w:rPr>
              <w:t xml:space="preserve"> </w:t>
            </w:r>
            <w:r w:rsidR="002C5F26">
              <w:rPr>
                <w:b/>
              </w:rPr>
              <w:t>v </w:t>
            </w:r>
            <w:r w:rsidR="00822096" w:rsidRPr="006E02AB">
              <w:rPr>
                <w:b/>
              </w:rPr>
              <w:t>region</w:t>
            </w:r>
            <w:r w:rsidR="00822096">
              <w:rPr>
                <w:b/>
              </w:rPr>
              <w:t>u</w:t>
            </w:r>
            <w:r w:rsidR="002C5F26">
              <w:rPr>
                <w:b/>
              </w:rPr>
              <w:t xml:space="preserve"> GRAND EST</w:t>
            </w:r>
          </w:p>
          <w:p w14:paraId="4D8E9E5F" w14:textId="77777777" w:rsidR="00822096" w:rsidRPr="006E02AB" w:rsidRDefault="00822096" w:rsidP="00822096">
            <w:pPr>
              <w:jc w:val="both"/>
              <w:rPr>
                <w:i/>
              </w:rPr>
            </w:pPr>
            <w:r w:rsidRPr="006E02AB">
              <w:rPr>
                <w:i/>
              </w:rPr>
              <w:t>Úvodní setkání za účasti hlavních koordinátorů</w:t>
            </w:r>
          </w:p>
          <w:p w14:paraId="735E7B60" w14:textId="77777777" w:rsidR="00822096" w:rsidRDefault="00822096" w:rsidP="00822096">
            <w:pPr>
              <w:jc w:val="both"/>
            </w:pPr>
            <w:r w:rsidRPr="006E02AB">
              <w:rPr>
                <w:i/>
              </w:rPr>
              <w:t>Cíl: stanovit komunikační strategii a zásady finančního řízení</w:t>
            </w:r>
          </w:p>
        </w:tc>
        <w:tc>
          <w:tcPr>
            <w:tcW w:w="1345" w:type="dxa"/>
          </w:tcPr>
          <w:p w14:paraId="0AAFFC0D" w14:textId="77777777" w:rsidR="00822096" w:rsidRDefault="00F5033F" w:rsidP="00822096">
            <w:pPr>
              <w:jc w:val="center"/>
            </w:pPr>
            <w:r>
              <w:t>2denní workshop</w:t>
            </w:r>
          </w:p>
        </w:tc>
        <w:tc>
          <w:tcPr>
            <w:tcW w:w="1536" w:type="dxa"/>
          </w:tcPr>
          <w:p w14:paraId="1C654109" w14:textId="77777777" w:rsidR="00822096" w:rsidRDefault="00822096" w:rsidP="00822096">
            <w:pPr>
              <w:jc w:val="center"/>
            </w:pPr>
            <w:r>
              <w:t>Regionální koordinátor</w:t>
            </w:r>
          </w:p>
        </w:tc>
      </w:tr>
      <w:tr w:rsidR="00822096" w14:paraId="01DC05DE" w14:textId="77777777" w:rsidTr="00822096">
        <w:trPr>
          <w:trHeight w:val="290"/>
        </w:trPr>
        <w:tc>
          <w:tcPr>
            <w:tcW w:w="1004" w:type="dxa"/>
          </w:tcPr>
          <w:p w14:paraId="14DB8445" w14:textId="77777777" w:rsidR="00822096" w:rsidRDefault="00822096" w:rsidP="00822096">
            <w:pPr>
              <w:jc w:val="both"/>
            </w:pPr>
            <w:r>
              <w:t>11/2017–04/2018</w:t>
            </w:r>
          </w:p>
        </w:tc>
        <w:tc>
          <w:tcPr>
            <w:tcW w:w="817" w:type="dxa"/>
          </w:tcPr>
          <w:p w14:paraId="446E16D2" w14:textId="77777777" w:rsidR="00822096" w:rsidRPr="00FA3018" w:rsidRDefault="00822096" w:rsidP="00822096">
            <w:pPr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4360" w:type="dxa"/>
          </w:tcPr>
          <w:p w14:paraId="4E6E4244" w14:textId="3DFFF2BB" w:rsidR="00822096" w:rsidRPr="006E02AB" w:rsidRDefault="00822096" w:rsidP="004D0933">
            <w:pPr>
              <w:jc w:val="left"/>
              <w:rPr>
                <w:b/>
              </w:rPr>
            </w:pPr>
            <w:r w:rsidRPr="006E02AB">
              <w:rPr>
                <w:b/>
              </w:rPr>
              <w:t>Řízen</w:t>
            </w:r>
            <w:r w:rsidR="00182176">
              <w:rPr>
                <w:b/>
              </w:rPr>
              <w:t xml:space="preserve">í </w:t>
            </w:r>
            <w:r w:rsidR="009F393F">
              <w:rPr>
                <w:b/>
              </w:rPr>
              <w:t xml:space="preserve">projektu </w:t>
            </w:r>
            <w:r w:rsidR="00182176">
              <w:rPr>
                <w:b/>
              </w:rPr>
              <w:t>a implementace</w:t>
            </w:r>
            <w:r w:rsidR="001E6AB8">
              <w:rPr>
                <w:b/>
              </w:rPr>
              <w:t xml:space="preserve"> </w:t>
            </w:r>
            <w:r w:rsidR="009F393F">
              <w:rPr>
                <w:b/>
              </w:rPr>
              <w:t>aktivit</w:t>
            </w:r>
            <w:r w:rsidR="009F393F" w:rsidRPr="006E02AB">
              <w:rPr>
                <w:b/>
              </w:rPr>
              <w:t xml:space="preserve"> </w:t>
            </w:r>
            <w:r w:rsidRPr="006E02AB">
              <w:rPr>
                <w:b/>
              </w:rPr>
              <w:t xml:space="preserve">– </w:t>
            </w:r>
            <w:r w:rsidRPr="002B00F5">
              <w:rPr>
                <w:b/>
              </w:rPr>
              <w:t xml:space="preserve">mobilita </w:t>
            </w:r>
            <w:r w:rsidR="00DA70DC" w:rsidRPr="002B00F5">
              <w:rPr>
                <w:b/>
              </w:rPr>
              <w:t>pedagogů</w:t>
            </w:r>
          </w:p>
          <w:p w14:paraId="76F10B95" w14:textId="1DB4118F" w:rsidR="00822096" w:rsidRPr="006E02AB" w:rsidRDefault="00822096" w:rsidP="004D0933">
            <w:pPr>
              <w:jc w:val="left"/>
              <w:rPr>
                <w:i/>
              </w:rPr>
            </w:pPr>
            <w:r w:rsidRPr="006E02AB">
              <w:rPr>
                <w:i/>
              </w:rPr>
              <w:t>Příprava a realizace mobilit</w:t>
            </w:r>
            <w:r w:rsidRPr="002B00F5">
              <w:rPr>
                <w:i/>
              </w:rPr>
              <w:t xml:space="preserve">y </w:t>
            </w:r>
            <w:r w:rsidR="00814FFC" w:rsidRPr="002B00F5">
              <w:rPr>
                <w:i/>
              </w:rPr>
              <w:t>pedagogů</w:t>
            </w:r>
          </w:p>
          <w:p w14:paraId="18564E04" w14:textId="11323C5F" w:rsidR="00822096" w:rsidRDefault="002B00F5" w:rsidP="001E6AB8">
            <w:pPr>
              <w:jc w:val="left"/>
            </w:pPr>
            <w:r w:rsidRPr="002B00F5">
              <w:rPr>
                <w:i/>
              </w:rPr>
              <w:t>Cíl: vytvoření programu sdílení dobré praxe v oblasti praktického vyučování, kariérového poradenství a komunikace s budoucími zaměstnavateli.</w:t>
            </w:r>
          </w:p>
        </w:tc>
        <w:tc>
          <w:tcPr>
            <w:tcW w:w="1345" w:type="dxa"/>
          </w:tcPr>
          <w:p w14:paraId="41FB9EBC" w14:textId="06051747" w:rsidR="00822096" w:rsidRDefault="00814FFC" w:rsidP="003865FC">
            <w:pPr>
              <w:jc w:val="center"/>
            </w:pPr>
            <w:r>
              <w:t xml:space="preserve">Průběžná </w:t>
            </w:r>
            <w:r w:rsidR="003865FC">
              <w:t xml:space="preserve">aktivita </w:t>
            </w:r>
          </w:p>
        </w:tc>
        <w:tc>
          <w:tcPr>
            <w:tcW w:w="1536" w:type="dxa"/>
          </w:tcPr>
          <w:p w14:paraId="6D055D5F" w14:textId="77777777" w:rsidR="00822096" w:rsidRDefault="00822096" w:rsidP="00822096">
            <w:pPr>
              <w:jc w:val="center"/>
            </w:pPr>
            <w:r>
              <w:t>Všichni partneři</w:t>
            </w:r>
          </w:p>
        </w:tc>
      </w:tr>
      <w:tr w:rsidR="00822096" w14:paraId="22B8FE71" w14:textId="77777777" w:rsidTr="00822096">
        <w:trPr>
          <w:trHeight w:val="310"/>
        </w:trPr>
        <w:tc>
          <w:tcPr>
            <w:tcW w:w="1004" w:type="dxa"/>
          </w:tcPr>
          <w:p w14:paraId="70D9CEF7" w14:textId="77777777" w:rsidR="00822096" w:rsidRDefault="00822096" w:rsidP="00822096">
            <w:pPr>
              <w:jc w:val="both"/>
            </w:pPr>
            <w:r>
              <w:t>12/2017</w:t>
            </w:r>
          </w:p>
        </w:tc>
        <w:tc>
          <w:tcPr>
            <w:tcW w:w="817" w:type="dxa"/>
          </w:tcPr>
          <w:p w14:paraId="6EE5D836" w14:textId="77777777" w:rsidR="00822096" w:rsidRPr="00FA3018" w:rsidRDefault="00822096" w:rsidP="00822096">
            <w:pPr>
              <w:jc w:val="center"/>
              <w:rPr>
                <w:b/>
              </w:rPr>
            </w:pPr>
            <w:r>
              <w:rPr>
                <w:b/>
              </w:rPr>
              <w:t>C1</w:t>
            </w:r>
          </w:p>
        </w:tc>
        <w:tc>
          <w:tcPr>
            <w:tcW w:w="4360" w:type="dxa"/>
          </w:tcPr>
          <w:p w14:paraId="02A4718D" w14:textId="77777777" w:rsidR="00822096" w:rsidRPr="006E02AB" w:rsidRDefault="00822096" w:rsidP="004D0933">
            <w:pPr>
              <w:jc w:val="left"/>
              <w:rPr>
                <w:b/>
              </w:rPr>
            </w:pPr>
            <w:r w:rsidRPr="006E02AB">
              <w:rPr>
                <w:b/>
              </w:rPr>
              <w:t>Mobilita</w:t>
            </w:r>
            <w:r w:rsidR="00590175">
              <w:rPr>
                <w:b/>
              </w:rPr>
              <w:t xml:space="preserve"> </w:t>
            </w:r>
            <w:r w:rsidR="00DA70DC">
              <w:rPr>
                <w:b/>
              </w:rPr>
              <w:t>pedagogů</w:t>
            </w:r>
            <w:r w:rsidR="00590175">
              <w:rPr>
                <w:b/>
              </w:rPr>
              <w:t xml:space="preserve"> v </w:t>
            </w:r>
            <w:r w:rsidRPr="006E02AB">
              <w:rPr>
                <w:b/>
              </w:rPr>
              <w:t>regionu</w:t>
            </w:r>
            <w:r w:rsidR="00590175">
              <w:rPr>
                <w:b/>
              </w:rPr>
              <w:t xml:space="preserve"> GRAND EST</w:t>
            </w:r>
          </w:p>
          <w:p w14:paraId="79A4F148" w14:textId="378690D9" w:rsidR="00822096" w:rsidRPr="006E02AB" w:rsidRDefault="00822096" w:rsidP="003865FC">
            <w:pPr>
              <w:jc w:val="left"/>
              <w:rPr>
                <w:i/>
              </w:rPr>
            </w:pPr>
            <w:r w:rsidRPr="006E02AB">
              <w:rPr>
                <w:i/>
              </w:rPr>
              <w:t xml:space="preserve">Cíl: sdílet odborné znalosti a </w:t>
            </w:r>
            <w:r w:rsidR="00814FFC">
              <w:rPr>
                <w:i/>
              </w:rPr>
              <w:t xml:space="preserve">dobrou </w:t>
            </w:r>
            <w:proofErr w:type="gramStart"/>
            <w:r w:rsidR="00814FFC">
              <w:rPr>
                <w:i/>
              </w:rPr>
              <w:t xml:space="preserve">praxi </w:t>
            </w:r>
            <w:r w:rsidR="003865FC">
              <w:rPr>
                <w:i/>
              </w:rPr>
              <w:t xml:space="preserve">  v </w:t>
            </w:r>
            <w:r w:rsidRPr="006E02AB">
              <w:rPr>
                <w:i/>
              </w:rPr>
              <w:t>poradenství</w:t>
            </w:r>
            <w:proofErr w:type="gramEnd"/>
            <w:r w:rsidR="003865FC">
              <w:rPr>
                <w:i/>
              </w:rPr>
              <w:t xml:space="preserve"> </w:t>
            </w:r>
            <w:r w:rsidR="00590175">
              <w:rPr>
                <w:i/>
              </w:rPr>
              <w:t>pro volbu povolání</w:t>
            </w:r>
            <w:r w:rsidRPr="006E02AB">
              <w:rPr>
                <w:i/>
              </w:rPr>
              <w:t xml:space="preserve"> a</w:t>
            </w:r>
            <w:r w:rsidR="00211F62">
              <w:rPr>
                <w:i/>
              </w:rPr>
              <w:t> </w:t>
            </w:r>
            <w:r w:rsidR="00590175">
              <w:rPr>
                <w:i/>
              </w:rPr>
              <w:t>konzultační služby</w:t>
            </w:r>
            <w:r w:rsidR="00ED465A">
              <w:rPr>
                <w:i/>
              </w:rPr>
              <w:t xml:space="preserve"> pro žáky</w:t>
            </w:r>
            <w:r w:rsidRPr="006E02AB">
              <w:rPr>
                <w:i/>
              </w:rPr>
              <w:t xml:space="preserve"> a mladé absolventy, návštěvy místních společností</w:t>
            </w:r>
            <w:r w:rsidR="00F63604">
              <w:rPr>
                <w:i/>
              </w:rPr>
              <w:t>, firem</w:t>
            </w:r>
          </w:p>
        </w:tc>
        <w:tc>
          <w:tcPr>
            <w:tcW w:w="1345" w:type="dxa"/>
          </w:tcPr>
          <w:p w14:paraId="47C946CD" w14:textId="77777777" w:rsidR="00822096" w:rsidRDefault="00F5033F" w:rsidP="00822096">
            <w:pPr>
              <w:jc w:val="center"/>
            </w:pPr>
            <w:r>
              <w:t>3denní workshop</w:t>
            </w:r>
          </w:p>
        </w:tc>
        <w:tc>
          <w:tcPr>
            <w:tcW w:w="1536" w:type="dxa"/>
          </w:tcPr>
          <w:p w14:paraId="0FAE09C2" w14:textId="77777777" w:rsidR="00822096" w:rsidRDefault="00822096" w:rsidP="00822096">
            <w:pPr>
              <w:jc w:val="center"/>
            </w:pPr>
            <w:r>
              <w:t>Školy</w:t>
            </w:r>
          </w:p>
        </w:tc>
      </w:tr>
      <w:tr w:rsidR="00822096" w14:paraId="64459143" w14:textId="77777777" w:rsidTr="00822096">
        <w:trPr>
          <w:trHeight w:val="330"/>
        </w:trPr>
        <w:tc>
          <w:tcPr>
            <w:tcW w:w="1004" w:type="dxa"/>
          </w:tcPr>
          <w:p w14:paraId="2E05F9E9" w14:textId="77777777" w:rsidR="00822096" w:rsidRDefault="00822096" w:rsidP="00822096">
            <w:pPr>
              <w:jc w:val="both"/>
            </w:pPr>
            <w:r>
              <w:t>02/2018</w:t>
            </w:r>
          </w:p>
        </w:tc>
        <w:tc>
          <w:tcPr>
            <w:tcW w:w="817" w:type="dxa"/>
          </w:tcPr>
          <w:p w14:paraId="365136B6" w14:textId="77777777" w:rsidR="00822096" w:rsidRPr="00FA3018" w:rsidRDefault="00822096" w:rsidP="00822096">
            <w:pPr>
              <w:jc w:val="center"/>
              <w:rPr>
                <w:b/>
              </w:rPr>
            </w:pPr>
            <w:r>
              <w:rPr>
                <w:b/>
              </w:rPr>
              <w:t>C2</w:t>
            </w:r>
          </w:p>
        </w:tc>
        <w:tc>
          <w:tcPr>
            <w:tcW w:w="4360" w:type="dxa"/>
          </w:tcPr>
          <w:p w14:paraId="64ACC080" w14:textId="77777777" w:rsidR="00822096" w:rsidRPr="006E02AB" w:rsidRDefault="00822096" w:rsidP="004D0933">
            <w:pPr>
              <w:jc w:val="left"/>
              <w:rPr>
                <w:b/>
              </w:rPr>
            </w:pPr>
            <w:r w:rsidRPr="006E02AB">
              <w:rPr>
                <w:b/>
              </w:rPr>
              <w:t>Mobilita</w:t>
            </w:r>
            <w:r w:rsidR="00590175">
              <w:rPr>
                <w:b/>
              </w:rPr>
              <w:t xml:space="preserve"> </w:t>
            </w:r>
            <w:r w:rsidR="00DA70DC">
              <w:rPr>
                <w:b/>
              </w:rPr>
              <w:t>pedagogů</w:t>
            </w:r>
            <w:r w:rsidR="00590175">
              <w:rPr>
                <w:b/>
              </w:rPr>
              <w:t xml:space="preserve"> v Moravskoslezském kraji</w:t>
            </w:r>
          </w:p>
          <w:p w14:paraId="5261ED47" w14:textId="5143BE5A" w:rsidR="00822096" w:rsidRPr="002B00F5" w:rsidRDefault="003865FC" w:rsidP="004D0933">
            <w:pPr>
              <w:jc w:val="left"/>
            </w:pPr>
            <w:r w:rsidRPr="009F393F">
              <w:rPr>
                <w:i/>
                <w:color w:val="000000" w:themeColor="text1"/>
              </w:rPr>
              <w:t xml:space="preserve">Cíl: sdílet odborné znalosti a dobrou </w:t>
            </w:r>
            <w:proofErr w:type="gramStart"/>
            <w:r w:rsidRPr="009F393F">
              <w:rPr>
                <w:i/>
                <w:color w:val="000000" w:themeColor="text1"/>
              </w:rPr>
              <w:t>praxi  v poradenství</w:t>
            </w:r>
            <w:proofErr w:type="gramEnd"/>
            <w:r w:rsidRPr="009F393F">
              <w:rPr>
                <w:i/>
                <w:color w:val="000000" w:themeColor="text1"/>
              </w:rPr>
              <w:t xml:space="preserve"> pro volbu povolání a konzultační služby pro žáky a mladé absolventy, návštěvy místních společností, firem</w:t>
            </w:r>
          </w:p>
        </w:tc>
        <w:tc>
          <w:tcPr>
            <w:tcW w:w="1345" w:type="dxa"/>
          </w:tcPr>
          <w:p w14:paraId="11D8A386" w14:textId="77777777" w:rsidR="00822096" w:rsidRDefault="00F5033F" w:rsidP="00822096">
            <w:pPr>
              <w:jc w:val="center"/>
            </w:pPr>
            <w:r>
              <w:t>3denní workshop</w:t>
            </w:r>
          </w:p>
        </w:tc>
        <w:tc>
          <w:tcPr>
            <w:tcW w:w="1536" w:type="dxa"/>
          </w:tcPr>
          <w:p w14:paraId="3F060048" w14:textId="77777777" w:rsidR="00822096" w:rsidRDefault="00822096" w:rsidP="00822096">
            <w:pPr>
              <w:jc w:val="center"/>
            </w:pPr>
            <w:r>
              <w:t>Školy</w:t>
            </w:r>
          </w:p>
        </w:tc>
      </w:tr>
      <w:tr w:rsidR="00822096" w14:paraId="1A73738D" w14:textId="77777777" w:rsidTr="00822096">
        <w:trPr>
          <w:trHeight w:val="300"/>
        </w:trPr>
        <w:tc>
          <w:tcPr>
            <w:tcW w:w="1004" w:type="dxa"/>
          </w:tcPr>
          <w:p w14:paraId="5BE29FA3" w14:textId="77777777" w:rsidR="00822096" w:rsidRDefault="00822096" w:rsidP="00822096">
            <w:pPr>
              <w:jc w:val="both"/>
            </w:pPr>
            <w:r>
              <w:t>04/2018</w:t>
            </w:r>
          </w:p>
        </w:tc>
        <w:tc>
          <w:tcPr>
            <w:tcW w:w="817" w:type="dxa"/>
          </w:tcPr>
          <w:p w14:paraId="20132A6D" w14:textId="77777777" w:rsidR="00822096" w:rsidRPr="00FA3018" w:rsidRDefault="00822096" w:rsidP="00822096">
            <w:pPr>
              <w:jc w:val="center"/>
              <w:rPr>
                <w:b/>
              </w:rPr>
            </w:pPr>
            <w:r>
              <w:rPr>
                <w:b/>
              </w:rPr>
              <w:t>C3</w:t>
            </w:r>
          </w:p>
        </w:tc>
        <w:tc>
          <w:tcPr>
            <w:tcW w:w="4360" w:type="dxa"/>
          </w:tcPr>
          <w:p w14:paraId="1A4F54E4" w14:textId="77777777" w:rsidR="00822096" w:rsidRPr="006E02AB" w:rsidRDefault="00822096" w:rsidP="004D0933">
            <w:pPr>
              <w:jc w:val="left"/>
              <w:rPr>
                <w:b/>
              </w:rPr>
            </w:pPr>
            <w:r w:rsidRPr="006E02AB">
              <w:rPr>
                <w:b/>
              </w:rPr>
              <w:t xml:space="preserve">Mobilita </w:t>
            </w:r>
            <w:r w:rsidR="00DA70DC">
              <w:rPr>
                <w:b/>
              </w:rPr>
              <w:t>pedagogů</w:t>
            </w:r>
            <w:r w:rsidR="00590175">
              <w:rPr>
                <w:b/>
              </w:rPr>
              <w:t xml:space="preserve"> v Lublinském vojvodství</w:t>
            </w:r>
          </w:p>
          <w:p w14:paraId="707878A1" w14:textId="5D6632A8" w:rsidR="00822096" w:rsidRDefault="003865FC" w:rsidP="004D0933">
            <w:pPr>
              <w:jc w:val="left"/>
            </w:pPr>
            <w:r w:rsidRPr="006E02AB">
              <w:rPr>
                <w:i/>
              </w:rPr>
              <w:t xml:space="preserve">Cíl: sdílet odborné znalosti a </w:t>
            </w:r>
            <w:r>
              <w:rPr>
                <w:i/>
              </w:rPr>
              <w:t xml:space="preserve">dobrou </w:t>
            </w:r>
            <w:proofErr w:type="gramStart"/>
            <w:r>
              <w:rPr>
                <w:i/>
              </w:rPr>
              <w:t>praxi  v </w:t>
            </w:r>
            <w:r w:rsidRPr="006E02AB">
              <w:rPr>
                <w:i/>
              </w:rPr>
              <w:t>poradenství</w:t>
            </w:r>
            <w:proofErr w:type="gramEnd"/>
            <w:r>
              <w:rPr>
                <w:i/>
              </w:rPr>
              <w:t xml:space="preserve"> pro volbu povolání</w:t>
            </w:r>
            <w:r w:rsidRPr="006E02AB">
              <w:rPr>
                <w:i/>
              </w:rPr>
              <w:t xml:space="preserve"> a</w:t>
            </w:r>
            <w:r>
              <w:rPr>
                <w:i/>
              </w:rPr>
              <w:t> konzultační služby pro žáky</w:t>
            </w:r>
            <w:r w:rsidRPr="006E02AB">
              <w:rPr>
                <w:i/>
              </w:rPr>
              <w:t xml:space="preserve"> a mladé absolventy, návštěvy místních společností</w:t>
            </w:r>
            <w:r>
              <w:rPr>
                <w:i/>
              </w:rPr>
              <w:t>, firem</w:t>
            </w:r>
          </w:p>
        </w:tc>
        <w:tc>
          <w:tcPr>
            <w:tcW w:w="1345" w:type="dxa"/>
          </w:tcPr>
          <w:p w14:paraId="58B8B578" w14:textId="77777777" w:rsidR="00822096" w:rsidRDefault="00F5033F" w:rsidP="00822096">
            <w:pPr>
              <w:jc w:val="center"/>
            </w:pPr>
            <w:r>
              <w:t>3denní workshop</w:t>
            </w:r>
          </w:p>
        </w:tc>
        <w:tc>
          <w:tcPr>
            <w:tcW w:w="1536" w:type="dxa"/>
          </w:tcPr>
          <w:p w14:paraId="41169589" w14:textId="77777777" w:rsidR="00822096" w:rsidRDefault="00822096" w:rsidP="00822096">
            <w:pPr>
              <w:jc w:val="center"/>
            </w:pPr>
            <w:r>
              <w:t>Školy</w:t>
            </w:r>
          </w:p>
        </w:tc>
      </w:tr>
      <w:tr w:rsidR="00822096" w14:paraId="61F61670" w14:textId="77777777" w:rsidTr="00822096">
        <w:trPr>
          <w:trHeight w:val="270"/>
        </w:trPr>
        <w:tc>
          <w:tcPr>
            <w:tcW w:w="1004" w:type="dxa"/>
          </w:tcPr>
          <w:p w14:paraId="5A24A656" w14:textId="77777777" w:rsidR="00822096" w:rsidRDefault="00822096" w:rsidP="00822096">
            <w:pPr>
              <w:jc w:val="both"/>
            </w:pPr>
            <w:r>
              <w:t>05–07/2018</w:t>
            </w:r>
          </w:p>
        </w:tc>
        <w:tc>
          <w:tcPr>
            <w:tcW w:w="817" w:type="dxa"/>
          </w:tcPr>
          <w:p w14:paraId="4B0E2156" w14:textId="77777777" w:rsidR="00822096" w:rsidRPr="00FA3018" w:rsidRDefault="00822096" w:rsidP="00822096">
            <w:pPr>
              <w:jc w:val="center"/>
              <w:rPr>
                <w:b/>
              </w:rPr>
            </w:pPr>
            <w:r>
              <w:rPr>
                <w:b/>
              </w:rPr>
              <w:t>A2</w:t>
            </w:r>
          </w:p>
        </w:tc>
        <w:tc>
          <w:tcPr>
            <w:tcW w:w="4360" w:type="dxa"/>
          </w:tcPr>
          <w:p w14:paraId="7821AFE3" w14:textId="2AEB989F" w:rsidR="00822096" w:rsidRPr="00E615A3" w:rsidRDefault="000B51D0" w:rsidP="004D0933">
            <w:pPr>
              <w:jc w:val="left"/>
              <w:rPr>
                <w:b/>
              </w:rPr>
            </w:pPr>
            <w:r w:rsidRPr="000B51D0">
              <w:rPr>
                <w:b/>
              </w:rPr>
              <w:t xml:space="preserve">Řízení projektu a implementace aktivit </w:t>
            </w:r>
            <w:r w:rsidR="00822096" w:rsidRPr="00E615A3">
              <w:rPr>
                <w:b/>
              </w:rPr>
              <w:t xml:space="preserve">– mobilita </w:t>
            </w:r>
            <w:r w:rsidR="00DA70DC">
              <w:rPr>
                <w:b/>
              </w:rPr>
              <w:t>pedagogů</w:t>
            </w:r>
          </w:p>
          <w:p w14:paraId="3F659AE4" w14:textId="3320ABA6" w:rsidR="00822096" w:rsidRPr="00E615A3" w:rsidRDefault="00822096" w:rsidP="003865FC">
            <w:pPr>
              <w:jc w:val="left"/>
              <w:rPr>
                <w:i/>
              </w:rPr>
            </w:pPr>
            <w:r w:rsidRPr="00E615A3">
              <w:rPr>
                <w:i/>
              </w:rPr>
              <w:t>Shromáždění, syntéza a analýza výsledků mo</w:t>
            </w:r>
            <w:r>
              <w:rPr>
                <w:i/>
              </w:rPr>
              <w:t>bility</w:t>
            </w:r>
            <w:r w:rsidRPr="00E615A3">
              <w:rPr>
                <w:i/>
              </w:rPr>
              <w:t xml:space="preserve"> </w:t>
            </w:r>
            <w:r w:rsidR="003865FC">
              <w:rPr>
                <w:i/>
              </w:rPr>
              <w:t>pedagogů</w:t>
            </w:r>
          </w:p>
        </w:tc>
        <w:tc>
          <w:tcPr>
            <w:tcW w:w="1345" w:type="dxa"/>
          </w:tcPr>
          <w:p w14:paraId="37F3E762" w14:textId="4643B296" w:rsidR="002B00F5" w:rsidRPr="009F393F" w:rsidRDefault="009F393F" w:rsidP="002B00F5">
            <w:pPr>
              <w:jc w:val="center"/>
            </w:pPr>
            <w:r>
              <w:t>P</w:t>
            </w:r>
            <w:r w:rsidR="002B00F5" w:rsidRPr="009F393F">
              <w:t>růběžná aktivita</w:t>
            </w:r>
          </w:p>
        </w:tc>
        <w:tc>
          <w:tcPr>
            <w:tcW w:w="1536" w:type="dxa"/>
          </w:tcPr>
          <w:p w14:paraId="23006A2D" w14:textId="77777777" w:rsidR="00822096" w:rsidRDefault="00822096" w:rsidP="00822096">
            <w:pPr>
              <w:jc w:val="center"/>
            </w:pPr>
            <w:r>
              <w:t>Všichni partneři</w:t>
            </w:r>
          </w:p>
        </w:tc>
      </w:tr>
      <w:tr w:rsidR="00822096" w14:paraId="74255D2F" w14:textId="77777777" w:rsidTr="00822096">
        <w:trPr>
          <w:trHeight w:val="300"/>
        </w:trPr>
        <w:tc>
          <w:tcPr>
            <w:tcW w:w="1004" w:type="dxa"/>
          </w:tcPr>
          <w:p w14:paraId="38C7BB94" w14:textId="09A7F676" w:rsidR="00822096" w:rsidRDefault="00822096" w:rsidP="00822096">
            <w:pPr>
              <w:jc w:val="both"/>
            </w:pPr>
            <w:r>
              <w:t>06/2018</w:t>
            </w:r>
          </w:p>
        </w:tc>
        <w:tc>
          <w:tcPr>
            <w:tcW w:w="817" w:type="dxa"/>
          </w:tcPr>
          <w:p w14:paraId="6173DE07" w14:textId="77777777" w:rsidR="00822096" w:rsidRPr="00FA3018" w:rsidRDefault="00822096" w:rsidP="00822096">
            <w:pPr>
              <w:jc w:val="center"/>
              <w:rPr>
                <w:b/>
              </w:rPr>
            </w:pPr>
            <w:r>
              <w:rPr>
                <w:b/>
              </w:rPr>
              <w:t>M2</w:t>
            </w:r>
          </w:p>
        </w:tc>
        <w:tc>
          <w:tcPr>
            <w:tcW w:w="4360" w:type="dxa"/>
          </w:tcPr>
          <w:p w14:paraId="35199466" w14:textId="77777777" w:rsidR="00822096" w:rsidRPr="007B46A0" w:rsidRDefault="009D76C5" w:rsidP="004D0933">
            <w:pPr>
              <w:jc w:val="left"/>
              <w:rPr>
                <w:b/>
              </w:rPr>
            </w:pPr>
            <w:r>
              <w:rPr>
                <w:b/>
              </w:rPr>
              <w:t xml:space="preserve">Vyhodnocení </w:t>
            </w:r>
            <w:r w:rsidR="004000E9">
              <w:rPr>
                <w:b/>
              </w:rPr>
              <w:t xml:space="preserve">všech </w:t>
            </w:r>
            <w:r>
              <w:rPr>
                <w:b/>
              </w:rPr>
              <w:t>mobilit</w:t>
            </w:r>
            <w:r w:rsidR="00822096" w:rsidRPr="007B46A0">
              <w:rPr>
                <w:b/>
              </w:rPr>
              <w:t xml:space="preserve"> </w:t>
            </w:r>
            <w:r w:rsidR="00DA70DC">
              <w:rPr>
                <w:b/>
              </w:rPr>
              <w:t>pedagogů</w:t>
            </w:r>
            <w:r>
              <w:rPr>
                <w:b/>
              </w:rPr>
              <w:t xml:space="preserve"> v Moravskoslezském kraji</w:t>
            </w:r>
          </w:p>
          <w:p w14:paraId="315EEF70" w14:textId="171C826B" w:rsidR="00822096" w:rsidRPr="007B46A0" w:rsidRDefault="004D0933" w:rsidP="003865FC">
            <w:pPr>
              <w:jc w:val="left"/>
              <w:rPr>
                <w:i/>
              </w:rPr>
            </w:pPr>
            <w:r>
              <w:rPr>
                <w:i/>
              </w:rPr>
              <w:t xml:space="preserve">Cíl: </w:t>
            </w:r>
            <w:r w:rsidR="009D76C5">
              <w:rPr>
                <w:i/>
              </w:rPr>
              <w:t>vyhodnocení</w:t>
            </w:r>
            <w:r>
              <w:rPr>
                <w:i/>
              </w:rPr>
              <w:t xml:space="preserve"> mobilit</w:t>
            </w:r>
            <w:r w:rsidR="00822096" w:rsidRPr="007B46A0">
              <w:rPr>
                <w:i/>
              </w:rPr>
              <w:t xml:space="preserve"> </w:t>
            </w:r>
            <w:r w:rsidR="003865FC">
              <w:rPr>
                <w:i/>
              </w:rPr>
              <w:t>pedagogů</w:t>
            </w:r>
            <w:r w:rsidR="00822096" w:rsidRPr="007B46A0">
              <w:rPr>
                <w:i/>
              </w:rPr>
              <w:t>, identifikace možných partnerství</w:t>
            </w:r>
            <w:r w:rsidR="0001254B">
              <w:rPr>
                <w:i/>
              </w:rPr>
              <w:t xml:space="preserve"> mezi školami pro realizaci výměn</w:t>
            </w:r>
            <w:r w:rsidR="00CF33E0">
              <w:rPr>
                <w:i/>
              </w:rPr>
              <w:t xml:space="preserve"> žáků</w:t>
            </w:r>
            <w:r w:rsidR="009D76C5">
              <w:rPr>
                <w:i/>
              </w:rPr>
              <w:t xml:space="preserve"> v odborném vzdělávání</w:t>
            </w:r>
          </w:p>
        </w:tc>
        <w:tc>
          <w:tcPr>
            <w:tcW w:w="1345" w:type="dxa"/>
          </w:tcPr>
          <w:p w14:paraId="2214621F" w14:textId="77777777" w:rsidR="00822096" w:rsidRDefault="00F5033F" w:rsidP="00822096">
            <w:pPr>
              <w:jc w:val="center"/>
            </w:pPr>
            <w:r>
              <w:t>2denní workshop</w:t>
            </w:r>
          </w:p>
        </w:tc>
        <w:tc>
          <w:tcPr>
            <w:tcW w:w="1536" w:type="dxa"/>
          </w:tcPr>
          <w:p w14:paraId="03050F37" w14:textId="77777777" w:rsidR="00822096" w:rsidRDefault="00822096" w:rsidP="00822096">
            <w:pPr>
              <w:jc w:val="center"/>
            </w:pPr>
            <w:r>
              <w:t>Regionální koordinátoři</w:t>
            </w:r>
          </w:p>
        </w:tc>
      </w:tr>
      <w:tr w:rsidR="00822096" w14:paraId="7CAE0708" w14:textId="77777777" w:rsidTr="00822096">
        <w:trPr>
          <w:trHeight w:val="230"/>
        </w:trPr>
        <w:tc>
          <w:tcPr>
            <w:tcW w:w="1004" w:type="dxa"/>
          </w:tcPr>
          <w:p w14:paraId="5874DAB9" w14:textId="77777777" w:rsidR="00822096" w:rsidRDefault="00822096" w:rsidP="00822096">
            <w:pPr>
              <w:jc w:val="both"/>
            </w:pPr>
            <w:r>
              <w:t>08/2018–03/2019</w:t>
            </w:r>
          </w:p>
        </w:tc>
        <w:tc>
          <w:tcPr>
            <w:tcW w:w="817" w:type="dxa"/>
          </w:tcPr>
          <w:p w14:paraId="15F7C559" w14:textId="77777777" w:rsidR="00822096" w:rsidRPr="00FA3018" w:rsidRDefault="00822096" w:rsidP="00822096">
            <w:pPr>
              <w:jc w:val="center"/>
              <w:rPr>
                <w:b/>
              </w:rPr>
            </w:pPr>
            <w:r>
              <w:rPr>
                <w:b/>
              </w:rPr>
              <w:t>A3</w:t>
            </w:r>
          </w:p>
        </w:tc>
        <w:tc>
          <w:tcPr>
            <w:tcW w:w="4360" w:type="dxa"/>
          </w:tcPr>
          <w:p w14:paraId="5D5AAE83" w14:textId="55020B50" w:rsidR="00822096" w:rsidRDefault="000B51D0" w:rsidP="004D0933">
            <w:pPr>
              <w:jc w:val="left"/>
              <w:rPr>
                <w:b/>
              </w:rPr>
            </w:pPr>
            <w:r w:rsidRPr="000B51D0">
              <w:rPr>
                <w:b/>
              </w:rPr>
              <w:t xml:space="preserve">Řízení projektu a implementace aktivit </w:t>
            </w:r>
            <w:r w:rsidR="00822096" w:rsidRPr="00E615A3">
              <w:rPr>
                <w:b/>
              </w:rPr>
              <w:t xml:space="preserve">– mobilita </w:t>
            </w:r>
            <w:r w:rsidR="005D75DA">
              <w:rPr>
                <w:b/>
              </w:rPr>
              <w:t>žáků</w:t>
            </w:r>
            <w:r w:rsidR="004D0933">
              <w:rPr>
                <w:b/>
              </w:rPr>
              <w:t xml:space="preserve"> v odborném vzdělávání</w:t>
            </w:r>
            <w:r w:rsidR="00822096">
              <w:rPr>
                <w:b/>
              </w:rPr>
              <w:t xml:space="preserve"> </w:t>
            </w:r>
          </w:p>
          <w:p w14:paraId="7AE5C6DB" w14:textId="77777777" w:rsidR="00822096" w:rsidRPr="007B46A0" w:rsidRDefault="00822096" w:rsidP="004D0933">
            <w:pPr>
              <w:jc w:val="left"/>
              <w:rPr>
                <w:i/>
              </w:rPr>
            </w:pPr>
            <w:r w:rsidRPr="007B46A0">
              <w:rPr>
                <w:i/>
              </w:rPr>
              <w:t>Přípra</w:t>
            </w:r>
            <w:r w:rsidR="005D75DA">
              <w:rPr>
                <w:i/>
              </w:rPr>
              <w:t xml:space="preserve">va a realizace mobility žáků </w:t>
            </w:r>
            <w:r w:rsidR="004D0933">
              <w:rPr>
                <w:i/>
              </w:rPr>
              <w:t>v odborném vzdělávání</w:t>
            </w:r>
          </w:p>
          <w:p w14:paraId="5C0AB5A5" w14:textId="77777777" w:rsidR="00822096" w:rsidRDefault="00822096" w:rsidP="004D0933">
            <w:pPr>
              <w:jc w:val="left"/>
            </w:pPr>
            <w:r w:rsidRPr="007B46A0">
              <w:rPr>
                <w:i/>
              </w:rPr>
              <w:t>Cíl: vytvořit program m</w:t>
            </w:r>
            <w:r w:rsidR="005D75DA">
              <w:rPr>
                <w:i/>
              </w:rPr>
              <w:t>obility pro rozvoj osobních a profesních</w:t>
            </w:r>
            <w:r w:rsidR="00CF33E0">
              <w:rPr>
                <w:i/>
              </w:rPr>
              <w:t xml:space="preserve"> dovedností žáků</w:t>
            </w:r>
            <w:r w:rsidR="00715D9F">
              <w:rPr>
                <w:i/>
              </w:rPr>
              <w:t xml:space="preserve"> v odborném vzdělávání </w:t>
            </w:r>
            <w:r w:rsidRPr="007B46A0">
              <w:rPr>
                <w:i/>
              </w:rPr>
              <w:t>podle poptávky na trhu</w:t>
            </w:r>
          </w:p>
        </w:tc>
        <w:tc>
          <w:tcPr>
            <w:tcW w:w="1345" w:type="dxa"/>
          </w:tcPr>
          <w:p w14:paraId="21E75EF9" w14:textId="25D70972" w:rsidR="00822096" w:rsidRPr="007B46A0" w:rsidRDefault="003865FC" w:rsidP="00822096">
            <w:pPr>
              <w:jc w:val="center"/>
            </w:pPr>
            <w:r>
              <w:t>Průběžná aktivita</w:t>
            </w:r>
          </w:p>
        </w:tc>
        <w:tc>
          <w:tcPr>
            <w:tcW w:w="1536" w:type="dxa"/>
          </w:tcPr>
          <w:p w14:paraId="44333CBD" w14:textId="77777777" w:rsidR="00822096" w:rsidRDefault="00822096" w:rsidP="00822096">
            <w:pPr>
              <w:jc w:val="center"/>
            </w:pPr>
            <w:r>
              <w:t>Všichni partneři</w:t>
            </w:r>
          </w:p>
        </w:tc>
      </w:tr>
      <w:tr w:rsidR="00822096" w14:paraId="12F1F62D" w14:textId="77777777" w:rsidTr="00822096">
        <w:trPr>
          <w:trHeight w:val="290"/>
        </w:trPr>
        <w:tc>
          <w:tcPr>
            <w:tcW w:w="1004" w:type="dxa"/>
          </w:tcPr>
          <w:p w14:paraId="3B50BF15" w14:textId="77777777" w:rsidR="00822096" w:rsidRDefault="00822096" w:rsidP="00822096">
            <w:pPr>
              <w:jc w:val="both"/>
            </w:pPr>
            <w:r>
              <w:t>10/2018–03/2019</w:t>
            </w:r>
          </w:p>
        </w:tc>
        <w:tc>
          <w:tcPr>
            <w:tcW w:w="817" w:type="dxa"/>
          </w:tcPr>
          <w:p w14:paraId="23BF682A" w14:textId="77777777" w:rsidR="00822096" w:rsidRPr="00FA3018" w:rsidRDefault="00822096" w:rsidP="00822096">
            <w:pPr>
              <w:jc w:val="center"/>
              <w:rPr>
                <w:b/>
              </w:rPr>
            </w:pPr>
            <w:r>
              <w:rPr>
                <w:b/>
              </w:rPr>
              <w:t>C4, 5, 6</w:t>
            </w:r>
          </w:p>
        </w:tc>
        <w:tc>
          <w:tcPr>
            <w:tcW w:w="4360" w:type="dxa"/>
          </w:tcPr>
          <w:p w14:paraId="010BDD71" w14:textId="77777777" w:rsidR="00822096" w:rsidRPr="0050263F" w:rsidRDefault="00563288" w:rsidP="004D0933">
            <w:pPr>
              <w:jc w:val="left"/>
              <w:rPr>
                <w:b/>
              </w:rPr>
            </w:pPr>
            <w:r>
              <w:rPr>
                <w:b/>
              </w:rPr>
              <w:t>Mobility</w:t>
            </w:r>
            <w:r w:rsidR="00593169">
              <w:rPr>
                <w:b/>
              </w:rPr>
              <w:t xml:space="preserve"> žáků</w:t>
            </w:r>
            <w:r w:rsidR="00533909">
              <w:rPr>
                <w:b/>
              </w:rPr>
              <w:t xml:space="preserve"> v odborném vzdělávání</w:t>
            </w:r>
            <w:r w:rsidR="00822096" w:rsidRPr="0050263F">
              <w:rPr>
                <w:b/>
              </w:rPr>
              <w:t xml:space="preserve"> (C4: FR, C5: CZ, C6: PL)</w:t>
            </w:r>
          </w:p>
        </w:tc>
        <w:tc>
          <w:tcPr>
            <w:tcW w:w="1345" w:type="dxa"/>
          </w:tcPr>
          <w:p w14:paraId="3F3AE4C9" w14:textId="77777777" w:rsidR="00822096" w:rsidRDefault="00822096" w:rsidP="00822096">
            <w:pPr>
              <w:jc w:val="center"/>
            </w:pPr>
            <w:r>
              <w:t>5denní mobilita</w:t>
            </w:r>
          </w:p>
        </w:tc>
        <w:tc>
          <w:tcPr>
            <w:tcW w:w="1536" w:type="dxa"/>
          </w:tcPr>
          <w:p w14:paraId="5167B75B" w14:textId="77777777" w:rsidR="00822096" w:rsidRDefault="00B87708" w:rsidP="00822096">
            <w:pPr>
              <w:jc w:val="center"/>
            </w:pPr>
            <w:r>
              <w:t>Žáci</w:t>
            </w:r>
            <w:r w:rsidR="004553F7">
              <w:t xml:space="preserve"> partnerských škol</w:t>
            </w:r>
          </w:p>
        </w:tc>
      </w:tr>
      <w:tr w:rsidR="00822096" w14:paraId="1DE0F432" w14:textId="77777777" w:rsidTr="00822096">
        <w:trPr>
          <w:trHeight w:val="330"/>
        </w:trPr>
        <w:tc>
          <w:tcPr>
            <w:tcW w:w="1004" w:type="dxa"/>
          </w:tcPr>
          <w:p w14:paraId="677DE733" w14:textId="77777777" w:rsidR="00822096" w:rsidRDefault="00822096" w:rsidP="00822096">
            <w:pPr>
              <w:jc w:val="both"/>
            </w:pPr>
            <w:r>
              <w:t>04–05/2019</w:t>
            </w:r>
          </w:p>
        </w:tc>
        <w:tc>
          <w:tcPr>
            <w:tcW w:w="817" w:type="dxa"/>
          </w:tcPr>
          <w:p w14:paraId="641B7AF9" w14:textId="77777777" w:rsidR="00822096" w:rsidRPr="00FA3018" w:rsidRDefault="00822096" w:rsidP="00822096">
            <w:pPr>
              <w:jc w:val="center"/>
              <w:rPr>
                <w:b/>
              </w:rPr>
            </w:pPr>
            <w:r>
              <w:rPr>
                <w:b/>
              </w:rPr>
              <w:t>A4</w:t>
            </w:r>
          </w:p>
        </w:tc>
        <w:tc>
          <w:tcPr>
            <w:tcW w:w="4360" w:type="dxa"/>
          </w:tcPr>
          <w:p w14:paraId="0D498E6F" w14:textId="7CB6863F" w:rsidR="00822096" w:rsidRDefault="000B51D0" w:rsidP="004D0933">
            <w:pPr>
              <w:jc w:val="left"/>
              <w:rPr>
                <w:b/>
              </w:rPr>
            </w:pPr>
            <w:r w:rsidRPr="000B51D0">
              <w:rPr>
                <w:b/>
              </w:rPr>
              <w:t xml:space="preserve">Řízení projektu a implementace aktivit </w:t>
            </w:r>
            <w:r w:rsidR="00822096" w:rsidRPr="00E615A3">
              <w:rPr>
                <w:b/>
              </w:rPr>
              <w:t xml:space="preserve">– mobilita </w:t>
            </w:r>
            <w:r w:rsidR="00794937">
              <w:rPr>
                <w:b/>
              </w:rPr>
              <w:t>žáků</w:t>
            </w:r>
            <w:r w:rsidR="008D3F7A">
              <w:rPr>
                <w:b/>
              </w:rPr>
              <w:t xml:space="preserve"> v odborném vzdělávání</w:t>
            </w:r>
          </w:p>
          <w:p w14:paraId="59E9E1FC" w14:textId="77777777" w:rsidR="00822096" w:rsidRDefault="00822096" w:rsidP="008D3F7A">
            <w:pPr>
              <w:jc w:val="left"/>
            </w:pPr>
            <w:r w:rsidRPr="00E615A3">
              <w:rPr>
                <w:i/>
              </w:rPr>
              <w:t xml:space="preserve">Shromáždění, syntéza a analýza výsledků </w:t>
            </w:r>
            <w:r w:rsidRPr="00E615A3">
              <w:rPr>
                <w:i/>
              </w:rPr>
              <w:lastRenderedPageBreak/>
              <w:t>mobilit</w:t>
            </w:r>
            <w:r>
              <w:rPr>
                <w:i/>
              </w:rPr>
              <w:t xml:space="preserve">y </w:t>
            </w:r>
            <w:r w:rsidR="00593169">
              <w:rPr>
                <w:i/>
              </w:rPr>
              <w:t>žáků</w:t>
            </w:r>
            <w:r w:rsidR="008D3F7A">
              <w:rPr>
                <w:i/>
              </w:rPr>
              <w:t xml:space="preserve"> v odborném vzdělávání</w:t>
            </w:r>
          </w:p>
        </w:tc>
        <w:tc>
          <w:tcPr>
            <w:tcW w:w="1345" w:type="dxa"/>
          </w:tcPr>
          <w:p w14:paraId="7C8F5A15" w14:textId="45922112" w:rsidR="00822096" w:rsidRDefault="003865FC" w:rsidP="00822096">
            <w:pPr>
              <w:jc w:val="center"/>
            </w:pPr>
            <w:r>
              <w:lastRenderedPageBreak/>
              <w:t>Průběžná aktivita</w:t>
            </w:r>
          </w:p>
        </w:tc>
        <w:tc>
          <w:tcPr>
            <w:tcW w:w="1536" w:type="dxa"/>
          </w:tcPr>
          <w:p w14:paraId="227FDA28" w14:textId="77777777" w:rsidR="00822096" w:rsidRDefault="00822096" w:rsidP="00822096">
            <w:pPr>
              <w:jc w:val="center"/>
            </w:pPr>
            <w:r>
              <w:t>Všichni partneři</w:t>
            </w:r>
          </w:p>
        </w:tc>
      </w:tr>
      <w:tr w:rsidR="00822096" w14:paraId="4A3FD0DA" w14:textId="77777777" w:rsidTr="00822096">
        <w:trPr>
          <w:trHeight w:val="270"/>
        </w:trPr>
        <w:tc>
          <w:tcPr>
            <w:tcW w:w="1004" w:type="dxa"/>
          </w:tcPr>
          <w:p w14:paraId="5A04D676" w14:textId="77777777" w:rsidR="00822096" w:rsidRDefault="00822096" w:rsidP="00822096">
            <w:pPr>
              <w:jc w:val="both"/>
            </w:pPr>
            <w:r>
              <w:lastRenderedPageBreak/>
              <w:t>05/2019</w:t>
            </w:r>
          </w:p>
        </w:tc>
        <w:tc>
          <w:tcPr>
            <w:tcW w:w="817" w:type="dxa"/>
          </w:tcPr>
          <w:p w14:paraId="06A464D5" w14:textId="77777777" w:rsidR="00822096" w:rsidRPr="00FA3018" w:rsidRDefault="00822096" w:rsidP="00822096">
            <w:pPr>
              <w:jc w:val="center"/>
              <w:rPr>
                <w:b/>
              </w:rPr>
            </w:pPr>
            <w:r>
              <w:rPr>
                <w:b/>
              </w:rPr>
              <w:t>M3</w:t>
            </w:r>
          </w:p>
        </w:tc>
        <w:tc>
          <w:tcPr>
            <w:tcW w:w="4360" w:type="dxa"/>
          </w:tcPr>
          <w:p w14:paraId="6BBCEB6F" w14:textId="77777777" w:rsidR="00822096" w:rsidRPr="00386C57" w:rsidRDefault="003E3915" w:rsidP="004D0933">
            <w:pPr>
              <w:jc w:val="left"/>
              <w:rPr>
                <w:b/>
              </w:rPr>
            </w:pPr>
            <w:r>
              <w:rPr>
                <w:b/>
              </w:rPr>
              <w:t>Vyhodnocení</w:t>
            </w:r>
            <w:r w:rsidR="00EB42F8">
              <w:rPr>
                <w:b/>
              </w:rPr>
              <w:t xml:space="preserve"> </w:t>
            </w:r>
            <w:r w:rsidR="007D177D">
              <w:rPr>
                <w:b/>
              </w:rPr>
              <w:t>mobilit žáků</w:t>
            </w:r>
            <w:r w:rsidR="00EB42F8">
              <w:rPr>
                <w:b/>
              </w:rPr>
              <w:t xml:space="preserve"> v odborném vzdělávání</w:t>
            </w:r>
            <w:r w:rsidR="00822096" w:rsidRPr="00386C57">
              <w:rPr>
                <w:b/>
              </w:rPr>
              <w:t xml:space="preserve"> v Lublinském vojvodství</w:t>
            </w:r>
          </w:p>
          <w:p w14:paraId="49A0FA09" w14:textId="77777777" w:rsidR="00822096" w:rsidRPr="00386C57" w:rsidRDefault="00822096" w:rsidP="00EB42F8">
            <w:pPr>
              <w:jc w:val="left"/>
              <w:rPr>
                <w:i/>
              </w:rPr>
            </w:pPr>
            <w:r w:rsidRPr="00386C57">
              <w:rPr>
                <w:i/>
              </w:rPr>
              <w:t>Hodnot</w:t>
            </w:r>
            <w:r w:rsidR="00EB42F8">
              <w:rPr>
                <w:i/>
              </w:rPr>
              <w:t>ící workshop</w:t>
            </w:r>
            <w:r w:rsidR="006703D6">
              <w:rPr>
                <w:i/>
              </w:rPr>
              <w:t>, kde budou shrnuty</w:t>
            </w:r>
            <w:r w:rsidRPr="00386C57">
              <w:rPr>
                <w:i/>
              </w:rPr>
              <w:t xml:space="preserve"> </w:t>
            </w:r>
            <w:r w:rsidR="006703D6">
              <w:rPr>
                <w:i/>
              </w:rPr>
              <w:t>realizované mobility</w:t>
            </w:r>
            <w:r w:rsidR="007D177D">
              <w:rPr>
                <w:i/>
              </w:rPr>
              <w:t xml:space="preserve"> všech žáků</w:t>
            </w:r>
            <w:r w:rsidR="00EB42F8">
              <w:rPr>
                <w:i/>
              </w:rPr>
              <w:t xml:space="preserve"> v odborném vzdělávání</w:t>
            </w:r>
            <w:r w:rsidR="00805F6D">
              <w:rPr>
                <w:i/>
              </w:rPr>
              <w:t>, příprava materiálů</w:t>
            </w:r>
            <w:r w:rsidRPr="00386C57">
              <w:rPr>
                <w:i/>
              </w:rPr>
              <w:t xml:space="preserve"> pro prezentaci během propagační </w:t>
            </w:r>
            <w:r w:rsidR="00805F6D">
              <w:rPr>
                <w:i/>
              </w:rPr>
              <w:t xml:space="preserve">(závěrečné) </w:t>
            </w:r>
            <w:r w:rsidRPr="00386C57">
              <w:rPr>
                <w:i/>
              </w:rPr>
              <w:t>akce</w:t>
            </w:r>
          </w:p>
        </w:tc>
        <w:tc>
          <w:tcPr>
            <w:tcW w:w="1345" w:type="dxa"/>
          </w:tcPr>
          <w:p w14:paraId="3FA4F6B9" w14:textId="77777777" w:rsidR="00822096" w:rsidRDefault="00F5033F" w:rsidP="00822096">
            <w:pPr>
              <w:jc w:val="center"/>
            </w:pPr>
            <w:r>
              <w:t>2denní workshop</w:t>
            </w:r>
          </w:p>
        </w:tc>
        <w:tc>
          <w:tcPr>
            <w:tcW w:w="1536" w:type="dxa"/>
          </w:tcPr>
          <w:p w14:paraId="3699EDAD" w14:textId="77777777" w:rsidR="00822096" w:rsidRDefault="00822096" w:rsidP="00822096">
            <w:pPr>
              <w:jc w:val="center"/>
            </w:pPr>
            <w:r>
              <w:t>Regionální koordinátoři</w:t>
            </w:r>
          </w:p>
        </w:tc>
      </w:tr>
      <w:tr w:rsidR="00822096" w14:paraId="21151812" w14:textId="77777777" w:rsidTr="00822096">
        <w:trPr>
          <w:trHeight w:val="270"/>
        </w:trPr>
        <w:tc>
          <w:tcPr>
            <w:tcW w:w="1004" w:type="dxa"/>
          </w:tcPr>
          <w:p w14:paraId="0D3C0E38" w14:textId="77777777" w:rsidR="00822096" w:rsidRDefault="00822096" w:rsidP="00822096">
            <w:pPr>
              <w:jc w:val="both"/>
            </w:pPr>
            <w:r>
              <w:t>06–07/2019</w:t>
            </w:r>
          </w:p>
        </w:tc>
        <w:tc>
          <w:tcPr>
            <w:tcW w:w="817" w:type="dxa"/>
          </w:tcPr>
          <w:p w14:paraId="53FA37B6" w14:textId="77777777" w:rsidR="00822096" w:rsidRPr="00FA3018" w:rsidRDefault="00822096" w:rsidP="00822096">
            <w:pPr>
              <w:jc w:val="center"/>
              <w:rPr>
                <w:b/>
              </w:rPr>
            </w:pPr>
            <w:r>
              <w:rPr>
                <w:b/>
              </w:rPr>
              <w:t>A5</w:t>
            </w:r>
          </w:p>
        </w:tc>
        <w:tc>
          <w:tcPr>
            <w:tcW w:w="4360" w:type="dxa"/>
          </w:tcPr>
          <w:p w14:paraId="413811E4" w14:textId="29E5CF29" w:rsidR="00822096" w:rsidRDefault="000B51D0" w:rsidP="004D0933">
            <w:pPr>
              <w:jc w:val="left"/>
              <w:rPr>
                <w:b/>
              </w:rPr>
            </w:pPr>
            <w:r w:rsidRPr="000B51D0">
              <w:rPr>
                <w:b/>
              </w:rPr>
              <w:t xml:space="preserve">Řízení projektu a implementace aktivit </w:t>
            </w:r>
            <w:r w:rsidR="00822096" w:rsidRPr="00E615A3">
              <w:rPr>
                <w:b/>
              </w:rPr>
              <w:t xml:space="preserve">– </w:t>
            </w:r>
            <w:r w:rsidR="00822096">
              <w:rPr>
                <w:b/>
              </w:rPr>
              <w:t>hodnocení</w:t>
            </w:r>
            <w:r w:rsidR="006C66BF">
              <w:rPr>
                <w:b/>
              </w:rPr>
              <w:t xml:space="preserve"> projektu</w:t>
            </w:r>
          </w:p>
          <w:p w14:paraId="1F132A54" w14:textId="77777777" w:rsidR="00822096" w:rsidRPr="00386C57" w:rsidRDefault="00822096" w:rsidP="004D0933">
            <w:pPr>
              <w:jc w:val="left"/>
              <w:rPr>
                <w:i/>
              </w:rPr>
            </w:pPr>
            <w:r>
              <w:rPr>
                <w:i/>
              </w:rPr>
              <w:t>Závěrečné hodnocení realizace a implementace projektových činností a celkového řízení projektu</w:t>
            </w:r>
          </w:p>
        </w:tc>
        <w:tc>
          <w:tcPr>
            <w:tcW w:w="1345" w:type="dxa"/>
          </w:tcPr>
          <w:p w14:paraId="3D4B8B78" w14:textId="6148ACE6" w:rsidR="00822096" w:rsidRDefault="003865FC" w:rsidP="00822096">
            <w:pPr>
              <w:jc w:val="center"/>
            </w:pPr>
            <w:r>
              <w:t>Průběžná aktivita</w:t>
            </w:r>
          </w:p>
        </w:tc>
        <w:tc>
          <w:tcPr>
            <w:tcW w:w="1536" w:type="dxa"/>
          </w:tcPr>
          <w:p w14:paraId="163241DA" w14:textId="77777777" w:rsidR="00822096" w:rsidRDefault="00822096" w:rsidP="00822096">
            <w:pPr>
              <w:jc w:val="center"/>
            </w:pPr>
            <w:r>
              <w:t>Všichni partneři</w:t>
            </w:r>
          </w:p>
        </w:tc>
      </w:tr>
      <w:tr w:rsidR="00822096" w14:paraId="0C87E860" w14:textId="77777777" w:rsidTr="00822096">
        <w:trPr>
          <w:trHeight w:val="330"/>
        </w:trPr>
        <w:tc>
          <w:tcPr>
            <w:tcW w:w="1004" w:type="dxa"/>
          </w:tcPr>
          <w:p w14:paraId="41493624" w14:textId="77777777" w:rsidR="00822096" w:rsidRDefault="00822096" w:rsidP="00822096">
            <w:pPr>
              <w:jc w:val="both"/>
            </w:pPr>
            <w:r>
              <w:t>07/2019</w:t>
            </w:r>
          </w:p>
        </w:tc>
        <w:tc>
          <w:tcPr>
            <w:tcW w:w="817" w:type="dxa"/>
          </w:tcPr>
          <w:p w14:paraId="30AEE77C" w14:textId="77777777" w:rsidR="00822096" w:rsidRPr="00FA3018" w:rsidRDefault="00822096" w:rsidP="00822096">
            <w:pPr>
              <w:jc w:val="center"/>
              <w:rPr>
                <w:b/>
              </w:rPr>
            </w:pPr>
            <w:r>
              <w:rPr>
                <w:b/>
              </w:rPr>
              <w:t>M4</w:t>
            </w:r>
          </w:p>
        </w:tc>
        <w:tc>
          <w:tcPr>
            <w:tcW w:w="4360" w:type="dxa"/>
          </w:tcPr>
          <w:p w14:paraId="40F342CF" w14:textId="5F7FC04D" w:rsidR="00822096" w:rsidRPr="00386C57" w:rsidRDefault="00822096" w:rsidP="004D0933">
            <w:pPr>
              <w:jc w:val="left"/>
              <w:rPr>
                <w:b/>
              </w:rPr>
            </w:pPr>
            <w:r w:rsidRPr="00386C57">
              <w:rPr>
                <w:b/>
              </w:rPr>
              <w:t xml:space="preserve">Závěrečné </w:t>
            </w:r>
            <w:r w:rsidR="003865FC">
              <w:rPr>
                <w:b/>
              </w:rPr>
              <w:t xml:space="preserve">setkání </w:t>
            </w:r>
            <w:r w:rsidR="006C66BF">
              <w:rPr>
                <w:b/>
              </w:rPr>
              <w:t>v regionu GRAND EST</w:t>
            </w:r>
          </w:p>
          <w:p w14:paraId="4F56D2F8" w14:textId="77777777" w:rsidR="00822096" w:rsidRDefault="00822096" w:rsidP="004D0933">
            <w:pPr>
              <w:jc w:val="left"/>
            </w:pPr>
            <w:r>
              <w:t>(+ propagační akce)</w:t>
            </w:r>
            <w:bookmarkStart w:id="0" w:name="_GoBack"/>
            <w:bookmarkEnd w:id="0"/>
          </w:p>
        </w:tc>
        <w:tc>
          <w:tcPr>
            <w:tcW w:w="1345" w:type="dxa"/>
          </w:tcPr>
          <w:p w14:paraId="50E850C8" w14:textId="77777777" w:rsidR="00822096" w:rsidRDefault="00F5033F" w:rsidP="00822096">
            <w:pPr>
              <w:jc w:val="center"/>
            </w:pPr>
            <w:r>
              <w:t>2denní workshop</w:t>
            </w:r>
          </w:p>
        </w:tc>
        <w:tc>
          <w:tcPr>
            <w:tcW w:w="1536" w:type="dxa"/>
          </w:tcPr>
          <w:p w14:paraId="7B6FD694" w14:textId="77777777" w:rsidR="00822096" w:rsidRDefault="00822096" w:rsidP="00822096">
            <w:pPr>
              <w:jc w:val="center"/>
            </w:pPr>
            <w:r>
              <w:t>Regionální koordinátoři a</w:t>
            </w:r>
            <w:r w:rsidR="00211F62">
              <w:t> </w:t>
            </w:r>
            <w:r>
              <w:t>školy</w:t>
            </w:r>
          </w:p>
        </w:tc>
      </w:tr>
      <w:tr w:rsidR="00822096" w14:paraId="412CCEF5" w14:textId="77777777" w:rsidTr="00822096">
        <w:trPr>
          <w:trHeight w:val="440"/>
        </w:trPr>
        <w:tc>
          <w:tcPr>
            <w:tcW w:w="1004" w:type="dxa"/>
          </w:tcPr>
          <w:p w14:paraId="54EA610C" w14:textId="77777777" w:rsidR="00822096" w:rsidRDefault="00822096" w:rsidP="00822096">
            <w:pPr>
              <w:jc w:val="both"/>
            </w:pPr>
          </w:p>
        </w:tc>
        <w:tc>
          <w:tcPr>
            <w:tcW w:w="817" w:type="dxa"/>
          </w:tcPr>
          <w:p w14:paraId="3E99EFB6" w14:textId="77777777" w:rsidR="00822096" w:rsidRPr="00FA3018" w:rsidRDefault="00822096" w:rsidP="00822096">
            <w:pPr>
              <w:jc w:val="center"/>
              <w:rPr>
                <w:b/>
              </w:rPr>
            </w:pPr>
          </w:p>
        </w:tc>
        <w:tc>
          <w:tcPr>
            <w:tcW w:w="4360" w:type="dxa"/>
          </w:tcPr>
          <w:p w14:paraId="328DF79A" w14:textId="77777777" w:rsidR="00822096" w:rsidRDefault="00822096" w:rsidP="00822096">
            <w:pPr>
              <w:jc w:val="both"/>
            </w:pPr>
          </w:p>
        </w:tc>
        <w:tc>
          <w:tcPr>
            <w:tcW w:w="1345" w:type="dxa"/>
          </w:tcPr>
          <w:p w14:paraId="0B60AAA9" w14:textId="77777777" w:rsidR="00822096" w:rsidRDefault="00822096" w:rsidP="00822096">
            <w:pPr>
              <w:jc w:val="center"/>
            </w:pPr>
          </w:p>
        </w:tc>
        <w:tc>
          <w:tcPr>
            <w:tcW w:w="1536" w:type="dxa"/>
          </w:tcPr>
          <w:p w14:paraId="167FD576" w14:textId="77777777" w:rsidR="00822096" w:rsidRDefault="00822096" w:rsidP="00822096">
            <w:pPr>
              <w:jc w:val="center"/>
            </w:pPr>
          </w:p>
        </w:tc>
      </w:tr>
    </w:tbl>
    <w:p w14:paraId="6F0C6498" w14:textId="77777777" w:rsidR="00822096" w:rsidRDefault="00822096" w:rsidP="00EC00DD">
      <w:pPr>
        <w:jc w:val="both"/>
        <w:rPr>
          <w:b/>
          <w:sz w:val="28"/>
          <w:szCs w:val="28"/>
          <w:u w:val="single"/>
        </w:rPr>
      </w:pPr>
    </w:p>
    <w:p w14:paraId="497C0205" w14:textId="77777777" w:rsidR="00EC00DD" w:rsidRDefault="00EC00DD" w:rsidP="00EC00DD">
      <w:pPr>
        <w:jc w:val="both"/>
        <w:rPr>
          <w:b/>
          <w:sz w:val="28"/>
          <w:szCs w:val="28"/>
          <w:u w:val="single"/>
        </w:rPr>
      </w:pPr>
    </w:p>
    <w:p w14:paraId="35665BC0" w14:textId="77777777" w:rsidR="00EC00DD" w:rsidRDefault="00A241E7" w:rsidP="00EC00DD">
      <w:pPr>
        <w:jc w:val="both"/>
      </w:pPr>
      <w:r>
        <w:t>* Výpočet doby trvání aktivit</w:t>
      </w:r>
      <w:r w:rsidR="00386C57">
        <w:t>: bez cesty.</w:t>
      </w:r>
    </w:p>
    <w:p w14:paraId="32DA97BD" w14:textId="26E1996D" w:rsidR="00386C57" w:rsidRPr="00386C57" w:rsidRDefault="00386C57" w:rsidP="00EC00DD">
      <w:pPr>
        <w:jc w:val="both"/>
      </w:pPr>
      <w:r>
        <w:t>** Kontrola činností</w:t>
      </w:r>
      <w:r w:rsidR="004B116F">
        <w:t xml:space="preserve"> v rámci mobility </w:t>
      </w:r>
      <w:r w:rsidR="003865FC">
        <w:t>pedagogů</w:t>
      </w:r>
      <w:r w:rsidR="00660187">
        <w:t xml:space="preserve"> a </w:t>
      </w:r>
      <w:r w:rsidR="003865FC">
        <w:t>žáků</w:t>
      </w:r>
      <w:r w:rsidR="004B116F">
        <w:t>: školy a regionální koordinátor hostitelské země.</w:t>
      </w:r>
    </w:p>
    <w:sectPr w:rsidR="00386C57" w:rsidRPr="0038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27755DB" w15:done="0"/>
  <w15:commentEx w15:paraId="3725686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6BC0D2" w14:textId="77777777" w:rsidR="002C6BC7" w:rsidRDefault="002C6BC7" w:rsidP="00EC00DD">
      <w:r>
        <w:separator/>
      </w:r>
    </w:p>
  </w:endnote>
  <w:endnote w:type="continuationSeparator" w:id="0">
    <w:p w14:paraId="01E5E4E3" w14:textId="77777777" w:rsidR="002C6BC7" w:rsidRDefault="002C6BC7" w:rsidP="00EC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1249F" w14:textId="77777777" w:rsidR="002C6BC7" w:rsidRDefault="002C6BC7" w:rsidP="00EC00DD">
      <w:r>
        <w:separator/>
      </w:r>
    </w:p>
  </w:footnote>
  <w:footnote w:type="continuationSeparator" w:id="0">
    <w:p w14:paraId="272857C2" w14:textId="77777777" w:rsidR="002C6BC7" w:rsidRDefault="002C6BC7" w:rsidP="00EC00DD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lačková Zuzana">
    <w15:presenceInfo w15:providerId="AD" w15:userId="S-1-5-21-2025429265-1757981266-725345543-207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32"/>
    <w:rsid w:val="0001254B"/>
    <w:rsid w:val="00047509"/>
    <w:rsid w:val="000B51D0"/>
    <w:rsid w:val="000E76C7"/>
    <w:rsid w:val="00182176"/>
    <w:rsid w:val="001E6AB8"/>
    <w:rsid w:val="00211F62"/>
    <w:rsid w:val="002B00F5"/>
    <w:rsid w:val="002C5F26"/>
    <w:rsid w:val="002C6BC7"/>
    <w:rsid w:val="00351678"/>
    <w:rsid w:val="00384E67"/>
    <w:rsid w:val="003865FC"/>
    <w:rsid w:val="00386C57"/>
    <w:rsid w:val="00391A82"/>
    <w:rsid w:val="003D2708"/>
    <w:rsid w:val="003E3915"/>
    <w:rsid w:val="004000E9"/>
    <w:rsid w:val="004553F7"/>
    <w:rsid w:val="004B116F"/>
    <w:rsid w:val="004D0933"/>
    <w:rsid w:val="0050263F"/>
    <w:rsid w:val="00533909"/>
    <w:rsid w:val="00563288"/>
    <w:rsid w:val="00590175"/>
    <w:rsid w:val="00593169"/>
    <w:rsid w:val="005D75DA"/>
    <w:rsid w:val="0062322B"/>
    <w:rsid w:val="00660187"/>
    <w:rsid w:val="006703D6"/>
    <w:rsid w:val="006A3E7B"/>
    <w:rsid w:val="006C0B08"/>
    <w:rsid w:val="006C66BF"/>
    <w:rsid w:val="006E02AB"/>
    <w:rsid w:val="007100CF"/>
    <w:rsid w:val="00715D9F"/>
    <w:rsid w:val="00727740"/>
    <w:rsid w:val="00747E72"/>
    <w:rsid w:val="00791D2E"/>
    <w:rsid w:val="00794937"/>
    <w:rsid w:val="007B46A0"/>
    <w:rsid w:val="007D177D"/>
    <w:rsid w:val="007F7D1C"/>
    <w:rsid w:val="00805F6D"/>
    <w:rsid w:val="00814FFC"/>
    <w:rsid w:val="00822096"/>
    <w:rsid w:val="0084302E"/>
    <w:rsid w:val="008D3F7A"/>
    <w:rsid w:val="008F4BCE"/>
    <w:rsid w:val="009D7059"/>
    <w:rsid w:val="009D76C5"/>
    <w:rsid w:val="009F393F"/>
    <w:rsid w:val="00A241E7"/>
    <w:rsid w:val="00AF4C61"/>
    <w:rsid w:val="00B40230"/>
    <w:rsid w:val="00B87708"/>
    <w:rsid w:val="00BA7464"/>
    <w:rsid w:val="00C22986"/>
    <w:rsid w:val="00C26680"/>
    <w:rsid w:val="00C37E80"/>
    <w:rsid w:val="00C42810"/>
    <w:rsid w:val="00CB69DB"/>
    <w:rsid w:val="00CD5801"/>
    <w:rsid w:val="00CF33E0"/>
    <w:rsid w:val="00D14C23"/>
    <w:rsid w:val="00D47744"/>
    <w:rsid w:val="00DA70DC"/>
    <w:rsid w:val="00DE00BD"/>
    <w:rsid w:val="00E10632"/>
    <w:rsid w:val="00E34F13"/>
    <w:rsid w:val="00E575C8"/>
    <w:rsid w:val="00E615A3"/>
    <w:rsid w:val="00EB42F8"/>
    <w:rsid w:val="00EC00DD"/>
    <w:rsid w:val="00ED465A"/>
    <w:rsid w:val="00F5033F"/>
    <w:rsid w:val="00F63604"/>
    <w:rsid w:val="00FA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DE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00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00DD"/>
  </w:style>
  <w:style w:type="paragraph" w:styleId="Zpat">
    <w:name w:val="footer"/>
    <w:basedOn w:val="Normln"/>
    <w:link w:val="ZpatChar"/>
    <w:uiPriority w:val="99"/>
    <w:unhideWhenUsed/>
    <w:rsid w:val="00EC00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00DD"/>
  </w:style>
  <w:style w:type="paragraph" w:styleId="Odstavecseseznamem">
    <w:name w:val="List Paragraph"/>
    <w:basedOn w:val="Normln"/>
    <w:uiPriority w:val="34"/>
    <w:qFormat/>
    <w:rsid w:val="00386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4F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4FF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14F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F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4F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F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FF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00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00DD"/>
  </w:style>
  <w:style w:type="paragraph" w:styleId="Zpat">
    <w:name w:val="footer"/>
    <w:basedOn w:val="Normln"/>
    <w:link w:val="ZpatChar"/>
    <w:uiPriority w:val="99"/>
    <w:unhideWhenUsed/>
    <w:rsid w:val="00EC00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00DD"/>
  </w:style>
  <w:style w:type="paragraph" w:styleId="Odstavecseseznamem">
    <w:name w:val="List Paragraph"/>
    <w:basedOn w:val="Normln"/>
    <w:uiPriority w:val="34"/>
    <w:qFormat/>
    <w:rsid w:val="00386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4F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4FF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14F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F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4F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F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F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1D4AC-7B77-4D6B-89D8-CC20D1AD2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Čornej</dc:creator>
  <cp:lastModifiedBy>Mangelová Michaela</cp:lastModifiedBy>
  <cp:revision>6</cp:revision>
  <dcterms:created xsi:type="dcterms:W3CDTF">2017-10-06T18:35:00Z</dcterms:created>
  <dcterms:modified xsi:type="dcterms:W3CDTF">2017-10-06T19:03:00Z</dcterms:modified>
</cp:coreProperties>
</file>