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B1728" w14:textId="77777777" w:rsidR="00F12D51" w:rsidRDefault="00F12D51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Dodatek č. 1 </w:t>
      </w:r>
    </w:p>
    <w:p w14:paraId="2F8D8881" w14:textId="40EAFEE9" w:rsidR="007664DF" w:rsidRPr="00E4265C" w:rsidRDefault="00F12D51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ke smlouvě</w:t>
      </w:r>
      <w:r w:rsidR="008168AC" w:rsidRPr="00E4265C">
        <w:rPr>
          <w:rFonts w:ascii="Tahoma" w:hAnsi="Tahoma" w:cs="Tahoma"/>
          <w:b/>
          <w:sz w:val="24"/>
          <w:szCs w:val="24"/>
        </w:rPr>
        <w:t xml:space="preserve"> o spolupráci při </w:t>
      </w:r>
      <w:r w:rsidR="003F2135" w:rsidRPr="00E4265C">
        <w:rPr>
          <w:rFonts w:ascii="Tahoma" w:hAnsi="Tahoma" w:cs="Tahoma"/>
          <w:b/>
          <w:sz w:val="24"/>
          <w:szCs w:val="24"/>
        </w:rPr>
        <w:t>realizaci</w:t>
      </w:r>
      <w:r w:rsidR="007664DF" w:rsidRPr="00E4265C">
        <w:rPr>
          <w:rFonts w:ascii="Tahoma" w:hAnsi="Tahoma" w:cs="Tahoma"/>
          <w:b/>
          <w:sz w:val="24"/>
          <w:szCs w:val="24"/>
        </w:rPr>
        <w:t xml:space="preserve"> projektu </w:t>
      </w:r>
    </w:p>
    <w:p w14:paraId="63BA9414" w14:textId="77777777" w:rsidR="00FB3679" w:rsidRPr="00E4265C" w:rsidRDefault="007664DF" w:rsidP="008168AC">
      <w:pPr>
        <w:spacing w:after="280"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E4265C">
        <w:rPr>
          <w:rFonts w:ascii="Tahoma" w:hAnsi="Tahoma" w:cs="Tahoma"/>
          <w:b/>
          <w:sz w:val="24"/>
          <w:szCs w:val="24"/>
        </w:rPr>
        <w:t>„Kotlíkové dotace v Moravskoslezském kraji“</w:t>
      </w:r>
    </w:p>
    <w:p w14:paraId="46FC8637" w14:textId="77777777" w:rsidR="008168AC" w:rsidRPr="00E4265C" w:rsidRDefault="008168AC" w:rsidP="00F12D51">
      <w:pPr>
        <w:spacing w:after="280" w:line="280" w:lineRule="exact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Smluvní strany</w:t>
      </w:r>
    </w:p>
    <w:p w14:paraId="60B5C42B" w14:textId="77777777" w:rsidR="008168AC" w:rsidRPr="00E4265C" w:rsidRDefault="008168AC" w:rsidP="008168AC">
      <w:pPr>
        <w:pStyle w:val="Odstavecseseznamem"/>
        <w:numPr>
          <w:ilvl w:val="0"/>
          <w:numId w:val="1"/>
        </w:numPr>
        <w:spacing w:after="28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Moravskoslezský kraj</w:t>
      </w:r>
    </w:p>
    <w:p w14:paraId="38339DCF" w14:textId="77777777" w:rsidR="008168AC" w:rsidRPr="00E4265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se sídlem:</w:t>
      </w:r>
      <w:r w:rsidRPr="00E4265C">
        <w:rPr>
          <w:rFonts w:ascii="Tahoma" w:hAnsi="Tahoma" w:cs="Tahoma"/>
          <w:sz w:val="20"/>
          <w:szCs w:val="20"/>
        </w:rPr>
        <w:tab/>
        <w:t>28. října 117, 702 18 Ostrava</w:t>
      </w:r>
    </w:p>
    <w:p w14:paraId="2F39CF2A" w14:textId="77777777" w:rsidR="008168AC" w:rsidRPr="00E4265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zastoupen:</w:t>
      </w:r>
      <w:r w:rsidRPr="00E4265C">
        <w:rPr>
          <w:rFonts w:ascii="Tahoma" w:hAnsi="Tahoma" w:cs="Tahoma"/>
          <w:sz w:val="20"/>
          <w:szCs w:val="20"/>
        </w:rPr>
        <w:tab/>
      </w:r>
    </w:p>
    <w:p w14:paraId="57CD443D" w14:textId="77777777" w:rsidR="008168AC" w:rsidRPr="00E4265C" w:rsidRDefault="008168AC" w:rsidP="00940F3B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IČ:</w:t>
      </w:r>
      <w:r w:rsidRPr="00E4265C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ab/>
        <w:t>70890692</w:t>
      </w:r>
    </w:p>
    <w:p w14:paraId="78BFCB06" w14:textId="77777777" w:rsidR="008168AC" w:rsidRDefault="008168AC" w:rsidP="008168AC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(dále jen „kraj“)</w:t>
      </w:r>
    </w:p>
    <w:p w14:paraId="0C36F619" w14:textId="0D68A983" w:rsidR="00F12D51" w:rsidRPr="00F12D51" w:rsidRDefault="00F12D51" w:rsidP="00F12D51">
      <w:pPr>
        <w:spacing w:after="28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</w:p>
    <w:p w14:paraId="6C2EEF78" w14:textId="77777777" w:rsidR="00195414" w:rsidRPr="00E4265C" w:rsidRDefault="00195414" w:rsidP="00195414">
      <w:pPr>
        <w:pStyle w:val="Odstavecseseznamem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Město Příbor</w:t>
      </w:r>
    </w:p>
    <w:p w14:paraId="5FA5C3EE" w14:textId="77777777" w:rsidR="00195414" w:rsidRPr="00E4265C" w:rsidRDefault="00195414" w:rsidP="00195414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se sídlem:</w:t>
      </w:r>
      <w:r w:rsidRPr="00E4265C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náměstí Sigmunda Freuda 19, 742 58 Příbor</w:t>
      </w:r>
    </w:p>
    <w:p w14:paraId="755A6CAE" w14:textId="77777777" w:rsidR="00195414" w:rsidRPr="00E4265C" w:rsidRDefault="00195414" w:rsidP="00195414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zastoupen:</w:t>
      </w:r>
      <w:r w:rsidRPr="00E4265C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Ing. Bohuslavem Majerem, starostou města</w:t>
      </w:r>
    </w:p>
    <w:p w14:paraId="3B4E7DD0" w14:textId="29084CA5" w:rsidR="008168AC" w:rsidRPr="00E4265C" w:rsidRDefault="00195414" w:rsidP="00195414">
      <w:pPr>
        <w:spacing w:after="280" w:line="280" w:lineRule="exact"/>
        <w:ind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IČ:</w:t>
      </w:r>
      <w:r w:rsidRPr="00E4265C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00298328</w:t>
      </w:r>
    </w:p>
    <w:p w14:paraId="4D3D73CC" w14:textId="77777777" w:rsidR="008168AC" w:rsidRPr="00E4265C" w:rsidRDefault="008D5001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(dále jen </w:t>
      </w:r>
      <w:r w:rsidR="002C464C" w:rsidRPr="00E4265C">
        <w:rPr>
          <w:rFonts w:ascii="Tahoma" w:hAnsi="Tahoma" w:cs="Tahoma"/>
          <w:sz w:val="20"/>
          <w:szCs w:val="20"/>
        </w:rPr>
        <w:t>„</w:t>
      </w:r>
      <w:r w:rsidR="008168AC" w:rsidRPr="00E4265C">
        <w:rPr>
          <w:rFonts w:ascii="Tahoma" w:hAnsi="Tahoma" w:cs="Tahoma"/>
          <w:sz w:val="20"/>
          <w:szCs w:val="20"/>
        </w:rPr>
        <w:t>obec“)</w:t>
      </w:r>
    </w:p>
    <w:p w14:paraId="5BA49862" w14:textId="77777777" w:rsidR="00F12D51" w:rsidRDefault="00F12D51" w:rsidP="00F12D51">
      <w:pPr>
        <w:spacing w:after="280" w:line="280" w:lineRule="exact"/>
        <w:jc w:val="both"/>
        <w:rPr>
          <w:rFonts w:ascii="Tahoma" w:hAnsi="Tahoma" w:cs="Tahoma"/>
          <w:b/>
          <w:sz w:val="20"/>
          <w:szCs w:val="20"/>
        </w:rPr>
      </w:pPr>
      <w:proofErr w:type="gramStart"/>
      <w:r w:rsidRPr="00C514A6">
        <w:rPr>
          <w:rFonts w:ascii="Tahoma" w:hAnsi="Tahoma" w:cs="Tahoma"/>
          <w:sz w:val="20"/>
          <w:szCs w:val="20"/>
        </w:rPr>
        <w:t>se dohodly</w:t>
      </w:r>
      <w:proofErr w:type="gramEnd"/>
      <w:r w:rsidRPr="00C514A6">
        <w:rPr>
          <w:rFonts w:ascii="Tahoma" w:hAnsi="Tahoma" w:cs="Tahoma"/>
          <w:sz w:val="20"/>
          <w:szCs w:val="20"/>
        </w:rPr>
        <w:t xml:space="preserve"> na </w:t>
      </w:r>
      <w:r>
        <w:rPr>
          <w:rFonts w:ascii="Tahoma" w:hAnsi="Tahoma" w:cs="Tahoma"/>
          <w:sz w:val="20"/>
          <w:szCs w:val="20"/>
        </w:rPr>
        <w:t>této změně smlouvy</w:t>
      </w:r>
      <w:r w:rsidRPr="00C514A6">
        <w:rPr>
          <w:rFonts w:ascii="Tahoma" w:hAnsi="Tahoma" w:cs="Tahoma"/>
          <w:sz w:val="20"/>
          <w:szCs w:val="20"/>
        </w:rPr>
        <w:t xml:space="preserve"> o spolupráci při realizaci projektu „Kotlíkové dotace</w:t>
      </w:r>
      <w:r>
        <w:rPr>
          <w:rFonts w:ascii="Tahoma" w:hAnsi="Tahoma" w:cs="Tahoma"/>
          <w:sz w:val="20"/>
          <w:szCs w:val="20"/>
        </w:rPr>
        <w:t xml:space="preserve"> v Moravskoslezském kraji“ ze dne …. …. 2017 (dále jen „smlouva“):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5476CE54" w14:textId="77777777" w:rsidR="00F12D51" w:rsidRDefault="00F12D51" w:rsidP="00F12D51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I.</w:t>
      </w:r>
    </w:p>
    <w:p w14:paraId="6CD6477A" w14:textId="1405E968" w:rsidR="00F12D51" w:rsidRDefault="00F12D51" w:rsidP="00F12D51">
      <w:pPr>
        <w:spacing w:after="28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čl. III odst. 1 smlouvy se částka „1</w:t>
      </w:r>
      <w:r w:rsidR="00195414">
        <w:rPr>
          <w:rFonts w:ascii="Tahoma" w:hAnsi="Tahoma" w:cs="Tahoma"/>
          <w:sz w:val="20"/>
          <w:szCs w:val="20"/>
        </w:rPr>
        <w:t>75</w:t>
      </w:r>
      <w:r>
        <w:rPr>
          <w:rFonts w:ascii="Tahoma" w:hAnsi="Tahoma" w:cs="Tahoma"/>
          <w:sz w:val="20"/>
          <w:szCs w:val="20"/>
        </w:rPr>
        <w:t>.000,- Kč“ nahrazuje částkou „</w:t>
      </w:r>
      <w:r w:rsidR="00195414">
        <w:rPr>
          <w:rFonts w:ascii="Tahoma" w:hAnsi="Tahoma" w:cs="Tahoma"/>
          <w:sz w:val="20"/>
          <w:szCs w:val="20"/>
        </w:rPr>
        <w:t>525</w:t>
      </w:r>
      <w:r>
        <w:rPr>
          <w:rFonts w:ascii="Tahoma" w:hAnsi="Tahoma" w:cs="Tahoma"/>
          <w:sz w:val="20"/>
          <w:szCs w:val="20"/>
        </w:rPr>
        <w:t>.000,- Kč“.</w:t>
      </w:r>
    </w:p>
    <w:p w14:paraId="738100CA" w14:textId="77777777" w:rsidR="00F12D51" w:rsidRPr="009D0E6F" w:rsidRDefault="00F12D51" w:rsidP="00F12D51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II.</w:t>
      </w:r>
    </w:p>
    <w:p w14:paraId="37082DC2" w14:textId="77777777" w:rsidR="00F12D51" w:rsidRPr="00C514A6" w:rsidRDefault="00F12D51" w:rsidP="00F12D51">
      <w:pPr>
        <w:pStyle w:val="Zkladntext"/>
        <w:numPr>
          <w:ilvl w:val="0"/>
          <w:numId w:val="9"/>
        </w:numPr>
        <w:spacing w:after="280" w:line="280" w:lineRule="exact"/>
        <w:ind w:left="425" w:hanging="425"/>
        <w:rPr>
          <w:rFonts w:ascii="Tahoma" w:eastAsiaTheme="minorHAnsi" w:hAnsi="Tahoma" w:cs="Tahoma"/>
          <w:sz w:val="20"/>
          <w:szCs w:val="22"/>
          <w:lang w:eastAsia="en-US"/>
        </w:rPr>
      </w:pPr>
      <w:r w:rsidRPr="00C514A6">
        <w:rPr>
          <w:rFonts w:ascii="Tahoma" w:eastAsiaTheme="minorHAnsi" w:hAnsi="Tahoma" w:cs="Tahoma"/>
          <w:sz w:val="20"/>
          <w:szCs w:val="22"/>
          <w:lang w:eastAsia="en-US"/>
        </w:rPr>
        <w:t>Ustanovení smlouvy tímto dodatkem neupravená zůstávají v platnosti beze změny.</w:t>
      </w:r>
    </w:p>
    <w:p w14:paraId="4FD0465D" w14:textId="77777777" w:rsidR="00F12D51" w:rsidRPr="003F2135" w:rsidRDefault="00F12D51" w:rsidP="00F12D51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Tento dodatek</w:t>
      </w:r>
      <w:r w:rsidRPr="003F2135">
        <w:rPr>
          <w:rFonts w:ascii="Tahoma" w:hAnsi="Tahoma" w:cs="Tahoma"/>
          <w:sz w:val="20"/>
        </w:rPr>
        <w:t xml:space="preserve"> se vyhotovuje ve </w:t>
      </w:r>
      <w:r>
        <w:rPr>
          <w:rFonts w:ascii="Tahoma" w:hAnsi="Tahoma" w:cs="Tahoma"/>
          <w:sz w:val="20"/>
        </w:rPr>
        <w:t>3</w:t>
      </w:r>
      <w:r w:rsidRPr="003F2135">
        <w:rPr>
          <w:rFonts w:ascii="Tahoma" w:hAnsi="Tahoma" w:cs="Tahoma"/>
          <w:sz w:val="20"/>
        </w:rPr>
        <w:t xml:space="preserve"> stejnopisech s platností originálu, z nichž </w:t>
      </w:r>
      <w:r>
        <w:rPr>
          <w:rFonts w:ascii="Tahoma" w:hAnsi="Tahoma" w:cs="Tahoma"/>
          <w:sz w:val="20"/>
        </w:rPr>
        <w:t>2 obdrží kraj</w:t>
      </w:r>
      <w:r w:rsidRPr="003F2135">
        <w:rPr>
          <w:rFonts w:ascii="Tahoma" w:hAnsi="Tahoma" w:cs="Tahoma"/>
          <w:sz w:val="20"/>
        </w:rPr>
        <w:t xml:space="preserve"> a</w:t>
      </w:r>
      <w:r>
        <w:rPr>
          <w:rFonts w:ascii="Tahoma" w:hAnsi="Tahoma" w:cs="Tahoma"/>
          <w:sz w:val="20"/>
        </w:rPr>
        <w:t> 1 </w:t>
      </w:r>
      <w:r w:rsidRPr="003F2135">
        <w:rPr>
          <w:rFonts w:ascii="Tahoma" w:hAnsi="Tahoma" w:cs="Tahoma"/>
          <w:sz w:val="20"/>
          <w:szCs w:val="20"/>
        </w:rPr>
        <w:t>ob</w:t>
      </w:r>
      <w:r>
        <w:rPr>
          <w:rFonts w:ascii="Tahoma" w:hAnsi="Tahoma" w:cs="Tahoma"/>
          <w:sz w:val="20"/>
          <w:szCs w:val="20"/>
        </w:rPr>
        <w:t>e</w:t>
      </w:r>
      <w:r w:rsidRPr="003F2135">
        <w:rPr>
          <w:rFonts w:ascii="Tahoma" w:hAnsi="Tahoma" w:cs="Tahoma"/>
          <w:sz w:val="20"/>
          <w:szCs w:val="20"/>
        </w:rPr>
        <w:t>c</w:t>
      </w:r>
      <w:r w:rsidRPr="003F2135">
        <w:rPr>
          <w:rFonts w:ascii="Tahoma" w:hAnsi="Tahoma" w:cs="Tahoma"/>
          <w:sz w:val="20"/>
        </w:rPr>
        <w:t>.</w:t>
      </w:r>
    </w:p>
    <w:p w14:paraId="0428444B" w14:textId="77777777" w:rsidR="00F12D51" w:rsidRDefault="00F12D51" w:rsidP="00F12D51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Tento dodatek</w:t>
      </w:r>
      <w:r w:rsidRPr="003F2135">
        <w:rPr>
          <w:rFonts w:ascii="Tahoma" w:hAnsi="Tahoma" w:cs="Tahoma"/>
          <w:sz w:val="20"/>
        </w:rPr>
        <w:t xml:space="preserve"> nabývá platnosti a účinnosti dnem podpisu oběma smluvními stranami.</w:t>
      </w:r>
    </w:p>
    <w:p w14:paraId="17D090F2" w14:textId="77777777" w:rsidR="00F12D51" w:rsidRDefault="00F12D51" w:rsidP="00F12D51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37554106" w14:textId="77777777" w:rsidR="00F12D51" w:rsidRPr="003F2135" w:rsidRDefault="00F12D51" w:rsidP="00F12D51">
      <w:pPr>
        <w:spacing w:after="280" w:line="280" w:lineRule="exact"/>
        <w:ind w:left="426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O uzavření t</w:t>
      </w:r>
      <w:r>
        <w:rPr>
          <w:rFonts w:ascii="Tahoma" w:hAnsi="Tahoma" w:cs="Tahoma"/>
          <w:sz w:val="20"/>
        </w:rPr>
        <w:t>ohoto</w:t>
      </w:r>
      <w:r w:rsidRPr="003F2135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dodatku</w:t>
      </w:r>
      <w:r w:rsidRPr="003F2135">
        <w:rPr>
          <w:rFonts w:ascii="Tahoma" w:hAnsi="Tahoma" w:cs="Tahoma"/>
          <w:sz w:val="20"/>
        </w:rPr>
        <w:t xml:space="preserve"> rozhodlo zastupitelstvo kraje svým usnesením </w:t>
      </w:r>
      <w:proofErr w:type="gramStart"/>
      <w:r w:rsidRPr="003F2135">
        <w:rPr>
          <w:rFonts w:ascii="Tahoma" w:hAnsi="Tahoma" w:cs="Tahoma"/>
          <w:sz w:val="20"/>
        </w:rPr>
        <w:t>č. ...</w:t>
      </w:r>
      <w:r>
        <w:rPr>
          <w:rFonts w:ascii="Tahoma" w:hAnsi="Tahoma" w:cs="Tahoma"/>
          <w:sz w:val="20"/>
        </w:rPr>
        <w:t>.....</w:t>
      </w:r>
      <w:r w:rsidRPr="003F2135">
        <w:rPr>
          <w:rFonts w:ascii="Tahoma" w:hAnsi="Tahoma" w:cs="Tahoma"/>
          <w:sz w:val="20"/>
        </w:rPr>
        <w:t xml:space="preserve"> ze</w:t>
      </w:r>
      <w:proofErr w:type="gramEnd"/>
      <w:r w:rsidRPr="003F2135">
        <w:rPr>
          <w:rFonts w:ascii="Tahoma" w:hAnsi="Tahoma" w:cs="Tahoma"/>
          <w:sz w:val="20"/>
        </w:rPr>
        <w:t xml:space="preserve"> dne ....</w:t>
      </w:r>
      <w:r>
        <w:rPr>
          <w:rFonts w:ascii="Tahoma" w:hAnsi="Tahoma" w:cs="Tahoma"/>
          <w:sz w:val="20"/>
        </w:rPr>
        <w:t>.......</w:t>
      </w:r>
    </w:p>
    <w:p w14:paraId="5CAC43FE" w14:textId="77777777" w:rsidR="00F12D51" w:rsidRPr="003F2135" w:rsidRDefault="00F12D51" w:rsidP="00F12D51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57B945AF" w14:textId="77777777" w:rsidR="00F12D51" w:rsidRDefault="00F12D51" w:rsidP="00F12D51">
      <w:pPr>
        <w:spacing w:after="0" w:line="280" w:lineRule="exact"/>
        <w:ind w:left="42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uzavření tohoto dodatku rozhodl</w:t>
      </w:r>
      <w:r w:rsidRPr="00446530">
        <w:rPr>
          <w:rFonts w:ascii="Tahoma" w:hAnsi="Tahoma" w:cs="Tahoma"/>
          <w:iCs/>
          <w:sz w:val="20"/>
        </w:rPr>
        <w:t>o zastupitelstvo</w:t>
      </w:r>
      <w:r w:rsidRPr="0044653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obce svým usnesením č. …………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 dne …</w:t>
      </w:r>
      <w:proofErr w:type="gramStart"/>
      <w:r>
        <w:rPr>
          <w:rFonts w:ascii="Tahoma" w:hAnsi="Tahoma" w:cs="Tahoma"/>
          <w:sz w:val="20"/>
        </w:rPr>
        <w:t>…....</w:t>
      </w:r>
      <w:proofErr w:type="gramEnd"/>
    </w:p>
    <w:tbl>
      <w:tblPr>
        <w:tblpPr w:leftFromText="141" w:rightFromText="141" w:vertAnchor="text" w:horzAnchor="margin" w:tblpY="322"/>
        <w:tblW w:w="0" w:type="auto"/>
        <w:tblLook w:val="01E0" w:firstRow="1" w:lastRow="1" w:firstColumn="1" w:lastColumn="1" w:noHBand="0" w:noVBand="0"/>
      </w:tblPr>
      <w:tblGrid>
        <w:gridCol w:w="3710"/>
        <w:gridCol w:w="1642"/>
        <w:gridCol w:w="3710"/>
      </w:tblGrid>
      <w:tr w:rsidR="00F12D51" w:rsidRPr="00E4265C" w14:paraId="463E33A0" w14:textId="77777777" w:rsidTr="003B24FE">
        <w:tc>
          <w:tcPr>
            <w:tcW w:w="3710" w:type="dxa"/>
          </w:tcPr>
          <w:p w14:paraId="79B31F51" w14:textId="77777777" w:rsidR="00F12D51" w:rsidRPr="00E4265C" w:rsidRDefault="00F12D51" w:rsidP="003B24FE">
            <w:pPr>
              <w:pStyle w:val="Tahoma10"/>
              <w:spacing w:before="0" w:after="0"/>
            </w:pPr>
            <w:r w:rsidRPr="00E4265C">
              <w:t>V Ostravě dne</w:t>
            </w:r>
          </w:p>
        </w:tc>
        <w:tc>
          <w:tcPr>
            <w:tcW w:w="1642" w:type="dxa"/>
          </w:tcPr>
          <w:p w14:paraId="67C550F9" w14:textId="77777777" w:rsidR="00F12D51" w:rsidRPr="00E4265C" w:rsidRDefault="00F12D51" w:rsidP="003B24FE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14:paraId="17C045B0" w14:textId="2DE93D6C" w:rsidR="00F12D51" w:rsidRPr="00E4265C" w:rsidRDefault="00195414" w:rsidP="003B24FE">
            <w:pPr>
              <w:pStyle w:val="Tahoma10"/>
              <w:spacing w:before="0" w:after="0"/>
            </w:pPr>
            <w:r>
              <w:t>V Příboře</w:t>
            </w:r>
            <w:bookmarkStart w:id="0" w:name="_GoBack"/>
            <w:bookmarkEnd w:id="0"/>
            <w:r w:rsidR="00F12D51" w:rsidRPr="00E4265C">
              <w:t xml:space="preserve"> dne</w:t>
            </w:r>
          </w:p>
        </w:tc>
      </w:tr>
      <w:tr w:rsidR="00F12D51" w14:paraId="3FF321E0" w14:textId="77777777" w:rsidTr="003B24FE">
        <w:tc>
          <w:tcPr>
            <w:tcW w:w="3710" w:type="dxa"/>
          </w:tcPr>
          <w:p w14:paraId="5B4F4DED" w14:textId="77777777" w:rsidR="00F12D51" w:rsidRDefault="00F12D51" w:rsidP="003B24FE">
            <w:pPr>
              <w:pStyle w:val="Tahoma10"/>
              <w:spacing w:before="0" w:after="0"/>
              <w:jc w:val="center"/>
            </w:pPr>
          </w:p>
          <w:p w14:paraId="0C6D5DE9" w14:textId="77777777" w:rsidR="00F12D51" w:rsidRDefault="00F12D51" w:rsidP="003B24FE">
            <w:pPr>
              <w:pStyle w:val="Tahoma10"/>
              <w:spacing w:before="0" w:after="0"/>
              <w:jc w:val="center"/>
            </w:pPr>
          </w:p>
          <w:p w14:paraId="5AB85AD5" w14:textId="77777777" w:rsidR="00F12D51" w:rsidRPr="00E4265C" w:rsidRDefault="00F12D51" w:rsidP="003B24FE">
            <w:pPr>
              <w:pStyle w:val="Tahoma10"/>
              <w:spacing w:before="0" w:after="0"/>
              <w:jc w:val="center"/>
            </w:pPr>
          </w:p>
          <w:p w14:paraId="6D817724" w14:textId="77777777" w:rsidR="00F12D51" w:rsidRPr="00E4265C" w:rsidRDefault="00F12D51" w:rsidP="003B24FE">
            <w:pPr>
              <w:pStyle w:val="Tahoma10"/>
              <w:spacing w:before="0" w:after="0"/>
              <w:jc w:val="center"/>
            </w:pPr>
            <w:r w:rsidRPr="00E4265C">
              <w:t>________________________________</w:t>
            </w:r>
            <w:r w:rsidRPr="00E4265C">
              <w:br/>
              <w:t>za kraj</w:t>
            </w:r>
          </w:p>
          <w:p w14:paraId="1AC49126" w14:textId="77777777" w:rsidR="00F12D51" w:rsidRDefault="00F12D51" w:rsidP="003B24FE">
            <w:pPr>
              <w:pStyle w:val="Tahoma10"/>
              <w:spacing w:before="0" w:after="0"/>
              <w:jc w:val="center"/>
            </w:pPr>
            <w:r>
              <w:t>prof. Ing. Ivo Vondrák, CSc.</w:t>
            </w:r>
          </w:p>
          <w:p w14:paraId="02011608" w14:textId="77777777" w:rsidR="00F12D51" w:rsidRPr="00E4265C" w:rsidRDefault="00F12D51" w:rsidP="003B24FE">
            <w:pPr>
              <w:pStyle w:val="Tahoma10"/>
              <w:spacing w:before="0" w:after="0"/>
              <w:jc w:val="center"/>
            </w:pPr>
            <w:r>
              <w:t>hejtman kraje</w:t>
            </w:r>
          </w:p>
        </w:tc>
        <w:tc>
          <w:tcPr>
            <w:tcW w:w="1642" w:type="dxa"/>
          </w:tcPr>
          <w:p w14:paraId="7EB6DF5C" w14:textId="77777777" w:rsidR="00F12D51" w:rsidRPr="00E4265C" w:rsidRDefault="00F12D51" w:rsidP="003B24FE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14:paraId="48A3BDF1" w14:textId="77777777" w:rsidR="00F12D51" w:rsidRDefault="00F12D51" w:rsidP="003B24FE">
            <w:pPr>
              <w:pStyle w:val="Tahoma10"/>
              <w:spacing w:before="0" w:after="0"/>
            </w:pPr>
          </w:p>
          <w:p w14:paraId="4CBA9826" w14:textId="77777777" w:rsidR="00F12D51" w:rsidRDefault="00F12D51" w:rsidP="003B24FE">
            <w:pPr>
              <w:pStyle w:val="Tahoma10"/>
              <w:spacing w:before="0" w:after="0"/>
            </w:pPr>
          </w:p>
          <w:p w14:paraId="2D6BBC3A" w14:textId="77777777" w:rsidR="00F12D51" w:rsidRDefault="00F12D51" w:rsidP="003B24FE">
            <w:pPr>
              <w:pStyle w:val="Tahoma10"/>
              <w:spacing w:before="0" w:after="0"/>
            </w:pPr>
          </w:p>
          <w:p w14:paraId="1920CF6B" w14:textId="77777777" w:rsidR="00F12D51" w:rsidRPr="00E4265C" w:rsidRDefault="00F12D51" w:rsidP="003B24FE">
            <w:pPr>
              <w:pStyle w:val="Tahoma10"/>
              <w:spacing w:before="0" w:after="0"/>
              <w:jc w:val="center"/>
            </w:pPr>
            <w:r w:rsidRPr="00E4265C">
              <w:t>________________________________</w:t>
            </w:r>
            <w:r w:rsidRPr="00E4265C">
              <w:br/>
              <w:t>za obec</w:t>
            </w:r>
          </w:p>
          <w:p w14:paraId="1AC20740" w14:textId="17E6FD18" w:rsidR="00F12D51" w:rsidRDefault="00195414" w:rsidP="003B24FE">
            <w:pPr>
              <w:pStyle w:val="Tahoma10"/>
              <w:spacing w:before="0" w:after="0"/>
              <w:jc w:val="center"/>
            </w:pPr>
            <w:r>
              <w:t>Ing. Bohuslav Majer</w:t>
            </w:r>
          </w:p>
          <w:p w14:paraId="209CF1C0" w14:textId="13884156" w:rsidR="00F12D51" w:rsidRDefault="00F12D51" w:rsidP="003B24FE">
            <w:pPr>
              <w:pStyle w:val="Tahoma10"/>
              <w:spacing w:before="0" w:after="0"/>
              <w:jc w:val="center"/>
            </w:pPr>
            <w:r>
              <w:t>starost</w:t>
            </w:r>
            <w:r w:rsidR="00A70046">
              <w:t>a obce</w:t>
            </w:r>
          </w:p>
        </w:tc>
      </w:tr>
    </w:tbl>
    <w:p w14:paraId="15E59638" w14:textId="77777777" w:rsidR="008168AC" w:rsidRPr="008168AC" w:rsidRDefault="008168AC" w:rsidP="003F2135">
      <w:pPr>
        <w:spacing w:after="280" w:line="280" w:lineRule="exact"/>
        <w:rPr>
          <w:rFonts w:ascii="Tahoma" w:hAnsi="Tahoma" w:cs="Tahoma"/>
          <w:sz w:val="20"/>
          <w:szCs w:val="20"/>
        </w:rPr>
      </w:pPr>
    </w:p>
    <w:sectPr w:rsidR="008168AC" w:rsidRPr="008168AC" w:rsidSect="00A70046">
      <w:footerReference w:type="default" r:id="rId8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59757" w14:textId="77777777" w:rsidR="00574F60" w:rsidRDefault="00574F60" w:rsidP="007664DF">
      <w:pPr>
        <w:spacing w:after="0" w:line="240" w:lineRule="auto"/>
      </w:pPr>
      <w:r>
        <w:separator/>
      </w:r>
    </w:p>
  </w:endnote>
  <w:endnote w:type="continuationSeparator" w:id="0">
    <w:p w14:paraId="3B73E09D" w14:textId="77777777" w:rsidR="00574F60" w:rsidRDefault="00574F60" w:rsidP="0076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DA45E" w14:textId="703CEA27" w:rsidR="007664DF" w:rsidRPr="007664DF" w:rsidRDefault="007664DF">
    <w:pPr>
      <w:pStyle w:val="Zpat"/>
      <w:jc w:val="center"/>
      <w:rPr>
        <w:rFonts w:ascii="Tahoma" w:hAnsi="Tahoma" w:cs="Tahoma"/>
        <w:sz w:val="16"/>
        <w:szCs w:val="16"/>
      </w:rPr>
    </w:pPr>
  </w:p>
  <w:p w14:paraId="4DB77C45" w14:textId="77777777" w:rsidR="007664DF" w:rsidRDefault="007664D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9E2E5" w14:textId="77777777" w:rsidR="00574F60" w:rsidRDefault="00574F60" w:rsidP="007664DF">
      <w:pPr>
        <w:spacing w:after="0" w:line="240" w:lineRule="auto"/>
      </w:pPr>
      <w:r>
        <w:separator/>
      </w:r>
    </w:p>
  </w:footnote>
  <w:footnote w:type="continuationSeparator" w:id="0">
    <w:p w14:paraId="6D5DEB28" w14:textId="77777777" w:rsidR="00574F60" w:rsidRDefault="00574F60" w:rsidP="00766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D3B"/>
    <w:multiLevelType w:val="hybridMultilevel"/>
    <w:tmpl w:val="F3C42E40"/>
    <w:lvl w:ilvl="0" w:tplc="CCB6DF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225ECB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49D70E2D"/>
    <w:multiLevelType w:val="hybridMultilevel"/>
    <w:tmpl w:val="077A0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B498A"/>
    <w:multiLevelType w:val="hybridMultilevel"/>
    <w:tmpl w:val="C0F89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226D7"/>
    <w:multiLevelType w:val="hybridMultilevel"/>
    <w:tmpl w:val="89CA8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94767"/>
    <w:multiLevelType w:val="hybridMultilevel"/>
    <w:tmpl w:val="774E58F4"/>
    <w:lvl w:ilvl="0" w:tplc="99EEAB2E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10CEA"/>
    <w:multiLevelType w:val="hybridMultilevel"/>
    <w:tmpl w:val="81A2A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83B69"/>
    <w:multiLevelType w:val="multilevel"/>
    <w:tmpl w:val="5F84D93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E8A0D71"/>
    <w:multiLevelType w:val="multilevel"/>
    <w:tmpl w:val="9398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1" w15:restartNumberingAfterBreak="0">
    <w:nsid w:val="6A1E49D3"/>
    <w:multiLevelType w:val="hybridMultilevel"/>
    <w:tmpl w:val="80804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D10ED"/>
    <w:multiLevelType w:val="hybridMultilevel"/>
    <w:tmpl w:val="D3725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4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AC"/>
    <w:rsid w:val="00042911"/>
    <w:rsid w:val="000800B2"/>
    <w:rsid w:val="00082D38"/>
    <w:rsid w:val="00085B9A"/>
    <w:rsid w:val="000A6A84"/>
    <w:rsid w:val="000C7A50"/>
    <w:rsid w:val="000D26C4"/>
    <w:rsid w:val="000E27D0"/>
    <w:rsid w:val="000F1073"/>
    <w:rsid w:val="0012658F"/>
    <w:rsid w:val="00146BF5"/>
    <w:rsid w:val="0015590A"/>
    <w:rsid w:val="00171603"/>
    <w:rsid w:val="0018342E"/>
    <w:rsid w:val="00190BB7"/>
    <w:rsid w:val="00195414"/>
    <w:rsid w:val="001B19B8"/>
    <w:rsid w:val="00217ED4"/>
    <w:rsid w:val="0022727B"/>
    <w:rsid w:val="002565ED"/>
    <w:rsid w:val="002745BB"/>
    <w:rsid w:val="002A6A62"/>
    <w:rsid w:val="002C0DA1"/>
    <w:rsid w:val="002C464C"/>
    <w:rsid w:val="002E2982"/>
    <w:rsid w:val="003241B7"/>
    <w:rsid w:val="00327A38"/>
    <w:rsid w:val="00334B95"/>
    <w:rsid w:val="0034676F"/>
    <w:rsid w:val="00372BF6"/>
    <w:rsid w:val="00391242"/>
    <w:rsid w:val="003A22D5"/>
    <w:rsid w:val="003F130E"/>
    <w:rsid w:val="003F2135"/>
    <w:rsid w:val="00420FAE"/>
    <w:rsid w:val="004425E8"/>
    <w:rsid w:val="00446530"/>
    <w:rsid w:val="00452EE9"/>
    <w:rsid w:val="0047578F"/>
    <w:rsid w:val="00476393"/>
    <w:rsid w:val="004D2174"/>
    <w:rsid w:val="00523BBE"/>
    <w:rsid w:val="00574F60"/>
    <w:rsid w:val="00586481"/>
    <w:rsid w:val="005C34AF"/>
    <w:rsid w:val="005D65ED"/>
    <w:rsid w:val="005E1E23"/>
    <w:rsid w:val="00612DB5"/>
    <w:rsid w:val="006322A8"/>
    <w:rsid w:val="006334D6"/>
    <w:rsid w:val="006439A4"/>
    <w:rsid w:val="006834A6"/>
    <w:rsid w:val="006A6C7C"/>
    <w:rsid w:val="006B3CCE"/>
    <w:rsid w:val="006B4077"/>
    <w:rsid w:val="006D00DC"/>
    <w:rsid w:val="006E16BF"/>
    <w:rsid w:val="0070077D"/>
    <w:rsid w:val="00746860"/>
    <w:rsid w:val="007664DF"/>
    <w:rsid w:val="0077474E"/>
    <w:rsid w:val="00774935"/>
    <w:rsid w:val="00785AC1"/>
    <w:rsid w:val="007C57F0"/>
    <w:rsid w:val="007E1946"/>
    <w:rsid w:val="007F191A"/>
    <w:rsid w:val="0080505F"/>
    <w:rsid w:val="008168AC"/>
    <w:rsid w:val="00830B53"/>
    <w:rsid w:val="0084336D"/>
    <w:rsid w:val="008476BC"/>
    <w:rsid w:val="00863D8E"/>
    <w:rsid w:val="00867092"/>
    <w:rsid w:val="00867188"/>
    <w:rsid w:val="0087301D"/>
    <w:rsid w:val="00875095"/>
    <w:rsid w:val="00882104"/>
    <w:rsid w:val="008D5001"/>
    <w:rsid w:val="008E2175"/>
    <w:rsid w:val="008F56FE"/>
    <w:rsid w:val="00904F98"/>
    <w:rsid w:val="00907FD3"/>
    <w:rsid w:val="00913A64"/>
    <w:rsid w:val="00936CE4"/>
    <w:rsid w:val="00940F3B"/>
    <w:rsid w:val="0096345D"/>
    <w:rsid w:val="00981BCC"/>
    <w:rsid w:val="009A13F1"/>
    <w:rsid w:val="009A1ABE"/>
    <w:rsid w:val="009B0CEC"/>
    <w:rsid w:val="009D0E6F"/>
    <w:rsid w:val="009D21FC"/>
    <w:rsid w:val="009D446E"/>
    <w:rsid w:val="009E0088"/>
    <w:rsid w:val="00A031E6"/>
    <w:rsid w:val="00A2416C"/>
    <w:rsid w:val="00A47FE1"/>
    <w:rsid w:val="00A53D5D"/>
    <w:rsid w:val="00A61F4E"/>
    <w:rsid w:val="00A66127"/>
    <w:rsid w:val="00A70046"/>
    <w:rsid w:val="00A9091D"/>
    <w:rsid w:val="00A9307E"/>
    <w:rsid w:val="00AB0A78"/>
    <w:rsid w:val="00AD0881"/>
    <w:rsid w:val="00AD3300"/>
    <w:rsid w:val="00AD6865"/>
    <w:rsid w:val="00AE078F"/>
    <w:rsid w:val="00AF3BCC"/>
    <w:rsid w:val="00AF4E98"/>
    <w:rsid w:val="00B00C38"/>
    <w:rsid w:val="00B07073"/>
    <w:rsid w:val="00B14A4E"/>
    <w:rsid w:val="00B21495"/>
    <w:rsid w:val="00B21730"/>
    <w:rsid w:val="00B63209"/>
    <w:rsid w:val="00BA2836"/>
    <w:rsid w:val="00BA39F0"/>
    <w:rsid w:val="00BD6829"/>
    <w:rsid w:val="00BE4FA9"/>
    <w:rsid w:val="00C04D85"/>
    <w:rsid w:val="00C062C7"/>
    <w:rsid w:val="00C307B1"/>
    <w:rsid w:val="00C34316"/>
    <w:rsid w:val="00C36A79"/>
    <w:rsid w:val="00CD0B13"/>
    <w:rsid w:val="00CE20CF"/>
    <w:rsid w:val="00D11030"/>
    <w:rsid w:val="00D31B52"/>
    <w:rsid w:val="00D65649"/>
    <w:rsid w:val="00D71092"/>
    <w:rsid w:val="00D748C8"/>
    <w:rsid w:val="00DB003B"/>
    <w:rsid w:val="00DB6760"/>
    <w:rsid w:val="00DD3619"/>
    <w:rsid w:val="00DE47E6"/>
    <w:rsid w:val="00DF6FB5"/>
    <w:rsid w:val="00E4265C"/>
    <w:rsid w:val="00E47E05"/>
    <w:rsid w:val="00E81E52"/>
    <w:rsid w:val="00E84AF1"/>
    <w:rsid w:val="00EA10E7"/>
    <w:rsid w:val="00EB1EED"/>
    <w:rsid w:val="00EC741F"/>
    <w:rsid w:val="00EF32AC"/>
    <w:rsid w:val="00F00501"/>
    <w:rsid w:val="00F12D51"/>
    <w:rsid w:val="00F259AA"/>
    <w:rsid w:val="00F311BB"/>
    <w:rsid w:val="00F43691"/>
    <w:rsid w:val="00FB180D"/>
    <w:rsid w:val="00FB3679"/>
    <w:rsid w:val="00FC0177"/>
    <w:rsid w:val="00FC58F7"/>
    <w:rsid w:val="00FC786D"/>
    <w:rsid w:val="00FD686E"/>
    <w:rsid w:val="00FE3E80"/>
    <w:rsid w:val="00FF0714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343D"/>
  <w15:docId w15:val="{C02EB8FA-E8B1-4B95-B8F5-7DBFB8AC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4DF"/>
  </w:style>
  <w:style w:type="paragraph" w:styleId="Zpat">
    <w:name w:val="footer"/>
    <w:basedOn w:val="Normln"/>
    <w:link w:val="Zpat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4DF"/>
  </w:style>
  <w:style w:type="character" w:styleId="Odkaznakoment">
    <w:name w:val="annotation reference"/>
    <w:basedOn w:val="Standardnpsmoodstavce"/>
    <w:uiPriority w:val="99"/>
    <w:semiHidden/>
    <w:unhideWhenUsed/>
    <w:rsid w:val="00867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1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188"/>
    <w:rPr>
      <w:rFonts w:ascii="Tahoma" w:hAnsi="Tahoma" w:cs="Tahoma"/>
      <w:sz w:val="16"/>
      <w:szCs w:val="16"/>
    </w:rPr>
  </w:style>
  <w:style w:type="paragraph" w:customStyle="1" w:styleId="Tahoma10">
    <w:name w:val="Tahoma 10"/>
    <w:basedOn w:val="Normln"/>
    <w:uiPriority w:val="99"/>
    <w:rsid w:val="0015590A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C04D85"/>
  </w:style>
  <w:style w:type="paragraph" w:customStyle="1" w:styleId="CharCharChar">
    <w:name w:val="Char Char Char"/>
    <w:basedOn w:val="Normln"/>
    <w:rsid w:val="004D21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Zkladntext">
    <w:name w:val="Body Text"/>
    <w:basedOn w:val="Normln"/>
    <w:link w:val="ZkladntextChar"/>
    <w:rsid w:val="00F12D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12D5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07286-4A21-47A7-AC84-E923A8A89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Brodová Petra</dc:creator>
  <cp:lastModifiedBy>Brodová Petra</cp:lastModifiedBy>
  <cp:revision>16</cp:revision>
  <dcterms:created xsi:type="dcterms:W3CDTF">2017-04-05T07:33:00Z</dcterms:created>
  <dcterms:modified xsi:type="dcterms:W3CDTF">2017-10-16T07:04:00Z</dcterms:modified>
</cp:coreProperties>
</file>