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269" w:rsidRDefault="008A3240" w:rsidP="008A3240">
      <w:pPr>
        <w:jc w:val="center"/>
        <w:rPr>
          <w:b/>
        </w:rPr>
      </w:pPr>
      <w:r>
        <w:rPr>
          <w:b/>
        </w:rPr>
        <w:t>DODATEK</w:t>
      </w:r>
      <w:r w:rsidRPr="008A3240">
        <w:rPr>
          <w:b/>
        </w:rPr>
        <w:t xml:space="preserve"> Č. 1 K</w:t>
      </w:r>
      <w:r>
        <w:rPr>
          <w:b/>
        </w:rPr>
        <w:t>E</w:t>
      </w:r>
      <w:r w:rsidRPr="008A3240">
        <w:rPr>
          <w:b/>
        </w:rPr>
        <w:t xml:space="preserve"> </w:t>
      </w:r>
      <w:r>
        <w:rPr>
          <w:b/>
        </w:rPr>
        <w:t xml:space="preserve">SMLOUVĚ </w:t>
      </w:r>
      <w:r w:rsidRPr="00CF37B5">
        <w:rPr>
          <w:b/>
        </w:rPr>
        <w:t>O SPOLUPRÁCI PŘI USPOŘÁDÁNÍ OLYMPIJSKÉHO PARKU</w:t>
      </w:r>
      <w:r>
        <w:rPr>
          <w:b/>
        </w:rPr>
        <w:t xml:space="preserve"> A O </w:t>
      </w:r>
      <w:r w:rsidRPr="00CF37B5">
        <w:rPr>
          <w:b/>
        </w:rPr>
        <w:t>POSKYTNUTÍ DOTACE Z ROZPOČTU MORAVSKOSLEZSKÉHO KRAJE</w:t>
      </w:r>
      <w:r w:rsidR="00632E9C">
        <w:rPr>
          <w:b/>
        </w:rPr>
        <w:t xml:space="preserve"> </w:t>
      </w:r>
      <w:proofErr w:type="spellStart"/>
      <w:r w:rsidR="00632E9C">
        <w:rPr>
          <w:b/>
        </w:rPr>
        <w:t>ev.č</w:t>
      </w:r>
      <w:proofErr w:type="spellEnd"/>
      <w:r w:rsidR="00632E9C">
        <w:rPr>
          <w:b/>
        </w:rPr>
        <w:t>. 03694/2017/ŠMS</w:t>
      </w:r>
    </w:p>
    <w:p w:rsidR="00BE747A" w:rsidRDefault="00BE747A" w:rsidP="00BE747A">
      <w:pPr>
        <w:jc w:val="both"/>
      </w:pPr>
    </w:p>
    <w:p w:rsidR="00BE747A" w:rsidRPr="00CF37B5" w:rsidRDefault="00BE747A" w:rsidP="00BE747A">
      <w:pPr>
        <w:jc w:val="both"/>
      </w:pPr>
      <w:r w:rsidRPr="00CF37B5">
        <w:t>Smluvní strany:</w:t>
      </w:r>
    </w:p>
    <w:p w:rsidR="00BE747A" w:rsidRPr="00CF37B5" w:rsidRDefault="00BE747A" w:rsidP="00BE747A">
      <w:pPr>
        <w:pStyle w:val="Odstavecseseznamem"/>
        <w:numPr>
          <w:ilvl w:val="0"/>
          <w:numId w:val="1"/>
        </w:numPr>
        <w:ind w:left="426" w:hanging="426"/>
        <w:jc w:val="both"/>
        <w:rPr>
          <w:b/>
        </w:rPr>
      </w:pPr>
      <w:r w:rsidRPr="00CF37B5">
        <w:rPr>
          <w:b/>
        </w:rPr>
        <w:t>Český olympijský výbor</w:t>
      </w:r>
    </w:p>
    <w:p w:rsidR="00BE747A" w:rsidRPr="00CF37B5" w:rsidRDefault="00BE747A" w:rsidP="00BE747A">
      <w:pPr>
        <w:pStyle w:val="Odstavecseseznamem"/>
        <w:ind w:left="426" w:hanging="426"/>
        <w:jc w:val="both"/>
      </w:pPr>
      <w:r w:rsidRPr="00CF37B5">
        <w:t>spolek zapsaný ve spolkovém rejstříku vedeném u Městského soudu v Praze, spisová značka: L 4600</w:t>
      </w:r>
    </w:p>
    <w:p w:rsidR="00BE747A" w:rsidRPr="00CF37B5" w:rsidRDefault="00BE747A" w:rsidP="00BE747A">
      <w:pPr>
        <w:pStyle w:val="Odstavecseseznamem"/>
        <w:ind w:left="426" w:hanging="426"/>
        <w:jc w:val="both"/>
      </w:pPr>
      <w:r w:rsidRPr="00CF37B5">
        <w:t>s</w:t>
      </w:r>
      <w:r>
        <w:t xml:space="preserve">ídlo: </w:t>
      </w:r>
      <w:r w:rsidRPr="00CF37B5">
        <w:t>Benešovská 1925/6, 101 00 Praha 10</w:t>
      </w:r>
    </w:p>
    <w:p w:rsidR="00BE747A" w:rsidRPr="00CF37B5" w:rsidRDefault="00BE747A" w:rsidP="00BE747A">
      <w:pPr>
        <w:pStyle w:val="Odstavecseseznamem"/>
        <w:ind w:left="426" w:hanging="426"/>
        <w:jc w:val="both"/>
      </w:pPr>
      <w:r w:rsidRPr="00CF37B5">
        <w:t>IČ: 48546607</w:t>
      </w:r>
    </w:p>
    <w:p w:rsidR="00BE747A" w:rsidRPr="00CF37B5" w:rsidRDefault="00BE747A" w:rsidP="00BE747A">
      <w:pPr>
        <w:pStyle w:val="Odstavecseseznamem"/>
        <w:ind w:left="426" w:hanging="426"/>
        <w:jc w:val="both"/>
      </w:pPr>
      <w:r w:rsidRPr="00CF37B5">
        <w:t>zastoupený: Ing. Jiřím Kejvalem, předsedou</w:t>
      </w:r>
    </w:p>
    <w:p w:rsidR="00BE747A" w:rsidRPr="00CF37B5" w:rsidRDefault="00BE747A" w:rsidP="00BE747A">
      <w:pPr>
        <w:pStyle w:val="Odstavecseseznamem"/>
        <w:ind w:left="426" w:hanging="426"/>
        <w:jc w:val="both"/>
      </w:pPr>
      <w:r w:rsidRPr="00CF37B5">
        <w:t>(dále také jako „</w:t>
      </w:r>
      <w:r w:rsidRPr="00CF37B5">
        <w:rPr>
          <w:b/>
        </w:rPr>
        <w:t>ČOV</w:t>
      </w:r>
      <w:r w:rsidRPr="00CF37B5">
        <w:t xml:space="preserve">“ </w:t>
      </w:r>
      <w:proofErr w:type="gramStart"/>
      <w:r w:rsidRPr="00CF37B5">
        <w:t xml:space="preserve">nebo </w:t>
      </w:r>
      <w:r w:rsidRPr="00CF37B5">
        <w:rPr>
          <w:b/>
        </w:rPr>
        <w:t>,,příjemce</w:t>
      </w:r>
      <w:proofErr w:type="gramEnd"/>
      <w:r w:rsidRPr="00CF37B5">
        <w:rPr>
          <w:b/>
        </w:rPr>
        <w:t>“</w:t>
      </w:r>
      <w:r w:rsidRPr="00CF37B5">
        <w:t>)</w:t>
      </w:r>
    </w:p>
    <w:p w:rsidR="00BE747A" w:rsidRPr="00CF37B5" w:rsidRDefault="00BE747A" w:rsidP="00BE747A">
      <w:pPr>
        <w:pStyle w:val="Odstavecseseznamem"/>
        <w:ind w:left="426" w:hanging="426"/>
        <w:jc w:val="both"/>
      </w:pPr>
    </w:p>
    <w:p w:rsidR="00BE747A" w:rsidRPr="00CF37B5" w:rsidRDefault="00BE747A" w:rsidP="00BE747A">
      <w:pPr>
        <w:pStyle w:val="Odstavecseseznamem"/>
        <w:numPr>
          <w:ilvl w:val="0"/>
          <w:numId w:val="1"/>
        </w:numPr>
        <w:ind w:left="426" w:hanging="426"/>
        <w:jc w:val="both"/>
        <w:rPr>
          <w:b/>
        </w:rPr>
      </w:pPr>
      <w:r w:rsidRPr="00CF37B5">
        <w:rPr>
          <w:b/>
        </w:rPr>
        <w:t>Moravskoslezský kraj</w:t>
      </w:r>
    </w:p>
    <w:p w:rsidR="00BE747A" w:rsidRPr="00CF37B5" w:rsidRDefault="004559A6" w:rsidP="00BE747A">
      <w:pPr>
        <w:pStyle w:val="Odstavecseseznamem"/>
        <w:ind w:left="426" w:hanging="426"/>
        <w:jc w:val="both"/>
      </w:pPr>
      <w:r>
        <w:t>s</w:t>
      </w:r>
      <w:r w:rsidR="00BE747A" w:rsidRPr="00CF37B5">
        <w:t>ídlo: 28. října 117, 702 18 Ostrava</w:t>
      </w:r>
    </w:p>
    <w:p w:rsidR="00BE747A" w:rsidRPr="00CF37B5" w:rsidRDefault="00BE747A" w:rsidP="00BE747A">
      <w:pPr>
        <w:pStyle w:val="Odstavecseseznamem"/>
        <w:ind w:left="426" w:hanging="426"/>
        <w:jc w:val="both"/>
      </w:pPr>
      <w:r w:rsidRPr="00CF37B5">
        <w:t>IČ: 70890692</w:t>
      </w:r>
    </w:p>
    <w:p w:rsidR="00BE747A" w:rsidRPr="00CF37B5" w:rsidRDefault="00BE747A" w:rsidP="00BE747A">
      <w:pPr>
        <w:pStyle w:val="Odstavecseseznamem"/>
        <w:ind w:left="426" w:hanging="426"/>
        <w:jc w:val="both"/>
      </w:pPr>
      <w:r w:rsidRPr="00CF37B5">
        <w:t>DIČ: CZ70890692</w:t>
      </w:r>
    </w:p>
    <w:p w:rsidR="00BE747A" w:rsidRPr="00CF37B5" w:rsidRDefault="004559A6" w:rsidP="00BE747A">
      <w:pPr>
        <w:pStyle w:val="Odstavecseseznamem"/>
        <w:ind w:left="426" w:hanging="426"/>
        <w:jc w:val="both"/>
      </w:pPr>
      <w:r>
        <w:t>z</w:t>
      </w:r>
      <w:r w:rsidR="00BE747A" w:rsidRPr="00CF37B5">
        <w:t xml:space="preserve">astoupený: </w:t>
      </w:r>
    </w:p>
    <w:p w:rsidR="00BE747A" w:rsidRPr="00CF37B5" w:rsidRDefault="00BE747A" w:rsidP="00BE747A">
      <w:pPr>
        <w:pStyle w:val="Odstavecseseznamem"/>
        <w:ind w:left="426" w:hanging="426"/>
        <w:jc w:val="both"/>
      </w:pPr>
      <w:r w:rsidRPr="00CF37B5">
        <w:t>(dále také jako „</w:t>
      </w:r>
      <w:r w:rsidRPr="00CF37B5">
        <w:rPr>
          <w:b/>
        </w:rPr>
        <w:t>kraj</w:t>
      </w:r>
      <w:r w:rsidRPr="00CF37B5">
        <w:t xml:space="preserve">“ </w:t>
      </w:r>
      <w:proofErr w:type="gramStart"/>
      <w:r w:rsidRPr="00CF37B5">
        <w:t xml:space="preserve">nebo </w:t>
      </w:r>
      <w:r w:rsidRPr="00CF37B5">
        <w:rPr>
          <w:b/>
        </w:rPr>
        <w:t>,,poskytovatel</w:t>
      </w:r>
      <w:proofErr w:type="gramEnd"/>
      <w:r w:rsidRPr="00CF37B5">
        <w:rPr>
          <w:b/>
        </w:rPr>
        <w:t>“</w:t>
      </w:r>
      <w:r w:rsidRPr="00CF37B5">
        <w:t>)</w:t>
      </w:r>
    </w:p>
    <w:p w:rsidR="00BE747A" w:rsidRPr="00CF37B5" w:rsidRDefault="00BE747A" w:rsidP="00BE747A">
      <w:pPr>
        <w:pStyle w:val="Odstavecseseznamem"/>
        <w:jc w:val="both"/>
      </w:pPr>
    </w:p>
    <w:p w:rsidR="00BE747A" w:rsidRDefault="00BE747A" w:rsidP="00BE747A">
      <w:pPr>
        <w:jc w:val="both"/>
      </w:pPr>
      <w:r w:rsidRPr="00CF37B5">
        <w:t>(ČOV</w:t>
      </w:r>
      <w:r w:rsidR="004559A6">
        <w:t xml:space="preserve"> nebo příjemce</w:t>
      </w:r>
      <w:r w:rsidRPr="00CF37B5">
        <w:t xml:space="preserve"> a kraj</w:t>
      </w:r>
      <w:r w:rsidR="004559A6">
        <w:t xml:space="preserve"> nebo poskytovatel</w:t>
      </w:r>
      <w:r w:rsidRPr="00CF37B5">
        <w:t xml:space="preserve"> dále samostatně také jako „</w:t>
      </w:r>
      <w:r w:rsidRPr="00CF37B5">
        <w:rPr>
          <w:b/>
        </w:rPr>
        <w:t>smluvní strana</w:t>
      </w:r>
      <w:r w:rsidRPr="00CF37B5">
        <w:t>“ nebo společně jako „</w:t>
      </w:r>
      <w:r w:rsidRPr="00CF37B5">
        <w:rPr>
          <w:b/>
        </w:rPr>
        <w:t>smluvní strany</w:t>
      </w:r>
      <w:r w:rsidRPr="00CF37B5">
        <w:t>“)</w:t>
      </w:r>
    </w:p>
    <w:p w:rsidR="00BE747A" w:rsidRDefault="00BE747A" w:rsidP="00BE747A">
      <w:pPr>
        <w:pStyle w:val="Zkladntext"/>
        <w:jc w:val="both"/>
        <w:rPr>
          <w:rFonts w:asciiTheme="minorHAnsi" w:hAnsiTheme="minorHAnsi" w:cstheme="minorHAnsi"/>
          <w:sz w:val="22"/>
          <w:szCs w:val="24"/>
        </w:rPr>
      </w:pPr>
      <w:r w:rsidRPr="009F7652">
        <w:rPr>
          <w:rFonts w:asciiTheme="minorHAnsi" w:hAnsiTheme="minorHAnsi" w:cstheme="minorHAnsi"/>
          <w:sz w:val="22"/>
          <w:szCs w:val="24"/>
        </w:rPr>
        <w:t>dnešního dne, měsíce a roku uzavírají za níže dohodnutých a oběma smluvními stranami odsouhlasených podmínek tento</w:t>
      </w:r>
    </w:p>
    <w:p w:rsidR="008971ED" w:rsidRPr="009F7652" w:rsidRDefault="008971ED" w:rsidP="00BE747A">
      <w:pPr>
        <w:pStyle w:val="Zkladntext"/>
        <w:jc w:val="both"/>
        <w:rPr>
          <w:rFonts w:asciiTheme="minorHAnsi" w:hAnsiTheme="minorHAnsi" w:cstheme="minorHAnsi"/>
          <w:sz w:val="22"/>
          <w:szCs w:val="24"/>
        </w:rPr>
      </w:pPr>
    </w:p>
    <w:p w:rsidR="008971ED" w:rsidRDefault="008971ED" w:rsidP="008971ED">
      <w:pPr>
        <w:jc w:val="center"/>
        <w:rPr>
          <w:b/>
        </w:rPr>
      </w:pPr>
      <w:r>
        <w:rPr>
          <w:b/>
        </w:rPr>
        <w:t>DODATEK</w:t>
      </w:r>
      <w:r w:rsidRPr="008A3240">
        <w:rPr>
          <w:b/>
        </w:rPr>
        <w:t xml:space="preserve"> Č. 1 K</w:t>
      </w:r>
      <w:r>
        <w:rPr>
          <w:b/>
        </w:rPr>
        <w:t>E</w:t>
      </w:r>
      <w:r w:rsidRPr="008A3240">
        <w:rPr>
          <w:b/>
        </w:rPr>
        <w:t xml:space="preserve"> </w:t>
      </w:r>
      <w:r>
        <w:rPr>
          <w:b/>
        </w:rPr>
        <w:t xml:space="preserve">SMLOUVĚ </w:t>
      </w:r>
      <w:r w:rsidRPr="00CF37B5">
        <w:rPr>
          <w:b/>
        </w:rPr>
        <w:t>O SPOLUPRÁCI PŘI USPOŘÁDÁNÍ OLYMPIJSKÉHO PARKU</w:t>
      </w:r>
      <w:r>
        <w:rPr>
          <w:b/>
        </w:rPr>
        <w:t xml:space="preserve"> A O </w:t>
      </w:r>
      <w:r w:rsidRPr="00CF37B5">
        <w:rPr>
          <w:b/>
        </w:rPr>
        <w:t>POSKYTNUTÍ DOTACE Z ROZPOČTU MORAVSKOSLEZSKÉHO KRAJE</w:t>
      </w:r>
    </w:p>
    <w:p w:rsidR="008971ED" w:rsidRDefault="008971ED" w:rsidP="008971ED">
      <w:pPr>
        <w:pStyle w:val="Zkladntext"/>
        <w:spacing w:line="320" w:lineRule="exact"/>
        <w:jc w:val="center"/>
        <w:outlineLvl w:val="0"/>
        <w:rPr>
          <w:rFonts w:asciiTheme="minorHAnsi" w:hAnsiTheme="minorHAnsi" w:cstheme="minorHAnsi"/>
          <w:b/>
          <w:spacing w:val="70"/>
          <w:sz w:val="22"/>
          <w:szCs w:val="24"/>
        </w:rPr>
      </w:pPr>
      <w:r w:rsidRPr="008971ED">
        <w:rPr>
          <w:rFonts w:asciiTheme="minorHAnsi" w:hAnsiTheme="minorHAnsi" w:cstheme="minorHAnsi"/>
          <w:b/>
          <w:spacing w:val="70"/>
          <w:sz w:val="22"/>
          <w:szCs w:val="24"/>
        </w:rPr>
        <w:t>(dále jen “dodatek”)</w:t>
      </w:r>
    </w:p>
    <w:p w:rsidR="00611F87" w:rsidRDefault="00611F87" w:rsidP="008971ED">
      <w:pPr>
        <w:pStyle w:val="Zkladntext"/>
        <w:spacing w:line="320" w:lineRule="exact"/>
        <w:jc w:val="center"/>
        <w:outlineLvl w:val="0"/>
        <w:rPr>
          <w:rFonts w:asciiTheme="minorHAnsi" w:hAnsiTheme="minorHAnsi" w:cstheme="minorHAnsi"/>
          <w:b/>
          <w:spacing w:val="70"/>
          <w:sz w:val="22"/>
          <w:szCs w:val="24"/>
        </w:rPr>
      </w:pPr>
    </w:p>
    <w:p w:rsidR="00611F87" w:rsidRDefault="00611F87" w:rsidP="008971ED">
      <w:pPr>
        <w:pStyle w:val="Zkladntext"/>
        <w:spacing w:line="320" w:lineRule="exact"/>
        <w:jc w:val="center"/>
        <w:outlineLvl w:val="0"/>
        <w:rPr>
          <w:rFonts w:asciiTheme="minorHAnsi" w:hAnsiTheme="minorHAnsi" w:cstheme="minorHAnsi"/>
          <w:b/>
          <w:spacing w:val="70"/>
          <w:sz w:val="22"/>
          <w:szCs w:val="24"/>
        </w:rPr>
      </w:pPr>
    </w:p>
    <w:p w:rsidR="00611F87" w:rsidRPr="009F7652" w:rsidRDefault="00611F87" w:rsidP="00611F87">
      <w:pPr>
        <w:spacing w:line="276" w:lineRule="auto"/>
        <w:jc w:val="center"/>
        <w:rPr>
          <w:rFonts w:asciiTheme="minorHAnsi" w:hAnsiTheme="minorHAnsi" w:cstheme="minorHAnsi"/>
          <w:b/>
          <w:spacing w:val="-3"/>
          <w:szCs w:val="18"/>
        </w:rPr>
      </w:pPr>
      <w:r w:rsidRPr="009F7652">
        <w:rPr>
          <w:rFonts w:asciiTheme="minorHAnsi" w:hAnsiTheme="minorHAnsi" w:cstheme="minorHAnsi"/>
          <w:b/>
          <w:spacing w:val="-3"/>
          <w:szCs w:val="18"/>
        </w:rPr>
        <w:t>I. Úvodní ustanovení</w:t>
      </w:r>
    </w:p>
    <w:p w:rsidR="00611F87" w:rsidRDefault="00611F87" w:rsidP="00611F87">
      <w:pPr>
        <w:pStyle w:val="Odstavecseseznamem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76" w:lineRule="auto"/>
        <w:ind w:left="284" w:hanging="284"/>
        <w:jc w:val="both"/>
        <w:textAlignment w:val="baseline"/>
        <w:rPr>
          <w:rFonts w:asciiTheme="minorHAnsi" w:hAnsiTheme="minorHAnsi" w:cstheme="minorHAnsi"/>
          <w:spacing w:val="-3"/>
          <w:szCs w:val="18"/>
        </w:rPr>
      </w:pPr>
      <w:r w:rsidRPr="009F7652">
        <w:rPr>
          <w:rFonts w:asciiTheme="minorHAnsi" w:hAnsiTheme="minorHAnsi" w:cstheme="minorHAnsi"/>
          <w:spacing w:val="-3"/>
          <w:szCs w:val="18"/>
        </w:rPr>
        <w:t xml:space="preserve">Smluvní strany uzavřely </w:t>
      </w:r>
      <w:r w:rsidRPr="00CA6751">
        <w:rPr>
          <w:rFonts w:asciiTheme="minorHAnsi" w:hAnsiTheme="minorHAnsi" w:cstheme="minorHAnsi"/>
          <w:spacing w:val="-3"/>
          <w:szCs w:val="18"/>
        </w:rPr>
        <w:t xml:space="preserve">dne </w:t>
      </w:r>
      <w:r w:rsidR="00CA6751" w:rsidRPr="00CA6751">
        <w:rPr>
          <w:rFonts w:asciiTheme="minorHAnsi" w:hAnsiTheme="minorHAnsi" w:cstheme="minorHAnsi"/>
          <w:spacing w:val="-3"/>
          <w:szCs w:val="18"/>
        </w:rPr>
        <w:t>11. 10. 2017</w:t>
      </w:r>
      <w:r>
        <w:rPr>
          <w:rFonts w:asciiTheme="minorHAnsi" w:hAnsiTheme="minorHAnsi" w:cstheme="minorHAnsi"/>
          <w:spacing w:val="-3"/>
          <w:szCs w:val="18"/>
        </w:rPr>
        <w:t xml:space="preserve"> S</w:t>
      </w:r>
      <w:r w:rsidRPr="009F7652">
        <w:rPr>
          <w:rFonts w:asciiTheme="minorHAnsi" w:hAnsiTheme="minorHAnsi" w:cstheme="minorHAnsi"/>
          <w:spacing w:val="-3"/>
          <w:szCs w:val="18"/>
        </w:rPr>
        <w:t xml:space="preserve">mlouvu o </w:t>
      </w:r>
      <w:r>
        <w:rPr>
          <w:rFonts w:asciiTheme="minorHAnsi" w:hAnsiTheme="minorHAnsi" w:cstheme="minorHAnsi"/>
          <w:spacing w:val="-3"/>
          <w:szCs w:val="18"/>
        </w:rPr>
        <w:t>spolupráci při uspořádání Olympijského parku a o poskytnutí dotace z rozpočtu Moravskoslezského kraje</w:t>
      </w:r>
      <w:r w:rsidR="00632E9C">
        <w:rPr>
          <w:rFonts w:asciiTheme="minorHAnsi" w:hAnsiTheme="minorHAnsi" w:cstheme="minorHAnsi"/>
          <w:spacing w:val="-3"/>
          <w:szCs w:val="18"/>
        </w:rPr>
        <w:t xml:space="preserve"> ev. č. 03694/2017/ŠMS</w:t>
      </w:r>
      <w:r w:rsidRPr="009F7652">
        <w:rPr>
          <w:rFonts w:asciiTheme="minorHAnsi" w:hAnsiTheme="minorHAnsi" w:cstheme="minorHAnsi"/>
          <w:spacing w:val="-3"/>
          <w:szCs w:val="18"/>
        </w:rPr>
        <w:t xml:space="preserve"> (dále jen „Smlouva“). Smluvní strany mají v úmyslu změnit Smlouvu, a za tímto účelem uzavírají tento dodatek ke Smlouvě. </w:t>
      </w:r>
    </w:p>
    <w:p w:rsidR="001E78CD" w:rsidRDefault="001E78CD" w:rsidP="001E78CD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Theme="minorHAnsi" w:hAnsiTheme="minorHAnsi" w:cstheme="minorHAnsi"/>
          <w:spacing w:val="-3"/>
          <w:szCs w:val="18"/>
        </w:rPr>
      </w:pPr>
    </w:p>
    <w:p w:rsidR="001E78CD" w:rsidRDefault="001E78CD" w:rsidP="001E78CD">
      <w:pPr>
        <w:spacing w:line="276" w:lineRule="auto"/>
        <w:jc w:val="center"/>
        <w:rPr>
          <w:rFonts w:asciiTheme="minorHAnsi" w:hAnsiTheme="minorHAnsi" w:cstheme="minorHAnsi"/>
          <w:b/>
          <w:spacing w:val="-3"/>
          <w:szCs w:val="18"/>
        </w:rPr>
      </w:pPr>
      <w:r w:rsidRPr="001E78CD">
        <w:rPr>
          <w:rFonts w:asciiTheme="minorHAnsi" w:hAnsiTheme="minorHAnsi" w:cstheme="minorHAnsi"/>
          <w:b/>
          <w:spacing w:val="-3"/>
          <w:szCs w:val="18"/>
        </w:rPr>
        <w:t>II. Změna Smlouvy</w:t>
      </w:r>
    </w:p>
    <w:p w:rsidR="001E78CD" w:rsidRDefault="001E78CD" w:rsidP="001E78CD">
      <w:pPr>
        <w:pStyle w:val="Odstavecseseznamem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76" w:lineRule="auto"/>
        <w:ind w:left="284" w:hanging="284"/>
        <w:jc w:val="both"/>
        <w:textAlignment w:val="baseline"/>
        <w:rPr>
          <w:rFonts w:asciiTheme="minorHAnsi" w:hAnsiTheme="minorHAnsi" w:cstheme="minorHAnsi"/>
          <w:spacing w:val="-3"/>
          <w:szCs w:val="18"/>
        </w:rPr>
      </w:pPr>
      <w:r w:rsidRPr="0086674A">
        <w:rPr>
          <w:rFonts w:asciiTheme="minorHAnsi" w:hAnsiTheme="minorHAnsi" w:cstheme="minorHAnsi"/>
          <w:spacing w:val="-3"/>
          <w:szCs w:val="18"/>
        </w:rPr>
        <w:t>Smluvní strany se dohodly</w:t>
      </w:r>
      <w:r>
        <w:rPr>
          <w:rFonts w:asciiTheme="minorHAnsi" w:hAnsiTheme="minorHAnsi" w:cstheme="minorHAnsi"/>
          <w:spacing w:val="-3"/>
          <w:szCs w:val="18"/>
        </w:rPr>
        <w:t xml:space="preserve"> na změně názvu projektu </w:t>
      </w:r>
      <w:r w:rsidR="004559A6">
        <w:rPr>
          <w:rFonts w:asciiTheme="minorHAnsi" w:hAnsiTheme="minorHAnsi" w:cstheme="minorHAnsi"/>
          <w:spacing w:val="-3"/>
          <w:szCs w:val="18"/>
        </w:rPr>
        <w:t xml:space="preserve">z </w:t>
      </w:r>
      <w:r>
        <w:rPr>
          <w:rFonts w:asciiTheme="minorHAnsi" w:hAnsiTheme="minorHAnsi" w:cstheme="minorHAnsi"/>
          <w:spacing w:val="-3"/>
          <w:szCs w:val="18"/>
        </w:rPr>
        <w:t>„Olympijský park“</w:t>
      </w:r>
      <w:r w:rsidR="004559A6">
        <w:rPr>
          <w:rFonts w:asciiTheme="minorHAnsi" w:hAnsiTheme="minorHAnsi" w:cstheme="minorHAnsi"/>
          <w:spacing w:val="-3"/>
          <w:szCs w:val="18"/>
        </w:rPr>
        <w:t xml:space="preserve"> </w:t>
      </w:r>
      <w:r>
        <w:rPr>
          <w:rFonts w:asciiTheme="minorHAnsi" w:hAnsiTheme="minorHAnsi" w:cstheme="minorHAnsi"/>
          <w:spacing w:val="-3"/>
          <w:szCs w:val="18"/>
        </w:rPr>
        <w:t>na „Olympijský festival“.</w:t>
      </w:r>
      <w:r w:rsidR="0031743D">
        <w:rPr>
          <w:rFonts w:asciiTheme="minorHAnsi" w:hAnsiTheme="minorHAnsi" w:cstheme="minorHAnsi"/>
          <w:spacing w:val="-3"/>
          <w:szCs w:val="18"/>
        </w:rPr>
        <w:t xml:space="preserve"> </w:t>
      </w:r>
    </w:p>
    <w:p w:rsidR="00637A20" w:rsidRDefault="00637A20" w:rsidP="001E78CD">
      <w:pPr>
        <w:pStyle w:val="Odstavecseseznamem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76" w:lineRule="auto"/>
        <w:ind w:left="284" w:hanging="284"/>
        <w:jc w:val="both"/>
        <w:textAlignment w:val="baseline"/>
        <w:rPr>
          <w:rFonts w:asciiTheme="minorHAnsi" w:hAnsiTheme="minorHAnsi" w:cstheme="minorHAnsi"/>
          <w:spacing w:val="-3"/>
          <w:szCs w:val="18"/>
        </w:rPr>
      </w:pPr>
      <w:r>
        <w:rPr>
          <w:rFonts w:asciiTheme="minorHAnsi" w:hAnsiTheme="minorHAnsi" w:cstheme="minorHAnsi"/>
          <w:spacing w:val="-3"/>
          <w:szCs w:val="18"/>
        </w:rPr>
        <w:t>Ve veškerých u</w:t>
      </w:r>
      <w:r w:rsidR="0012103A">
        <w:rPr>
          <w:rFonts w:asciiTheme="minorHAnsi" w:hAnsiTheme="minorHAnsi" w:cstheme="minorHAnsi"/>
          <w:spacing w:val="-3"/>
          <w:szCs w:val="18"/>
        </w:rPr>
        <w:t>stanoveních Smlouvy obs</w:t>
      </w:r>
      <w:r w:rsidR="00EC2A09">
        <w:rPr>
          <w:rFonts w:asciiTheme="minorHAnsi" w:hAnsiTheme="minorHAnsi" w:cstheme="minorHAnsi"/>
          <w:spacing w:val="-3"/>
          <w:szCs w:val="18"/>
        </w:rPr>
        <w:t xml:space="preserve">ahujících </w:t>
      </w:r>
      <w:r>
        <w:rPr>
          <w:rFonts w:asciiTheme="minorHAnsi" w:hAnsiTheme="minorHAnsi" w:cstheme="minorHAnsi"/>
          <w:spacing w:val="-3"/>
          <w:szCs w:val="18"/>
        </w:rPr>
        <w:t xml:space="preserve">původní název projektu „Olympijský park“ je s účinností tohoto dodatku tento původní název projektu nahrazen novým názvem </w:t>
      </w:r>
      <w:r w:rsidRPr="00637A20">
        <w:rPr>
          <w:rFonts w:asciiTheme="minorHAnsi" w:hAnsiTheme="minorHAnsi" w:cstheme="minorHAnsi"/>
          <w:spacing w:val="-3"/>
          <w:szCs w:val="18"/>
        </w:rPr>
        <w:t>„Olympijský festival“</w:t>
      </w:r>
      <w:r>
        <w:rPr>
          <w:rFonts w:asciiTheme="minorHAnsi" w:hAnsiTheme="minorHAnsi" w:cstheme="minorHAnsi"/>
          <w:spacing w:val="-3"/>
          <w:szCs w:val="18"/>
        </w:rPr>
        <w:t>.</w:t>
      </w:r>
    </w:p>
    <w:p w:rsidR="001E78CD" w:rsidRDefault="001E78CD" w:rsidP="001E78CD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Theme="minorHAnsi" w:hAnsiTheme="minorHAnsi" w:cstheme="minorHAnsi"/>
          <w:spacing w:val="-3"/>
          <w:szCs w:val="18"/>
        </w:rPr>
      </w:pPr>
    </w:p>
    <w:p w:rsidR="001E78CD" w:rsidRDefault="001E78CD" w:rsidP="001E78CD">
      <w:pPr>
        <w:spacing w:line="276" w:lineRule="auto"/>
        <w:jc w:val="center"/>
        <w:rPr>
          <w:rFonts w:asciiTheme="minorHAnsi" w:hAnsiTheme="minorHAnsi" w:cstheme="minorHAnsi"/>
          <w:b/>
          <w:spacing w:val="-3"/>
          <w:szCs w:val="18"/>
        </w:rPr>
      </w:pPr>
      <w:r w:rsidRPr="00D23726">
        <w:rPr>
          <w:rFonts w:asciiTheme="minorHAnsi" w:hAnsiTheme="minorHAnsi" w:cstheme="minorHAnsi"/>
          <w:b/>
          <w:spacing w:val="-3"/>
          <w:szCs w:val="18"/>
        </w:rPr>
        <w:t>I</w:t>
      </w:r>
      <w:r>
        <w:rPr>
          <w:rFonts w:asciiTheme="minorHAnsi" w:hAnsiTheme="minorHAnsi" w:cstheme="minorHAnsi"/>
          <w:b/>
          <w:spacing w:val="-3"/>
          <w:szCs w:val="18"/>
        </w:rPr>
        <w:t>II</w:t>
      </w:r>
      <w:r w:rsidRPr="00D23726">
        <w:rPr>
          <w:rFonts w:asciiTheme="minorHAnsi" w:hAnsiTheme="minorHAnsi" w:cstheme="minorHAnsi"/>
          <w:b/>
          <w:spacing w:val="-3"/>
          <w:szCs w:val="18"/>
        </w:rPr>
        <w:t>. Závěrečná ustanovení</w:t>
      </w:r>
    </w:p>
    <w:p w:rsidR="001E78CD" w:rsidRPr="00517A70" w:rsidRDefault="00632E9C" w:rsidP="001E78CD">
      <w:pPr>
        <w:pStyle w:val="Odstavecseseznamem"/>
        <w:numPr>
          <w:ilvl w:val="0"/>
          <w:numId w:val="4"/>
        </w:numPr>
        <w:ind w:left="284"/>
        <w:jc w:val="both"/>
        <w:rPr>
          <w:rFonts w:asciiTheme="minorHAnsi" w:hAnsiTheme="minorHAnsi" w:cstheme="minorHAnsi"/>
          <w:spacing w:val="-3"/>
        </w:rPr>
      </w:pPr>
      <w:bookmarkStart w:id="0" w:name="_GoBack"/>
      <w:bookmarkEnd w:id="0"/>
      <w:r w:rsidRPr="00517A70">
        <w:rPr>
          <w:rFonts w:asciiTheme="minorHAnsi" w:hAnsiTheme="minorHAnsi" w:cstheme="minorHAnsi"/>
          <w:spacing w:val="-3"/>
          <w:szCs w:val="18"/>
        </w:rPr>
        <w:lastRenderedPageBreak/>
        <w:t xml:space="preserve">Tento </w:t>
      </w:r>
      <w:r w:rsidRPr="00517A70">
        <w:rPr>
          <w:rFonts w:asciiTheme="minorHAnsi" w:hAnsiTheme="minorHAnsi" w:cstheme="minorHAnsi"/>
          <w:spacing w:val="-3"/>
        </w:rPr>
        <w:t xml:space="preserve">dodatek </w:t>
      </w:r>
      <w:r w:rsidRPr="00517A70">
        <w:rPr>
          <w:rFonts w:asciiTheme="minorHAnsi" w:hAnsiTheme="minorHAnsi" w:cs="Tahoma"/>
        </w:rPr>
        <w:t>nabývá platnosti a účinnosti dnem, kdy vyjádření souhlasu s obsahem návrhu dojde druhé smluvní straně, pokud zákon č. 340/2015 Sb., o zvláštních podmínkách účinnosti některých smluv, uveřejňování těchto smluv a o registru smluv (zákon o registru smluv), ve znění pozdějších předpisů, nestanoví jinak. V takovém případě nabývá dodatek účinnosti uveřejněním v registru smluv</w:t>
      </w:r>
      <w:r w:rsidR="001E78CD" w:rsidRPr="00517A70">
        <w:rPr>
          <w:rFonts w:asciiTheme="minorHAnsi" w:hAnsiTheme="minorHAnsi" w:cstheme="minorHAnsi"/>
          <w:spacing w:val="-3"/>
        </w:rPr>
        <w:t>.</w:t>
      </w:r>
    </w:p>
    <w:p w:rsidR="001E78CD" w:rsidRPr="00517A70" w:rsidRDefault="001E78CD" w:rsidP="001E78CD">
      <w:pPr>
        <w:pStyle w:val="Odstavecseseznamem"/>
        <w:numPr>
          <w:ilvl w:val="0"/>
          <w:numId w:val="4"/>
        </w:numPr>
        <w:ind w:left="284"/>
        <w:jc w:val="both"/>
        <w:rPr>
          <w:rFonts w:asciiTheme="minorHAnsi" w:hAnsiTheme="minorHAnsi" w:cstheme="minorHAnsi"/>
          <w:spacing w:val="-3"/>
          <w:szCs w:val="18"/>
        </w:rPr>
      </w:pPr>
      <w:r w:rsidRPr="00517A70">
        <w:rPr>
          <w:rFonts w:asciiTheme="minorHAnsi" w:hAnsiTheme="minorHAnsi" w:cstheme="minorHAnsi"/>
          <w:spacing w:val="-3"/>
        </w:rPr>
        <w:t>Veškeré dodatky a změny tohoto dodatku musí</w:t>
      </w:r>
      <w:r w:rsidRPr="00517A70">
        <w:rPr>
          <w:rFonts w:asciiTheme="minorHAnsi" w:hAnsiTheme="minorHAnsi" w:cstheme="minorHAnsi"/>
          <w:spacing w:val="-3"/>
          <w:szCs w:val="18"/>
        </w:rPr>
        <w:t xml:space="preserve"> být učiněny písemnou formou a musí být opatřeny podpisy obou smluvních stran, jinak jsou neplatné.</w:t>
      </w:r>
    </w:p>
    <w:p w:rsidR="001E78CD" w:rsidRPr="00517A70" w:rsidRDefault="001E78CD" w:rsidP="001E78CD">
      <w:pPr>
        <w:pStyle w:val="Odstavecseseznamem"/>
        <w:numPr>
          <w:ilvl w:val="0"/>
          <w:numId w:val="4"/>
        </w:numPr>
        <w:ind w:left="284"/>
        <w:jc w:val="both"/>
        <w:rPr>
          <w:rFonts w:asciiTheme="minorHAnsi" w:hAnsiTheme="minorHAnsi" w:cstheme="minorHAnsi"/>
          <w:spacing w:val="-3"/>
          <w:szCs w:val="18"/>
        </w:rPr>
      </w:pPr>
      <w:r w:rsidRPr="00517A70">
        <w:rPr>
          <w:rFonts w:asciiTheme="minorHAnsi" w:hAnsiTheme="minorHAnsi" w:cstheme="minorHAnsi"/>
          <w:spacing w:val="-3"/>
          <w:szCs w:val="18"/>
        </w:rPr>
        <w:t>Tento dodatek je vyhotoven ve dvou stejnopisech, když každý z těchto stejnopisů má povahu originálu a stejnou platnost. Každý z účastníků dodatku si ponechá po jednom stejnopisu.</w:t>
      </w:r>
    </w:p>
    <w:p w:rsidR="001E78CD" w:rsidRPr="00517A70" w:rsidRDefault="001E78CD" w:rsidP="001E78CD">
      <w:pPr>
        <w:pStyle w:val="Odstavecseseznamem"/>
        <w:numPr>
          <w:ilvl w:val="0"/>
          <w:numId w:val="4"/>
        </w:numPr>
        <w:ind w:left="284"/>
        <w:jc w:val="both"/>
        <w:rPr>
          <w:rFonts w:asciiTheme="minorHAnsi" w:hAnsiTheme="minorHAnsi" w:cstheme="minorHAnsi"/>
          <w:spacing w:val="-3"/>
          <w:szCs w:val="18"/>
        </w:rPr>
      </w:pPr>
      <w:r w:rsidRPr="00517A70">
        <w:rPr>
          <w:rFonts w:asciiTheme="minorHAnsi" w:hAnsiTheme="minorHAnsi" w:cstheme="minorHAnsi"/>
          <w:spacing w:val="-3"/>
          <w:szCs w:val="18"/>
        </w:rPr>
        <w:t>Ustanovení Smlouvy nedotčená tímto dodatkem zůstávají v platnosti a nezměněna. Na právní poměry touto Smlouvou založené, ale jí výslovně neupravené, se vztahují ustanovení občanského zákoníku.</w:t>
      </w:r>
    </w:p>
    <w:p w:rsidR="00632E9C" w:rsidRPr="00517A70" w:rsidRDefault="00632E9C" w:rsidP="00632E9C">
      <w:pPr>
        <w:pStyle w:val="Odstavecseseznamem"/>
        <w:numPr>
          <w:ilvl w:val="0"/>
          <w:numId w:val="4"/>
        </w:numPr>
        <w:ind w:left="284"/>
        <w:jc w:val="both"/>
        <w:rPr>
          <w:rFonts w:asciiTheme="minorHAnsi" w:hAnsiTheme="minorHAnsi" w:cstheme="minorHAnsi"/>
          <w:spacing w:val="-3"/>
          <w:szCs w:val="18"/>
        </w:rPr>
      </w:pPr>
      <w:r w:rsidRPr="00517A70">
        <w:rPr>
          <w:rFonts w:asciiTheme="minorHAnsi" w:hAnsiTheme="minorHAnsi" w:cstheme="minorHAnsi"/>
          <w:spacing w:val="-3"/>
          <w:szCs w:val="18"/>
        </w:rPr>
        <w:t>Smluvní strany se dohodly, že pokud se na tuto smlouvu vztahuje povinnost uveřejnění v registru smluv ve smyslu zákona č. 340/2015 Sb., o zvláštních podmínkách účinnosti některých smluv, uveřejňování těchto smluv a o registru smluv (zákon o registru smluv), ve znění pozdějších předpisů, provede uveřejnění v souladu se zákonem poskytovatel.</w:t>
      </w:r>
    </w:p>
    <w:p w:rsidR="00632E9C" w:rsidRPr="00517A70" w:rsidRDefault="00632E9C" w:rsidP="00632E9C">
      <w:pPr>
        <w:pStyle w:val="Odstavecseseznamem"/>
        <w:numPr>
          <w:ilvl w:val="0"/>
          <w:numId w:val="4"/>
        </w:numPr>
        <w:ind w:left="284"/>
        <w:jc w:val="both"/>
        <w:rPr>
          <w:rFonts w:asciiTheme="minorHAnsi" w:hAnsiTheme="minorHAnsi" w:cstheme="minorHAnsi"/>
          <w:spacing w:val="-3"/>
          <w:szCs w:val="18"/>
        </w:rPr>
      </w:pPr>
      <w:r w:rsidRPr="00517A70">
        <w:rPr>
          <w:rFonts w:asciiTheme="minorHAnsi" w:hAnsiTheme="minorHAnsi" w:cstheme="minorHAnsi"/>
          <w:spacing w:val="-3"/>
          <w:szCs w:val="18"/>
        </w:rPr>
        <w:t>V případě, kdy nebude tato smlouva uveřejněna dle odst. 8 tohoto článku smlouvy, bere příjemce na vědomí a výslovně souhlasí s tím, že smlouva včetně případných dodatků bude zveřejněna na oficiálních webových stránkách Moravskoslezského kraje. Smlouva bude zveřejněna po anonymizaci provedené v souladu se zákonem č. 101/2000 Sb., o ochraně osobních údajů a o změně některých zákonů, ve znění pozdějších předpisů.</w:t>
      </w:r>
    </w:p>
    <w:p w:rsidR="00632E9C" w:rsidRPr="00517A70" w:rsidRDefault="00632E9C" w:rsidP="00632E9C">
      <w:pPr>
        <w:pStyle w:val="Odstavecseseznamem"/>
        <w:numPr>
          <w:ilvl w:val="0"/>
          <w:numId w:val="4"/>
        </w:numPr>
        <w:ind w:left="284"/>
        <w:jc w:val="both"/>
        <w:rPr>
          <w:rFonts w:asciiTheme="minorHAnsi" w:hAnsiTheme="minorHAnsi" w:cstheme="minorHAnsi"/>
          <w:spacing w:val="-3"/>
          <w:szCs w:val="18"/>
        </w:rPr>
      </w:pPr>
      <w:r w:rsidRPr="00517A70">
        <w:rPr>
          <w:rFonts w:asciiTheme="minorHAnsi" w:hAnsiTheme="minorHAnsi" w:cstheme="minorHAnsi"/>
          <w:spacing w:val="-3"/>
          <w:szCs w:val="18"/>
        </w:rPr>
        <w:t xml:space="preserve">Doložka platnosti právního jednání dle § 23 zákona č. 129/2000 Sb., o krajích (krajské zřízení), ve znění pozdějších předpisů: </w:t>
      </w:r>
    </w:p>
    <w:p w:rsidR="00632E9C" w:rsidRDefault="00632E9C" w:rsidP="00632E9C">
      <w:pPr>
        <w:pStyle w:val="Odstavecseseznamem"/>
        <w:ind w:left="284"/>
        <w:jc w:val="both"/>
        <w:rPr>
          <w:rFonts w:asciiTheme="minorHAnsi" w:hAnsiTheme="minorHAnsi" w:cstheme="minorHAnsi"/>
          <w:spacing w:val="-3"/>
          <w:szCs w:val="18"/>
        </w:rPr>
      </w:pPr>
      <w:r w:rsidRPr="00517A70">
        <w:rPr>
          <w:rFonts w:asciiTheme="minorHAnsi" w:hAnsiTheme="minorHAnsi" w:cstheme="minorHAnsi"/>
          <w:spacing w:val="-3"/>
          <w:szCs w:val="18"/>
        </w:rPr>
        <w:t xml:space="preserve">O poskytnutí dotace a uzavření této smlouvy rozhodlo zastupitelstvo kraje svým usnesením č. ...  ze </w:t>
      </w:r>
      <w:proofErr w:type="gramStart"/>
      <w:r w:rsidRPr="00517A70">
        <w:rPr>
          <w:rFonts w:asciiTheme="minorHAnsi" w:hAnsiTheme="minorHAnsi" w:cstheme="minorHAnsi"/>
          <w:spacing w:val="-3"/>
          <w:szCs w:val="18"/>
        </w:rPr>
        <w:t>dne ....</w:t>
      </w:r>
      <w:proofErr w:type="gramEnd"/>
    </w:p>
    <w:p w:rsidR="006E67CF" w:rsidRDefault="006E67CF" w:rsidP="006E67CF">
      <w:pPr>
        <w:jc w:val="both"/>
        <w:rPr>
          <w:rFonts w:asciiTheme="minorHAnsi" w:hAnsiTheme="minorHAnsi" w:cstheme="minorHAnsi"/>
          <w:spacing w:val="-3"/>
          <w:szCs w:val="18"/>
        </w:rPr>
      </w:pPr>
    </w:p>
    <w:p w:rsidR="006E67CF" w:rsidRPr="00CF37B5" w:rsidRDefault="006E67CF" w:rsidP="006E67CF">
      <w:pPr>
        <w:tabs>
          <w:tab w:val="left" w:pos="5760"/>
        </w:tabs>
        <w:ind w:left="360"/>
        <w:jc w:val="both"/>
        <w:rPr>
          <w:rFonts w:cs="Tahoma"/>
          <w:i/>
          <w:iCs/>
        </w:rPr>
      </w:pPr>
      <w:r w:rsidRPr="00CF37B5">
        <w:rPr>
          <w:rFonts w:cs="Tahoma"/>
        </w:rPr>
        <w:t xml:space="preserve">V Ostravě dne </w:t>
      </w:r>
      <w:r w:rsidRPr="00CF37B5">
        <w:rPr>
          <w:rFonts w:cs="Tahoma"/>
        </w:rPr>
        <w:tab/>
        <w:t xml:space="preserve">V Praze dne </w:t>
      </w:r>
    </w:p>
    <w:p w:rsidR="006E67CF" w:rsidRPr="00CF37B5" w:rsidRDefault="006E67CF" w:rsidP="006E67CF">
      <w:pPr>
        <w:jc w:val="both"/>
        <w:rPr>
          <w:rFonts w:cs="Tahoma"/>
        </w:rPr>
      </w:pPr>
    </w:p>
    <w:p w:rsidR="006E67CF" w:rsidRPr="00CF37B5" w:rsidRDefault="006E67CF" w:rsidP="006E67CF">
      <w:pPr>
        <w:jc w:val="both"/>
        <w:rPr>
          <w:rFonts w:cs="Tahoma"/>
        </w:rPr>
      </w:pPr>
    </w:p>
    <w:p w:rsidR="006E67CF" w:rsidRPr="00CF37B5" w:rsidRDefault="006E67CF" w:rsidP="006E67CF">
      <w:pPr>
        <w:jc w:val="both"/>
        <w:rPr>
          <w:rFonts w:cs="Tahoma"/>
        </w:rPr>
      </w:pPr>
    </w:p>
    <w:p w:rsidR="006E67CF" w:rsidRPr="00CF37B5" w:rsidRDefault="006E67CF" w:rsidP="006E67CF">
      <w:pPr>
        <w:tabs>
          <w:tab w:val="center" w:pos="7020"/>
        </w:tabs>
        <w:jc w:val="both"/>
        <w:rPr>
          <w:rFonts w:cs="Tahoma"/>
        </w:rPr>
      </w:pPr>
      <w:r w:rsidRPr="00CF37B5">
        <w:rPr>
          <w:rFonts w:cs="Tahoma"/>
        </w:rPr>
        <w:t xml:space="preserve">   ………………………………………………… </w:t>
      </w:r>
      <w:r w:rsidRPr="00CF37B5">
        <w:rPr>
          <w:rFonts w:cs="Tahoma"/>
        </w:rPr>
        <w:tab/>
        <w:t>.......................................................</w:t>
      </w:r>
    </w:p>
    <w:p w:rsidR="006E67CF" w:rsidRDefault="006E67CF" w:rsidP="006E67CF">
      <w:pPr>
        <w:tabs>
          <w:tab w:val="center" w:pos="1980"/>
          <w:tab w:val="center" w:pos="7020"/>
        </w:tabs>
        <w:jc w:val="both"/>
        <w:rPr>
          <w:rFonts w:cs="Tahoma"/>
        </w:rPr>
      </w:pPr>
      <w:r w:rsidRPr="00CF37B5">
        <w:rPr>
          <w:rFonts w:cs="Tahoma"/>
        </w:rPr>
        <w:t xml:space="preserve">         za Moravskoslezský kraj</w:t>
      </w:r>
      <w:r w:rsidRPr="00CF37B5">
        <w:rPr>
          <w:rFonts w:cs="Tahoma"/>
        </w:rPr>
        <w:tab/>
        <w:t>za Český olympijský výbor</w:t>
      </w:r>
    </w:p>
    <w:p w:rsidR="004559A6" w:rsidRDefault="004559A6" w:rsidP="006E67CF">
      <w:pPr>
        <w:tabs>
          <w:tab w:val="center" w:pos="1980"/>
          <w:tab w:val="center" w:pos="7020"/>
        </w:tabs>
        <w:jc w:val="both"/>
        <w:rPr>
          <w:rFonts w:cs="Tahoma"/>
        </w:rPr>
      </w:pPr>
      <w:r>
        <w:rPr>
          <w:rFonts w:cs="Tahoma"/>
        </w:rPr>
        <w:tab/>
      </w:r>
      <w:r>
        <w:rPr>
          <w:rFonts w:cs="Tahoma"/>
        </w:rPr>
        <w:tab/>
        <w:t>Jiří Kejval</w:t>
      </w:r>
    </w:p>
    <w:p w:rsidR="004559A6" w:rsidRDefault="004559A6" w:rsidP="006E67CF">
      <w:pPr>
        <w:tabs>
          <w:tab w:val="center" w:pos="1980"/>
          <w:tab w:val="center" w:pos="7020"/>
        </w:tabs>
        <w:jc w:val="both"/>
        <w:rPr>
          <w:rFonts w:cs="Tahoma"/>
        </w:rPr>
      </w:pPr>
      <w:r>
        <w:rPr>
          <w:rFonts w:cs="Tahoma"/>
        </w:rPr>
        <w:tab/>
      </w:r>
      <w:r>
        <w:rPr>
          <w:rFonts w:cs="Tahoma"/>
        </w:rPr>
        <w:tab/>
        <w:t>předseda</w:t>
      </w:r>
    </w:p>
    <w:p w:rsidR="006E67CF" w:rsidRPr="006E67CF" w:rsidRDefault="006E67CF" w:rsidP="006E67CF">
      <w:pPr>
        <w:jc w:val="both"/>
        <w:rPr>
          <w:rFonts w:asciiTheme="minorHAnsi" w:hAnsiTheme="minorHAnsi" w:cstheme="minorHAnsi"/>
          <w:spacing w:val="-3"/>
          <w:szCs w:val="18"/>
        </w:rPr>
      </w:pPr>
    </w:p>
    <w:p w:rsidR="001E78CD" w:rsidRPr="001E78CD" w:rsidRDefault="001E78CD" w:rsidP="001E78CD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Theme="minorHAnsi" w:hAnsiTheme="minorHAnsi" w:cstheme="minorHAnsi"/>
          <w:spacing w:val="-3"/>
          <w:szCs w:val="18"/>
        </w:rPr>
      </w:pPr>
    </w:p>
    <w:p w:rsidR="00611F87" w:rsidRPr="008971ED" w:rsidRDefault="00611F87" w:rsidP="008971ED">
      <w:pPr>
        <w:pStyle w:val="Zkladntext"/>
        <w:spacing w:line="320" w:lineRule="exact"/>
        <w:jc w:val="center"/>
        <w:outlineLvl w:val="0"/>
        <w:rPr>
          <w:rFonts w:asciiTheme="minorHAnsi" w:hAnsiTheme="minorHAnsi" w:cstheme="minorHAnsi"/>
          <w:b/>
          <w:spacing w:val="70"/>
          <w:sz w:val="22"/>
          <w:szCs w:val="24"/>
        </w:rPr>
      </w:pPr>
    </w:p>
    <w:p w:rsidR="00BE747A" w:rsidRPr="008A3240" w:rsidRDefault="00BE747A" w:rsidP="00BE747A">
      <w:pPr>
        <w:jc w:val="center"/>
        <w:rPr>
          <w:b/>
        </w:rPr>
      </w:pPr>
    </w:p>
    <w:sectPr w:rsidR="00BE747A" w:rsidRPr="008A32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NewE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045E53"/>
    <w:multiLevelType w:val="hybridMultilevel"/>
    <w:tmpl w:val="1AD0EE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765CB"/>
    <w:multiLevelType w:val="hybridMultilevel"/>
    <w:tmpl w:val="49524F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403C6F"/>
    <w:multiLevelType w:val="hybridMultilevel"/>
    <w:tmpl w:val="49524F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5C6FDF"/>
    <w:multiLevelType w:val="hybridMultilevel"/>
    <w:tmpl w:val="AF9EEB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240"/>
    <w:rsid w:val="000D2269"/>
    <w:rsid w:val="0012103A"/>
    <w:rsid w:val="001E78CD"/>
    <w:rsid w:val="0031743D"/>
    <w:rsid w:val="004559A6"/>
    <w:rsid w:val="00517A70"/>
    <w:rsid w:val="00550C3E"/>
    <w:rsid w:val="00611F87"/>
    <w:rsid w:val="00632E9C"/>
    <w:rsid w:val="00637A20"/>
    <w:rsid w:val="006E67CF"/>
    <w:rsid w:val="008971ED"/>
    <w:rsid w:val="008A3240"/>
    <w:rsid w:val="00BE747A"/>
    <w:rsid w:val="00CA6751"/>
    <w:rsid w:val="00EC2A09"/>
    <w:rsid w:val="00FD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2FD698-B134-4329-B072-30F1D91EC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3240"/>
    <w:pPr>
      <w:spacing w:after="160" w:line="259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632E9C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BE747A"/>
    <w:pPr>
      <w:ind w:left="720"/>
      <w:contextualSpacing/>
    </w:pPr>
  </w:style>
  <w:style w:type="paragraph" w:styleId="Zkladntext">
    <w:name w:val="Body Text"/>
    <w:basedOn w:val="Normln"/>
    <w:link w:val="ZkladntextChar"/>
    <w:rsid w:val="00BE747A"/>
    <w:pPr>
      <w:spacing w:after="0" w:line="240" w:lineRule="auto"/>
    </w:pPr>
    <w:rPr>
      <w:rFonts w:ascii="HelveticaNewE" w:eastAsia="Times New Roman" w:hAnsi="HelveticaNewE"/>
      <w:snapToGrid w:val="0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E747A"/>
    <w:rPr>
      <w:rFonts w:ascii="HelveticaNewE" w:eastAsia="Times New Roman" w:hAnsi="HelveticaNewE" w:cs="Times New Roman"/>
      <w:snapToGrid w:val="0"/>
      <w:color w:val="000000"/>
      <w:sz w:val="24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611F87"/>
    <w:rPr>
      <w:rFonts w:ascii="Calibri" w:eastAsia="Calibri" w:hAnsi="Calibri" w:cs="Times New Roman"/>
    </w:rPr>
  </w:style>
  <w:style w:type="character" w:customStyle="1" w:styleId="Nadpis1Char">
    <w:name w:val="Nadpis 1 Char"/>
    <w:basedOn w:val="Standardnpsmoodstavce"/>
    <w:link w:val="Nadpis1"/>
    <w:rsid w:val="00632E9C"/>
    <w:rPr>
      <w:rFonts w:ascii="Times New Roman" w:eastAsia="Times New Roman" w:hAnsi="Times New Roman" w:cs="Times New Roman"/>
      <w:b/>
      <w:bCs/>
      <w:sz w:val="36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537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 Vaclav</dc:creator>
  <cp:keywords/>
  <dc:description/>
  <cp:lastModifiedBy>Matoušek Pavel</cp:lastModifiedBy>
  <cp:revision>2</cp:revision>
  <dcterms:created xsi:type="dcterms:W3CDTF">2017-11-27T13:11:00Z</dcterms:created>
  <dcterms:modified xsi:type="dcterms:W3CDTF">2017-11-27T13:11:00Z</dcterms:modified>
</cp:coreProperties>
</file>