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A8C" w:rsidRDefault="00955A8C">
      <w:pPr>
        <w:jc w:val="center"/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>DOHODA O UKONČENÍ</w:t>
      </w:r>
    </w:p>
    <w:p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</w:t>
      </w:r>
      <w:r w:rsidR="00955A8C">
        <w:rPr>
          <w:rFonts w:ascii="Tahoma" w:hAnsi="Tahoma" w:cs="Tahoma"/>
          <w:b/>
        </w:rPr>
        <w:t xml:space="preserve">y </w:t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  <w:r w:rsidR="00955A8C">
        <w:rPr>
          <w:rFonts w:ascii="Tahoma" w:hAnsi="Tahoma" w:cs="Tahoma"/>
          <w:b/>
        </w:rPr>
        <w:t xml:space="preserve"> evidenční č. xxxxx/xxxx/SOC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IČ: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  <w:t>70890692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UniCredit Bank Czech Republic and Slovakia, a.s.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1002342594/2700</w:t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:rsidR="00547329" w:rsidRPr="009915DA" w:rsidRDefault="005172AF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</w:p>
    <w:p w:rsidR="00BC7A71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se sídlem:</w:t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955A8C">
        <w:rPr>
          <w:rFonts w:ascii="Tahoma" w:hAnsi="Tahoma" w:cs="Tahoma"/>
          <w:b/>
          <w:sz w:val="22"/>
          <w:szCs w:val="22"/>
        </w:rPr>
        <w:t>Základní ustanovení</w:t>
      </w:r>
    </w:p>
    <w:p w:rsidR="00955A8C" w:rsidRPr="00955A8C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u w:val="single"/>
        </w:rPr>
        <w:t xml:space="preserve">Smluvní strany uzavřely dne xx. </w:t>
      </w:r>
      <w:r w:rsidR="009F7C60">
        <w:rPr>
          <w:rFonts w:ascii="Tahoma" w:hAnsi="Tahoma" w:cs="Tahoma"/>
          <w:sz w:val="22"/>
          <w:szCs w:val="22"/>
          <w:u w:val="single"/>
        </w:rPr>
        <w:t>x</w:t>
      </w:r>
      <w:r>
        <w:rPr>
          <w:rFonts w:ascii="Tahoma" w:hAnsi="Tahoma" w:cs="Tahoma"/>
          <w:sz w:val="22"/>
          <w:szCs w:val="22"/>
          <w:u w:val="single"/>
        </w:rPr>
        <w:t xml:space="preserve">x. </w:t>
      </w:r>
      <w:r w:rsidR="009F7C60">
        <w:rPr>
          <w:rFonts w:ascii="Tahoma" w:hAnsi="Tahoma" w:cs="Tahoma"/>
          <w:sz w:val="22"/>
          <w:szCs w:val="22"/>
          <w:u w:val="single"/>
        </w:rPr>
        <w:t>x</w:t>
      </w:r>
      <w:r>
        <w:rPr>
          <w:rFonts w:ascii="Tahoma" w:hAnsi="Tahoma" w:cs="Tahoma"/>
          <w:sz w:val="22"/>
          <w:szCs w:val="22"/>
          <w:u w:val="single"/>
        </w:rPr>
        <w:t xml:space="preserve">xxx Smlouvu o závazku veřejné služby a vyrovnávací platbě za jeho výkon ev. </w:t>
      </w:r>
      <w:r w:rsidR="009F7C60">
        <w:rPr>
          <w:rFonts w:ascii="Tahoma" w:hAnsi="Tahoma" w:cs="Tahoma"/>
          <w:sz w:val="22"/>
          <w:szCs w:val="22"/>
          <w:u w:val="single"/>
        </w:rPr>
        <w:t>č</w:t>
      </w:r>
      <w:r>
        <w:rPr>
          <w:rFonts w:ascii="Tahoma" w:hAnsi="Tahoma" w:cs="Tahoma"/>
          <w:sz w:val="22"/>
          <w:szCs w:val="22"/>
          <w:u w:val="single"/>
        </w:rPr>
        <w:t>. xxxxx/xxxx/SOC (dále jen „Smlouva“).</w:t>
      </w:r>
    </w:p>
    <w:p w:rsidR="00955A8C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Smluvní strany se dohodly na ukončení Smlouvy ke dne xx. </w:t>
      </w:r>
      <w:r w:rsidR="009F7C60">
        <w:rPr>
          <w:rFonts w:ascii="Tahoma" w:hAnsi="Tahoma" w:cs="Tahoma"/>
          <w:sz w:val="22"/>
          <w:szCs w:val="22"/>
        </w:rPr>
        <w:t>x</w:t>
      </w:r>
      <w:r>
        <w:rPr>
          <w:rFonts w:ascii="Tahoma" w:hAnsi="Tahoma" w:cs="Tahoma"/>
          <w:sz w:val="22"/>
          <w:szCs w:val="22"/>
        </w:rPr>
        <w:t xml:space="preserve">x. </w:t>
      </w:r>
      <w:r w:rsidR="009F7C60">
        <w:rPr>
          <w:rFonts w:ascii="Tahoma" w:hAnsi="Tahoma" w:cs="Tahoma"/>
          <w:sz w:val="22"/>
          <w:szCs w:val="22"/>
        </w:rPr>
        <w:t>x</w:t>
      </w:r>
      <w:r>
        <w:rPr>
          <w:rFonts w:ascii="Tahoma" w:hAnsi="Tahoma" w:cs="Tahoma"/>
          <w:sz w:val="22"/>
          <w:szCs w:val="22"/>
        </w:rPr>
        <w:t xml:space="preserve">xxx, neboť služby vykonávané dle Smlouvy budou součástí Sítě sociálních služeb Moravskoslezského kraje schválených Moravskoslezským krajem dle Střednědobého plánu rozvoje sociálních služeb v Moravskoslezském kraji na léta 2015 – 2020 pouze do xx. </w:t>
      </w:r>
      <w:r w:rsidR="009F7C60">
        <w:rPr>
          <w:rFonts w:ascii="Tahoma" w:hAnsi="Tahoma" w:cs="Tahoma"/>
          <w:sz w:val="22"/>
          <w:szCs w:val="22"/>
        </w:rPr>
        <w:t>x</w:t>
      </w:r>
      <w:r>
        <w:rPr>
          <w:rFonts w:ascii="Tahoma" w:hAnsi="Tahoma" w:cs="Tahoma"/>
          <w:sz w:val="22"/>
          <w:szCs w:val="22"/>
        </w:rPr>
        <w:t xml:space="preserve">x. </w:t>
      </w:r>
      <w:r w:rsidR="009F7C60">
        <w:rPr>
          <w:rFonts w:ascii="Tahoma" w:hAnsi="Tahoma" w:cs="Tahoma"/>
          <w:sz w:val="22"/>
          <w:szCs w:val="22"/>
        </w:rPr>
        <w:t>x</w:t>
      </w:r>
      <w:r>
        <w:rPr>
          <w:rFonts w:ascii="Tahoma" w:hAnsi="Tahoma" w:cs="Tahoma"/>
          <w:sz w:val="22"/>
          <w:szCs w:val="22"/>
        </w:rPr>
        <w:t>xxx.</w:t>
      </w:r>
    </w:p>
    <w:p w:rsidR="00A70F55" w:rsidRPr="009915DA" w:rsidRDefault="009F7C60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</w:t>
      </w:r>
      <w:r w:rsidR="00A70F55" w:rsidRPr="009915DA">
        <w:rPr>
          <w:rFonts w:ascii="Tahoma" w:hAnsi="Tahoma" w:cs="Tahoma"/>
          <w:b/>
          <w:sz w:val="22"/>
          <w:szCs w:val="22"/>
        </w:rPr>
        <w:t>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A70F55"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:rsidR="00A70F55" w:rsidRPr="00D40750" w:rsidRDefault="009B25F2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B25F2">
        <w:rPr>
          <w:rFonts w:ascii="Tahoma" w:hAnsi="Tahoma" w:cs="Tahoma"/>
          <w:sz w:val="22"/>
          <w:szCs w:val="22"/>
        </w:rPr>
        <w:t xml:space="preserve">Tato dohoda nabývá platnosti a účinnosti dnem jeho podpisu oběma smluvními stranami, </w:t>
      </w:r>
      <w:r w:rsidRPr="00D40750">
        <w:rPr>
          <w:rFonts w:ascii="Tahoma" w:hAnsi="Tahoma" w:cs="Tahoma"/>
          <w:sz w:val="22"/>
          <w:szCs w:val="22"/>
        </w:rPr>
        <w:t>nestanoví</w:t>
      </w:r>
      <w:r w:rsidRPr="00D40750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dohoda účinnosti dnem jejího uveřejnění v registru smluv</w:t>
      </w:r>
      <w:r w:rsidR="008B69AF" w:rsidRPr="00D40750">
        <w:rPr>
          <w:rFonts w:ascii="Tahoma" w:hAnsi="Tahoma" w:cs="Tahoma"/>
          <w:sz w:val="22"/>
          <w:szCs w:val="22"/>
        </w:rPr>
        <w:t>.</w:t>
      </w:r>
    </w:p>
    <w:p w:rsidR="009B25F2" w:rsidRPr="00D40750" w:rsidRDefault="009B25F2" w:rsidP="009B25F2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D40750">
        <w:rPr>
          <w:rFonts w:ascii="Tahoma" w:hAnsi="Tahoma" w:cs="Tahoma"/>
          <w:sz w:val="22"/>
          <w:szCs w:val="22"/>
        </w:rPr>
        <w:t>Smluvní strany se dohodly, že pokud se na tuto dohodu vztahuje povinnost uveřejnění v registru smluv ve smyslu zákona o registru smluv, provede uveřejnění v souladu se zákonem Moravskoslezský kraj.</w:t>
      </w:r>
    </w:p>
    <w:p w:rsidR="009B25F2" w:rsidRPr="00D40750" w:rsidRDefault="009B25F2" w:rsidP="009B25F2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D40750">
        <w:rPr>
          <w:rFonts w:ascii="Tahoma" w:hAnsi="Tahoma" w:cs="Tahoma"/>
          <w:sz w:val="22"/>
          <w:szCs w:val="22"/>
        </w:rPr>
        <w:t xml:space="preserve">V případě, že tato dohoda nebude uveřejněna dle předchozího odstavce, bere příjemce na vědomí a výslovně souhlasí s tím, že dohoda včetně příloh a původní smlouvy bude zveřejněna na oficiálních webových stránkách Moravskoslezského kraje. Dohoda bude </w:t>
      </w:r>
      <w:r w:rsidRPr="00D40750">
        <w:rPr>
          <w:rFonts w:ascii="Tahoma" w:hAnsi="Tahoma" w:cs="Tahoma"/>
          <w:sz w:val="22"/>
          <w:szCs w:val="22"/>
        </w:rPr>
        <w:lastRenderedPageBreak/>
        <w:t>zveřejněna po anonymizaci provedené v souladu se zákonem č. 101/2000 Sb., o ochraně osobních údajů a o změně některých zákonů, ve znění pozdějších předpisů.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B25F2">
        <w:rPr>
          <w:rFonts w:ascii="Tahoma" w:hAnsi="Tahoma" w:cs="Tahoma"/>
          <w:sz w:val="22"/>
          <w:szCs w:val="22"/>
        </w:rPr>
        <w:t xml:space="preserve">Tato </w:t>
      </w:r>
      <w:r w:rsidR="009F7C60" w:rsidRPr="009B25F2">
        <w:rPr>
          <w:rFonts w:ascii="Tahoma" w:hAnsi="Tahoma" w:cs="Tahoma"/>
          <w:sz w:val="22"/>
          <w:szCs w:val="22"/>
        </w:rPr>
        <w:t>dohoda je</w:t>
      </w:r>
      <w:r w:rsidRPr="009B25F2">
        <w:rPr>
          <w:rFonts w:ascii="Tahoma" w:hAnsi="Tahoma" w:cs="Tahoma"/>
          <w:sz w:val="22"/>
          <w:szCs w:val="22"/>
        </w:rPr>
        <w:t xml:space="preserve"> vyhotov</w:t>
      </w:r>
      <w:r w:rsidR="009F7C60" w:rsidRPr="009B25F2">
        <w:rPr>
          <w:rFonts w:ascii="Tahoma" w:hAnsi="Tahoma" w:cs="Tahoma"/>
          <w:sz w:val="22"/>
          <w:szCs w:val="22"/>
        </w:rPr>
        <w:t>ena</w:t>
      </w:r>
      <w:r w:rsidRPr="009915DA">
        <w:rPr>
          <w:rFonts w:ascii="Tahoma" w:hAnsi="Tahoma" w:cs="Tahoma"/>
          <w:sz w:val="22"/>
          <w:szCs w:val="22"/>
        </w:rPr>
        <w:t xml:space="preserve"> ve </w:t>
      </w:r>
      <w:r w:rsidR="0032517C" w:rsidRPr="009915DA">
        <w:rPr>
          <w:rFonts w:ascii="Tahoma" w:hAnsi="Tahoma" w:cs="Tahoma"/>
          <w:sz w:val="22"/>
          <w:szCs w:val="22"/>
        </w:rPr>
        <w:t>třech</w:t>
      </w:r>
      <w:r w:rsidRPr="009915DA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9915DA">
        <w:rPr>
          <w:rFonts w:ascii="Tahoma" w:hAnsi="Tahoma" w:cs="Tahoma"/>
          <w:sz w:val="22"/>
          <w:szCs w:val="22"/>
        </w:rPr>
        <w:t>dva</w:t>
      </w:r>
      <w:r w:rsidRPr="009915DA">
        <w:rPr>
          <w:rFonts w:ascii="Tahoma" w:hAnsi="Tahoma" w:cs="Tahoma"/>
          <w:sz w:val="22"/>
          <w:szCs w:val="22"/>
        </w:rPr>
        <w:t xml:space="preserve"> obdrží Kraj a jeden příjemce.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>
        <w:rPr>
          <w:rFonts w:ascii="Tahoma" w:hAnsi="Tahoma" w:cs="Tahoma"/>
          <w:sz w:val="22"/>
          <w:szCs w:val="22"/>
        </w:rPr>
        <w:t>, a </w:t>
      </w:r>
      <w:r w:rsidRPr="009915DA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:rsidR="00A70F55" w:rsidRPr="009915DA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Doložka p</w:t>
      </w:r>
      <w:r w:rsidR="00E97A18">
        <w:rPr>
          <w:rFonts w:ascii="Tahoma" w:hAnsi="Tahoma" w:cs="Tahoma"/>
          <w:sz w:val="22"/>
          <w:szCs w:val="22"/>
        </w:rPr>
        <w:t>latnosti právního jednání dle § 23 zákona č. </w:t>
      </w:r>
      <w:r w:rsidRPr="009915DA">
        <w:rPr>
          <w:rFonts w:ascii="Tahoma" w:hAnsi="Tahoma" w:cs="Tahoma"/>
          <w:sz w:val="22"/>
          <w:szCs w:val="22"/>
        </w:rPr>
        <w:t>129/2000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9F7C60">
        <w:rPr>
          <w:rFonts w:ascii="Tahoma" w:hAnsi="Tahoma" w:cs="Tahoma"/>
          <w:sz w:val="22"/>
          <w:szCs w:val="22"/>
        </w:rPr>
        <w:t>:</w:t>
      </w:r>
    </w:p>
    <w:p w:rsidR="00A70F55" w:rsidRPr="009915DA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O</w:t>
      </w:r>
      <w:r w:rsidR="00E97A18">
        <w:rPr>
          <w:rFonts w:ascii="Tahoma" w:hAnsi="Tahoma" w:cs="Tahoma"/>
          <w:sz w:val="22"/>
          <w:szCs w:val="22"/>
        </w:rPr>
        <w:t> </w:t>
      </w:r>
      <w:r w:rsidR="009F7C60">
        <w:rPr>
          <w:rFonts w:ascii="Tahoma" w:hAnsi="Tahoma" w:cs="Tahoma"/>
          <w:sz w:val="22"/>
          <w:szCs w:val="22"/>
        </w:rPr>
        <w:t>uzavření této dohody rozhodlo</w:t>
      </w:r>
      <w:r w:rsidR="00A70F55" w:rsidRPr="009915DA">
        <w:rPr>
          <w:rFonts w:ascii="Tahoma" w:hAnsi="Tahoma" w:cs="Tahoma"/>
          <w:sz w:val="22"/>
          <w:szCs w:val="22"/>
        </w:rPr>
        <w:t xml:space="preserve"> zastupitelstvo kraje svým usnesením č.</w:t>
      </w:r>
      <w:r w:rsidR="00E97A18">
        <w:rPr>
          <w:rFonts w:ascii="Tahoma" w:hAnsi="Tahoma" w:cs="Tahoma"/>
          <w:sz w:val="22"/>
          <w:szCs w:val="22"/>
        </w:rPr>
        <w:t> </w:t>
      </w:r>
      <w:r w:rsidR="00BA5D7E" w:rsidRPr="009915DA">
        <w:rPr>
          <w:rFonts w:ascii="Tahoma" w:hAnsi="Tahoma" w:cs="Tahoma"/>
          <w:sz w:val="22"/>
          <w:szCs w:val="22"/>
        </w:rPr>
        <w:t>……</w:t>
      </w:r>
      <w:r w:rsidR="003416D9" w:rsidRPr="009915DA">
        <w:rPr>
          <w:rFonts w:ascii="Tahoma" w:hAnsi="Tahoma" w:cs="Tahoma"/>
          <w:sz w:val="22"/>
          <w:szCs w:val="22"/>
        </w:rPr>
        <w:t>……</w:t>
      </w:r>
      <w:r w:rsidR="00E97A18">
        <w:rPr>
          <w:rFonts w:ascii="Tahoma" w:hAnsi="Tahoma" w:cs="Tahoma"/>
          <w:sz w:val="22"/>
          <w:szCs w:val="22"/>
        </w:rPr>
        <w:t xml:space="preserve">…… </w:t>
      </w:r>
      <w:r w:rsidR="00A70F55" w:rsidRPr="009915DA">
        <w:rPr>
          <w:rFonts w:ascii="Tahoma" w:hAnsi="Tahoma" w:cs="Tahoma"/>
          <w:sz w:val="22"/>
          <w:szCs w:val="22"/>
        </w:rPr>
        <w:t>ze</w:t>
      </w:r>
      <w:r w:rsidR="00E97A18">
        <w:rPr>
          <w:rFonts w:ascii="Tahoma" w:hAnsi="Tahoma" w:cs="Tahoma"/>
          <w:sz w:val="22"/>
          <w:szCs w:val="22"/>
        </w:rPr>
        <w:t> dne </w:t>
      </w:r>
      <w:r w:rsidR="003416D9" w:rsidRPr="009915DA">
        <w:rPr>
          <w:rFonts w:ascii="Tahoma" w:hAnsi="Tahoma" w:cs="Tahoma"/>
          <w:sz w:val="22"/>
          <w:szCs w:val="22"/>
        </w:rPr>
        <w:t>……………</w:t>
      </w:r>
      <w:r w:rsidR="00E97A18">
        <w:rPr>
          <w:rFonts w:ascii="Tahoma" w:hAnsi="Tahoma" w:cs="Tahoma"/>
          <w:sz w:val="22"/>
          <w:szCs w:val="22"/>
        </w:rPr>
        <w:t>………</w:t>
      </w:r>
    </w:p>
    <w:p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9F7C60">
        <w:rPr>
          <w:rFonts w:ascii="Tahoma" w:hAnsi="Tahoma" w:cs="Tahoma"/>
          <w:sz w:val="22"/>
          <w:szCs w:val="22"/>
        </w:rPr>
        <w:t>……………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E03EDA" w:rsidRPr="009915DA" w:rsidSect="00D40750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976" w:rsidRDefault="00B82976">
      <w:r>
        <w:separator/>
      </w:r>
    </w:p>
  </w:endnote>
  <w:endnote w:type="continuationSeparator" w:id="0">
    <w:p w:rsidR="00B82976" w:rsidRDefault="00B8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31543">
      <w:rPr>
        <w:rStyle w:val="slostrnky"/>
        <w:noProof/>
      </w:rPr>
      <w:t>1</w: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976" w:rsidRDefault="00B82976">
      <w:r>
        <w:separator/>
      </w:r>
    </w:p>
  </w:footnote>
  <w:footnote w:type="continuationSeparator" w:id="0">
    <w:p w:rsidR="00B82976" w:rsidRDefault="00B82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04B77F6"/>
    <w:multiLevelType w:val="multilevel"/>
    <w:tmpl w:val="7FB25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8515C1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20"/>
  </w:num>
  <w:num w:numId="4">
    <w:abstractNumId w:val="4"/>
  </w:num>
  <w:num w:numId="5">
    <w:abstractNumId w:val="21"/>
  </w:num>
  <w:num w:numId="6">
    <w:abstractNumId w:val="12"/>
  </w:num>
  <w:num w:numId="7">
    <w:abstractNumId w:val="16"/>
  </w:num>
  <w:num w:numId="8">
    <w:abstractNumId w:val="1"/>
  </w:num>
  <w:num w:numId="9">
    <w:abstractNumId w:val="2"/>
  </w:num>
  <w:num w:numId="10">
    <w:abstractNumId w:val="29"/>
  </w:num>
  <w:num w:numId="11">
    <w:abstractNumId w:val="26"/>
  </w:num>
  <w:num w:numId="12">
    <w:abstractNumId w:val="8"/>
  </w:num>
  <w:num w:numId="13">
    <w:abstractNumId w:val="15"/>
  </w:num>
  <w:num w:numId="14">
    <w:abstractNumId w:val="9"/>
  </w:num>
  <w:num w:numId="15">
    <w:abstractNumId w:val="22"/>
  </w:num>
  <w:num w:numId="16">
    <w:abstractNumId w:val="3"/>
  </w:num>
  <w:num w:numId="17">
    <w:abstractNumId w:val="24"/>
  </w:num>
  <w:num w:numId="18">
    <w:abstractNumId w:val="0"/>
  </w:num>
  <w:num w:numId="19">
    <w:abstractNumId w:val="19"/>
  </w:num>
  <w:num w:numId="20">
    <w:abstractNumId w:val="18"/>
  </w:num>
  <w:num w:numId="21">
    <w:abstractNumId w:val="31"/>
  </w:num>
  <w:num w:numId="22">
    <w:abstractNumId w:val="11"/>
  </w:num>
  <w:num w:numId="23">
    <w:abstractNumId w:val="27"/>
  </w:num>
  <w:num w:numId="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0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7"/>
  </w:num>
  <w:num w:numId="32">
    <w:abstractNumId w:val="14"/>
  </w:num>
  <w:num w:numId="33">
    <w:abstractNumId w:val="23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A"/>
    <w:rsid w:val="00002D74"/>
    <w:rsid w:val="000051AA"/>
    <w:rsid w:val="00015AFB"/>
    <w:rsid w:val="0002595A"/>
    <w:rsid w:val="00027271"/>
    <w:rsid w:val="00034D56"/>
    <w:rsid w:val="00043BA7"/>
    <w:rsid w:val="000449A0"/>
    <w:rsid w:val="00047007"/>
    <w:rsid w:val="00056DCB"/>
    <w:rsid w:val="000679E6"/>
    <w:rsid w:val="00072B4E"/>
    <w:rsid w:val="000742F4"/>
    <w:rsid w:val="00074965"/>
    <w:rsid w:val="000918FB"/>
    <w:rsid w:val="000929B0"/>
    <w:rsid w:val="00095050"/>
    <w:rsid w:val="00097A7F"/>
    <w:rsid w:val="000C42B4"/>
    <w:rsid w:val="000D172C"/>
    <w:rsid w:val="000D70AE"/>
    <w:rsid w:val="000F044D"/>
    <w:rsid w:val="000F2779"/>
    <w:rsid w:val="000F2998"/>
    <w:rsid w:val="000F580B"/>
    <w:rsid w:val="000F6143"/>
    <w:rsid w:val="0010636B"/>
    <w:rsid w:val="00112852"/>
    <w:rsid w:val="001208DB"/>
    <w:rsid w:val="00131CC4"/>
    <w:rsid w:val="001341B8"/>
    <w:rsid w:val="001373D1"/>
    <w:rsid w:val="001504B9"/>
    <w:rsid w:val="0016518F"/>
    <w:rsid w:val="00165CB4"/>
    <w:rsid w:val="001717E6"/>
    <w:rsid w:val="00191538"/>
    <w:rsid w:val="00192BAB"/>
    <w:rsid w:val="00197309"/>
    <w:rsid w:val="001A1421"/>
    <w:rsid w:val="001A2198"/>
    <w:rsid w:val="001B385F"/>
    <w:rsid w:val="001B6D9A"/>
    <w:rsid w:val="001C1877"/>
    <w:rsid w:val="001C6AD3"/>
    <w:rsid w:val="001D4787"/>
    <w:rsid w:val="001E7D13"/>
    <w:rsid w:val="001F0041"/>
    <w:rsid w:val="001F71CF"/>
    <w:rsid w:val="00205C64"/>
    <w:rsid w:val="00225517"/>
    <w:rsid w:val="00225B0A"/>
    <w:rsid w:val="0023229F"/>
    <w:rsid w:val="00237CE9"/>
    <w:rsid w:val="0024574F"/>
    <w:rsid w:val="00250CFC"/>
    <w:rsid w:val="00275BCF"/>
    <w:rsid w:val="00286662"/>
    <w:rsid w:val="00294433"/>
    <w:rsid w:val="002A272E"/>
    <w:rsid w:val="002B0FE7"/>
    <w:rsid w:val="002B6AA2"/>
    <w:rsid w:val="002C0FE0"/>
    <w:rsid w:val="002D4BC6"/>
    <w:rsid w:val="002D591D"/>
    <w:rsid w:val="002D664D"/>
    <w:rsid w:val="002E110F"/>
    <w:rsid w:val="002E44BF"/>
    <w:rsid w:val="002E7A9D"/>
    <w:rsid w:val="002F760C"/>
    <w:rsid w:val="00300875"/>
    <w:rsid w:val="003068E2"/>
    <w:rsid w:val="00310059"/>
    <w:rsid w:val="00315060"/>
    <w:rsid w:val="00320BAD"/>
    <w:rsid w:val="00321DAC"/>
    <w:rsid w:val="00322FEE"/>
    <w:rsid w:val="0032517C"/>
    <w:rsid w:val="00326D97"/>
    <w:rsid w:val="00337235"/>
    <w:rsid w:val="003416D9"/>
    <w:rsid w:val="0034264D"/>
    <w:rsid w:val="00343972"/>
    <w:rsid w:val="00347E63"/>
    <w:rsid w:val="003519D4"/>
    <w:rsid w:val="00352E5F"/>
    <w:rsid w:val="00365673"/>
    <w:rsid w:val="0038174E"/>
    <w:rsid w:val="003942D6"/>
    <w:rsid w:val="003A08EF"/>
    <w:rsid w:val="003A2B74"/>
    <w:rsid w:val="003B1DFB"/>
    <w:rsid w:val="003B3A56"/>
    <w:rsid w:val="003B3ADC"/>
    <w:rsid w:val="003D20D6"/>
    <w:rsid w:val="003E50CC"/>
    <w:rsid w:val="003E50D9"/>
    <w:rsid w:val="003E541F"/>
    <w:rsid w:val="003F1CB9"/>
    <w:rsid w:val="003F2122"/>
    <w:rsid w:val="003F3DE1"/>
    <w:rsid w:val="0040795F"/>
    <w:rsid w:val="00407CB8"/>
    <w:rsid w:val="00434532"/>
    <w:rsid w:val="0044242A"/>
    <w:rsid w:val="00444005"/>
    <w:rsid w:val="00457080"/>
    <w:rsid w:val="004724F2"/>
    <w:rsid w:val="004752AB"/>
    <w:rsid w:val="00480C3E"/>
    <w:rsid w:val="00481CC2"/>
    <w:rsid w:val="00496CF1"/>
    <w:rsid w:val="00497B3F"/>
    <w:rsid w:val="004A6C18"/>
    <w:rsid w:val="004B15DB"/>
    <w:rsid w:val="004B1FEF"/>
    <w:rsid w:val="004B4B9E"/>
    <w:rsid w:val="004D54E9"/>
    <w:rsid w:val="004E2F57"/>
    <w:rsid w:val="004F075D"/>
    <w:rsid w:val="00511C43"/>
    <w:rsid w:val="005143CE"/>
    <w:rsid w:val="005172AF"/>
    <w:rsid w:val="00525769"/>
    <w:rsid w:val="0053155B"/>
    <w:rsid w:val="0053369C"/>
    <w:rsid w:val="00535AD5"/>
    <w:rsid w:val="005365C0"/>
    <w:rsid w:val="00544254"/>
    <w:rsid w:val="00547329"/>
    <w:rsid w:val="00547CC4"/>
    <w:rsid w:val="005546FB"/>
    <w:rsid w:val="005646BF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3A2B"/>
    <w:rsid w:val="00621E31"/>
    <w:rsid w:val="00632123"/>
    <w:rsid w:val="0063447F"/>
    <w:rsid w:val="00634532"/>
    <w:rsid w:val="00637F5E"/>
    <w:rsid w:val="00647DC0"/>
    <w:rsid w:val="00663D3A"/>
    <w:rsid w:val="006752AF"/>
    <w:rsid w:val="0068241A"/>
    <w:rsid w:val="00683287"/>
    <w:rsid w:val="00696C77"/>
    <w:rsid w:val="006A1D26"/>
    <w:rsid w:val="006A2DAD"/>
    <w:rsid w:val="006A34DA"/>
    <w:rsid w:val="006B15BB"/>
    <w:rsid w:val="006B1C17"/>
    <w:rsid w:val="006C0933"/>
    <w:rsid w:val="006C1580"/>
    <w:rsid w:val="006C2BE1"/>
    <w:rsid w:val="006C30F5"/>
    <w:rsid w:val="006E57A8"/>
    <w:rsid w:val="006F4A10"/>
    <w:rsid w:val="006F5831"/>
    <w:rsid w:val="006F717F"/>
    <w:rsid w:val="006F78AC"/>
    <w:rsid w:val="00716E85"/>
    <w:rsid w:val="00721A85"/>
    <w:rsid w:val="00734FCA"/>
    <w:rsid w:val="00744B63"/>
    <w:rsid w:val="00751EB1"/>
    <w:rsid w:val="00766904"/>
    <w:rsid w:val="007744C8"/>
    <w:rsid w:val="007744E9"/>
    <w:rsid w:val="00775A1B"/>
    <w:rsid w:val="00781B16"/>
    <w:rsid w:val="007A6A90"/>
    <w:rsid w:val="007B36A1"/>
    <w:rsid w:val="007C01A0"/>
    <w:rsid w:val="007C3BC1"/>
    <w:rsid w:val="007E6A66"/>
    <w:rsid w:val="008018A1"/>
    <w:rsid w:val="0082493A"/>
    <w:rsid w:val="00826EB1"/>
    <w:rsid w:val="0083179E"/>
    <w:rsid w:val="00832646"/>
    <w:rsid w:val="008364AF"/>
    <w:rsid w:val="00837FCD"/>
    <w:rsid w:val="00841372"/>
    <w:rsid w:val="008505BB"/>
    <w:rsid w:val="008575E0"/>
    <w:rsid w:val="00862AD1"/>
    <w:rsid w:val="00867694"/>
    <w:rsid w:val="00870BAA"/>
    <w:rsid w:val="00872B4F"/>
    <w:rsid w:val="008737EF"/>
    <w:rsid w:val="0087541A"/>
    <w:rsid w:val="008B4BE9"/>
    <w:rsid w:val="008B69AF"/>
    <w:rsid w:val="008C159F"/>
    <w:rsid w:val="008D7AB9"/>
    <w:rsid w:val="008E1366"/>
    <w:rsid w:val="008F7E22"/>
    <w:rsid w:val="009205A5"/>
    <w:rsid w:val="00931543"/>
    <w:rsid w:val="00932329"/>
    <w:rsid w:val="00933F20"/>
    <w:rsid w:val="009512FA"/>
    <w:rsid w:val="00955A8C"/>
    <w:rsid w:val="00964ABF"/>
    <w:rsid w:val="00975FB1"/>
    <w:rsid w:val="009845FB"/>
    <w:rsid w:val="00986430"/>
    <w:rsid w:val="009915DA"/>
    <w:rsid w:val="00993B7A"/>
    <w:rsid w:val="009A5B15"/>
    <w:rsid w:val="009B25F2"/>
    <w:rsid w:val="009B4D95"/>
    <w:rsid w:val="009B513F"/>
    <w:rsid w:val="009C2D30"/>
    <w:rsid w:val="009C4C4B"/>
    <w:rsid w:val="009C5C78"/>
    <w:rsid w:val="009D0039"/>
    <w:rsid w:val="009D3B19"/>
    <w:rsid w:val="009D40D6"/>
    <w:rsid w:val="009E6572"/>
    <w:rsid w:val="009E7015"/>
    <w:rsid w:val="009F290C"/>
    <w:rsid w:val="009F6116"/>
    <w:rsid w:val="009F7C60"/>
    <w:rsid w:val="00A04ED3"/>
    <w:rsid w:val="00A06C53"/>
    <w:rsid w:val="00A203D3"/>
    <w:rsid w:val="00A536CA"/>
    <w:rsid w:val="00A563FD"/>
    <w:rsid w:val="00A60204"/>
    <w:rsid w:val="00A60684"/>
    <w:rsid w:val="00A6255B"/>
    <w:rsid w:val="00A70F55"/>
    <w:rsid w:val="00A862E1"/>
    <w:rsid w:val="00A96D22"/>
    <w:rsid w:val="00AA2883"/>
    <w:rsid w:val="00AB696A"/>
    <w:rsid w:val="00AC3127"/>
    <w:rsid w:val="00AC3A27"/>
    <w:rsid w:val="00AC45FE"/>
    <w:rsid w:val="00AD0BAD"/>
    <w:rsid w:val="00AD2712"/>
    <w:rsid w:val="00AE0AD2"/>
    <w:rsid w:val="00B17021"/>
    <w:rsid w:val="00B173F0"/>
    <w:rsid w:val="00B23F2F"/>
    <w:rsid w:val="00B2521E"/>
    <w:rsid w:val="00B40D8C"/>
    <w:rsid w:val="00B4107D"/>
    <w:rsid w:val="00B43B0A"/>
    <w:rsid w:val="00B43FCB"/>
    <w:rsid w:val="00B44026"/>
    <w:rsid w:val="00B47935"/>
    <w:rsid w:val="00B529F3"/>
    <w:rsid w:val="00B62292"/>
    <w:rsid w:val="00B75E27"/>
    <w:rsid w:val="00B82976"/>
    <w:rsid w:val="00B84DC9"/>
    <w:rsid w:val="00B868FF"/>
    <w:rsid w:val="00B90DFB"/>
    <w:rsid w:val="00B90E59"/>
    <w:rsid w:val="00B95EBE"/>
    <w:rsid w:val="00BA34C4"/>
    <w:rsid w:val="00BA417F"/>
    <w:rsid w:val="00BA5D7E"/>
    <w:rsid w:val="00BC1727"/>
    <w:rsid w:val="00BC7A71"/>
    <w:rsid w:val="00BD354E"/>
    <w:rsid w:val="00BD7B5C"/>
    <w:rsid w:val="00BE0912"/>
    <w:rsid w:val="00BF0B6F"/>
    <w:rsid w:val="00C0087B"/>
    <w:rsid w:val="00C01424"/>
    <w:rsid w:val="00C065B9"/>
    <w:rsid w:val="00C155C3"/>
    <w:rsid w:val="00C21A6A"/>
    <w:rsid w:val="00C22993"/>
    <w:rsid w:val="00C4283C"/>
    <w:rsid w:val="00C43D03"/>
    <w:rsid w:val="00C5020A"/>
    <w:rsid w:val="00C57E4A"/>
    <w:rsid w:val="00C70D11"/>
    <w:rsid w:val="00C71F90"/>
    <w:rsid w:val="00C73BB8"/>
    <w:rsid w:val="00C774BD"/>
    <w:rsid w:val="00C84FC0"/>
    <w:rsid w:val="00C901A3"/>
    <w:rsid w:val="00C90A66"/>
    <w:rsid w:val="00CB366C"/>
    <w:rsid w:val="00CB4D4D"/>
    <w:rsid w:val="00CE063D"/>
    <w:rsid w:val="00CE1FD0"/>
    <w:rsid w:val="00CE3E1F"/>
    <w:rsid w:val="00CF44BF"/>
    <w:rsid w:val="00D111C1"/>
    <w:rsid w:val="00D17D43"/>
    <w:rsid w:val="00D35EBE"/>
    <w:rsid w:val="00D366B2"/>
    <w:rsid w:val="00D40750"/>
    <w:rsid w:val="00D477D4"/>
    <w:rsid w:val="00D50A75"/>
    <w:rsid w:val="00D540A1"/>
    <w:rsid w:val="00D60369"/>
    <w:rsid w:val="00D6223E"/>
    <w:rsid w:val="00D63402"/>
    <w:rsid w:val="00D65681"/>
    <w:rsid w:val="00D71BD8"/>
    <w:rsid w:val="00D80912"/>
    <w:rsid w:val="00D84AB2"/>
    <w:rsid w:val="00D85353"/>
    <w:rsid w:val="00DA659B"/>
    <w:rsid w:val="00DB3B16"/>
    <w:rsid w:val="00DB660D"/>
    <w:rsid w:val="00DC04B5"/>
    <w:rsid w:val="00DC2234"/>
    <w:rsid w:val="00DC711B"/>
    <w:rsid w:val="00DC7DFC"/>
    <w:rsid w:val="00DD2E32"/>
    <w:rsid w:val="00DD3489"/>
    <w:rsid w:val="00DD7BD1"/>
    <w:rsid w:val="00DE361F"/>
    <w:rsid w:val="00DE7045"/>
    <w:rsid w:val="00E030B1"/>
    <w:rsid w:val="00E03EDA"/>
    <w:rsid w:val="00E05DAA"/>
    <w:rsid w:val="00E07330"/>
    <w:rsid w:val="00E5175C"/>
    <w:rsid w:val="00E61655"/>
    <w:rsid w:val="00E647A2"/>
    <w:rsid w:val="00E651F1"/>
    <w:rsid w:val="00E763C2"/>
    <w:rsid w:val="00E85CC3"/>
    <w:rsid w:val="00E93606"/>
    <w:rsid w:val="00E93D8D"/>
    <w:rsid w:val="00E97A18"/>
    <w:rsid w:val="00EC1DE1"/>
    <w:rsid w:val="00EC2F9B"/>
    <w:rsid w:val="00EC6CD0"/>
    <w:rsid w:val="00EC7837"/>
    <w:rsid w:val="00ED0041"/>
    <w:rsid w:val="00EF3EBA"/>
    <w:rsid w:val="00F02348"/>
    <w:rsid w:val="00F052BE"/>
    <w:rsid w:val="00F149AE"/>
    <w:rsid w:val="00F31BC6"/>
    <w:rsid w:val="00F34352"/>
    <w:rsid w:val="00F35147"/>
    <w:rsid w:val="00F542A0"/>
    <w:rsid w:val="00F71111"/>
    <w:rsid w:val="00F80D09"/>
    <w:rsid w:val="00F817AA"/>
    <w:rsid w:val="00F85A73"/>
    <w:rsid w:val="00F866F8"/>
    <w:rsid w:val="00F92B94"/>
    <w:rsid w:val="00F95900"/>
    <w:rsid w:val="00F979EC"/>
    <w:rsid w:val="00FA0F12"/>
    <w:rsid w:val="00FA445A"/>
    <w:rsid w:val="00FD4752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titul">
    <w:name w:val="Subtitle"/>
    <w:basedOn w:val="Normln"/>
    <w:link w:val="Podtitul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B55FA-1B72-4DCF-B1EA-EAC31A069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2259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2652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2</cp:revision>
  <cp:lastPrinted>2016-01-28T09:23:00Z</cp:lastPrinted>
  <dcterms:created xsi:type="dcterms:W3CDTF">2017-11-10T13:32:00Z</dcterms:created>
  <dcterms:modified xsi:type="dcterms:W3CDTF">2017-11-10T13:32:00Z</dcterms:modified>
</cp:coreProperties>
</file>