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A6" w:rsidRPr="00EF33AA" w:rsidRDefault="00EF33AA" w:rsidP="00EF33AA">
      <w:pPr>
        <w:jc w:val="center"/>
        <w:rPr>
          <w:rFonts w:ascii="Tahoma" w:hAnsi="Tahoma" w:cs="Tahoma"/>
          <w:b/>
          <w:sz w:val="24"/>
          <w:szCs w:val="18"/>
        </w:rPr>
      </w:pPr>
      <w:r w:rsidRPr="00EF33AA">
        <w:rPr>
          <w:rFonts w:ascii="Tahoma" w:hAnsi="Tahoma" w:cs="Tahoma"/>
          <w:b/>
          <w:sz w:val="24"/>
          <w:szCs w:val="18"/>
        </w:rPr>
        <w:t>Rozpočet Fondu sociálních služeb</w:t>
      </w:r>
    </w:p>
    <w:p w:rsidR="00EF33AA" w:rsidRPr="00EF33AA" w:rsidRDefault="00EF33AA" w:rsidP="00EF33AA">
      <w:pPr>
        <w:jc w:val="center"/>
        <w:rPr>
          <w:rFonts w:ascii="Tahoma" w:hAnsi="Tahoma" w:cs="Tahoma"/>
          <w:b/>
          <w:szCs w:val="18"/>
        </w:rPr>
      </w:pPr>
    </w:p>
    <w:p w:rsidR="00EF33AA" w:rsidRPr="00EF33AA" w:rsidRDefault="00EF33AA">
      <w:pPr>
        <w:rPr>
          <w:rFonts w:ascii="Tahoma" w:hAnsi="Tahoma" w:cs="Tahoma"/>
          <w:b/>
          <w:sz w:val="20"/>
          <w:szCs w:val="18"/>
        </w:rPr>
      </w:pPr>
      <w:r w:rsidRPr="00EF33AA">
        <w:rPr>
          <w:rFonts w:ascii="Tahoma" w:hAnsi="Tahoma" w:cs="Tahoma"/>
          <w:b/>
          <w:sz w:val="20"/>
          <w:szCs w:val="18"/>
        </w:rPr>
        <w:t>Přehled tvorby a čerpání fondu za rok 2016 a 2017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134"/>
        <w:gridCol w:w="1134"/>
      </w:tblGrid>
      <w:tr w:rsidR="00EF33AA" w:rsidRPr="00EF33AA" w:rsidTr="00EF33AA">
        <w:trPr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Tvorba fondu</w:t>
            </w: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(v tis.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Čerpání fondu</w:t>
            </w: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(v tis.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Zůstatek</w:t>
            </w: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(v tis. Kč)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Příděl do fondu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24 574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Příjmy dle § 22 zákona č. 250/2000 Sb. v rámci dotačního "Programu na podporu poskytování sociálních služeb"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Připsané úroky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Zůstatek k 31. 12.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24 924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Příděl do fondu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15 208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Dotace z rozpočtů územních samosprávných celků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18 857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Vrácené finanční prostředky z dotačního "Programu na podporu poskytování sociálních služeb"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Příjmy dle § 22 zákona č. 250/2000 Sb. v rámci dotačního "Programu na podporu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poskytování sociálních služeb" </w:t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(předpoklad k 31. 12. 2017)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Příjmy z přijaté nadměrné vyrov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návací platby (předpoklad k 31. </w:t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12. 2017)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Program pro poskytování návratných finančních výpomocí z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Fondu sociálních služeb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Připsané úroky (předpoklad k 31. 12. 2017)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Předpokládaný zůstatek k 31. 12.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61 675</w:t>
            </w:r>
          </w:p>
        </w:tc>
      </w:tr>
    </w:tbl>
    <w:p w:rsidR="00EF33AA" w:rsidRPr="00EF33AA" w:rsidRDefault="00EF33AA">
      <w:pPr>
        <w:rPr>
          <w:rFonts w:ascii="Tahoma" w:hAnsi="Tahoma" w:cs="Tahoma"/>
          <w:sz w:val="18"/>
          <w:szCs w:val="18"/>
        </w:rPr>
      </w:pPr>
    </w:p>
    <w:p w:rsidR="00EF33AA" w:rsidRPr="00EF33AA" w:rsidRDefault="00EF33AA">
      <w:pPr>
        <w:rPr>
          <w:rFonts w:ascii="Tahoma" w:hAnsi="Tahoma" w:cs="Tahoma"/>
          <w:b/>
          <w:sz w:val="20"/>
          <w:szCs w:val="18"/>
        </w:rPr>
      </w:pPr>
      <w:r w:rsidRPr="00EF33AA">
        <w:rPr>
          <w:rFonts w:ascii="Tahoma" w:hAnsi="Tahoma" w:cs="Tahoma"/>
          <w:b/>
          <w:sz w:val="20"/>
          <w:szCs w:val="18"/>
        </w:rPr>
        <w:t>Návrh tvorby, použití a čerpání fondu v roce 2018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134"/>
        <w:gridCol w:w="1134"/>
      </w:tblGrid>
      <w:tr w:rsidR="00EF33AA" w:rsidRPr="00EF33AA" w:rsidTr="00EF33AA">
        <w:trPr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Tvorba fondu</w:t>
            </w: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(v tis.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Čerpání fondu</w:t>
            </w: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(v tis.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Zůstatek</w:t>
            </w: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(v tis. Kč)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Příděl do fondu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Dotace z rozpočtů územních samosprávných celků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18 857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Program pro poskytování 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ávratných finančních výpomocí z </w:t>
            </w:r>
            <w:bookmarkStart w:id="0" w:name="_GoBack"/>
            <w:bookmarkEnd w:id="0"/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Fondu sociálních služeb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39 687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39 687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Připsané úroky (předpoklad k 31. 12. 2018)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EF33AA" w:rsidRPr="00EF33AA" w:rsidTr="00EF33AA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Předpokládaný zůstatek k 31. 12.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EF33AA" w:rsidRPr="00EF33AA" w:rsidRDefault="00EF33AA" w:rsidP="00EF33A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33A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99 597</w:t>
            </w:r>
          </w:p>
        </w:tc>
      </w:tr>
    </w:tbl>
    <w:p w:rsidR="00EF33AA" w:rsidRPr="00EF33AA" w:rsidRDefault="00EF33AA">
      <w:pPr>
        <w:rPr>
          <w:rFonts w:ascii="Tahoma" w:hAnsi="Tahoma" w:cs="Tahoma"/>
          <w:sz w:val="18"/>
          <w:szCs w:val="18"/>
        </w:rPr>
      </w:pPr>
    </w:p>
    <w:sectPr w:rsidR="00EF33AA" w:rsidRPr="00EF33AA" w:rsidSect="00EF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AA"/>
    <w:rsid w:val="00A25FA6"/>
    <w:rsid w:val="00E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F4442-B4F3-45D6-B661-646E90C0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1227</Characters>
  <Application>Microsoft Office Word</Application>
  <DocSecurity>0</DocSecurity>
  <Lines>10</Lines>
  <Paragraphs>2</Paragraphs>
  <ScaleCrop>false</ScaleCrop>
  <Company>KUMSK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Zymová Lucie</dc:creator>
  <cp:keywords/>
  <dc:description/>
  <cp:lastModifiedBy>Zymová Lucie</cp:lastModifiedBy>
  <cp:revision>1</cp:revision>
  <dcterms:created xsi:type="dcterms:W3CDTF">2017-11-07T15:20:00Z</dcterms:created>
  <dcterms:modified xsi:type="dcterms:W3CDTF">2017-11-07T15:28:00Z</dcterms:modified>
</cp:coreProperties>
</file>