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DODATEK č. </w:t>
      </w:r>
      <w:r w:rsidR="00326075">
        <w:rPr>
          <w:rFonts w:ascii="Tahoma" w:hAnsi="Tahoma" w:cs="Tahoma"/>
          <w:b/>
        </w:rPr>
        <w:t>x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326075">
        <w:rPr>
          <w:rFonts w:ascii="Tahoma" w:hAnsi="Tahoma" w:cs="Tahoma"/>
        </w:rPr>
        <w:t>xxxxx</w:t>
      </w:r>
      <w:r w:rsidR="005B0CAB">
        <w:rPr>
          <w:rFonts w:ascii="Tahoma" w:hAnsi="Tahoma" w:cs="Tahoma"/>
        </w:rPr>
        <w:t>/201</w:t>
      </w:r>
      <w:r w:rsidR="00326075">
        <w:rPr>
          <w:rFonts w:ascii="Tahoma" w:hAnsi="Tahoma" w:cs="Tahoma"/>
        </w:rPr>
        <w:t>x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UniCredit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32607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xxxxxxxxxx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F42C42">
        <w:rPr>
          <w:rFonts w:ascii="Tahoma" w:hAnsi="Tahoma" w:cs="Tahoma"/>
        </w:rPr>
        <w:t>x</w:t>
      </w:r>
      <w:r w:rsidR="00326075" w:rsidRPr="00F42C42">
        <w:rPr>
          <w:rFonts w:ascii="Tahoma" w:hAnsi="Tahoma" w:cs="Tahoma"/>
        </w:rPr>
        <w:t>x</w:t>
      </w:r>
      <w:r w:rsidR="00996EB3" w:rsidRPr="00F42C42">
        <w:rPr>
          <w:rFonts w:ascii="Tahoma" w:hAnsi="Tahoma" w:cs="Tahoma"/>
        </w:rPr>
        <w:t xml:space="preserve">. </w:t>
      </w:r>
      <w:r w:rsidR="00326075" w:rsidRPr="00F42C42">
        <w:rPr>
          <w:rFonts w:ascii="Tahoma" w:hAnsi="Tahoma" w:cs="Tahoma"/>
        </w:rPr>
        <w:t>xx</w:t>
      </w:r>
      <w:r w:rsidR="00996EB3" w:rsidRPr="00F42C42">
        <w:rPr>
          <w:rFonts w:ascii="Tahoma" w:hAnsi="Tahoma" w:cs="Tahoma"/>
        </w:rPr>
        <w:t>. 201</w:t>
      </w:r>
      <w:r w:rsidR="00326075" w:rsidRPr="00F42C42">
        <w:rPr>
          <w:rFonts w:ascii="Tahoma" w:hAnsi="Tahoma" w:cs="Tahoma"/>
        </w:rPr>
        <w:t xml:space="preserve">x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326075" w:rsidRPr="00F42C42">
        <w:rPr>
          <w:rFonts w:ascii="Tahoma" w:hAnsi="Tahoma" w:cs="Tahoma"/>
        </w:rPr>
        <w:t>xxxxx</w:t>
      </w:r>
      <w:r w:rsidR="00996EB3" w:rsidRPr="00F42C42">
        <w:rPr>
          <w:rFonts w:ascii="Tahoma" w:hAnsi="Tahoma" w:cs="Tahoma"/>
        </w:rPr>
        <w:t>/201</w:t>
      </w:r>
      <w:r w:rsidR="00326075" w:rsidRPr="00F42C42">
        <w:rPr>
          <w:rFonts w:ascii="Tahoma" w:hAnsi="Tahoma" w:cs="Tahoma"/>
        </w:rPr>
        <w:t>x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>. Následně byly ke Smlouvě uzavřeny dodatky č. xxx - xxx</w:t>
      </w:r>
      <w:r w:rsidR="00326075" w:rsidRPr="00F42C42">
        <w:rPr>
          <w:rFonts w:ascii="Tahoma" w:hAnsi="Tahoma" w:cs="Tahoma"/>
        </w:rPr>
        <w:t>.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996EB3" w:rsidRDefault="009574A7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P</w:t>
      </w:r>
      <w:r w:rsidR="00F21929" w:rsidRPr="00996EB3">
        <w:rPr>
          <w:rFonts w:ascii="Tahoma" w:hAnsi="Tahoma" w:cs="Tahoma"/>
          <w:u w:val="single"/>
        </w:rPr>
        <w:t xml:space="preserve">říloha č. I Smlouvy se </w:t>
      </w:r>
      <w:r w:rsidR="00FF6C23" w:rsidRPr="00C953B7">
        <w:rPr>
          <w:rFonts w:ascii="Tahoma" w:hAnsi="Tahoma" w:cs="Tahoma"/>
          <w:u w:val="single"/>
        </w:rPr>
        <w:t xml:space="preserve">ke dni …………… </w:t>
      </w:r>
      <w:r w:rsidR="00F21929" w:rsidRPr="00C953B7">
        <w:rPr>
          <w:rFonts w:ascii="Tahoma" w:hAnsi="Tahoma" w:cs="Tahoma"/>
          <w:u w:val="single"/>
        </w:rPr>
        <w:t>nahrazuje nov</w:t>
      </w:r>
      <w:r w:rsidR="00A41E5B" w:rsidRPr="00C953B7">
        <w:rPr>
          <w:rFonts w:ascii="Tahoma" w:hAnsi="Tahoma" w:cs="Tahoma"/>
          <w:u w:val="single"/>
        </w:rPr>
        <w:t>ým zněním, které je jako</w:t>
      </w:r>
      <w:r w:rsidR="00F21929" w:rsidRPr="00C953B7">
        <w:rPr>
          <w:rFonts w:ascii="Tahoma" w:hAnsi="Tahoma" w:cs="Tahoma"/>
          <w:u w:val="single"/>
        </w:rPr>
        <w:t xml:space="preserve"> Příloh</w:t>
      </w:r>
      <w:r w:rsidR="00A41E5B" w:rsidRPr="00C953B7">
        <w:rPr>
          <w:rFonts w:ascii="Tahoma" w:hAnsi="Tahoma" w:cs="Tahoma"/>
          <w:u w:val="single"/>
        </w:rPr>
        <w:t>a</w:t>
      </w:r>
      <w:r w:rsidR="00F21929" w:rsidRPr="00C953B7">
        <w:rPr>
          <w:rFonts w:ascii="Tahoma" w:hAnsi="Tahoma" w:cs="Tahoma"/>
          <w:u w:val="single"/>
        </w:rPr>
        <w:t xml:space="preserve"> č.</w:t>
      </w:r>
      <w:r w:rsidR="00F42C42" w:rsidRPr="00C953B7">
        <w:rPr>
          <w:rFonts w:ascii="Tahoma" w:hAnsi="Tahoma" w:cs="Tahoma"/>
          <w:u w:val="single"/>
        </w:rPr>
        <w:t> </w:t>
      </w:r>
      <w:r w:rsidR="00F21929" w:rsidRPr="00C953B7">
        <w:rPr>
          <w:rFonts w:ascii="Tahoma" w:hAnsi="Tahoma" w:cs="Tahoma"/>
          <w:u w:val="single"/>
        </w:rPr>
        <w:t xml:space="preserve">I nedílnou součástí tohoto </w:t>
      </w:r>
      <w:r w:rsidR="00A41E5B" w:rsidRPr="00C953B7">
        <w:rPr>
          <w:rFonts w:ascii="Tahoma" w:hAnsi="Tahoma" w:cs="Tahoma"/>
          <w:u w:val="single"/>
        </w:rPr>
        <w:t>d</w:t>
      </w:r>
      <w:r w:rsidR="00F21929" w:rsidRPr="00C953B7">
        <w:rPr>
          <w:rFonts w:ascii="Tahoma" w:hAnsi="Tahoma" w:cs="Tahoma"/>
          <w:u w:val="single"/>
        </w:rPr>
        <w:t>odatku</w:t>
      </w:r>
      <w:r w:rsidR="00996EB3" w:rsidRPr="00C953B7">
        <w:rPr>
          <w:rFonts w:ascii="Tahoma" w:hAnsi="Tahoma" w:cs="Tahoma"/>
        </w:rPr>
        <w:t xml:space="preserve">, </w:t>
      </w:r>
      <w:r w:rsidR="007F79C4" w:rsidRPr="00C953B7">
        <w:rPr>
          <w:rFonts w:ascii="Tahoma" w:hAnsi="Tahoma" w:cs="Tahoma"/>
          <w:i/>
        </w:rPr>
        <w:t>neboť sociální služba xxxx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xx, ID xxxxxx; vykonávaná dle Smlouvy,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8E240D" w:rsidRPr="00C953B7">
        <w:rPr>
          <w:rFonts w:ascii="Tahoma" w:hAnsi="Tahoma" w:cs="Tahoma"/>
          <w:i/>
        </w:rPr>
        <w:t>základní</w:t>
      </w:r>
      <w:r w:rsidR="002E0064" w:rsidRPr="00C953B7">
        <w:rPr>
          <w:rFonts w:ascii="Tahoma" w:hAnsi="Tahoma" w:cs="Tahoma"/>
          <w:i/>
        </w:rPr>
        <w:t xml:space="preserve"> s</w:t>
      </w:r>
      <w:r w:rsidR="007F79C4" w:rsidRPr="00C953B7">
        <w:rPr>
          <w:rFonts w:ascii="Tahoma" w:hAnsi="Tahoma" w:cs="Tahoma"/>
          <w:i/>
        </w:rPr>
        <w:t>ítě sociálních služeb Moravskoslezského kraje schválených Moravskoslezským krajem dle Střednědobého plánu rozvoje sociálních služeb v Moravskoslezském kraji na léta 2015 – 2020 od xx. Xx. xxxx a sociální služba xx</w:t>
      </w:r>
      <w:r w:rsidR="006C3E60" w:rsidRPr="00C953B7">
        <w:rPr>
          <w:rFonts w:ascii="Tahoma" w:hAnsi="Tahoma" w:cs="Tahoma"/>
          <w:i/>
        </w:rPr>
        <w:t>xx</w:t>
      </w:r>
      <w:r w:rsidR="007F79C4" w:rsidRPr="00C953B7">
        <w:rPr>
          <w:rFonts w:ascii="Tahoma" w:hAnsi="Tahoma" w:cs="Tahoma"/>
          <w:i/>
        </w:rPr>
        <w:t xml:space="preserve">xxxx, ID xxxxxx, bude součástí </w:t>
      </w:r>
      <w:r w:rsidR="00DB3E62" w:rsidRPr="00C953B7">
        <w:rPr>
          <w:rFonts w:ascii="Tahoma" w:hAnsi="Tahoma" w:cs="Tahoma"/>
          <w:i/>
        </w:rPr>
        <w:t xml:space="preserve">Krajské </w:t>
      </w:r>
      <w:r w:rsidR="008E240D" w:rsidRPr="00C953B7">
        <w:rPr>
          <w:rFonts w:ascii="Tahoma" w:hAnsi="Tahoma" w:cs="Tahoma"/>
          <w:i/>
        </w:rPr>
        <w:t>základní</w:t>
      </w:r>
      <w:r w:rsidR="002E0064" w:rsidRPr="00C953B7">
        <w:rPr>
          <w:rFonts w:ascii="Tahoma" w:hAnsi="Tahoma" w:cs="Tahoma"/>
          <w:i/>
        </w:rPr>
        <w:t xml:space="preserve"> s</w:t>
      </w:r>
      <w:r w:rsidR="007F79C4" w:rsidRPr="00C953B7">
        <w:rPr>
          <w:rFonts w:ascii="Tahoma" w:hAnsi="Tahoma" w:cs="Tahoma"/>
          <w:i/>
        </w:rPr>
        <w:t xml:space="preserve">ítě sociálních služeb Moravskoslezského kraje schválených Moravskoslezským krajem dle Střednědobého plánu rozvoje sociálních služeb v Moravskoslezském kraji na léta 2015 – 2020 pouze do </w:t>
      </w:r>
      <w:r w:rsidR="006C3E60" w:rsidRPr="00C953B7">
        <w:rPr>
          <w:rFonts w:ascii="Tahoma" w:hAnsi="Tahoma" w:cs="Tahoma"/>
          <w:i/>
        </w:rPr>
        <w:t>xx. Xx. xxxx</w:t>
      </w:r>
      <w:r w:rsidR="007F79C4" w:rsidRPr="00C953B7">
        <w:rPr>
          <w:rFonts w:ascii="Tahoma" w:hAnsi="Tahoma" w:cs="Tahoma"/>
          <w:color w:val="4F81BD" w:themeColor="accent1"/>
        </w:rPr>
        <w:t xml:space="preserve"> </w:t>
      </w:r>
      <w:r w:rsidR="007F79C4" w:rsidRPr="00C953B7">
        <w:rPr>
          <w:rFonts w:ascii="Tahoma" w:hAnsi="Tahoma" w:cs="Tahoma"/>
          <w:i/>
          <w:color w:val="4F81BD" w:themeColor="accent1"/>
        </w:rPr>
        <w:t>(u textu psaného kurzívou bude vybrána varianta</w:t>
      </w:r>
      <w:r w:rsidR="007F79C4" w:rsidRPr="006C3E60">
        <w:rPr>
          <w:rFonts w:ascii="Tahoma" w:hAnsi="Tahoma" w:cs="Tahoma"/>
          <w:i/>
          <w:color w:val="4F81BD" w:themeColor="accent1"/>
        </w:rPr>
        <w:t>, dle vstupu/výstupu příslušné sociální služby)</w:t>
      </w:r>
      <w:r w:rsidR="00996EB3">
        <w:rPr>
          <w:rFonts w:ascii="Tahoma" w:hAnsi="Tahoma" w:cs="Tahoma"/>
        </w:rPr>
        <w:t>.</w:t>
      </w:r>
      <w:r w:rsidR="00996EB3" w:rsidRPr="00996EB3">
        <w:rPr>
          <w:rFonts w:ascii="Tahoma" w:hAnsi="Tahoma" w:cs="Tahoma"/>
        </w:rPr>
        <w:t xml:space="preserve"> 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Pr="00CB7678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 xml:space="preserve">V případě, že tento dodatek nebude uveřejněn dle předchozího odstavce, bere příjemce na vědomí a výslovně souhlasí s tím, že dodatek včetně příloh a původní smlouvy bude zveřejněn na oficiálních webových stránkách Moravskoslezského kraje. Dodatek bude zveřejněn po anonymizaci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>v souladu s Nařízením Evropského parlamentu a Rady (EU) 2016/679 ze dne 27. dubna 2016 o ochraně fyzických osob v souvislosti se zpracováním osobních údajů a o 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996EB3">
        <w:rPr>
          <w:rFonts w:ascii="Tahoma" w:hAnsi="Tahoma" w:cs="Tahoma"/>
        </w:rPr>
        <w:t>…………</w:t>
      </w:r>
    </w:p>
    <w:p w:rsidR="00A07ECF" w:rsidRDefault="00A07ECF" w:rsidP="00A41E5B">
      <w:pPr>
        <w:tabs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Ostravě</w:t>
      </w:r>
      <w:r w:rsidR="00D64B59">
        <w:rPr>
          <w:rFonts w:ascii="Tahoma" w:hAnsi="Tahoma" w:cs="Tahoma"/>
        </w:rPr>
        <w:t xml:space="preserve"> d</w:t>
      </w:r>
      <w:r w:rsidR="00B303E0">
        <w:rPr>
          <w:rFonts w:ascii="Tahoma" w:hAnsi="Tahoma" w:cs="Tahoma"/>
        </w:rPr>
        <w:t>ne ………</w:t>
      </w:r>
      <w:r w:rsidR="00D64B59">
        <w:rPr>
          <w:rFonts w:ascii="Tahoma" w:hAnsi="Tahoma" w:cs="Tahoma"/>
        </w:rPr>
        <w:t>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516B24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16B24" w:rsidRPr="0094085C" w:rsidRDefault="00516B24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4085C" w:rsidRDefault="00F42C42" w:rsidP="0070668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</w:t>
            </w:r>
            <w:r w:rsidR="00C953B7" w:rsidRPr="0094085C">
              <w:rPr>
                <w:rFonts w:ascii="Tahoma" w:hAnsi="Tahoma" w:cs="Tahoma"/>
                <w:color w:val="000000"/>
                <w:sz w:val="20"/>
                <w:szCs w:val="20"/>
              </w:rPr>
              <w:t>Krajské základní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A7" w:rsidRDefault="00B44EA7" w:rsidP="005051F5">
      <w:pPr>
        <w:spacing w:after="0" w:line="240" w:lineRule="auto"/>
      </w:pPr>
      <w:r>
        <w:separator/>
      </w:r>
    </w:p>
  </w:endnote>
  <w:endnote w:type="continuationSeparator" w:id="0">
    <w:p w:rsidR="00B44EA7" w:rsidRDefault="00B44EA7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910EC4">
          <w:rPr>
            <w:rFonts w:ascii="Tahoma" w:hAnsi="Tahoma" w:cs="Tahoma"/>
            <w:noProof/>
            <w:sz w:val="20"/>
            <w:szCs w:val="20"/>
          </w:rPr>
          <w:t>1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A7" w:rsidRDefault="00B44EA7" w:rsidP="005051F5">
      <w:pPr>
        <w:spacing w:after="0" w:line="240" w:lineRule="auto"/>
      </w:pPr>
      <w:r>
        <w:separator/>
      </w:r>
    </w:p>
  </w:footnote>
  <w:footnote w:type="continuationSeparator" w:id="0">
    <w:p w:rsidR="00B44EA7" w:rsidRDefault="00B44EA7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659FA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6467"/>
    <w:rsid w:val="00197EBF"/>
    <w:rsid w:val="001A4E10"/>
    <w:rsid w:val="001A75D1"/>
    <w:rsid w:val="001B5F37"/>
    <w:rsid w:val="001D24BA"/>
    <w:rsid w:val="002054B4"/>
    <w:rsid w:val="0024731A"/>
    <w:rsid w:val="00272677"/>
    <w:rsid w:val="0027628D"/>
    <w:rsid w:val="0028627D"/>
    <w:rsid w:val="00291DAA"/>
    <w:rsid w:val="002C61DD"/>
    <w:rsid w:val="002D0A04"/>
    <w:rsid w:val="002E0064"/>
    <w:rsid w:val="00310590"/>
    <w:rsid w:val="00326075"/>
    <w:rsid w:val="00333AA9"/>
    <w:rsid w:val="00363403"/>
    <w:rsid w:val="003A133B"/>
    <w:rsid w:val="003A2DFF"/>
    <w:rsid w:val="003B633E"/>
    <w:rsid w:val="003C3ABC"/>
    <w:rsid w:val="003C6EC7"/>
    <w:rsid w:val="003E0011"/>
    <w:rsid w:val="003E32EC"/>
    <w:rsid w:val="00413488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E14CD"/>
    <w:rsid w:val="00700576"/>
    <w:rsid w:val="0070668B"/>
    <w:rsid w:val="00726F2A"/>
    <w:rsid w:val="00733ABC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240D"/>
    <w:rsid w:val="008E6D4F"/>
    <w:rsid w:val="008F790A"/>
    <w:rsid w:val="00910EC4"/>
    <w:rsid w:val="009130C1"/>
    <w:rsid w:val="0094085C"/>
    <w:rsid w:val="009574A7"/>
    <w:rsid w:val="00974E10"/>
    <w:rsid w:val="00995F1C"/>
    <w:rsid w:val="00996EB3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9058F"/>
    <w:rsid w:val="00AA6663"/>
    <w:rsid w:val="00AC0376"/>
    <w:rsid w:val="00AC5497"/>
    <w:rsid w:val="00AD165A"/>
    <w:rsid w:val="00AD7112"/>
    <w:rsid w:val="00B004E8"/>
    <w:rsid w:val="00B303E0"/>
    <w:rsid w:val="00B36DAB"/>
    <w:rsid w:val="00B44EA7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7678"/>
    <w:rsid w:val="00CC3722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5841-FC98-45B6-A51F-97548D3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2</cp:revision>
  <cp:lastPrinted>2015-09-02T14:15:00Z</cp:lastPrinted>
  <dcterms:created xsi:type="dcterms:W3CDTF">2018-05-18T07:56:00Z</dcterms:created>
  <dcterms:modified xsi:type="dcterms:W3CDTF">2018-05-18T07:56:00Z</dcterms:modified>
</cp:coreProperties>
</file>