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E16A8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E16A8" w:rsidRPr="00B2046F" w:rsidRDefault="006E16A8" w:rsidP="006E16A8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E16A8" w:rsidRPr="00B2046F" w:rsidRDefault="006E16A8" w:rsidP="006E16A8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15.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proofErr w:type="gramStart"/>
      <w:r>
        <w:rPr>
          <w:rFonts w:ascii="Tahoma" w:hAnsi="Tahoma" w:cs="Tahoma"/>
          <w:sz w:val="20"/>
          <w:szCs w:val="20"/>
        </w:rPr>
        <w:t>6.9.2018</w:t>
      </w:r>
      <w:proofErr w:type="gramEnd"/>
    </w:p>
    <w:p w:rsidR="006E16A8" w:rsidRPr="00B2046F" w:rsidRDefault="006E16A8" w:rsidP="006E16A8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E16A8" w:rsidRDefault="006E16A8" w:rsidP="006E16A8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  <w:r>
        <w:rPr>
          <w:rFonts w:ascii="Tahoma" w:hAnsi="Tahoma" w:cs="Tahoma"/>
          <w:sz w:val="20"/>
          <w:szCs w:val="20"/>
        </w:rPr>
        <w:t>:</w:t>
      </w:r>
    </w:p>
    <w:p w:rsidR="00F72E7B" w:rsidRPr="006D2D0C" w:rsidRDefault="006F2C36" w:rsidP="00F72E7B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15/107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F72E7B" w:rsidRPr="00744E2E" w:rsidTr="004C02B3">
        <w:tc>
          <w:tcPr>
            <w:tcW w:w="709" w:type="dxa"/>
          </w:tcPr>
          <w:p w:rsidR="00F72E7B" w:rsidRPr="0080295D" w:rsidRDefault="00F72E7B" w:rsidP="004C02B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F72E7B" w:rsidRDefault="00974107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</w:t>
            </w:r>
            <w:r w:rsidR="00F72E7B">
              <w:rPr>
                <w:rFonts w:ascii="Tahoma" w:hAnsi="Tahoma" w:cs="Tahoma"/>
                <w:noProof/>
                <w:spacing w:val="30"/>
                <w:sz w:val="20"/>
              </w:rPr>
              <w:t>ere na vědomí</w:t>
            </w:r>
          </w:p>
          <w:p w:rsidR="00F72E7B" w:rsidRPr="0080295D" w:rsidRDefault="00F72E7B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F72E7B" w:rsidRPr="00F72E7B" w:rsidRDefault="00F72E7B" w:rsidP="004C02B3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F72E7B">
              <w:rPr>
                <w:rFonts w:ascii="Tahoma" w:hAnsi="Tahoma" w:cs="Tahoma"/>
                <w:noProof/>
                <w:sz w:val="20"/>
              </w:rPr>
              <w:t>informaci o aktuálním stavu výběrových řízení na autobusové dopravce a postupu zajištění dopravní obslužnosti v první polovině roku 2019</w:t>
            </w:r>
          </w:p>
          <w:p w:rsidR="00F72E7B" w:rsidRPr="00744E2E" w:rsidRDefault="00F72E7B" w:rsidP="004C02B3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F72E7B" w:rsidRPr="00744E2E" w:rsidTr="004C02B3">
        <w:tc>
          <w:tcPr>
            <w:tcW w:w="709" w:type="dxa"/>
          </w:tcPr>
          <w:p w:rsidR="00F72E7B" w:rsidRPr="0080295D" w:rsidRDefault="00F72E7B" w:rsidP="004C02B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F72E7B" w:rsidRDefault="00F72E7B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F72E7B" w:rsidRPr="0080295D" w:rsidRDefault="00F72E7B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F72E7B" w:rsidRPr="00F72E7B" w:rsidRDefault="00F72E7B" w:rsidP="004C02B3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F72E7B">
              <w:rPr>
                <w:rFonts w:ascii="Tahoma" w:hAnsi="Tahoma" w:cs="Tahoma"/>
                <w:noProof/>
                <w:sz w:val="20"/>
              </w:rPr>
              <w:t>zastupitelstvu kraje</w:t>
            </w:r>
          </w:p>
          <w:p w:rsidR="00F72E7B" w:rsidRPr="00F72E7B" w:rsidRDefault="00F72E7B" w:rsidP="004C02B3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F72E7B">
              <w:rPr>
                <w:rFonts w:ascii="Tahoma" w:hAnsi="Tahoma" w:cs="Tahoma"/>
                <w:noProof/>
                <w:sz w:val="20"/>
              </w:rPr>
              <w:t>rozhodnout o závazku kraje v minimální výši 227.373.000Kč k zajištění komplexní dopravní obslužnosti Moravskoslezského kraje v oblastech Bílovecka, Frýdecko-Místecka, Hlučínska, Opavska a Vítkovska, a to na období od 1. 1. 2019 do 8. 6. 2019, dle předloženého materiálu</w:t>
            </w:r>
          </w:p>
          <w:p w:rsidR="00F72E7B" w:rsidRPr="00744E2E" w:rsidRDefault="00F72E7B" w:rsidP="004C02B3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</w:p>
        </w:tc>
      </w:tr>
    </w:tbl>
    <w:p w:rsidR="006E16A8" w:rsidRPr="00B2046F" w:rsidRDefault="006E16A8" w:rsidP="006E16A8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6E16A8" w:rsidRDefault="006E16A8"/>
    <w:sectPr w:rsidR="006E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A8"/>
    <w:rsid w:val="006E16A8"/>
    <w:rsid w:val="006F2C36"/>
    <w:rsid w:val="007E5814"/>
    <w:rsid w:val="0087466F"/>
    <w:rsid w:val="008F12FC"/>
    <w:rsid w:val="00974107"/>
    <w:rsid w:val="00AD6819"/>
    <w:rsid w:val="00D3271A"/>
    <w:rsid w:val="00F7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EED72-2944-41BA-A744-002F7BA8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E16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E16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E16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rove">
    <w:name w:val="1. úroveň"/>
    <w:basedOn w:val="Normln"/>
    <w:rsid w:val="006E16A8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6E16A8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styleId="Zkladntext3">
    <w:name w:val="Body Text 3"/>
    <w:aliases w:val="Char"/>
    <w:basedOn w:val="Normln"/>
    <w:link w:val="Zkladntext3Char"/>
    <w:unhideWhenUsed/>
    <w:rsid w:val="006E16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6E16A8"/>
    <w:rPr>
      <w:sz w:val="16"/>
      <w:szCs w:val="16"/>
    </w:rPr>
  </w:style>
  <w:style w:type="paragraph" w:styleId="Nzev">
    <w:name w:val="Title"/>
    <w:basedOn w:val="Normln"/>
    <w:link w:val="NzevChar"/>
    <w:qFormat/>
    <w:rsid w:val="006E16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E16A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cp:lastPrinted>2018-08-27T11:24:00Z</cp:lastPrinted>
  <dcterms:created xsi:type="dcterms:W3CDTF">2018-09-07T07:42:00Z</dcterms:created>
  <dcterms:modified xsi:type="dcterms:W3CDTF">2018-09-07T07:42:00Z</dcterms:modified>
</cp:coreProperties>
</file>