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DF1093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</w:t>
      </w:r>
      <w:r w:rsidR="004B4777">
        <w:rPr>
          <w:rFonts w:ascii="Tahoma" w:hAnsi="Tahoma" w:cs="Tahoma"/>
          <w:b/>
        </w:rPr>
        <w:t>9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4B4777">
        <w:rPr>
          <w:rFonts w:ascii="Tahoma" w:hAnsi="Tahoma" w:cs="Tahoma"/>
          <w:b/>
        </w:rPr>
        <w:t>20. 8</w:t>
      </w:r>
      <w:r w:rsidR="001411CB">
        <w:rPr>
          <w:rFonts w:ascii="Tahoma" w:hAnsi="Tahoma" w:cs="Tahoma"/>
          <w:b/>
        </w:rPr>
        <w:t>. 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EC60C5">
      <w:pPr>
        <w:spacing w:line="280" w:lineRule="exact"/>
        <w:jc w:val="both"/>
        <w:rPr>
          <w:rFonts w:ascii="Tahoma" w:hAnsi="Tahoma" w:cs="Tahoma"/>
          <w:b/>
        </w:rPr>
      </w:pPr>
    </w:p>
    <w:p w:rsidR="00C37E45" w:rsidRDefault="00C37E45" w:rsidP="00C37E45">
      <w:pPr>
        <w:rPr>
          <w:rFonts w:ascii="Tahoma" w:hAnsi="Tahoma" w:cs="Tahoma"/>
          <w:b/>
        </w:rPr>
      </w:pPr>
      <w:r w:rsidRPr="00FD5BAE">
        <w:rPr>
          <w:rFonts w:ascii="Tahoma" w:hAnsi="Tahoma" w:cs="Tahoma"/>
          <w:b/>
        </w:rPr>
        <w:t>19/150</w:t>
      </w:r>
    </w:p>
    <w:p w:rsidR="00C37E45" w:rsidRPr="00FD5BAE" w:rsidRDefault="00C37E45" w:rsidP="00C37E45">
      <w:pPr>
        <w:rPr>
          <w:rFonts w:ascii="Tahoma" w:hAnsi="Tahoma" w:cs="Tahoma"/>
        </w:rPr>
      </w:pP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1. doporučuje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zastupitelstvu kraje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 xml:space="preserve">schválit „Způsob výpočtu návrhu dotace a návrhu navýšení dotace pro rok 2018 dle Podmínek dotačního Programu na podporu poskytování sociálních služeb a způsobu rozdělení a čerpání dotace z kapitoly 313 -  MPSV státního rozpočtu“ dle přílohy </w:t>
      </w:r>
      <w:r w:rsidR="00F178E9">
        <w:rPr>
          <w:rFonts w:ascii="Tahoma" w:hAnsi="Tahoma" w:cs="Tahoma"/>
        </w:rPr>
        <w:br/>
      </w:r>
      <w:r w:rsidRPr="00FD5BAE">
        <w:rPr>
          <w:rFonts w:ascii="Tahoma" w:hAnsi="Tahoma" w:cs="Tahoma"/>
        </w:rPr>
        <w:t>č. 9 předloženého materiálu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2. doporučuje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zastupitelstvu kraje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vzít na vědomí informaci o zániku nároku na dotaci v rámci „Programu na podporu poskytování sociálních služeb pro rok 2018“ financovaného z kapitoly 313 – MPSV státního rozpočtu organizaci Asociace rodičů a přátel zdravotně postižených dětí</w:t>
      </w:r>
      <w:r w:rsidR="00F178E9">
        <w:rPr>
          <w:rFonts w:ascii="Tahoma" w:hAnsi="Tahoma" w:cs="Tahoma"/>
        </w:rPr>
        <w:br/>
      </w:r>
      <w:r w:rsidRPr="00FD5BAE">
        <w:rPr>
          <w:rFonts w:ascii="Tahoma" w:hAnsi="Tahoma" w:cs="Tahoma"/>
        </w:rPr>
        <w:t xml:space="preserve">v ČR, z. </w:t>
      </w:r>
      <w:proofErr w:type="gramStart"/>
      <w:r w:rsidRPr="00FD5BAE">
        <w:rPr>
          <w:rFonts w:ascii="Tahoma" w:hAnsi="Tahoma" w:cs="Tahoma"/>
        </w:rPr>
        <w:t>s.</w:t>
      </w:r>
      <w:proofErr w:type="gramEnd"/>
      <w:r w:rsidRPr="00FD5BAE">
        <w:rPr>
          <w:rFonts w:ascii="Tahoma" w:hAnsi="Tahoma" w:cs="Tahoma"/>
        </w:rPr>
        <w:t>, klub Stonožka Ostrava, IČO 68308892, dle důvodové zprávy předloženého materiálu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 xml:space="preserve">3. doporučuje  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zastupitelstvu kraje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rozhodnout</w:t>
      </w:r>
    </w:p>
    <w:p w:rsidR="00F178E9" w:rsidRDefault="00F178E9" w:rsidP="00F178E9">
      <w:pPr>
        <w:jc w:val="both"/>
        <w:rPr>
          <w:rFonts w:ascii="Tahoma" w:hAnsi="Tahoma" w:cs="Tahoma"/>
        </w:rPr>
      </w:pPr>
    </w:p>
    <w:p w:rsidR="00C37E45" w:rsidRPr="00F178E9" w:rsidRDefault="00F178E9" w:rsidP="00F178E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a) </w:t>
      </w:r>
      <w:r w:rsidR="00C37E45" w:rsidRPr="00F178E9">
        <w:rPr>
          <w:rFonts w:ascii="Tahoma" w:hAnsi="Tahoma" w:cs="Tahoma"/>
        </w:rPr>
        <w:t xml:space="preserve">poskytnout účelové dotace z rozpočtu Moravskoslezského kraje na rok 2018 </w:t>
      </w:r>
      <w:r>
        <w:rPr>
          <w:rFonts w:ascii="Tahoma" w:hAnsi="Tahoma" w:cs="Tahoma"/>
        </w:rPr>
        <w:br/>
      </w:r>
      <w:r w:rsidR="00C37E45" w:rsidRPr="00F178E9">
        <w:rPr>
          <w:rFonts w:ascii="Tahoma" w:hAnsi="Tahoma" w:cs="Tahoma"/>
        </w:rPr>
        <w:t xml:space="preserve">a stanovit závazné ukazatele pro čerpání dotace v rámci dotačního programu „Program na podporu poskytování sociálních služeb pro rok 2018“ financovaného </w:t>
      </w:r>
      <w:r>
        <w:rPr>
          <w:rFonts w:ascii="Tahoma" w:hAnsi="Tahoma" w:cs="Tahoma"/>
        </w:rPr>
        <w:br/>
      </w:r>
      <w:r w:rsidR="00C37E45" w:rsidRPr="00F178E9">
        <w:rPr>
          <w:rFonts w:ascii="Tahoma" w:hAnsi="Tahoma" w:cs="Tahoma"/>
        </w:rPr>
        <w:t xml:space="preserve">z kapitoly 313 – MPSV státního rozpočtu žadatelům dle přílohy č. 1 tohoto materiálu </w:t>
      </w:r>
      <w:r>
        <w:rPr>
          <w:rFonts w:ascii="Tahoma" w:hAnsi="Tahoma" w:cs="Tahoma"/>
        </w:rPr>
        <w:br/>
      </w:r>
      <w:r w:rsidR="00C37E45" w:rsidRPr="00F178E9">
        <w:rPr>
          <w:rFonts w:ascii="Tahoma" w:hAnsi="Tahoma" w:cs="Tahoma"/>
        </w:rPr>
        <w:t>a uzavřít s těmito žadateli smlouvu o poskytnutí dotace dle přílohy č. 10 předloženého materiálu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</w:p>
    <w:p w:rsidR="00C37E45" w:rsidRPr="00FD5BAE" w:rsidRDefault="00F178E9" w:rsidP="00F178E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b) </w:t>
      </w:r>
      <w:r w:rsidR="00C37E45" w:rsidRPr="00FD5BAE">
        <w:rPr>
          <w:rFonts w:ascii="Tahoma" w:hAnsi="Tahoma" w:cs="Tahoma"/>
        </w:rPr>
        <w:t xml:space="preserve">navýšit účelové dotace z rozpočtu Moravskoslezského kraje na rok 2018 a upravit závazné ukazatele pro čerpání dotace v rámci dotačního programu „Program na podporu poskytování sociálních služeb pro rok 2018“ financovaného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>z kapitoly 313 – MPSV státního rozpočtu žadatelům dle přílohy č. 2 tohoto materiálu a uzavřít s těmito žadateli dodatek ke smlouvě o poskytnutí dotace dle přílohy č. 11 předloženého materiálu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</w:p>
    <w:p w:rsidR="00C37E45" w:rsidRPr="00FD5BAE" w:rsidRDefault="00F178E9" w:rsidP="00F178E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c) </w:t>
      </w:r>
      <w:r w:rsidR="00C37E45" w:rsidRPr="00FD5BAE">
        <w:rPr>
          <w:rFonts w:ascii="Tahoma" w:hAnsi="Tahoma" w:cs="Tahoma"/>
        </w:rPr>
        <w:t>navýšit účelové dotace z rozpočtu Moravskoslezského kraje na rok 2018 v rámci dotačního programu „Program na podporu poskytování sociálních služeb pro rok 2018“ financovaného z kapitoly 313 – MPSV státního rozpočtu žadatelům dle přílohy č. 3 tohoto materiálu a uzavřít s těmito žadateli dodatek ke smlouvě o poskytnutí dotace dle přílohy č. 12 předloženého materiálu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</w:p>
    <w:p w:rsidR="00C37E45" w:rsidRPr="00FD5BAE" w:rsidRDefault="00F178E9" w:rsidP="00F178E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d) </w:t>
      </w:r>
      <w:r w:rsidR="00C37E45" w:rsidRPr="00FD5BAE">
        <w:rPr>
          <w:rFonts w:ascii="Tahoma" w:hAnsi="Tahoma" w:cs="Tahoma"/>
        </w:rPr>
        <w:t>nenavýšit účelové dotace z rozpočtu Moravskoslezského kraje na rok 2018 v rámci dotačního programu „Program na podporu poskytování sociálních služeb pro rok 2018“ financovaného z kapitoly 313 – MPSV státního rozpočtu žadatelům dle přílohy č. 4 předloženého materiálu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</w:p>
    <w:p w:rsidR="00C37E45" w:rsidRPr="00FD5BAE" w:rsidRDefault="00F178E9" w:rsidP="00F178E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e) </w:t>
      </w:r>
      <w:r w:rsidR="00C37E45" w:rsidRPr="00FD5BAE">
        <w:rPr>
          <w:rFonts w:ascii="Tahoma" w:hAnsi="Tahoma" w:cs="Tahoma"/>
        </w:rPr>
        <w:t xml:space="preserve">zvýšit závazný ukazatel „příspěvek na provoz“ příspěvkovým organizacím kraje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 xml:space="preserve">v odvětví sociálních věcí účelově určený na financování běžných výdajů souvisejících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 xml:space="preserve">s poskytováním základních druhů a forem sociálních služeb z rozpočtu Moravskoslezského kraje na rok 2018 v rámci dotačního programu „Program na podporu poskytování sociálních služeb pro rok 2018“ financovaného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 xml:space="preserve">z kapitoly 313 – MPSV státního rozpočtu, s časovou použitelností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>od 1. 1. 2018 do 31. 12. 2018, žadatelům dle přílohy č. 5 předloženého materiálu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</w:p>
    <w:p w:rsidR="00C37E45" w:rsidRPr="00FD5BAE" w:rsidRDefault="00F178E9" w:rsidP="00F178E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f) </w:t>
      </w:r>
      <w:r w:rsidR="00C37E45" w:rsidRPr="00FD5BAE">
        <w:rPr>
          <w:rFonts w:ascii="Tahoma" w:hAnsi="Tahoma" w:cs="Tahoma"/>
        </w:rPr>
        <w:t xml:space="preserve">zvýšit závazný ukazatel „příspěvek na provoz“ příspěvkovým organizacím kraje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 xml:space="preserve">v odvětví sociálních věcí účelově určený na financování běžných výdajů souvisejících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>s poskytováním základních druhů a forem sociálních služeb z rozpočtu Moravskoslezského kraje na rok 2018 a upravit závazné ukazatele pro čerpání dotace v rámci dotačního programu „Program na podporu poskytování sociálních služeb pro rok 2018“ financovaného z kapitoly 313 – MPSV státního rozpočtu, s časovou použitelností od 1. 1. 2018 do 31. 12. 2018, žadatelům dle přílohy č. 6 předloženého materiálu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</w:p>
    <w:p w:rsidR="00C37E45" w:rsidRPr="00FD5BAE" w:rsidRDefault="00F178E9" w:rsidP="00F178E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g) </w:t>
      </w:r>
      <w:r w:rsidR="00C37E45" w:rsidRPr="00FD5BAE">
        <w:rPr>
          <w:rFonts w:ascii="Tahoma" w:hAnsi="Tahoma" w:cs="Tahoma"/>
        </w:rPr>
        <w:t xml:space="preserve">zvýšit závazný ukazatel „příspěvek na provoz“ příspěvkovým organizacím kraje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 xml:space="preserve">v odvětví zdravotnictví účelově určený na financování běžných výdajů souvisejících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 xml:space="preserve">s poskytováním základních druhů a forem sociálních služeb z rozpočtu Moravskoslezského kraje na rok 2018 v rámci dotačního programu „Program na podporu poskytování sociálních služeb pro rok 2018“ financovaného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 xml:space="preserve">z kapitoly 313 – MPSV státního rozpočtu, s časovou použitelností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>od 1. 1. 2018 do 31. 12. 2018, žadatelům dle přílohy č. 7 předloženého materiálu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</w:p>
    <w:p w:rsidR="00C37E45" w:rsidRPr="00FD5BAE" w:rsidRDefault="00F178E9" w:rsidP="00F178E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h) </w:t>
      </w:r>
      <w:r w:rsidR="00C37E45" w:rsidRPr="00FD5BAE">
        <w:rPr>
          <w:rFonts w:ascii="Tahoma" w:hAnsi="Tahoma" w:cs="Tahoma"/>
        </w:rPr>
        <w:t xml:space="preserve">zvýšit závazný ukazatel „příspěvek na provoz“ příspěvkovým organizacím kraje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 xml:space="preserve">v odvětví zdravotnictví účelově určený na financování běžných výdajů souvisejících </w:t>
      </w:r>
      <w:r>
        <w:rPr>
          <w:rFonts w:ascii="Tahoma" w:hAnsi="Tahoma" w:cs="Tahoma"/>
        </w:rPr>
        <w:br/>
      </w:r>
      <w:r w:rsidR="00C37E45" w:rsidRPr="00FD5BAE">
        <w:rPr>
          <w:rFonts w:ascii="Tahoma" w:hAnsi="Tahoma" w:cs="Tahoma"/>
        </w:rPr>
        <w:t>s poskytováním základních druhů a forem sociálních služeb z rozpočtu Moravskoslezského kraje na rok 2018 a upravit závazné ukazatele pro čerpání dotace v rámci dotačního programu „Program na podporu poskytování sociálních služeb pro rok 2018“ financovaného z kapitoly 313 – MPSV státního rozpočtu, s časovou použitelností od 1. 1. 2018 do 31. 12. 2018, žadatelům dle přílohy č. 8 předloženého materiálu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4. doporučuje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zastupitelstvu kraje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lastRenderedPageBreak/>
        <w:t xml:space="preserve">uzavřít s organizací </w:t>
      </w:r>
      <w:proofErr w:type="spellStart"/>
      <w:r w:rsidRPr="00FD5BAE">
        <w:rPr>
          <w:rFonts w:ascii="Tahoma" w:hAnsi="Tahoma" w:cs="Tahoma"/>
        </w:rPr>
        <w:t>Vesalius</w:t>
      </w:r>
      <w:proofErr w:type="spellEnd"/>
      <w:r w:rsidRPr="00FD5BAE">
        <w:rPr>
          <w:rFonts w:ascii="Tahoma" w:hAnsi="Tahoma" w:cs="Tahoma"/>
        </w:rPr>
        <w:t xml:space="preserve">, spol. s r. o. IČO 26875012, Dodatek č. 1 ke Smlouvě </w:t>
      </w:r>
      <w:r w:rsidR="00F178E9">
        <w:rPr>
          <w:rFonts w:ascii="Tahoma" w:hAnsi="Tahoma" w:cs="Tahoma"/>
        </w:rPr>
        <w:br/>
      </w:r>
      <w:r w:rsidRPr="00FD5BAE">
        <w:rPr>
          <w:rFonts w:ascii="Tahoma" w:hAnsi="Tahoma" w:cs="Tahoma"/>
        </w:rPr>
        <w:t>o závazku veřejné služby a vyrovnávací platbě za jeho výkon dle přílohy č. 13 předloženého materiálu a s obcí Starý Jičín, IČO 00298425, Dodatek č. 1 ke Smlouvě o závazku veřejné služby a vyrovnávací platbě za jeho výkon dle přílohy č. 14 předloženého materiálu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5. doporučuje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zastupitelstvu kraje</w:t>
      </w:r>
    </w:p>
    <w:p w:rsidR="00C37E45" w:rsidRPr="00FD5BAE" w:rsidRDefault="00C37E45" w:rsidP="00F178E9">
      <w:pPr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 xml:space="preserve">uzavřít s organizací Středisko volného času Vítkov, příspěvková organizace, </w:t>
      </w:r>
      <w:r w:rsidR="00F178E9">
        <w:rPr>
          <w:rFonts w:ascii="Tahoma" w:hAnsi="Tahoma" w:cs="Tahoma"/>
        </w:rPr>
        <w:br/>
      </w:r>
      <w:bookmarkStart w:id="0" w:name="_GoBack"/>
      <w:bookmarkEnd w:id="0"/>
      <w:r w:rsidRPr="00FD5BAE">
        <w:rPr>
          <w:rFonts w:ascii="Tahoma" w:hAnsi="Tahoma" w:cs="Tahoma"/>
        </w:rPr>
        <w:t xml:space="preserve">IČO 73214892, Dodatek č. 2 ke Smlouvě o závazku veřejné služby a vyrovnávací platbě za jeho výkon, ev. číslo 03183/2015/SOC, dle přílohy č. 15 předloženého materiálu </w:t>
      </w:r>
    </w:p>
    <w:p w:rsidR="00C37E45" w:rsidRDefault="00C37E45" w:rsidP="00F178E9">
      <w:pPr>
        <w:jc w:val="both"/>
        <w:rPr>
          <w:rFonts w:ascii="Tahoma" w:hAnsi="Tahoma" w:cs="Tahoma"/>
        </w:rPr>
      </w:pPr>
    </w:p>
    <w:p w:rsidR="00EF4598" w:rsidRDefault="00EF4598" w:rsidP="00F178E9">
      <w:pPr>
        <w:spacing w:line="280" w:lineRule="exact"/>
        <w:jc w:val="both"/>
        <w:rPr>
          <w:rFonts w:ascii="Tahoma" w:hAnsi="Tahoma" w:cs="Tahoma"/>
        </w:rPr>
      </w:pPr>
    </w:p>
    <w:p w:rsidR="00EF4598" w:rsidRDefault="00EF4598" w:rsidP="00F178E9">
      <w:pPr>
        <w:spacing w:line="280" w:lineRule="exact"/>
        <w:jc w:val="both"/>
        <w:rPr>
          <w:rFonts w:ascii="Tahoma" w:hAnsi="Tahoma" w:cs="Tahoma"/>
        </w:rPr>
      </w:pPr>
    </w:p>
    <w:p w:rsidR="003D0CD1" w:rsidRDefault="003D0CD1" w:rsidP="00F178E9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 w:rsidP="00F178E9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4B4777">
        <w:rPr>
          <w:rFonts w:ascii="Tahoma" w:hAnsi="Tahoma" w:cs="Tahoma"/>
        </w:rPr>
        <w:t>Bc. Andrea Běhálková</w:t>
      </w:r>
    </w:p>
    <w:p w:rsidR="001411CB" w:rsidRDefault="00B07E13" w:rsidP="00F178E9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4B4777">
        <w:rPr>
          <w:rFonts w:ascii="Tahoma" w:hAnsi="Tahoma" w:cs="Tahoma"/>
        </w:rPr>
        <w:t>20. 8.</w:t>
      </w:r>
      <w:r w:rsidR="00C1303D">
        <w:rPr>
          <w:rFonts w:ascii="Tahoma" w:hAnsi="Tahoma" w:cs="Tahoma"/>
        </w:rPr>
        <w:t xml:space="preserve"> 2018</w:t>
      </w:r>
    </w:p>
    <w:p w:rsidR="001411CB" w:rsidRDefault="001411CB" w:rsidP="00F178E9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 w:rsidP="00F178E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 w:rsidP="00F178E9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 w:rsidP="00F178E9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 w:rsidP="00F178E9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F178E9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F178E9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F5B5C"/>
    <w:multiLevelType w:val="hybridMultilevel"/>
    <w:tmpl w:val="23A491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  <w:num w:numId="10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B0105"/>
    <w:rsid w:val="004B4777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1E99"/>
    <w:rsid w:val="007505E9"/>
    <w:rsid w:val="00786CD4"/>
    <w:rsid w:val="007932D2"/>
    <w:rsid w:val="007B38CC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11913"/>
    <w:rsid w:val="00A16102"/>
    <w:rsid w:val="00A46F06"/>
    <w:rsid w:val="00A71B13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7E45"/>
    <w:rsid w:val="00C65C5B"/>
    <w:rsid w:val="00C87254"/>
    <w:rsid w:val="00C93BFD"/>
    <w:rsid w:val="00C97901"/>
    <w:rsid w:val="00CB6032"/>
    <w:rsid w:val="00CD0CEB"/>
    <w:rsid w:val="00CE0C6D"/>
    <w:rsid w:val="00D301C7"/>
    <w:rsid w:val="00D55938"/>
    <w:rsid w:val="00D92966"/>
    <w:rsid w:val="00DA29AD"/>
    <w:rsid w:val="00DA2CDE"/>
    <w:rsid w:val="00DC6E5F"/>
    <w:rsid w:val="00DD25A3"/>
    <w:rsid w:val="00DF1093"/>
    <w:rsid w:val="00DF25F7"/>
    <w:rsid w:val="00DF76BA"/>
    <w:rsid w:val="00DF7DD1"/>
    <w:rsid w:val="00E411D1"/>
    <w:rsid w:val="00E4512C"/>
    <w:rsid w:val="00E4564C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178E9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C37E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783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5393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Andrea</cp:lastModifiedBy>
  <cp:revision>5</cp:revision>
  <cp:lastPrinted>2016-01-27T15:34:00Z</cp:lastPrinted>
  <dcterms:created xsi:type="dcterms:W3CDTF">2018-08-13T06:42:00Z</dcterms:created>
  <dcterms:modified xsi:type="dcterms:W3CDTF">2018-08-20T07:22:00Z</dcterms:modified>
</cp:coreProperties>
</file>