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29.11.2018</w:t>
      </w:r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01585" w:rsidRDefault="00001585" w:rsidP="00001585">
      <w:pPr>
        <w:pStyle w:val="Zkladntext"/>
        <w:rPr>
          <w:rFonts w:ascii="Tahoma" w:hAnsi="Tahoma" w:cs="Tahoma"/>
          <w:b/>
          <w:sz w:val="20"/>
        </w:rPr>
      </w:pPr>
    </w:p>
    <w:p w:rsidR="00001585" w:rsidRPr="006D2D0C" w:rsidRDefault="00001585" w:rsidP="00001585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17/123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744E2E" w:rsidTr="004F5B2D">
        <w:trPr>
          <w:trHeight w:val="1623"/>
        </w:trPr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Pr="006D2D0C" w:rsidRDefault="004F5B2D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doporučuje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>zastupitelstvu kraje</w:t>
            </w: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>vzít na vědomí informaci o řešení ztráty společnosti Letiště Ostrava, a. s. z minulých let, dle předloženého materiálu</w:t>
            </w:r>
          </w:p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001585" w:rsidRPr="004F5B2D" w:rsidRDefault="00001585" w:rsidP="004F5B2D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4F5B2D">
              <w:rPr>
                <w:rFonts w:ascii="Tahoma" w:hAnsi="Tahoma" w:cs="Tahoma"/>
                <w:sz w:val="20"/>
                <w:szCs w:val="20"/>
              </w:rPr>
              <w:t>doporučuje</w:t>
            </w:r>
          </w:p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114D15" w:rsidRPr="0080295D" w:rsidRDefault="00114D1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zastupitelstvu kraje</w:t>
            </w:r>
            <w:bookmarkStart w:id="0" w:name="_GoBack"/>
            <w:bookmarkEnd w:id="0"/>
          </w:p>
          <w:p w:rsidR="00001585" w:rsidRPr="004F5B2D" w:rsidRDefault="00001585" w:rsidP="004F5B2D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4770A5">
              <w:rPr>
                <w:rFonts w:ascii="Tahoma" w:hAnsi="Tahoma" w:cs="Tahoma"/>
                <w:b w:val="0"/>
                <w:noProof/>
                <w:sz w:val="20"/>
              </w:rPr>
              <w:t>rozhodnout uzavřít smlouvu o bezplatném vzetí akcií z oběhu se společností Letiště Ostrava, a. s., se sídlem Mošnov, č. p. 401, PSČ 742 51, IČO 26827719, a to za účelem úhrady ztráty společnosti z minulých let, dle předloženého materiálu</w:t>
            </w: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8789" w:type="dxa"/>
          </w:tcPr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</w:tbl>
    <w:p w:rsidR="00001585" w:rsidRPr="004770A5" w:rsidRDefault="00001585" w:rsidP="00001585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17/124</w:t>
      </w:r>
    </w:p>
    <w:p w:rsidR="00001585" w:rsidRPr="00347A61" w:rsidRDefault="00001585" w:rsidP="00001585">
      <w:pPr>
        <w:pStyle w:val="Zhlav"/>
        <w:tabs>
          <w:tab w:val="left" w:pos="3525"/>
        </w:tabs>
        <w:outlineLvl w:val="0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347A61" w:rsidTr="00F20698">
        <w:tc>
          <w:tcPr>
            <w:tcW w:w="709" w:type="dxa"/>
          </w:tcPr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>doporučuje</w:t>
            </w: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>zastupitelstvu kraje</w:t>
            </w: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 xml:space="preserve">rozhodnout podle ustanovení § 36 odst. 1 písm. m) zákona č. 129/2000 Sb., o krajích (krajské zřízení), ve znění pozdějších předpisů, o peněžitém vkladu ve výši </w:t>
            </w:r>
            <w:r w:rsidRPr="00347A61">
              <w:rPr>
                <w:rFonts w:ascii="Tahoma" w:hAnsi="Tahoma" w:cs="Tahoma"/>
                <w:sz w:val="20"/>
              </w:rPr>
              <w:br/>
              <w:t>34.516.000,-- Kč do základního kapitálu obchodní společnosti Letiště Ostrava, a. s., se sídlem Mošnov, č. p. 401, PSČ 742 51, IČO 26827719, dle předloženého materiálu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347A61">
              <w:rPr>
                <w:rFonts w:ascii="Tahoma" w:hAnsi="Tahoma" w:cs="Tahoma"/>
                <w:sz w:val="20"/>
              </w:rPr>
              <w:t>o řešení ztráty společnosti Letiště Ostrava, a. s. z minulých let, dle předloženého materiálu</w:t>
            </w: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</w:p>
        </w:tc>
      </w:tr>
    </w:tbl>
    <w:p w:rsidR="00001585" w:rsidRPr="00347A61" w:rsidRDefault="00001585" w:rsidP="00001585">
      <w:pPr>
        <w:pStyle w:val="Zhlav"/>
        <w:tabs>
          <w:tab w:val="left" w:pos="3525"/>
        </w:tabs>
        <w:outlineLvl w:val="0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347A61" w:rsidTr="00F20698">
        <w:tc>
          <w:tcPr>
            <w:tcW w:w="709" w:type="dxa"/>
          </w:tcPr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>doporučuje</w:t>
            </w: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>rozhodnout podle ustanovení § 36 odst. 1 písm. m) zákona č. 129/2000 Sb., o krajích (krajské zřízení), ve znění pozdějších předpisů, o nepeněžitém vkladu nemovitého majetku ve vlastnictví Moravskoslezského kraje v hodnotě Kč 20.265.000,-- dle znaleckého posudku uvedeného v příloze č. 4 předloženého materiálu do základního kapitálu obchodní společnosti Letiště Ostrava, a. s. se sídlem Mošnov, č. p. 401, PSČ 742 51, IČO 26827719, dle předloženého materiálu</w:t>
            </w: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</w:p>
        </w:tc>
      </w:tr>
    </w:tbl>
    <w:p w:rsidR="00001585" w:rsidRPr="00347A61" w:rsidRDefault="00001585" w:rsidP="00001585">
      <w:pPr>
        <w:pStyle w:val="Zhlav"/>
        <w:tabs>
          <w:tab w:val="left" w:pos="3525"/>
        </w:tabs>
        <w:outlineLvl w:val="0"/>
        <w:rPr>
          <w:rFonts w:ascii="Tahoma" w:hAnsi="Tahoma" w:cs="Tahoma"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347A61" w:rsidTr="00F20698">
        <w:tc>
          <w:tcPr>
            <w:tcW w:w="709" w:type="dxa"/>
          </w:tcPr>
          <w:p w:rsidR="00001585" w:rsidRPr="00347A61" w:rsidRDefault="00001585" w:rsidP="00F20698">
            <w:pPr>
              <w:pStyle w:val="Zhlav"/>
              <w:tabs>
                <w:tab w:val="left" w:pos="3525"/>
              </w:tabs>
              <w:outlineLvl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  <w:r w:rsidRPr="00347A61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789" w:type="dxa"/>
          </w:tcPr>
          <w:p w:rsidR="00001585" w:rsidRPr="00347A61" w:rsidRDefault="00001585" w:rsidP="00F20698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>doporučuje</w:t>
            </w: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</w:rPr>
            </w:pP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001585" w:rsidRPr="00347A61" w:rsidRDefault="00001585" w:rsidP="00F20698">
            <w:pPr>
              <w:pStyle w:val="Zhlav"/>
              <w:tabs>
                <w:tab w:val="left" w:pos="3525"/>
              </w:tabs>
              <w:jc w:val="both"/>
              <w:outlineLvl w:val="0"/>
              <w:rPr>
                <w:rFonts w:ascii="Tahoma" w:hAnsi="Tahoma" w:cs="Tahoma"/>
                <w:sz w:val="20"/>
              </w:rPr>
            </w:pPr>
            <w:r w:rsidRPr="00347A61">
              <w:rPr>
                <w:rFonts w:ascii="Tahoma" w:hAnsi="Tahoma" w:cs="Tahoma"/>
                <w:sz w:val="20"/>
              </w:rPr>
              <w:t xml:space="preserve">rozhodnout uzavřít smlouvu o upsání akcií ke zvýšení základního kapitálu </w:t>
            </w:r>
            <w:r w:rsidRPr="00347A61">
              <w:rPr>
                <w:rFonts w:ascii="Tahoma" w:hAnsi="Tahoma" w:cs="Tahoma"/>
                <w:sz w:val="20"/>
              </w:rPr>
              <w:br/>
              <w:t xml:space="preserve">dle bodů 1. a 2. tohoto usnesení podle ustanovení § 479 zákona č. 90/2012 Sb., </w:t>
            </w:r>
            <w:r w:rsidRPr="00347A61">
              <w:rPr>
                <w:rFonts w:ascii="Tahoma" w:hAnsi="Tahoma" w:cs="Tahoma"/>
                <w:sz w:val="20"/>
              </w:rPr>
              <w:br/>
              <w:t>o obchodních společnostech a družstvech (zákon o obchodních korporacích), s obchodní společností Letiště Ostrava, a. s., se sídlem Mošnov, č. p. 401, PSČ 742 51, IČO 26827719, dle předloženého materiálu</w:t>
            </w:r>
          </w:p>
        </w:tc>
      </w:tr>
    </w:tbl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4F5B2D">
        <w:rPr>
          <w:rFonts w:ascii="Tahoma" w:hAnsi="Tahoma" w:cs="Tahoma"/>
          <w:sz w:val="20"/>
          <w:szCs w:val="20"/>
        </w:rPr>
        <w:t>, v.r.</w:t>
      </w:r>
    </w:p>
    <w:p w:rsidR="00392962" w:rsidRDefault="00114D15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4FF" w:rsidRDefault="004F5B2D">
      <w:r>
        <w:separator/>
      </w:r>
    </w:p>
  </w:endnote>
  <w:endnote w:type="continuationSeparator" w:id="0">
    <w:p w:rsidR="001C34FF" w:rsidRDefault="004F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AD6F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114D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AD6F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4D15">
      <w:rPr>
        <w:rStyle w:val="slostrnky"/>
        <w:noProof/>
      </w:rPr>
      <w:t>2</w:t>
    </w:r>
    <w:r>
      <w:rPr>
        <w:rStyle w:val="slostrnky"/>
      </w:rPr>
      <w:fldChar w:fldCharType="end"/>
    </w:r>
  </w:p>
  <w:p w:rsidR="006F6874" w:rsidRDefault="00114D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4FF" w:rsidRDefault="004F5B2D">
      <w:r>
        <w:separator/>
      </w:r>
    </w:p>
  </w:footnote>
  <w:footnote w:type="continuationSeparator" w:id="0">
    <w:p w:rsidR="001C34FF" w:rsidRDefault="004F5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14D15"/>
    <w:rsid w:val="001C34FF"/>
    <w:rsid w:val="004C75B0"/>
    <w:rsid w:val="004F5B2D"/>
    <w:rsid w:val="007E5814"/>
    <w:rsid w:val="00AD6F5B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4</cp:revision>
  <dcterms:created xsi:type="dcterms:W3CDTF">2018-11-26T13:16:00Z</dcterms:created>
  <dcterms:modified xsi:type="dcterms:W3CDTF">2018-11-26T14:04:00Z</dcterms:modified>
</cp:coreProperties>
</file>