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896D05">
        <w:rPr>
          <w:rFonts w:ascii="Tahoma" w:hAnsi="Tahoma" w:cs="Tahoma"/>
          <w:b/>
          <w:bCs/>
        </w:rPr>
      </w:r>
      <w:r w:rsidR="00896D05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</w:t>
      </w:r>
      <w:r w:rsidR="005563C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5563C4">
        <w:rPr>
          <w:rFonts w:ascii="Tahoma" w:hAnsi="Tahoma" w:cs="Tahoma"/>
          <w:b/>
        </w:rPr>
        <w:t>listopadu</w:t>
      </w:r>
      <w:r>
        <w:rPr>
          <w:rFonts w:ascii="Tahoma" w:hAnsi="Tahoma" w:cs="Tahoma"/>
          <w:b/>
        </w:rPr>
        <w:t xml:space="preserve"> 2018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E45181" w:rsidRDefault="00E45181" w:rsidP="00E45181">
      <w:pPr>
        <w:pStyle w:val="Zkladntext3"/>
        <w:spacing w:line="280" w:lineRule="exact"/>
        <w:ind w:firstLine="708"/>
        <w:jc w:val="both"/>
        <w:rPr>
          <w:rFonts w:cs="Tahoma"/>
          <w:sz w:val="24"/>
          <w:szCs w:val="24"/>
        </w:rPr>
      </w:pPr>
    </w:p>
    <w:p w:rsidR="00896D05" w:rsidRDefault="00896D05" w:rsidP="00896D05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21/106</w:t>
      </w:r>
    </w:p>
    <w:p w:rsidR="00896D05" w:rsidRDefault="00896D05" w:rsidP="00896D05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"/>
        <w:gridCol w:w="405"/>
        <w:gridCol w:w="75"/>
        <w:gridCol w:w="8641"/>
        <w:gridCol w:w="75"/>
      </w:tblGrid>
      <w:tr w:rsidR="00896D05" w:rsidRPr="00EB6F17" w:rsidTr="00106869">
        <w:trPr>
          <w:gridAfter w:val="1"/>
          <w:wAfter w:w="75" w:type="dxa"/>
          <w:trHeight w:val="1431"/>
        </w:trPr>
        <w:tc>
          <w:tcPr>
            <w:tcW w:w="496" w:type="dxa"/>
            <w:gridSpan w:val="2"/>
          </w:tcPr>
          <w:p w:rsidR="00896D05" w:rsidRPr="00EB6F17" w:rsidRDefault="00896D05" w:rsidP="00106869">
            <w:pPr>
              <w:rPr>
                <w:rFonts w:ascii="Tahoma" w:hAnsi="Tahoma" w:cs="Tahoma"/>
              </w:rPr>
            </w:pPr>
            <w:r w:rsidRPr="00EB6F17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gridSpan w:val="2"/>
          </w:tcPr>
          <w:p w:rsidR="00896D05" w:rsidRPr="00596729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bere na vědomí</w:t>
            </w:r>
          </w:p>
          <w:p w:rsidR="00896D05" w:rsidRPr="00EB6F17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896D05" w:rsidRPr="00EB6F17" w:rsidRDefault="00896D05" w:rsidP="00106869">
            <w:pPr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 w:rsidRPr="00EB6F17">
              <w:rPr>
                <w:rFonts w:ascii="Tahoma" w:hAnsi="Tahoma" w:cs="Tahoma"/>
                <w:lang w:eastAsia="ar-SA"/>
              </w:rPr>
              <w:t>žádost subjektu Destinační management turistické oblasti Poodří - Moravské Kravařsko, o.p.s., ze dne 31. 7. 2018 ve věci poskytnutí dotace na projekt Publikace Poznej Novojičínsko, dle přílohy č. 1 předloženého materiálu</w:t>
            </w:r>
          </w:p>
        </w:tc>
      </w:tr>
      <w:tr w:rsidR="00896D05" w:rsidRPr="00427DE2" w:rsidTr="00106869">
        <w:trPr>
          <w:gridBefore w:val="1"/>
          <w:wBefore w:w="91" w:type="dxa"/>
        </w:trPr>
        <w:tc>
          <w:tcPr>
            <w:tcW w:w="480" w:type="dxa"/>
            <w:gridSpan w:val="2"/>
          </w:tcPr>
          <w:p w:rsidR="00896D05" w:rsidRPr="00427DE2" w:rsidRDefault="00896D05" w:rsidP="00106869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gridSpan w:val="2"/>
          </w:tcPr>
          <w:p w:rsidR="00896D05" w:rsidRPr="00427DE2" w:rsidRDefault="00896D05" w:rsidP="00106869">
            <w:pPr>
              <w:rPr>
                <w:rFonts w:ascii="Tahoma" w:hAnsi="Tahoma" w:cs="Tahoma"/>
              </w:rPr>
            </w:pPr>
          </w:p>
        </w:tc>
      </w:tr>
      <w:tr w:rsidR="00896D05" w:rsidRPr="00596729" w:rsidTr="00106869">
        <w:trPr>
          <w:gridBefore w:val="1"/>
          <w:wBefore w:w="91" w:type="dxa"/>
          <w:trHeight w:val="2617"/>
        </w:trPr>
        <w:tc>
          <w:tcPr>
            <w:tcW w:w="480" w:type="dxa"/>
            <w:gridSpan w:val="2"/>
          </w:tcPr>
          <w:p w:rsidR="00896D05" w:rsidRPr="00EB6F17" w:rsidRDefault="00896D05" w:rsidP="00106869">
            <w:pPr>
              <w:rPr>
                <w:rFonts w:ascii="Tahoma" w:hAnsi="Tahoma" w:cs="Tahoma"/>
              </w:rPr>
            </w:pPr>
            <w:r w:rsidRPr="00EB6F17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gridSpan w:val="2"/>
          </w:tcPr>
          <w:p w:rsidR="00896D05" w:rsidRPr="00596729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596729">
              <w:rPr>
                <w:rFonts w:ascii="Tahoma" w:hAnsi="Tahoma" w:cs="Tahoma"/>
                <w:lang w:eastAsia="ar-SA"/>
              </w:rPr>
              <w:t>doporučuje</w:t>
            </w:r>
          </w:p>
          <w:p w:rsidR="00896D05" w:rsidRPr="00EB6F17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896D05" w:rsidRPr="00EB6F17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EB6F17">
              <w:rPr>
                <w:rFonts w:ascii="Tahoma" w:hAnsi="Tahoma" w:cs="Tahoma"/>
                <w:lang w:eastAsia="ar-SA"/>
              </w:rPr>
              <w:t>zastupitelstvu kraje</w:t>
            </w:r>
          </w:p>
          <w:p w:rsidR="00896D05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  <w:r w:rsidRPr="00EB6F17">
              <w:rPr>
                <w:rFonts w:ascii="Tahoma" w:hAnsi="Tahoma" w:cs="Tahoma"/>
                <w:lang w:eastAsia="ar-SA"/>
              </w:rPr>
              <w:t>rozhodnout poskytnout účelovou neinvestiční dotaci z rozpočtu kraje subjektu Destinační management turistické oblasti Poodří – Moravské Kravařsko, o.p.s., IČO 02111942, na projekt Publikace Poznej Novojičínsko ve výši 100.000 Kč s časovou použitelností ode dne 1. 7. 2018 do dne 31. 12. 2018 a s tímto subjektem uzavřít smlouvu o poskytnutí dotace dle přílohy č. 2 předloženého materiálu</w:t>
            </w:r>
          </w:p>
          <w:p w:rsidR="00896D05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  <w:p w:rsidR="00896D05" w:rsidRPr="00EB6F17" w:rsidRDefault="00896D05" w:rsidP="00106869">
            <w:pPr>
              <w:spacing w:line="280" w:lineRule="exact"/>
              <w:jc w:val="both"/>
              <w:rPr>
                <w:rFonts w:ascii="Tahoma" w:hAnsi="Tahoma" w:cs="Tahoma"/>
                <w:lang w:eastAsia="ar-SA"/>
              </w:rPr>
            </w:pPr>
          </w:p>
        </w:tc>
      </w:tr>
    </w:tbl>
    <w:p w:rsidR="006C2E1E" w:rsidRDefault="006C2E1E" w:rsidP="006C2E1E">
      <w:pPr>
        <w:spacing w:line="280" w:lineRule="exact"/>
        <w:rPr>
          <w:rFonts w:ascii="Tahoma" w:hAnsi="Tahoma" w:cs="Tahoma"/>
        </w:rPr>
      </w:pPr>
    </w:p>
    <w:p w:rsidR="00E45181" w:rsidRDefault="006C2E1E" w:rsidP="006C2E1E">
      <w:pPr>
        <w:spacing w:line="280" w:lineRule="exact"/>
      </w:pPr>
      <w:r>
        <w:rPr>
          <w:rFonts w:ascii="Tahoma" w:hAnsi="Tahoma" w:cs="Tahoma"/>
        </w:rPr>
        <w:tab/>
      </w:r>
    </w:p>
    <w:p w:rsidR="00FA73FE" w:rsidRDefault="00FA73FE" w:rsidP="00E45181"/>
    <w:p w:rsidR="00FA73FE" w:rsidRDefault="00FA73FE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  <w:r w:rsidR="005563C4">
        <w:rPr>
          <w:rFonts w:ascii="Tahoma" w:hAnsi="Tahoma" w:cs="Tahoma"/>
        </w:rPr>
        <w:t>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</w:t>
      </w:r>
      <w:r w:rsidR="005563C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5563C4">
        <w:rPr>
          <w:rFonts w:ascii="Tahoma" w:hAnsi="Tahoma" w:cs="Tahoma"/>
        </w:rPr>
        <w:t>listopadu</w:t>
      </w:r>
      <w:r>
        <w:rPr>
          <w:rFonts w:ascii="Tahoma" w:hAnsi="Tahoma" w:cs="Tahoma"/>
        </w:rPr>
        <w:t xml:space="preserve"> 2018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5563C4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 w:rsidRPr="004F03B1">
        <w:rPr>
          <w:rFonts w:ascii="Tahoma" w:hAnsi="Tahoma" w:cs="Tahoma"/>
          <w:color w:val="000000"/>
        </w:rPr>
        <w:t xml:space="preserve">Ing. </w:t>
      </w:r>
      <w:r>
        <w:rPr>
          <w:rFonts w:ascii="Tahoma" w:hAnsi="Tahoma" w:cs="Tahoma"/>
          <w:color w:val="000000"/>
        </w:rPr>
        <w:t>Otto Roháč, MBA, Ph.D.</w:t>
      </w:r>
      <w:r>
        <w:rPr>
          <w:rFonts w:ascii="Tahoma" w:hAnsi="Tahoma" w:cs="Tahoma"/>
          <w:color w:val="000000"/>
        </w:rPr>
        <w:t xml:space="preserve">, v. r. </w:t>
      </w:r>
    </w:p>
    <w:p w:rsidR="00BD6F4C" w:rsidRDefault="005563C4" w:rsidP="005563C4">
      <w:pPr>
        <w:spacing w:line="280" w:lineRule="exact"/>
        <w:jc w:val="both"/>
      </w:pPr>
      <w:r>
        <w:rPr>
          <w:rFonts w:ascii="Tahoma" w:hAnsi="Tahoma" w:cs="Tahoma"/>
          <w:color w:val="000000"/>
        </w:rPr>
        <w:t>místo</w:t>
      </w:r>
      <w:r w:rsidRPr="004F03B1">
        <w:rPr>
          <w:rFonts w:ascii="Tahoma" w:hAnsi="Tahoma" w:cs="Tahoma"/>
          <w:color w:val="000000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487341"/>
    <w:rsid w:val="00531D16"/>
    <w:rsid w:val="005563C4"/>
    <w:rsid w:val="006C2E1E"/>
    <w:rsid w:val="00896D05"/>
    <w:rsid w:val="00BA3559"/>
    <w:rsid w:val="00BD6F4C"/>
    <w:rsid w:val="00E45181"/>
    <w:rsid w:val="00F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2018-11-13T06:11:00Z</dcterms:created>
  <dcterms:modified xsi:type="dcterms:W3CDTF">2018-11-13T06:11:00Z</dcterms:modified>
</cp:coreProperties>
</file>