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FA" w:rsidRDefault="00BE2563" w:rsidP="00BE2563">
      <w:pPr>
        <w:jc w:val="center"/>
        <w:rPr>
          <w:rFonts w:ascii="Tahoma" w:hAnsi="Tahoma" w:cs="Tahoma"/>
          <w:b/>
        </w:rPr>
      </w:pPr>
      <w:r w:rsidRPr="00BE2563">
        <w:rPr>
          <w:rFonts w:ascii="Tahoma" w:hAnsi="Tahoma" w:cs="Tahoma"/>
          <w:b/>
        </w:rPr>
        <w:t xml:space="preserve">Zpráva o činnosti výboru pro výchovu, vzdělávání a </w:t>
      </w:r>
      <w:r w:rsidR="009625FA">
        <w:rPr>
          <w:rFonts w:ascii="Tahoma" w:hAnsi="Tahoma" w:cs="Tahoma"/>
          <w:b/>
        </w:rPr>
        <w:t xml:space="preserve">zaměstnanost za období </w:t>
      </w:r>
    </w:p>
    <w:p w:rsidR="00194AFA" w:rsidRDefault="009625FA" w:rsidP="00BE256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září 2017 – srpen 2018 (školní rok 2017/2018</w:t>
      </w:r>
      <w:r w:rsidR="00BE2563" w:rsidRPr="00BE2563">
        <w:rPr>
          <w:rFonts w:ascii="Tahoma" w:hAnsi="Tahoma" w:cs="Tahoma"/>
          <w:b/>
        </w:rPr>
        <w:t>)</w:t>
      </w:r>
    </w:p>
    <w:p w:rsidR="00BE2563" w:rsidRDefault="00BE2563" w:rsidP="00BE2563">
      <w:pPr>
        <w:jc w:val="center"/>
        <w:rPr>
          <w:rFonts w:ascii="Tahoma" w:hAnsi="Tahoma" w:cs="Tahoma"/>
          <w:b/>
        </w:rPr>
      </w:pPr>
    </w:p>
    <w:p w:rsidR="00137189" w:rsidRDefault="00433438" w:rsidP="00C758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Výbor pro výchovu vzdělávání a zaměstnanost vedl s</w:t>
      </w:r>
      <w:r w:rsidR="00E96D2F">
        <w:rPr>
          <w:rFonts w:ascii="Tahoma" w:hAnsi="Tahoma" w:cs="Tahoma"/>
        </w:rPr>
        <w:t>vou činnost ve školním roce 2017/2018</w:t>
      </w:r>
      <w:r w:rsidR="00137189">
        <w:rPr>
          <w:rFonts w:ascii="Tahoma" w:hAnsi="Tahoma" w:cs="Tahoma"/>
        </w:rPr>
        <w:t xml:space="preserve"> ve složení patnácti členů, 8 členů je z řad z</w:t>
      </w:r>
      <w:r w:rsidR="00C874F6">
        <w:rPr>
          <w:rFonts w:ascii="Tahoma" w:hAnsi="Tahoma" w:cs="Tahoma"/>
        </w:rPr>
        <w:t>astupitelů kraje a 7 členů jsou</w:t>
      </w:r>
      <w:r w:rsidR="00137189">
        <w:rPr>
          <w:rFonts w:ascii="Tahoma" w:hAnsi="Tahoma" w:cs="Tahoma"/>
        </w:rPr>
        <w:t xml:space="preserve"> odborn</w:t>
      </w:r>
      <w:r w:rsidR="002D0C98">
        <w:rPr>
          <w:rFonts w:ascii="Tahoma" w:hAnsi="Tahoma" w:cs="Tahoma"/>
        </w:rPr>
        <w:t>íci z řad veřejnosti.</w:t>
      </w:r>
      <w:r w:rsidR="002D0C98">
        <w:rPr>
          <w:rFonts w:ascii="Tahoma" w:hAnsi="Tahoma" w:cs="Tahoma"/>
        </w:rPr>
        <w:br/>
        <w:t>V roce 2017 se konala 2 zasedání a v roce 2018</w:t>
      </w:r>
      <w:r w:rsidR="00137189">
        <w:rPr>
          <w:rFonts w:ascii="Tahoma" w:hAnsi="Tahoma" w:cs="Tahoma"/>
        </w:rPr>
        <w:t xml:space="preserve"> do konce srpna se konalo 5 zasedání. </w:t>
      </w:r>
    </w:p>
    <w:p w:rsidR="00433438" w:rsidRDefault="00137189" w:rsidP="00C758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Výbor ve své činnosti spolupracoval s odborem školství, mládeže a spotu a na svých zasedáních projednával níže uvedené materiály.</w:t>
      </w:r>
    </w:p>
    <w:p w:rsidR="00BE2563" w:rsidRDefault="00A535DA" w:rsidP="00C758AD">
      <w:pPr>
        <w:jc w:val="both"/>
        <w:rPr>
          <w:rFonts w:ascii="Tahoma" w:hAnsi="Tahoma" w:cs="Tahoma"/>
        </w:rPr>
      </w:pPr>
      <w:r w:rsidRPr="00A535DA">
        <w:rPr>
          <w:rFonts w:ascii="Tahoma" w:hAnsi="Tahoma" w:cs="Tahoma"/>
        </w:rPr>
        <w:t>Byla provedena kontrola dodržov</w:t>
      </w:r>
      <w:r w:rsidR="00255A5C">
        <w:rPr>
          <w:rFonts w:ascii="Tahoma" w:hAnsi="Tahoma" w:cs="Tahoma"/>
        </w:rPr>
        <w:t>ání právních předpisů výboru za 2. pololetí 2017.</w:t>
      </w:r>
    </w:p>
    <w:p w:rsidR="00BE2563" w:rsidRDefault="00BE2563" w:rsidP="000F3BBE">
      <w:pPr>
        <w:ind w:left="426"/>
        <w:rPr>
          <w:rFonts w:ascii="Tahoma" w:hAnsi="Tahoma" w:cs="Tahoma"/>
          <w:b/>
        </w:rPr>
      </w:pPr>
    </w:p>
    <w:p w:rsidR="00BE2563" w:rsidRPr="00857E96" w:rsidRDefault="00BE2563" w:rsidP="00E708AD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Výbor pro výchovu vzdělávání a zaměstnanost </w:t>
      </w:r>
      <w:r w:rsidRPr="00BE2563">
        <w:rPr>
          <w:rFonts w:ascii="Tahoma" w:hAnsi="Tahoma" w:cs="Tahoma"/>
          <w:b/>
          <w:spacing w:val="50"/>
        </w:rPr>
        <w:t>doporučil:</w:t>
      </w:r>
    </w:p>
    <w:p w:rsidR="004C73B0" w:rsidRDefault="004C73B0" w:rsidP="00C341C4">
      <w:pPr>
        <w:pStyle w:val="Zkladntext2"/>
        <w:numPr>
          <w:ilvl w:val="0"/>
          <w:numId w:val="11"/>
        </w:numPr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C73B0">
        <w:rPr>
          <w:rFonts w:ascii="Tahoma" w:eastAsiaTheme="minorHAnsi" w:hAnsi="Tahoma" w:cs="Tahoma"/>
          <w:sz w:val="22"/>
          <w:szCs w:val="22"/>
          <w:lang w:eastAsia="en-US"/>
        </w:rPr>
        <w:t xml:space="preserve">radě kraje schválit podmínky dotačního programu „Podpora aktivit v oblastech využití volného času dětí a mládeže a celoživotního vzdělávání osob se zdravotním postižením a podpora miniprojektů mládeže pro rok 2018“ dle přílohy č. </w:t>
      </w:r>
      <w:smartTag w:uri="urn:schemas-microsoft-com:office:smarttags" w:element="metricconverter">
        <w:smartTagPr>
          <w:attr w:name="ProductID" w:val="1 a"/>
        </w:smartTagPr>
        <w:r w:rsidRPr="004C73B0">
          <w:rPr>
            <w:rFonts w:ascii="Tahoma" w:eastAsiaTheme="minorHAnsi" w:hAnsi="Tahoma" w:cs="Tahoma"/>
            <w:sz w:val="22"/>
            <w:szCs w:val="22"/>
            <w:lang w:eastAsia="en-US"/>
          </w:rPr>
          <w:t>1 a</w:t>
        </w:r>
      </w:smartTag>
      <w:r w:rsidRPr="004C73B0">
        <w:rPr>
          <w:rFonts w:ascii="Tahoma" w:eastAsiaTheme="minorHAnsi" w:hAnsi="Tahoma" w:cs="Tahoma"/>
          <w:sz w:val="22"/>
          <w:szCs w:val="22"/>
          <w:lang w:eastAsia="en-US"/>
        </w:rPr>
        <w:t xml:space="preserve"> vyhlásit dotační program „Podpora aktivit v oblastech využití volného času dětí a mládeže a celoživotního vzdělávání osob se zdravotním postižením a podpora miniprojektů mládeže pro rok 2018“ dle předloženého materiálu</w:t>
      </w:r>
    </w:p>
    <w:p w:rsidR="004C73B0" w:rsidRPr="004C73B0" w:rsidRDefault="004C73B0" w:rsidP="00C341C4">
      <w:pPr>
        <w:pStyle w:val="Zkladntext2"/>
        <w:numPr>
          <w:ilvl w:val="0"/>
          <w:numId w:val="11"/>
        </w:numPr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4C73B0">
        <w:rPr>
          <w:rFonts w:ascii="Tahoma" w:eastAsiaTheme="minorHAnsi" w:hAnsi="Tahoma" w:cs="Tahoma"/>
          <w:sz w:val="22"/>
          <w:szCs w:val="22"/>
          <w:lang w:eastAsia="en-US"/>
        </w:rPr>
        <w:t>radě kraje zřídit monitorovací pracovní skupinu pro dotační program „Podpora aktivit v oblastech využití volného času dětí a mládeže a celoživotního vzdělávání osob se zdravotním postižením a podpora miniprojektů mládeže pro rok 2018“ ve složení:</w:t>
      </w:r>
    </w:p>
    <w:p w:rsidR="004C73B0" w:rsidRPr="004C73B0" w:rsidRDefault="004C73B0" w:rsidP="00C341C4">
      <w:pPr>
        <w:pStyle w:val="vyhlseznsodrkama"/>
        <w:numPr>
          <w:ilvl w:val="0"/>
          <w:numId w:val="12"/>
        </w:numPr>
        <w:tabs>
          <w:tab w:val="left" w:pos="1560"/>
          <w:tab w:val="left" w:pos="3960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4C73B0">
        <w:rPr>
          <w:rFonts w:ascii="Tahoma" w:hAnsi="Tahoma" w:cs="Tahoma"/>
          <w:sz w:val="22"/>
          <w:szCs w:val="22"/>
        </w:rPr>
        <w:t>Ing. Josef Pukančík, člen výboru pro výchovu, vzdělávání a zaměstnanost</w:t>
      </w:r>
    </w:p>
    <w:p w:rsidR="004C73B0" w:rsidRPr="004C73B0" w:rsidRDefault="004C73B0" w:rsidP="00C341C4">
      <w:pPr>
        <w:pStyle w:val="vyhlseznsodrkama"/>
        <w:numPr>
          <w:ilvl w:val="0"/>
          <w:numId w:val="12"/>
        </w:numPr>
        <w:tabs>
          <w:tab w:val="left" w:pos="1560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4C73B0">
        <w:rPr>
          <w:rFonts w:ascii="Tahoma" w:hAnsi="Tahoma" w:cs="Tahoma"/>
          <w:sz w:val="22"/>
          <w:szCs w:val="22"/>
        </w:rPr>
        <w:t>Ing. Bohuslav Niemiec, člen výboru pro výchovu, vzdělávání a zaměstnanost</w:t>
      </w:r>
    </w:p>
    <w:p w:rsidR="004C73B0" w:rsidRPr="004C73B0" w:rsidRDefault="004C73B0" w:rsidP="00C341C4">
      <w:pPr>
        <w:pStyle w:val="vyhlseznsodrkama"/>
        <w:numPr>
          <w:ilvl w:val="0"/>
          <w:numId w:val="12"/>
        </w:numPr>
        <w:tabs>
          <w:tab w:val="left" w:pos="1560"/>
          <w:tab w:val="left" w:pos="3960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4C73B0">
        <w:rPr>
          <w:rFonts w:ascii="Tahoma" w:hAnsi="Tahoma" w:cs="Tahoma"/>
          <w:sz w:val="22"/>
          <w:szCs w:val="22"/>
        </w:rPr>
        <w:t>Ing. Lenka Fojtíková, členka výboru pro výchovu, vzdělávání a zaměstnanost</w:t>
      </w:r>
    </w:p>
    <w:p w:rsidR="004C73B0" w:rsidRPr="004C73B0" w:rsidRDefault="004C73B0" w:rsidP="00CC263C">
      <w:pPr>
        <w:pStyle w:val="vyhlseznsodrkama"/>
        <w:numPr>
          <w:ilvl w:val="0"/>
          <w:numId w:val="12"/>
        </w:numPr>
        <w:tabs>
          <w:tab w:val="left" w:pos="1560"/>
          <w:tab w:val="left" w:pos="3686"/>
        </w:tabs>
        <w:ind w:left="1276" w:hanging="357"/>
        <w:rPr>
          <w:rFonts w:ascii="Tahoma" w:hAnsi="Tahoma" w:cs="Tahoma"/>
          <w:sz w:val="22"/>
          <w:szCs w:val="22"/>
        </w:rPr>
      </w:pPr>
      <w:r w:rsidRPr="004C73B0">
        <w:rPr>
          <w:rFonts w:ascii="Tahoma" w:hAnsi="Tahoma" w:cs="Tahoma"/>
          <w:sz w:val="22"/>
          <w:szCs w:val="22"/>
        </w:rPr>
        <w:t>Ing. Eva Bruštíková, zástupce oddělení mládeže a sportu</w:t>
      </w:r>
    </w:p>
    <w:p w:rsidR="004C73B0" w:rsidRPr="004C73B0" w:rsidRDefault="004C73B0" w:rsidP="004C73B0">
      <w:pPr>
        <w:pStyle w:val="vyhlseznsodrkama"/>
        <w:numPr>
          <w:ilvl w:val="0"/>
          <w:numId w:val="0"/>
        </w:numPr>
        <w:tabs>
          <w:tab w:val="left" w:pos="1560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</w:p>
    <w:p w:rsidR="004C73B0" w:rsidRPr="004C73B0" w:rsidRDefault="004C73B0" w:rsidP="004C73B0">
      <w:pPr>
        <w:pStyle w:val="Zhlav"/>
        <w:tabs>
          <w:tab w:val="clear" w:pos="4536"/>
          <w:tab w:val="clear" w:pos="9072"/>
          <w:tab w:val="left" w:pos="1560"/>
        </w:tabs>
        <w:spacing w:line="276" w:lineRule="auto"/>
        <w:ind w:left="851"/>
        <w:rPr>
          <w:rFonts w:ascii="Tahoma" w:hAnsi="Tahoma" w:cs="Tahoma"/>
          <w:sz w:val="22"/>
          <w:szCs w:val="22"/>
        </w:rPr>
      </w:pPr>
      <w:r w:rsidRPr="004C73B0">
        <w:rPr>
          <w:rFonts w:ascii="Tahoma" w:hAnsi="Tahoma" w:cs="Tahoma"/>
          <w:sz w:val="22"/>
          <w:szCs w:val="22"/>
        </w:rPr>
        <w:t>náhradník v monitorovací pracovní skupině k hodnocení dotací:</w:t>
      </w:r>
    </w:p>
    <w:p w:rsidR="004C73B0" w:rsidRPr="00D14F5B" w:rsidRDefault="004C73B0" w:rsidP="00CC263C">
      <w:pPr>
        <w:pStyle w:val="vyhlseznsodrkama"/>
        <w:numPr>
          <w:ilvl w:val="0"/>
          <w:numId w:val="12"/>
        </w:numPr>
        <w:tabs>
          <w:tab w:val="left" w:pos="1560"/>
          <w:tab w:val="left" w:pos="3960"/>
        </w:tabs>
        <w:spacing w:after="120"/>
        <w:ind w:left="1276" w:hanging="357"/>
        <w:rPr>
          <w:rFonts w:ascii="Tahoma" w:hAnsi="Tahoma" w:cs="Tahoma"/>
          <w:sz w:val="20"/>
          <w:szCs w:val="20"/>
        </w:rPr>
      </w:pPr>
      <w:r w:rsidRPr="004C73B0">
        <w:rPr>
          <w:rFonts w:ascii="Tahoma" w:hAnsi="Tahoma" w:cs="Tahoma"/>
          <w:sz w:val="22"/>
          <w:szCs w:val="22"/>
        </w:rPr>
        <w:t>Ing. Ivo Kantor, člen výboru pro výchovu, vzdělávání a zaměstnanost</w:t>
      </w:r>
    </w:p>
    <w:p w:rsidR="00D14F5B" w:rsidRDefault="00D14F5B" w:rsidP="00C341C4">
      <w:pPr>
        <w:pStyle w:val="Zkladntext2"/>
        <w:numPr>
          <w:ilvl w:val="0"/>
          <w:numId w:val="11"/>
        </w:numPr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D14F5B">
        <w:rPr>
          <w:rFonts w:ascii="Tahoma" w:eastAsiaTheme="minorHAnsi" w:hAnsi="Tahoma" w:cs="Tahoma"/>
          <w:sz w:val="22"/>
          <w:szCs w:val="22"/>
          <w:lang w:eastAsia="en-US"/>
        </w:rPr>
        <w:t xml:space="preserve">radě kraje schválit podmínky dotačního programu „Naplňování Koncepce podpory mládeže na krajské úrovni v Moravskoslezském kraji na rok 2018“ a vyhlásit dotační program „Naplňování Koncepce podpory mládeže na krajské úrovni v Moravskoslezském kraji na rok 2018“ </w:t>
      </w:r>
    </w:p>
    <w:p w:rsidR="00F82868" w:rsidRPr="00F82868" w:rsidRDefault="00F82868" w:rsidP="00C341C4">
      <w:pPr>
        <w:pStyle w:val="Zkladntext2"/>
        <w:numPr>
          <w:ilvl w:val="0"/>
          <w:numId w:val="11"/>
        </w:numPr>
        <w:spacing w:line="276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F82868">
        <w:rPr>
          <w:rFonts w:ascii="Tahoma" w:eastAsiaTheme="minorHAnsi" w:hAnsi="Tahoma" w:cs="Tahoma"/>
          <w:sz w:val="22"/>
          <w:szCs w:val="22"/>
          <w:lang w:eastAsia="en-US"/>
        </w:rPr>
        <w:t>radě kraje zřídit monitorovací pracovní skupinu pro dotační program „Naplňování Koncepce podpory mládeže na krajské úrovni v Moravskoslezském kraji na rok 2018“ ve složení:</w:t>
      </w:r>
    </w:p>
    <w:p w:rsidR="00E20CD8" w:rsidRDefault="00F82868" w:rsidP="00C341C4">
      <w:pPr>
        <w:pStyle w:val="vyhlseznsodrkama"/>
        <w:numPr>
          <w:ilvl w:val="0"/>
          <w:numId w:val="22"/>
        </w:numPr>
        <w:tabs>
          <w:tab w:val="left" w:pos="3969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F82868">
        <w:rPr>
          <w:rFonts w:ascii="Tahoma" w:hAnsi="Tahoma" w:cs="Tahoma"/>
          <w:sz w:val="22"/>
          <w:szCs w:val="22"/>
        </w:rPr>
        <w:t>Ing. Bohuslav Niemiec</w:t>
      </w:r>
      <w:r w:rsidRPr="00F82868">
        <w:rPr>
          <w:rFonts w:ascii="Tahoma" w:hAnsi="Tahoma" w:cs="Tahoma"/>
          <w:sz w:val="22"/>
          <w:szCs w:val="22"/>
        </w:rPr>
        <w:tab/>
        <w:t xml:space="preserve">člen výboru pro výchovu, vzdělávání a </w:t>
      </w:r>
    </w:p>
    <w:p w:rsidR="00F82868" w:rsidRPr="00F82868" w:rsidRDefault="00E20CD8" w:rsidP="00C341C4">
      <w:pPr>
        <w:pStyle w:val="vyhlseznsodrkama"/>
        <w:numPr>
          <w:ilvl w:val="0"/>
          <w:numId w:val="22"/>
        </w:numPr>
        <w:tabs>
          <w:tab w:val="left" w:pos="3969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z</w:t>
      </w:r>
      <w:r w:rsidR="00F82868" w:rsidRPr="00F82868">
        <w:rPr>
          <w:rFonts w:ascii="Tahoma" w:hAnsi="Tahoma" w:cs="Tahoma"/>
          <w:sz w:val="22"/>
          <w:szCs w:val="22"/>
        </w:rPr>
        <w:t>aměstnanost</w:t>
      </w:r>
    </w:p>
    <w:p w:rsidR="00F82868" w:rsidRDefault="00F82868" w:rsidP="00C341C4">
      <w:pPr>
        <w:pStyle w:val="vyhlseznsodrkama"/>
        <w:numPr>
          <w:ilvl w:val="0"/>
          <w:numId w:val="22"/>
        </w:numPr>
        <w:tabs>
          <w:tab w:val="left" w:pos="3969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F82868">
        <w:rPr>
          <w:rFonts w:ascii="Tahoma" w:hAnsi="Tahoma" w:cs="Tahoma"/>
          <w:sz w:val="22"/>
          <w:szCs w:val="22"/>
        </w:rPr>
        <w:t>doc. PhDr. Helena Kolibová</w:t>
      </w:r>
      <w:r w:rsidRPr="00F82868">
        <w:rPr>
          <w:rFonts w:ascii="Tahoma" w:hAnsi="Tahoma" w:cs="Tahoma"/>
          <w:sz w:val="22"/>
          <w:szCs w:val="22"/>
        </w:rPr>
        <w:tab/>
        <w:t xml:space="preserve">členka výboru pro výchovu, vzdělávání a </w:t>
      </w:r>
    </w:p>
    <w:p w:rsidR="00F82868" w:rsidRPr="00F82868" w:rsidRDefault="00F82868" w:rsidP="00F82868">
      <w:pPr>
        <w:pStyle w:val="vyhlseznsodrkama"/>
        <w:numPr>
          <w:ilvl w:val="0"/>
          <w:numId w:val="0"/>
        </w:numPr>
        <w:tabs>
          <w:tab w:val="left" w:pos="3969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za</w:t>
      </w:r>
      <w:r w:rsidRPr="00F82868">
        <w:rPr>
          <w:rFonts w:ascii="Tahoma" w:hAnsi="Tahoma" w:cs="Tahoma"/>
          <w:sz w:val="22"/>
          <w:szCs w:val="22"/>
        </w:rPr>
        <w:t>městnanost</w:t>
      </w:r>
    </w:p>
    <w:p w:rsidR="00F82868" w:rsidRPr="00F82868" w:rsidRDefault="00F82868" w:rsidP="00C341C4">
      <w:pPr>
        <w:pStyle w:val="vyhlseznsodrkama"/>
        <w:numPr>
          <w:ilvl w:val="0"/>
          <w:numId w:val="22"/>
        </w:numPr>
        <w:tabs>
          <w:tab w:val="left" w:pos="3960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F82868">
        <w:rPr>
          <w:rFonts w:ascii="Tahoma" w:hAnsi="Tahoma" w:cs="Tahoma"/>
          <w:sz w:val="22"/>
          <w:szCs w:val="22"/>
        </w:rPr>
        <w:t xml:space="preserve">Ing. Mgr. Josef Pukančík </w:t>
      </w:r>
      <w:r w:rsidRPr="00F82868">
        <w:rPr>
          <w:rFonts w:ascii="Tahoma" w:hAnsi="Tahoma" w:cs="Tahoma"/>
          <w:sz w:val="22"/>
          <w:szCs w:val="22"/>
        </w:rPr>
        <w:tab/>
        <w:t>člen výboru pro výchovu, vzdělávání a zaměstnanost</w:t>
      </w:r>
    </w:p>
    <w:p w:rsidR="00F82868" w:rsidRPr="00F82868" w:rsidRDefault="00F82868" w:rsidP="00C341C4">
      <w:pPr>
        <w:pStyle w:val="vyhlseznsodrkama"/>
        <w:numPr>
          <w:ilvl w:val="0"/>
          <w:numId w:val="22"/>
        </w:numPr>
        <w:tabs>
          <w:tab w:val="left" w:pos="3969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F82868">
        <w:rPr>
          <w:rFonts w:ascii="Tahoma" w:hAnsi="Tahoma" w:cs="Tahoma"/>
          <w:sz w:val="22"/>
          <w:szCs w:val="22"/>
        </w:rPr>
        <w:t>Ing. Eva Bruštíková</w:t>
      </w:r>
      <w:r w:rsidRPr="00F82868">
        <w:rPr>
          <w:rFonts w:ascii="Tahoma" w:hAnsi="Tahoma" w:cs="Tahoma"/>
          <w:sz w:val="22"/>
          <w:szCs w:val="22"/>
        </w:rPr>
        <w:tab/>
        <w:t>zástupce oddělení mládeže a sportu</w:t>
      </w:r>
    </w:p>
    <w:p w:rsidR="00F82868" w:rsidRPr="00306E6C" w:rsidRDefault="00F82868" w:rsidP="00F82868">
      <w:pPr>
        <w:pStyle w:val="vyhlseznsodrkama"/>
        <w:numPr>
          <w:ilvl w:val="0"/>
          <w:numId w:val="0"/>
        </w:numPr>
        <w:spacing w:line="276" w:lineRule="auto"/>
        <w:ind w:left="360"/>
        <w:rPr>
          <w:rFonts w:ascii="Tahoma" w:hAnsi="Tahoma" w:cs="Tahoma"/>
          <w:sz w:val="20"/>
          <w:szCs w:val="20"/>
        </w:rPr>
      </w:pPr>
    </w:p>
    <w:p w:rsidR="00F82868" w:rsidRPr="00F82868" w:rsidRDefault="00F82868" w:rsidP="004D1BFD">
      <w:pPr>
        <w:pStyle w:val="Zhlav"/>
        <w:tabs>
          <w:tab w:val="clear" w:pos="4536"/>
          <w:tab w:val="clear" w:pos="9072"/>
        </w:tabs>
        <w:spacing w:line="276" w:lineRule="auto"/>
        <w:ind w:left="851"/>
        <w:rPr>
          <w:rFonts w:ascii="Tahoma" w:hAnsi="Tahoma" w:cs="Tahoma"/>
          <w:sz w:val="22"/>
          <w:szCs w:val="22"/>
        </w:rPr>
      </w:pPr>
      <w:r w:rsidRPr="00F82868">
        <w:rPr>
          <w:rFonts w:ascii="Tahoma" w:hAnsi="Tahoma" w:cs="Tahoma"/>
          <w:sz w:val="22"/>
          <w:szCs w:val="22"/>
        </w:rPr>
        <w:t>náhradníka v monitorovací pracovní skupině k hodnocení dotací, a to:</w:t>
      </w:r>
    </w:p>
    <w:p w:rsidR="00F82868" w:rsidRDefault="00F82868" w:rsidP="00C341C4">
      <w:pPr>
        <w:pStyle w:val="vyhlseznsodrkama"/>
        <w:numPr>
          <w:ilvl w:val="0"/>
          <w:numId w:val="23"/>
        </w:numPr>
        <w:tabs>
          <w:tab w:val="left" w:pos="3969"/>
        </w:tabs>
        <w:spacing w:line="276" w:lineRule="auto"/>
        <w:ind w:left="1276"/>
        <w:rPr>
          <w:rFonts w:ascii="Tahoma" w:hAnsi="Tahoma" w:cs="Tahoma"/>
          <w:sz w:val="22"/>
          <w:szCs w:val="22"/>
        </w:rPr>
      </w:pPr>
      <w:r w:rsidRPr="00F82868">
        <w:rPr>
          <w:rFonts w:ascii="Tahoma" w:hAnsi="Tahoma" w:cs="Tahoma"/>
          <w:sz w:val="22"/>
          <w:szCs w:val="22"/>
        </w:rPr>
        <w:t>Ing. Lenka Fojtíková</w:t>
      </w:r>
      <w:r w:rsidRPr="00F82868">
        <w:rPr>
          <w:rFonts w:ascii="Tahoma" w:hAnsi="Tahoma" w:cs="Tahoma"/>
          <w:sz w:val="22"/>
          <w:szCs w:val="22"/>
        </w:rPr>
        <w:tab/>
        <w:t xml:space="preserve">členka výboru pro výchovu, vzdělávání a </w:t>
      </w:r>
    </w:p>
    <w:p w:rsidR="009D3ED5" w:rsidRPr="00F82868" w:rsidRDefault="009D3ED5" w:rsidP="00510DD9">
      <w:pPr>
        <w:pStyle w:val="vyhlseznsodrkama"/>
        <w:numPr>
          <w:ilvl w:val="0"/>
          <w:numId w:val="0"/>
        </w:numPr>
        <w:tabs>
          <w:tab w:val="left" w:pos="3969"/>
        </w:tabs>
        <w:spacing w:after="120"/>
        <w:ind w:left="395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F82868" w:rsidRPr="00F82868">
        <w:rPr>
          <w:rFonts w:ascii="Tahoma" w:hAnsi="Tahoma" w:cs="Tahoma"/>
          <w:sz w:val="22"/>
          <w:szCs w:val="22"/>
        </w:rPr>
        <w:t>aměstnanost</w:t>
      </w:r>
    </w:p>
    <w:p w:rsidR="009D3ED5" w:rsidRDefault="009D3ED5" w:rsidP="00510DD9">
      <w:pPr>
        <w:pStyle w:val="Zkladntext2"/>
        <w:numPr>
          <w:ilvl w:val="0"/>
          <w:numId w:val="11"/>
        </w:numPr>
        <w:spacing w:line="240" w:lineRule="auto"/>
        <w:ind w:left="714" w:hanging="357"/>
        <w:rPr>
          <w:rFonts w:ascii="Tahoma" w:eastAsiaTheme="minorHAnsi" w:hAnsi="Tahoma" w:cs="Tahoma"/>
          <w:sz w:val="22"/>
          <w:szCs w:val="22"/>
          <w:lang w:eastAsia="en-US"/>
        </w:rPr>
      </w:pPr>
      <w:r w:rsidRPr="009D3ED5">
        <w:rPr>
          <w:rFonts w:ascii="Tahoma" w:eastAsiaTheme="minorHAnsi" w:hAnsi="Tahoma" w:cs="Tahoma"/>
          <w:sz w:val="22"/>
          <w:szCs w:val="22"/>
          <w:lang w:eastAsia="en-US"/>
        </w:rPr>
        <w:t xml:space="preserve">radě kraje schválit podmínky dotačního „Podpora aktivit v oblasti prevence rizikových projevů chování u dětí a mládeže pro školní rok 2018/2019“ a vyhlásit dotační program „Podpora aktivit v oblasti prevence rizikových projevů chování u dětí a mládeže pro školní rok 2018/2019“ </w:t>
      </w:r>
    </w:p>
    <w:p w:rsidR="009D3ED5" w:rsidRPr="009D3ED5" w:rsidRDefault="009D3ED5" w:rsidP="00C341C4">
      <w:pPr>
        <w:pStyle w:val="Zkladntext2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2"/>
          <w:szCs w:val="22"/>
        </w:rPr>
      </w:pPr>
      <w:r w:rsidRPr="009D3ED5">
        <w:rPr>
          <w:rFonts w:ascii="Tahoma" w:hAnsi="Tahoma" w:cs="Tahoma"/>
          <w:bCs/>
          <w:sz w:val="22"/>
          <w:szCs w:val="22"/>
        </w:rPr>
        <w:t>radě kraje zřídit monitorovací pracovní skupinu pro vyhodnocení žádostí o dotaci ve složení:</w:t>
      </w:r>
    </w:p>
    <w:p w:rsidR="009D3ED5" w:rsidRP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>Mgr. Andrea Matějková krajský</w:t>
      </w:r>
      <w:r w:rsidRPr="009D3ED5">
        <w:rPr>
          <w:rFonts w:ascii="Tahoma" w:hAnsi="Tahoma" w:cs="Tahoma"/>
        </w:rPr>
        <w:tab/>
        <w:t>školský koordinátor prevence (KÚ MSK)</w:t>
      </w:r>
    </w:p>
    <w:p w:rsid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>Mgr. Lucie Šimečková</w:t>
      </w:r>
      <w:r w:rsidRPr="009D3ED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metodik prevence v pedagogicko-</w:t>
      </w:r>
    </w:p>
    <w:p w:rsidR="009D3ED5" w:rsidRPr="009D3ED5" w:rsidRDefault="009D3ED5" w:rsidP="009D3ED5">
      <w:pPr>
        <w:tabs>
          <w:tab w:val="left" w:pos="3969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psychologické poradně (oblast Opava)</w:t>
      </w:r>
    </w:p>
    <w:p w:rsid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>Mgr. Stanislav Toman</w:t>
      </w:r>
      <w:r w:rsidRPr="009D3ED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metodik prevence v pedagogicko-</w:t>
      </w:r>
    </w:p>
    <w:p w:rsidR="009D3ED5" w:rsidRPr="009D3ED5" w:rsidRDefault="009D3ED5" w:rsidP="009D3ED5">
      <w:pPr>
        <w:tabs>
          <w:tab w:val="left" w:pos="3969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psychologické poradně (oblast Bruntál)</w:t>
      </w:r>
    </w:p>
    <w:p w:rsid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>Mgr. Kateřina Ciklová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metodik prevence v pe</w:t>
      </w:r>
      <w:r>
        <w:rPr>
          <w:rFonts w:ascii="Tahoma" w:hAnsi="Tahoma" w:cs="Tahoma"/>
        </w:rPr>
        <w:t>dagogicko-</w:t>
      </w:r>
    </w:p>
    <w:p w:rsidR="009D3ED5" w:rsidRPr="009D3ED5" w:rsidRDefault="009D3ED5" w:rsidP="009D3ED5">
      <w:pPr>
        <w:tabs>
          <w:tab w:val="left" w:pos="3969"/>
        </w:tabs>
        <w:spacing w:after="0" w:line="240" w:lineRule="auto"/>
        <w:ind w:left="468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psychologické poradně (oblast Ostrava)</w:t>
      </w:r>
    </w:p>
    <w:p w:rsid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 xml:space="preserve">Mgr. Michaela Skřížalová </w:t>
      </w:r>
      <w:r w:rsidRPr="009D3ED5"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metodik prevence v pedagogicko-</w:t>
      </w:r>
    </w:p>
    <w:p w:rsidR="009D3ED5" w:rsidRPr="009D3ED5" w:rsidRDefault="009D3ED5" w:rsidP="009D3ED5">
      <w:pPr>
        <w:tabs>
          <w:tab w:val="left" w:pos="3969"/>
        </w:tabs>
        <w:spacing w:after="0" w:line="240" w:lineRule="auto"/>
        <w:ind w:left="468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psychologické poradně (oblast Karviná)</w:t>
      </w:r>
    </w:p>
    <w:p w:rsid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>Mgr. Zdeňka Neničková</w:t>
      </w:r>
      <w:r w:rsidRPr="009D3ED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metodik prevence v pedagogicko-</w:t>
      </w:r>
    </w:p>
    <w:p w:rsidR="009D3ED5" w:rsidRPr="009D3ED5" w:rsidRDefault="009D3ED5" w:rsidP="009D3ED5">
      <w:pPr>
        <w:tabs>
          <w:tab w:val="left" w:pos="3969"/>
        </w:tabs>
        <w:spacing w:after="0" w:line="240" w:lineRule="auto"/>
        <w:ind w:left="4956"/>
        <w:rPr>
          <w:rFonts w:ascii="Tahoma" w:hAnsi="Tahoma" w:cs="Tahoma"/>
        </w:rPr>
      </w:pPr>
      <w:r w:rsidRPr="009D3ED5">
        <w:rPr>
          <w:rFonts w:ascii="Tahoma" w:hAnsi="Tahoma" w:cs="Tahoma"/>
        </w:rPr>
        <w:t>psychologické poradně (oblast Frýdek-Místek)</w:t>
      </w:r>
    </w:p>
    <w:p w:rsidR="009D3ED5" w:rsidRDefault="009D3ED5" w:rsidP="00C341C4">
      <w:pPr>
        <w:pStyle w:val="Odstavecseseznamem"/>
        <w:numPr>
          <w:ilvl w:val="0"/>
          <w:numId w:val="24"/>
        </w:numPr>
        <w:tabs>
          <w:tab w:val="left" w:pos="3969"/>
        </w:tabs>
        <w:spacing w:after="0" w:line="240" w:lineRule="auto"/>
        <w:ind w:left="1276"/>
        <w:contextualSpacing w:val="0"/>
        <w:rPr>
          <w:rFonts w:ascii="Tahoma" w:hAnsi="Tahoma" w:cs="Tahoma"/>
        </w:rPr>
      </w:pPr>
      <w:r w:rsidRPr="009D3ED5">
        <w:rPr>
          <w:rFonts w:ascii="Tahoma" w:hAnsi="Tahoma" w:cs="Tahoma"/>
        </w:rPr>
        <w:t>P</w:t>
      </w:r>
      <w:r>
        <w:rPr>
          <w:rFonts w:ascii="Tahoma" w:hAnsi="Tahoma" w:cs="Tahoma"/>
        </w:rPr>
        <w:t>hDr. Pavel Letý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metodik prevence v pedagogicko-</w:t>
      </w:r>
    </w:p>
    <w:p w:rsidR="009D3ED5" w:rsidRDefault="009D3ED5" w:rsidP="00033D12">
      <w:pPr>
        <w:tabs>
          <w:tab w:val="left" w:pos="3969"/>
        </w:tabs>
        <w:spacing w:after="120" w:line="240" w:lineRule="auto"/>
        <w:ind w:left="919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D3ED5">
        <w:rPr>
          <w:rFonts w:ascii="Tahoma" w:hAnsi="Tahoma" w:cs="Tahoma"/>
        </w:rPr>
        <w:t>psychologické poradně</w:t>
      </w:r>
      <w:r>
        <w:rPr>
          <w:rFonts w:ascii="Tahoma" w:hAnsi="Tahoma" w:cs="Tahoma"/>
        </w:rPr>
        <w:t xml:space="preserve"> </w:t>
      </w:r>
      <w:r w:rsidRPr="009D3ED5">
        <w:rPr>
          <w:rFonts w:ascii="Tahoma" w:hAnsi="Tahoma" w:cs="Tahoma"/>
        </w:rPr>
        <w:t>(oblast Nový Jičín)</w:t>
      </w:r>
    </w:p>
    <w:p w:rsidR="004519E6" w:rsidRDefault="004519E6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4519E6">
        <w:rPr>
          <w:rFonts w:ascii="Tahoma" w:hAnsi="Tahoma" w:cs="Tahoma"/>
        </w:rPr>
        <w:t>radě kraje převést volné finanční prostředky z dotačního programu „Podpora aktivit v oblasti využití volného času dětí a mládeže, celoživotního vzdělávání osob se zdravotním postižením a podpora miniprojektů mládeže“ pro rok 2018 na akci zařazenou do samosprávných činností odboru školství, mládeže a sportu na podporu talentovaných žáků a mládeže</w:t>
      </w:r>
    </w:p>
    <w:p w:rsidR="002C6AC4" w:rsidRPr="002C6AC4" w:rsidRDefault="002C6AC4" w:rsidP="002C6A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  <w:r w:rsidRPr="002C6AC4">
        <w:rPr>
          <w:rFonts w:ascii="Tahoma" w:hAnsi="Tahoma" w:cs="Tahoma"/>
        </w:rPr>
        <w:t>ocenit nejúspěšnější žáky a týmy středních škol v Moravskoslezském kraji ve školním roce 2017/2018 a schválit podmínky pro podání návrhů na ocenění nejúspěšnějších žáků a týmů</w:t>
      </w:r>
    </w:p>
    <w:p w:rsidR="00232E54" w:rsidRDefault="00232E54" w:rsidP="00232E5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  <w:r w:rsidRPr="00232E54">
        <w:rPr>
          <w:rFonts w:ascii="Tahoma" w:hAnsi="Tahoma" w:cs="Tahoma"/>
        </w:rPr>
        <w:t>zřídit pracovní skupinu pro posouzení návrhů na ocenění nejúspěšnějších žáků a týmů středních škol v Moravskoslezském kraji ve školním roce 2017/2018 ve složení:</w:t>
      </w:r>
    </w:p>
    <w:p w:rsidR="00232E54" w:rsidRDefault="00232E54" w:rsidP="00510DD9">
      <w:pPr>
        <w:pStyle w:val="Odstavecseseznamem"/>
        <w:numPr>
          <w:ilvl w:val="0"/>
          <w:numId w:val="24"/>
        </w:numPr>
        <w:tabs>
          <w:tab w:val="left" w:pos="851"/>
        </w:tabs>
        <w:spacing w:after="60" w:line="240" w:lineRule="auto"/>
        <w:ind w:left="141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Alena Grosová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člen výboru pro výchovu, vzdělávání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32E54">
        <w:rPr>
          <w:rFonts w:ascii="Tahoma" w:hAnsi="Tahoma" w:cs="Tahoma"/>
        </w:rPr>
        <w:t xml:space="preserve">zaměstnanost </w:t>
      </w:r>
    </w:p>
    <w:p w:rsidR="00232E54" w:rsidRDefault="00232E54" w:rsidP="00510DD9">
      <w:pPr>
        <w:pStyle w:val="Odstavecseseznamem"/>
        <w:numPr>
          <w:ilvl w:val="0"/>
          <w:numId w:val="24"/>
        </w:numPr>
        <w:tabs>
          <w:tab w:val="left" w:pos="851"/>
        </w:tabs>
        <w:spacing w:after="60" w:line="240" w:lineRule="auto"/>
        <w:ind w:left="141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doc. PhDr. Helena Kolibová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člen výboru pro výchovu, vzdělávání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32E54">
        <w:rPr>
          <w:rFonts w:ascii="Tahoma" w:hAnsi="Tahoma" w:cs="Tahoma"/>
        </w:rPr>
        <w:t>zaměstnanost</w:t>
      </w:r>
    </w:p>
    <w:p w:rsidR="00232E54" w:rsidRDefault="00D64B75" w:rsidP="00510DD9">
      <w:pPr>
        <w:pStyle w:val="Odstavecseseznamem"/>
        <w:numPr>
          <w:ilvl w:val="0"/>
          <w:numId w:val="24"/>
        </w:numPr>
        <w:tabs>
          <w:tab w:val="left" w:pos="851"/>
        </w:tabs>
        <w:spacing w:after="60" w:line="240" w:lineRule="auto"/>
        <w:ind w:left="141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Pavel Stuchlý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člen výboru pro výchovu, vzdělávání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32E54">
        <w:rPr>
          <w:rFonts w:ascii="Tahoma" w:hAnsi="Tahoma" w:cs="Tahoma"/>
        </w:rPr>
        <w:t>zaměstnanost</w:t>
      </w:r>
    </w:p>
    <w:p w:rsidR="00D64B75" w:rsidRDefault="00D64B75" w:rsidP="00510DD9">
      <w:pPr>
        <w:pStyle w:val="Odstavecseseznamem"/>
        <w:numPr>
          <w:ilvl w:val="0"/>
          <w:numId w:val="24"/>
        </w:numPr>
        <w:tabs>
          <w:tab w:val="left" w:pos="851"/>
        </w:tabs>
        <w:spacing w:after="60" w:line="240" w:lineRule="auto"/>
        <w:ind w:left="141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Eva Bruštíková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zástupce oddělní mládeže a sportu</w:t>
      </w:r>
    </w:p>
    <w:p w:rsidR="002C6AC4" w:rsidRPr="00510DD9" w:rsidRDefault="00D64B75" w:rsidP="00510DD9">
      <w:pPr>
        <w:pStyle w:val="Odstavecseseznamem"/>
        <w:numPr>
          <w:ilvl w:val="0"/>
          <w:numId w:val="24"/>
        </w:numPr>
        <w:tabs>
          <w:tab w:val="left" w:pos="851"/>
        </w:tabs>
        <w:spacing w:after="120" w:line="240" w:lineRule="auto"/>
        <w:ind w:left="141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František Pokluda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zástupce oddělní mládeže a sportu</w:t>
      </w:r>
    </w:p>
    <w:p w:rsidR="00894C4D" w:rsidRDefault="00811E74" w:rsidP="00D3053D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894C4D">
        <w:rPr>
          <w:rFonts w:ascii="Tahoma" w:hAnsi="Tahoma" w:cs="Tahoma"/>
        </w:rPr>
        <w:t>astupitelstvu kraje se</w:t>
      </w:r>
      <w:r w:rsidR="00894C4D" w:rsidRPr="00E77856">
        <w:rPr>
          <w:rFonts w:ascii="Tahoma" w:hAnsi="Tahoma" w:cs="Tahoma"/>
        </w:rPr>
        <w:t>znam žadatelů na poskytnutí, neposkytnutí a pořadník náhradních žadatelů pro dotační program „Podpora aktivit v oblasti využití volného času dětí a mládeže, celoživotního vzdělávání osob se zdravotním postižením a podpora miniprojektů mládeže“ pro rok 2018</w:t>
      </w:r>
    </w:p>
    <w:p w:rsidR="0007764A" w:rsidRDefault="00811E74" w:rsidP="00AC747F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</w:t>
      </w:r>
      <w:r w:rsidR="0007764A">
        <w:rPr>
          <w:rFonts w:ascii="Tahoma" w:hAnsi="Tahoma" w:cs="Tahoma"/>
        </w:rPr>
        <w:t>astupitelstvu kraje seznam žadatelů na poskytnutí, neposkytnutí a pořadník náhradních žadatelů na poskytnutí</w:t>
      </w:r>
      <w:r w:rsidR="0007764A" w:rsidRPr="0007764A">
        <w:rPr>
          <w:rFonts w:ascii="Tahoma" w:hAnsi="Tahoma" w:cs="Tahoma"/>
        </w:rPr>
        <w:t xml:space="preserve"> účelové dotace z rozpočtu Moravskoslezského kraje na rok 2018 v rámci dotačního programu „Podpora aktivit v oblasti prevence rizikových projevů chování u dětí a mládeže na školní rok 2018/2019“</w:t>
      </w:r>
    </w:p>
    <w:p w:rsidR="00AC747F" w:rsidRDefault="00811E74" w:rsidP="00510DD9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AC747F">
        <w:rPr>
          <w:rFonts w:ascii="Tahoma" w:hAnsi="Tahoma" w:cs="Tahoma"/>
        </w:rPr>
        <w:t xml:space="preserve">astupitelstvu kaje seznam žadatelů na </w:t>
      </w:r>
      <w:r w:rsidR="00AC747F" w:rsidRPr="00E77856">
        <w:rPr>
          <w:rFonts w:ascii="Tahoma" w:hAnsi="Tahoma" w:cs="Tahoma"/>
        </w:rPr>
        <w:t xml:space="preserve">poskytnutí, neposkytnutí a pořadník náhradních žadatelů </w:t>
      </w:r>
      <w:r w:rsidR="00E61B25">
        <w:rPr>
          <w:rFonts w:ascii="Tahoma" w:hAnsi="Tahoma" w:cs="Tahoma"/>
        </w:rPr>
        <w:t xml:space="preserve">na poskytnutí dotace z rozpočtu Moravskoslezkého kraje na rok 2018 v rámci </w:t>
      </w:r>
      <w:r w:rsidR="00AC747F" w:rsidRPr="00E77856">
        <w:rPr>
          <w:rFonts w:ascii="Tahoma" w:hAnsi="Tahoma" w:cs="Tahoma"/>
        </w:rPr>
        <w:t>dotační</w:t>
      </w:r>
      <w:r w:rsidR="00E61B25">
        <w:rPr>
          <w:rFonts w:ascii="Tahoma" w:hAnsi="Tahoma" w:cs="Tahoma"/>
        </w:rPr>
        <w:t>ho</w:t>
      </w:r>
      <w:r w:rsidR="00AC747F" w:rsidRPr="00E77856">
        <w:rPr>
          <w:rFonts w:ascii="Tahoma" w:hAnsi="Tahoma" w:cs="Tahoma"/>
        </w:rPr>
        <w:t xml:space="preserve"> program</w:t>
      </w:r>
      <w:r w:rsidR="00E61B25">
        <w:rPr>
          <w:rFonts w:ascii="Tahoma" w:hAnsi="Tahoma" w:cs="Tahoma"/>
        </w:rPr>
        <w:t>u</w:t>
      </w:r>
      <w:r w:rsidR="00AC747F">
        <w:rPr>
          <w:rFonts w:ascii="Tahoma" w:hAnsi="Tahoma" w:cs="Tahoma"/>
        </w:rPr>
        <w:t xml:space="preserve"> „Naplňování Koncepce podpory mládeže na krajské úrovni v Moravskoslezském kraji“</w:t>
      </w:r>
    </w:p>
    <w:p w:rsidR="002C6AC4" w:rsidRPr="006C1B4E" w:rsidRDefault="00D75249" w:rsidP="006C1B4E">
      <w:pPr>
        <w:pStyle w:val="Odstavecseseznamem"/>
        <w:numPr>
          <w:ilvl w:val="0"/>
          <w:numId w:val="8"/>
        </w:numPr>
        <w:tabs>
          <w:tab w:val="left" w:pos="709"/>
        </w:tabs>
        <w:ind w:left="709"/>
        <w:jc w:val="both"/>
        <w:rPr>
          <w:rFonts w:ascii="Tahoma" w:hAnsi="Tahoma" w:cs="Tahoma"/>
        </w:rPr>
      </w:pPr>
      <w:r w:rsidRPr="00D75249">
        <w:rPr>
          <w:rFonts w:ascii="Tahoma" w:hAnsi="Tahoma" w:cs="Tahoma"/>
        </w:rPr>
        <w:t>zpracovat odborem ŠMS kritéria pro komplexní analýzu všech dětských domovů v souvislosti s možnou optimalizací lůžkové kapacity dětských domovů zřizovaných krajem a předložit návrh kritérií na jednání VVVZ 16. 8. 2018</w:t>
      </w:r>
    </w:p>
    <w:p w:rsidR="00894C4D" w:rsidRPr="009D3ED5" w:rsidRDefault="00894C4D" w:rsidP="009D3ED5">
      <w:pPr>
        <w:tabs>
          <w:tab w:val="left" w:pos="3969"/>
        </w:tabs>
        <w:spacing w:after="0" w:line="240" w:lineRule="auto"/>
        <w:ind w:left="916"/>
        <w:rPr>
          <w:rFonts w:ascii="Tahoma" w:hAnsi="Tahoma" w:cs="Tahoma"/>
        </w:rPr>
      </w:pPr>
    </w:p>
    <w:p w:rsidR="00B50F30" w:rsidRPr="00422CE8" w:rsidRDefault="00B50F30" w:rsidP="00B50F30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>Výbor pro výchovu vzdělávání a zaměstnanost</w:t>
      </w:r>
      <w:r>
        <w:rPr>
          <w:rFonts w:ascii="Tahoma" w:hAnsi="Tahoma" w:cs="Tahoma"/>
          <w:b/>
          <w:spacing w:val="50"/>
        </w:rPr>
        <w:t xml:space="preserve"> nedoporučil</w:t>
      </w:r>
      <w:r w:rsidRPr="00661DBC">
        <w:rPr>
          <w:rFonts w:ascii="Tahoma" w:hAnsi="Tahoma" w:cs="Tahoma"/>
          <w:b/>
          <w:spacing w:val="50"/>
        </w:rPr>
        <w:t>:</w:t>
      </w:r>
    </w:p>
    <w:p w:rsidR="00422CE8" w:rsidRPr="00422CE8" w:rsidRDefault="00422CE8" w:rsidP="00422CE8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kraje </w:t>
      </w:r>
      <w:r w:rsidRPr="00422CE8">
        <w:rPr>
          <w:rFonts w:ascii="Tahoma" w:hAnsi="Tahoma" w:cs="Tahoma"/>
        </w:rPr>
        <w:t>souhlasit s návrhem na sloučení organizací zřizovaných krajem Dětský domov a Školní jídelna, Opava, Rybí trh 14, příspěvková organizace a Střední škola, Dětský domov a Školní jídelna, Velké Heraltice, příspěvková organizace</w:t>
      </w:r>
    </w:p>
    <w:p w:rsidR="00472E86" w:rsidRPr="004B4EE7" w:rsidRDefault="00422CE8" w:rsidP="006C1B4E">
      <w:pPr>
        <w:pStyle w:val="Odstavecseseznamem"/>
        <w:numPr>
          <w:ilvl w:val="0"/>
          <w:numId w:val="8"/>
        </w:numPr>
        <w:tabs>
          <w:tab w:val="left" w:pos="709"/>
        </w:tabs>
        <w:spacing w:after="120"/>
        <w:ind w:left="709" w:hanging="357"/>
        <w:contextualSpacing w:val="0"/>
        <w:jc w:val="both"/>
        <w:rPr>
          <w:rFonts w:ascii="Tahoma" w:hAnsi="Tahoma" w:cs="Tahoma"/>
        </w:rPr>
      </w:pPr>
      <w:r w:rsidRPr="00422CE8">
        <w:rPr>
          <w:rFonts w:ascii="Tahoma" w:hAnsi="Tahoma" w:cs="Tahoma"/>
        </w:rPr>
        <w:t>předložit návrh na sloučení výše uvedených organizací zřizovaných krajem zastupitelstvu kraje ke schválení</w:t>
      </w:r>
    </w:p>
    <w:p w:rsidR="009540EC" w:rsidRDefault="009540EC" w:rsidP="009540EC">
      <w:pPr>
        <w:pStyle w:val="Odstavecseseznamem"/>
        <w:tabs>
          <w:tab w:val="left" w:pos="709"/>
        </w:tabs>
        <w:ind w:left="709"/>
        <w:jc w:val="both"/>
        <w:rPr>
          <w:rFonts w:ascii="Tahoma" w:hAnsi="Tahoma" w:cs="Tahoma"/>
        </w:rPr>
      </w:pPr>
    </w:p>
    <w:p w:rsidR="009540EC" w:rsidRPr="00661DBC" w:rsidRDefault="009540EC" w:rsidP="009540EC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>Výbor pro výchovu vzdělávání a zaměstnanost</w:t>
      </w:r>
      <w:r w:rsidRPr="009540EC">
        <w:rPr>
          <w:rFonts w:ascii="Tahoma" w:hAnsi="Tahoma" w:cs="Tahoma"/>
          <w:b/>
        </w:rPr>
        <w:t xml:space="preserve"> </w:t>
      </w:r>
      <w:r w:rsidRPr="002B39A9">
        <w:rPr>
          <w:rFonts w:ascii="Tahoma" w:hAnsi="Tahoma" w:cs="Tahoma"/>
          <w:b/>
          <w:spacing w:val="50"/>
        </w:rPr>
        <w:t>nesouhlasil:</w:t>
      </w:r>
    </w:p>
    <w:p w:rsidR="009540EC" w:rsidRDefault="009540EC" w:rsidP="004B4EE7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9540EC">
        <w:rPr>
          <w:rFonts w:ascii="Tahoma" w:hAnsi="Tahoma" w:cs="Tahoma"/>
        </w:rPr>
        <w:t>s žádostí o změnu v údajích vedených v rejstříku škol a školských zařízení organizace Soukromá střední odborná škola PRIMA s. r. o., uvedenou v příloze předloženého materiálu</w:t>
      </w:r>
    </w:p>
    <w:p w:rsidR="00B50F30" w:rsidRPr="00B50F30" w:rsidRDefault="00B50F30" w:rsidP="00B50F30">
      <w:pPr>
        <w:pStyle w:val="Odstavecseseznamem"/>
        <w:numPr>
          <w:ilvl w:val="0"/>
          <w:numId w:val="8"/>
        </w:numPr>
        <w:tabs>
          <w:tab w:val="left" w:pos="709"/>
        </w:tabs>
        <w:ind w:left="709"/>
        <w:jc w:val="both"/>
        <w:rPr>
          <w:rFonts w:ascii="Tahoma" w:hAnsi="Tahoma" w:cs="Tahoma"/>
        </w:rPr>
      </w:pPr>
      <w:r w:rsidRPr="00B50F30">
        <w:rPr>
          <w:rFonts w:ascii="Tahoma" w:hAnsi="Tahoma" w:cs="Tahoma"/>
        </w:rPr>
        <w:t>s předloženým návrhem na sloučení organizací zřizovaných krajem Dětský domov a Školní jídelna, Opava, Rybí trh 14, příspěvková organizace a Střední škola, Dětský domov a Školní jídelna, Velké Heraltice, příspěvková organizace</w:t>
      </w:r>
    </w:p>
    <w:p w:rsidR="000E27D8" w:rsidRPr="00661DBC" w:rsidRDefault="000E27D8" w:rsidP="000E27D8">
      <w:pPr>
        <w:pStyle w:val="Odstavecseseznamem"/>
        <w:spacing w:after="120" w:line="240" w:lineRule="auto"/>
        <w:ind w:left="1134"/>
        <w:contextualSpacing w:val="0"/>
        <w:rPr>
          <w:rFonts w:ascii="Tahoma" w:hAnsi="Tahoma" w:cs="Tahoma"/>
        </w:rPr>
      </w:pPr>
    </w:p>
    <w:p w:rsidR="00BE2563" w:rsidRPr="00661DBC" w:rsidRDefault="00BE2563" w:rsidP="000F3BBE">
      <w:pPr>
        <w:pStyle w:val="Odstavecseseznamem"/>
        <w:numPr>
          <w:ilvl w:val="0"/>
          <w:numId w:val="1"/>
        </w:numPr>
        <w:spacing w:after="120" w:line="240" w:lineRule="auto"/>
        <w:ind w:left="426" w:hanging="357"/>
        <w:contextualSpacing w:val="0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>Výbor pro výchovu vzdělávání a zaměstnanost</w:t>
      </w:r>
      <w:r w:rsidRPr="00661DBC">
        <w:rPr>
          <w:rFonts w:ascii="Tahoma" w:hAnsi="Tahoma" w:cs="Tahoma"/>
          <w:b/>
          <w:spacing w:val="50"/>
        </w:rPr>
        <w:t xml:space="preserve"> vzal na vědomí:</w:t>
      </w:r>
    </w:p>
    <w:p w:rsidR="003D66EA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3D66EA" w:rsidRPr="003D66EA">
        <w:rPr>
          <w:rFonts w:ascii="Tahoma" w:hAnsi="Tahoma" w:cs="Tahoma"/>
        </w:rPr>
        <w:t>nformaci o ukončení funkčního období členky školské rady při střední škole organizace Střední škola, Bohumín, příspěvková organizace, Ing. Andrey Hoschnové, která byla jmenována radou kraje s účinností od 21. 11. 2014</w:t>
      </w:r>
    </w:p>
    <w:p w:rsidR="001224D3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1224D3">
        <w:rPr>
          <w:rFonts w:ascii="Tahoma" w:hAnsi="Tahoma" w:cs="Tahoma"/>
        </w:rPr>
        <w:t>nformace o aktivitách projektu na podporu výuky cizích jazyků</w:t>
      </w:r>
    </w:p>
    <w:p w:rsidR="00BA287F" w:rsidRPr="008D66BC" w:rsidRDefault="00811E74" w:rsidP="008D66BC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085806">
        <w:rPr>
          <w:rFonts w:ascii="Tahoma" w:hAnsi="Tahoma" w:cs="Tahoma"/>
        </w:rPr>
        <w:t xml:space="preserve">nformace o aktivitách na podporu rozvoje kompetencí psaní desetiprstovou hmatovou metodou </w:t>
      </w:r>
    </w:p>
    <w:p w:rsidR="008D66BC" w:rsidRDefault="008D66BC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 dotačních programech</w:t>
      </w:r>
    </w:p>
    <w:p w:rsidR="008D66BC" w:rsidRDefault="008D66BC" w:rsidP="00296754">
      <w:pPr>
        <w:pStyle w:val="Odstavecseseznamem"/>
        <w:numPr>
          <w:ilvl w:val="0"/>
          <w:numId w:val="27"/>
        </w:numPr>
        <w:tabs>
          <w:tab w:val="left" w:pos="709"/>
        </w:tabs>
        <w:spacing w:after="6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BA287F">
        <w:rPr>
          <w:rFonts w:ascii="Tahoma" w:hAnsi="Tahoma" w:cs="Tahoma"/>
        </w:rPr>
        <w:t>„Podpora významných sportovních akcí v Moravskoslezském kraji a sportovní reprezentace Moravskoslezského kraje na mezinárodní úrovni v roce 2018“</w:t>
      </w:r>
    </w:p>
    <w:p w:rsidR="008D66BC" w:rsidRPr="008D66BC" w:rsidRDefault="008D66BC" w:rsidP="00296754">
      <w:pPr>
        <w:pStyle w:val="Odstavecseseznamem"/>
        <w:numPr>
          <w:ilvl w:val="0"/>
          <w:numId w:val="27"/>
        </w:numPr>
        <w:tabs>
          <w:tab w:val="left" w:pos="709"/>
        </w:tabs>
        <w:spacing w:after="60" w:line="240" w:lineRule="auto"/>
        <w:contextualSpacing w:val="0"/>
        <w:jc w:val="both"/>
        <w:rPr>
          <w:rFonts w:ascii="Tahoma" w:hAnsi="Tahoma" w:cs="Tahoma"/>
        </w:rPr>
      </w:pPr>
      <w:r w:rsidRPr="00BA287F">
        <w:rPr>
          <w:rFonts w:ascii="Tahoma" w:hAnsi="Tahoma" w:cs="Tahoma"/>
        </w:rPr>
        <w:t>„Podpora významných sportovních akcí v Moravskoslezském kraji a sportovní reprezentace Moravskoslezského kraje na mezinárodní úrovni v roce 2018</w:t>
      </w:r>
      <w:r>
        <w:rPr>
          <w:rFonts w:ascii="Tahoma" w:hAnsi="Tahoma" w:cs="Tahoma"/>
        </w:rPr>
        <w:t xml:space="preserve"> – 2. výzva</w:t>
      </w:r>
      <w:r w:rsidRPr="00BA287F">
        <w:rPr>
          <w:rFonts w:ascii="Tahoma" w:hAnsi="Tahoma" w:cs="Tahoma"/>
        </w:rPr>
        <w:t>“</w:t>
      </w:r>
    </w:p>
    <w:p w:rsidR="00C31443" w:rsidRDefault="00C31443" w:rsidP="00296754">
      <w:pPr>
        <w:pStyle w:val="Odstavecseseznamem"/>
        <w:numPr>
          <w:ilvl w:val="0"/>
          <w:numId w:val="27"/>
        </w:numPr>
        <w:tabs>
          <w:tab w:val="left" w:pos="709"/>
        </w:tabs>
        <w:spacing w:after="60" w:line="240" w:lineRule="auto"/>
        <w:contextualSpacing w:val="0"/>
        <w:jc w:val="both"/>
        <w:rPr>
          <w:rFonts w:ascii="Tahoma" w:hAnsi="Tahoma" w:cs="Tahoma"/>
        </w:rPr>
      </w:pPr>
      <w:r w:rsidRPr="00C31443">
        <w:rPr>
          <w:rFonts w:ascii="Tahoma" w:hAnsi="Tahoma" w:cs="Tahoma"/>
        </w:rPr>
        <w:t>„Podpora vrcholového sportu v Moravskoslezském kraji pro rok 2018“</w:t>
      </w:r>
    </w:p>
    <w:p w:rsidR="008D66BC" w:rsidRDefault="00C66464" w:rsidP="00296754">
      <w:pPr>
        <w:pStyle w:val="Odstavecseseznamem"/>
        <w:numPr>
          <w:ilvl w:val="0"/>
          <w:numId w:val="27"/>
        </w:numPr>
        <w:tabs>
          <w:tab w:val="left" w:pos="709"/>
        </w:tabs>
        <w:spacing w:after="120" w:line="240" w:lineRule="auto"/>
        <w:ind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„Podpora výkonnostního sportu a reprezentace ČR v</w:t>
      </w:r>
      <w:r w:rsidR="00513069">
        <w:rPr>
          <w:rFonts w:ascii="Tahoma" w:hAnsi="Tahoma" w:cs="Tahoma"/>
        </w:rPr>
        <w:t> Moravskoslezském kraji pro rok 2018“</w:t>
      </w:r>
    </w:p>
    <w:p w:rsidR="00C31443" w:rsidRPr="00C31443" w:rsidRDefault="00C31443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C31443">
        <w:rPr>
          <w:rFonts w:ascii="Tahoma" w:hAnsi="Tahoma" w:cs="Tahoma"/>
        </w:rPr>
        <w:t>informace o přípravě návrhu rozpočtu roku 2018 za odbor školství, mládeže a sportu</w:t>
      </w:r>
    </w:p>
    <w:p w:rsidR="00C31443" w:rsidRDefault="00CF6ACE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CF6ACE">
        <w:rPr>
          <w:rFonts w:ascii="Tahoma" w:hAnsi="Tahoma" w:cs="Tahoma"/>
        </w:rPr>
        <w:lastRenderedPageBreak/>
        <w:t>informace o způsobu zajištění podpory etické výchovy z rozpočtu kraje ve školním roce 2017/2018</w:t>
      </w:r>
    </w:p>
    <w:p w:rsidR="005976E0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5976E0">
        <w:rPr>
          <w:rFonts w:ascii="Tahoma" w:hAnsi="Tahoma" w:cs="Tahoma"/>
        </w:rPr>
        <w:t xml:space="preserve">nformace o nezaměstnanosti absolventů škol se středním a vyšším odborným vzděláváním v roce 2017 </w:t>
      </w:r>
    </w:p>
    <w:p w:rsidR="00C04968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C04968">
        <w:rPr>
          <w:rFonts w:ascii="Tahoma" w:hAnsi="Tahoma" w:cs="Tahoma"/>
        </w:rPr>
        <w:t>nformace o Nákupním portálu MSK</w:t>
      </w:r>
    </w:p>
    <w:p w:rsidR="00463E73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463E73">
        <w:rPr>
          <w:rFonts w:ascii="Tahoma" w:hAnsi="Tahoma" w:cs="Tahoma"/>
        </w:rPr>
        <w:t xml:space="preserve">nformace o ukončení členů školských rad </w:t>
      </w:r>
    </w:p>
    <w:p w:rsidR="00463E73" w:rsidRPr="00463E73" w:rsidRDefault="00463E73" w:rsidP="00814F1B">
      <w:pPr>
        <w:pStyle w:val="Odstavecseseznamem"/>
        <w:numPr>
          <w:ilvl w:val="0"/>
          <w:numId w:val="3"/>
        </w:numPr>
        <w:spacing w:after="6"/>
        <w:ind w:left="1134"/>
        <w:contextualSpacing w:val="0"/>
        <w:jc w:val="both"/>
        <w:rPr>
          <w:rFonts w:ascii="Tahoma" w:hAnsi="Tahoma" w:cs="Tahoma"/>
        </w:rPr>
      </w:pPr>
      <w:r w:rsidRPr="00463E73">
        <w:rPr>
          <w:rFonts w:ascii="Tahoma" w:hAnsi="Tahoma" w:cs="Tahoma"/>
        </w:rPr>
        <w:t>při střední škole organizace Střední škola hotelnictví a služeb a Vyšší odborná škola, Opava, příspěvková organizace, Ing. Markéty Heraltové a Daniela Jaška, kteří byli radou kraje jmenováni s účinností od 1. 3. 2015</w:t>
      </w:r>
    </w:p>
    <w:p w:rsidR="00463E73" w:rsidRDefault="00463E73" w:rsidP="00814F1B">
      <w:pPr>
        <w:pStyle w:val="Odstavecseseznamem"/>
        <w:numPr>
          <w:ilvl w:val="0"/>
          <w:numId w:val="3"/>
        </w:numPr>
        <w:spacing w:after="6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463E73">
        <w:rPr>
          <w:rFonts w:ascii="Tahoma" w:hAnsi="Tahoma" w:cs="Tahoma"/>
        </w:rPr>
        <w:t>při střední škole organizace Střední škola automobilní, Krnov, příspěvková organizace, Rostislava Škubníka, který byl radou kraje jmenován s účinností od 18. 2. 2015</w:t>
      </w:r>
    </w:p>
    <w:p w:rsidR="00171750" w:rsidRPr="00171750" w:rsidRDefault="00171750" w:rsidP="00814F1B">
      <w:pPr>
        <w:pStyle w:val="Odstavecseseznamem"/>
        <w:numPr>
          <w:ilvl w:val="0"/>
          <w:numId w:val="3"/>
        </w:numPr>
        <w:spacing w:after="6"/>
        <w:ind w:left="1134"/>
        <w:contextualSpacing w:val="0"/>
        <w:jc w:val="both"/>
        <w:rPr>
          <w:rFonts w:ascii="Tahoma" w:hAnsi="Tahoma" w:cs="Tahoma"/>
        </w:rPr>
      </w:pPr>
      <w:r w:rsidRPr="00171750">
        <w:rPr>
          <w:rFonts w:ascii="Tahoma" w:hAnsi="Tahoma" w:cs="Tahoma"/>
        </w:rPr>
        <w:t>při základní a střední škole organizace Střední škola, Základní škola a Mateřská škola, Karviná, příspěvková organizace, Mgr. Renáty Chytrové, která byla radou kraje jmenována s účinností od 1. 5. 2015</w:t>
      </w:r>
    </w:p>
    <w:p w:rsidR="00171750" w:rsidRPr="00171750" w:rsidRDefault="00171750" w:rsidP="00814F1B">
      <w:pPr>
        <w:pStyle w:val="Odstavecseseznamem"/>
        <w:numPr>
          <w:ilvl w:val="0"/>
          <w:numId w:val="3"/>
        </w:numPr>
        <w:spacing w:after="6"/>
        <w:ind w:left="1134"/>
        <w:contextualSpacing w:val="0"/>
        <w:jc w:val="both"/>
        <w:rPr>
          <w:rFonts w:ascii="Tahoma" w:hAnsi="Tahoma" w:cs="Tahoma"/>
        </w:rPr>
      </w:pPr>
      <w:r w:rsidRPr="00171750">
        <w:rPr>
          <w:rFonts w:ascii="Tahoma" w:hAnsi="Tahoma" w:cs="Tahoma"/>
        </w:rPr>
        <w:t>při střední škole organizace Gymnázium Olgy Havlové, Ostrava-Poruba, příspěvková organizace, PaedDr. Aleše Koutného, který byl radou kraje jmenován s účinností od 1. 7. 2015</w:t>
      </w:r>
    </w:p>
    <w:p w:rsidR="00171750" w:rsidRDefault="00171750" w:rsidP="00814F1B">
      <w:pPr>
        <w:pStyle w:val="Odstavecseseznamem"/>
        <w:numPr>
          <w:ilvl w:val="0"/>
          <w:numId w:val="3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171750">
        <w:rPr>
          <w:rFonts w:ascii="Tahoma" w:hAnsi="Tahoma" w:cs="Tahoma"/>
        </w:rPr>
        <w:t>při střední škole organizace Gymnázium Hladnov a Jazyková škola s právem státní jazykové zkoušky, Ostrava, příspěvková organizace, JUDr. Evy Kafkové a Mgr. Ireny Fialové, Ph.D., které byly radou kraje jmenovány s účinností od 13. 7. 2015</w:t>
      </w:r>
    </w:p>
    <w:p w:rsidR="00E6400D" w:rsidRPr="00E6400D" w:rsidRDefault="00E6400D" w:rsidP="00E6400D">
      <w:pPr>
        <w:pStyle w:val="Odstavecseseznamem"/>
        <w:numPr>
          <w:ilvl w:val="0"/>
          <w:numId w:val="3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E6400D">
        <w:rPr>
          <w:rFonts w:ascii="Tahoma" w:hAnsi="Tahoma" w:cs="Tahoma"/>
        </w:rPr>
        <w:t>při základní škole organizace Základní škola a Mateřská škola Motýlek, Kopřivnice, Smetanova 1122, příspěvková organizace, Ing. Martiny Černochové, která byla radou kraje jmenována s účinností od 7. 10. 2015</w:t>
      </w:r>
    </w:p>
    <w:p w:rsidR="00E6400D" w:rsidRPr="00187190" w:rsidRDefault="00E6400D" w:rsidP="00187190">
      <w:pPr>
        <w:pStyle w:val="Odstavecseseznamem"/>
        <w:numPr>
          <w:ilvl w:val="0"/>
          <w:numId w:val="3"/>
        </w:numPr>
        <w:spacing w:after="120" w:line="240" w:lineRule="auto"/>
        <w:ind w:left="1134" w:hanging="357"/>
        <w:contextualSpacing w:val="0"/>
        <w:jc w:val="both"/>
        <w:rPr>
          <w:rFonts w:ascii="Tahoma" w:hAnsi="Tahoma" w:cs="Tahoma"/>
        </w:rPr>
      </w:pPr>
      <w:r w:rsidRPr="00E6400D">
        <w:rPr>
          <w:rFonts w:ascii="Tahoma" w:hAnsi="Tahoma" w:cs="Tahoma"/>
        </w:rPr>
        <w:t>při střední a základní škole organizace Střední škola a Základní škola, Havířov-Šumbark, příspěvková organizace, Ing. Iva Tarkowského, který byl radou kraje jmenován s účinností od 9. 12. 2015</w:t>
      </w:r>
    </w:p>
    <w:p w:rsidR="00AE2EB5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AE2EB5" w:rsidRPr="00AE2EB5">
        <w:rPr>
          <w:rFonts w:ascii="Tahoma" w:hAnsi="Tahoma" w:cs="Tahoma"/>
        </w:rPr>
        <w:t xml:space="preserve">nformace o zjištěních analytické studie zaměřené na shodu dosaženého vzdělání a vykonávaného zaměstnání v roce 2016 </w:t>
      </w:r>
    </w:p>
    <w:p w:rsidR="00E77856" w:rsidRDefault="00811E74" w:rsidP="00C341C4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E77856" w:rsidRPr="00E77856">
        <w:rPr>
          <w:rFonts w:ascii="Tahoma" w:hAnsi="Tahoma" w:cs="Tahoma"/>
        </w:rPr>
        <w:t>eznam žadatelů na poskytnutí, neposkytnutí a pořadník náhradních žadatelů pro dotační program „Podpora aktivit v oblasti využití volného času dětí a mládeže, celoživotního vzdělávání osob se zdravotním postižením a podpora miniprojektů mládeže“ pro rok 2018</w:t>
      </w:r>
    </w:p>
    <w:p w:rsidR="00C341C4" w:rsidRDefault="00BC5063" w:rsidP="00814F1B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výroční zprávu o stavu a rozvoji vzdělávací soustavy v Moravskoslezském kraji za školní rok 2016/2017</w:t>
      </w:r>
    </w:p>
    <w:p w:rsidR="008D66BC" w:rsidRDefault="00811E74" w:rsidP="00814F1B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8558E5" w:rsidRPr="00E77856">
        <w:rPr>
          <w:rFonts w:ascii="Tahoma" w:hAnsi="Tahoma" w:cs="Tahoma"/>
        </w:rPr>
        <w:t>eznam žadatelů na poskytnutí, neposkytnutí a pořadník náhradních žadatelů pro dotační program</w:t>
      </w:r>
      <w:r w:rsidR="0007764A">
        <w:rPr>
          <w:rFonts w:ascii="Tahoma" w:hAnsi="Tahoma" w:cs="Tahoma"/>
        </w:rPr>
        <w:t xml:space="preserve"> „Podpora aktivit v oblasti prevence rizikových projevů chování u dětí a mládeže na školní rok 2018/2019“</w:t>
      </w:r>
    </w:p>
    <w:p w:rsidR="00226F9F" w:rsidRDefault="00811E74" w:rsidP="006479B6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0D3BDD">
        <w:rPr>
          <w:rFonts w:ascii="Tahoma" w:hAnsi="Tahoma" w:cs="Tahoma"/>
        </w:rPr>
        <w:t xml:space="preserve">eznam žadatelů na </w:t>
      </w:r>
      <w:r w:rsidR="000D3BDD" w:rsidRPr="00E77856">
        <w:rPr>
          <w:rFonts w:ascii="Tahoma" w:hAnsi="Tahoma" w:cs="Tahoma"/>
        </w:rPr>
        <w:t>poskytnutí, neposkytnutí a pořadník náhradních žadatelů pro dotační program</w:t>
      </w:r>
      <w:r w:rsidR="000D3BDD">
        <w:rPr>
          <w:rFonts w:ascii="Tahoma" w:hAnsi="Tahoma" w:cs="Tahoma"/>
        </w:rPr>
        <w:t xml:space="preserve"> „Naplňování Koncepce podpory mládeže na krajské úrovni v Moravskoslezském kraji“ </w:t>
      </w:r>
    </w:p>
    <w:p w:rsidR="00187190" w:rsidRPr="00187190" w:rsidRDefault="00187190" w:rsidP="006479B6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187190">
        <w:rPr>
          <w:rFonts w:ascii="Tahoma" w:hAnsi="Tahoma" w:cs="Tahoma"/>
        </w:rPr>
        <w:t>informace o Krajském akčním plánu rozvoje vzdělávání Moravskoslezského kraje; místních akčních plánech rozvoje vzdělávání a projektu Odborné, kariérové a polytechnické vzdělávání v Moravskoslezském kraji</w:t>
      </w:r>
    </w:p>
    <w:p w:rsidR="00187190" w:rsidRPr="00187190" w:rsidRDefault="00811E74" w:rsidP="00187190">
      <w:pPr>
        <w:pStyle w:val="Odstavecseseznamem"/>
        <w:numPr>
          <w:ilvl w:val="0"/>
          <w:numId w:val="8"/>
        </w:numPr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187190" w:rsidRPr="00187190">
        <w:rPr>
          <w:rFonts w:ascii="Tahoma" w:hAnsi="Tahoma" w:cs="Tahoma"/>
        </w:rPr>
        <w:t>ávrh realizace podpory rozvoje kompetencí psaní desetiprstovou hmatovou metodou (psaní všemi deseti) ve školním roce 2018/2019</w:t>
      </w:r>
    </w:p>
    <w:p w:rsidR="0006367B" w:rsidRDefault="00811E74" w:rsidP="0006367B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</w:t>
      </w:r>
      <w:r w:rsidR="00187190" w:rsidRPr="003B2FA8">
        <w:rPr>
          <w:rFonts w:ascii="Tahoma" w:hAnsi="Tahoma" w:cs="Tahoma"/>
        </w:rPr>
        <w:t>nformaci o výši finančních prostředků vyčleněných v rozpočtu kraje na akce reprodukce majetku v odvětví školství v roce 2018</w:t>
      </w:r>
    </w:p>
    <w:p w:rsidR="003B2FA8" w:rsidRPr="003B2FA8" w:rsidRDefault="00811E74" w:rsidP="003B2FA8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3B2FA8" w:rsidRPr="003B2FA8">
        <w:rPr>
          <w:rFonts w:ascii="Tahoma" w:hAnsi="Tahoma" w:cs="Tahoma"/>
        </w:rPr>
        <w:t>nformace o dotačním programu „Podpora významných sportovních akcí v Moravskoslezském kraji a sportovní reprezentace Moravskoslezského kraje na mezinárodní úrovni v roce 2018 – 2. výzva – vyhodnocení“</w:t>
      </w:r>
    </w:p>
    <w:p w:rsidR="003B2FA8" w:rsidRPr="003B2FA8" w:rsidRDefault="00811E74" w:rsidP="003B2FA8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3B2FA8" w:rsidRPr="003B2FA8">
        <w:rPr>
          <w:rFonts w:ascii="Tahoma" w:hAnsi="Tahoma" w:cs="Tahoma"/>
        </w:rPr>
        <w:t>nformace o dotačním programu „Podpora výkonnostního sportu a reprezentace ČR v Moravskoslezském kraji pro rok 2018“</w:t>
      </w:r>
    </w:p>
    <w:p w:rsidR="003B2FA8" w:rsidRDefault="00811E74" w:rsidP="006479B6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6479B6" w:rsidRPr="006479B6">
        <w:rPr>
          <w:rFonts w:ascii="Tahoma" w:hAnsi="Tahoma" w:cs="Tahoma"/>
        </w:rPr>
        <w:t>nformace o záměru změny sídla ZŠ Opava, Havlíčkova 1 v roce 2021</w:t>
      </w:r>
    </w:p>
    <w:p w:rsidR="006479B6" w:rsidRPr="006479B6" w:rsidRDefault="006479B6" w:rsidP="006479B6">
      <w:pPr>
        <w:pStyle w:val="Odstavecseseznamem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</w:p>
    <w:p w:rsidR="00031E6E" w:rsidRDefault="00031E6E" w:rsidP="00E708AD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 xml:space="preserve">Výbor pro výchovu vzdělávání a zaměstnanost </w:t>
      </w:r>
      <w:r w:rsidRPr="00661DBC">
        <w:rPr>
          <w:rFonts w:ascii="Tahoma" w:hAnsi="Tahoma" w:cs="Tahoma"/>
          <w:b/>
          <w:spacing w:val="50"/>
        </w:rPr>
        <w:t>navrhl</w:t>
      </w:r>
      <w:r w:rsidRPr="00661DBC">
        <w:rPr>
          <w:rFonts w:ascii="Tahoma" w:hAnsi="Tahoma" w:cs="Tahoma"/>
          <w:b/>
        </w:rPr>
        <w:t xml:space="preserve">:  </w:t>
      </w:r>
    </w:p>
    <w:p w:rsidR="00E77856" w:rsidRDefault="00811E74" w:rsidP="0006367B">
      <w:pPr>
        <w:pStyle w:val="Odstavecseseznamem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E77856">
        <w:rPr>
          <w:rFonts w:ascii="Tahoma" w:hAnsi="Tahoma" w:cs="Tahoma"/>
        </w:rPr>
        <w:t>adě kraje s</w:t>
      </w:r>
      <w:r w:rsidR="00E77856" w:rsidRPr="00E77856">
        <w:rPr>
          <w:rFonts w:ascii="Tahoma" w:hAnsi="Tahoma" w:cs="Tahoma"/>
        </w:rPr>
        <w:t>eznam žadatelů na poskytnutí, neposkytnutí a pořadník náhradních žadatelů pro dotační program „Podpora aktivit v oblasti využití volného času dětí a mládeže, celoživotního vzdělávání osob se zdravotním postižením a podpora miniprojektů mládeže“ pro rok 2018</w:t>
      </w:r>
    </w:p>
    <w:p w:rsidR="0007764A" w:rsidRPr="00E77856" w:rsidRDefault="00811E74" w:rsidP="0007764A">
      <w:pPr>
        <w:pStyle w:val="Odstavecseseznamem"/>
        <w:numPr>
          <w:ilvl w:val="0"/>
          <w:numId w:val="8"/>
        </w:numPr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07764A">
        <w:rPr>
          <w:rFonts w:ascii="Tahoma" w:hAnsi="Tahoma" w:cs="Tahoma"/>
        </w:rPr>
        <w:t xml:space="preserve">adě kraje </w:t>
      </w:r>
      <w:r w:rsidR="0007764A" w:rsidRPr="00E77856">
        <w:rPr>
          <w:rFonts w:ascii="Tahoma" w:hAnsi="Tahoma" w:cs="Tahoma"/>
        </w:rPr>
        <w:t>Seznam žadatelů na poskytnutí, neposkytnutí a pořadník náhradních žadatelů pro dotační program</w:t>
      </w:r>
      <w:r w:rsidR="0007764A">
        <w:rPr>
          <w:rFonts w:ascii="Tahoma" w:hAnsi="Tahoma" w:cs="Tahoma"/>
        </w:rPr>
        <w:t xml:space="preserve"> „Podpora aktivit v oblasti prevence rizikových projevů chování u dětí a mládeže na školní rok 2018/2019“</w:t>
      </w:r>
    </w:p>
    <w:p w:rsidR="00CB5332" w:rsidRDefault="00811E74" w:rsidP="00F821D4">
      <w:pPr>
        <w:pStyle w:val="Odstavecseseznamem"/>
        <w:numPr>
          <w:ilvl w:val="0"/>
          <w:numId w:val="8"/>
        </w:numPr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C747F">
        <w:rPr>
          <w:rFonts w:ascii="Tahoma" w:hAnsi="Tahoma" w:cs="Tahoma"/>
        </w:rPr>
        <w:t xml:space="preserve">adě kraje Seznam žadatelů na </w:t>
      </w:r>
      <w:r w:rsidR="00AC747F" w:rsidRPr="00E77856">
        <w:rPr>
          <w:rFonts w:ascii="Tahoma" w:hAnsi="Tahoma" w:cs="Tahoma"/>
        </w:rPr>
        <w:t>poskytnutí, neposkytnutí a pořadník náhradních žadatelů pro dotační program</w:t>
      </w:r>
      <w:r w:rsidR="00AC747F">
        <w:rPr>
          <w:rFonts w:ascii="Tahoma" w:hAnsi="Tahoma" w:cs="Tahoma"/>
        </w:rPr>
        <w:t xml:space="preserve"> „Naplňování Koncepce podpory mládeže na krajské úrovni v Moravskoslezském kraji“</w:t>
      </w:r>
    </w:p>
    <w:p w:rsidR="00F821D4" w:rsidRPr="00F821D4" w:rsidRDefault="00F821D4" w:rsidP="00F821D4">
      <w:pPr>
        <w:pStyle w:val="Odstavecseseznamem"/>
        <w:tabs>
          <w:tab w:val="left" w:pos="709"/>
        </w:tabs>
        <w:spacing w:after="120" w:line="240" w:lineRule="auto"/>
        <w:ind w:left="709"/>
        <w:contextualSpacing w:val="0"/>
        <w:jc w:val="both"/>
        <w:rPr>
          <w:rFonts w:ascii="Tahoma" w:hAnsi="Tahoma" w:cs="Tahoma"/>
        </w:rPr>
      </w:pPr>
    </w:p>
    <w:p w:rsidR="00BE2563" w:rsidRPr="00661DBC" w:rsidRDefault="00BE2563" w:rsidP="00E708AD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ahoma" w:hAnsi="Tahoma" w:cs="Tahoma"/>
          <w:b/>
        </w:rPr>
      </w:pPr>
      <w:r w:rsidRPr="00661DBC">
        <w:rPr>
          <w:rFonts w:ascii="Tahoma" w:hAnsi="Tahoma" w:cs="Tahoma"/>
          <w:b/>
        </w:rPr>
        <w:t>Ostatní činnosti VVVZ</w:t>
      </w:r>
    </w:p>
    <w:p w:rsidR="00BE2563" w:rsidRDefault="009E5A6F" w:rsidP="00032006">
      <w:pPr>
        <w:pStyle w:val="Odstavecseseznamem"/>
        <w:numPr>
          <w:ilvl w:val="0"/>
          <w:numId w:val="2"/>
        </w:numPr>
        <w:ind w:left="851"/>
        <w:jc w:val="both"/>
        <w:rPr>
          <w:rFonts w:ascii="Tahoma" w:hAnsi="Tahoma" w:cs="Tahoma"/>
        </w:rPr>
      </w:pPr>
      <w:r w:rsidRPr="00857E96">
        <w:rPr>
          <w:rFonts w:ascii="Tahoma" w:hAnsi="Tahoma" w:cs="Tahoma"/>
          <w:spacing w:val="50"/>
        </w:rPr>
        <w:t>Nominoval</w:t>
      </w:r>
      <w:r w:rsidR="0096660E">
        <w:rPr>
          <w:rFonts w:ascii="Tahoma" w:hAnsi="Tahoma" w:cs="Tahoma"/>
        </w:rPr>
        <w:t xml:space="preserve"> </w:t>
      </w:r>
      <w:r w:rsidR="0096660E" w:rsidRPr="0096660E">
        <w:rPr>
          <w:rFonts w:ascii="Tahoma" w:hAnsi="Tahoma" w:cs="Tahoma"/>
        </w:rPr>
        <w:t>do pracovní skupiny pro vyhodnocení návrhů na ocenění pedagogických pracovníků škol a školských zařízení působících na území Moravskoslezského kraje zapsaných v rejstříku škol a školských zařízení u příležitosti Dne učitelů v roce 2018 členy výboru pro výchovu, vzdělávání a zaměstnanost zastupitelstva kraje:</w:t>
      </w:r>
    </w:p>
    <w:p w:rsidR="009E5A6F" w:rsidRPr="00661DBC" w:rsidRDefault="0096660E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Zdeňka Karáska</w:t>
      </w:r>
    </w:p>
    <w:p w:rsidR="009E5A6F" w:rsidRPr="00661DBC" w:rsidRDefault="009E5A6F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661DBC">
        <w:rPr>
          <w:rFonts w:ascii="Tahoma" w:hAnsi="Tahoma" w:cs="Tahoma"/>
        </w:rPr>
        <w:t>Mgr. Alenu Grosovou</w:t>
      </w:r>
    </w:p>
    <w:p w:rsidR="001E7D78" w:rsidRPr="00124DED" w:rsidRDefault="0096660E" w:rsidP="00124DED">
      <w:pPr>
        <w:pStyle w:val="Odstavecseseznamem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Daniela Havlíka</w:t>
      </w:r>
    </w:p>
    <w:p w:rsidR="00D87F1A" w:rsidRPr="00032006" w:rsidRDefault="001E7D78" w:rsidP="00032006">
      <w:pPr>
        <w:pStyle w:val="Odstavecseseznamem"/>
        <w:numPr>
          <w:ilvl w:val="0"/>
          <w:numId w:val="2"/>
        </w:numPr>
        <w:ind w:left="851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Projednal a souhlasil se změnami v rejstříku škol a školských zařízení:</w:t>
      </w:r>
    </w:p>
    <w:p w:rsidR="00032006" w:rsidRPr="00032006" w:rsidRDefault="00142964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Třinecká obchodní akademie, spol. s. r. o.</w:t>
      </w:r>
    </w:p>
    <w:p w:rsidR="00032006" w:rsidRPr="00032006" w:rsidRDefault="00142964" w:rsidP="00C341C4">
      <w:pPr>
        <w:pStyle w:val="Odstavecseseznamem"/>
        <w:numPr>
          <w:ilvl w:val="0"/>
          <w:numId w:val="6"/>
        </w:numPr>
        <w:spacing w:afterLines="60" w:after="144" w:line="240" w:lineRule="auto"/>
        <w:ind w:left="1633" w:hanging="357"/>
        <w:contextualSpacing w:val="0"/>
        <w:jc w:val="both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 xml:space="preserve">Zvýšení nejvyššího povoleného počtu žáků oboru 68-43-M/01 Veřejnosprávní činnost, denní forma vzdělávání, ze 100 na 150 žáků </w:t>
      </w:r>
      <w:r w:rsidR="00032006">
        <w:rPr>
          <w:rFonts w:ascii="Tahoma" w:hAnsi="Tahoma" w:cs="Tahoma"/>
        </w:rPr>
        <w:t xml:space="preserve"> </w:t>
      </w:r>
    </w:p>
    <w:p w:rsidR="00FF4C38" w:rsidRPr="00474A83" w:rsidRDefault="00142964" w:rsidP="00474A83">
      <w:pPr>
        <w:pStyle w:val="Odstavecseseznamem"/>
        <w:numPr>
          <w:ilvl w:val="0"/>
          <w:numId w:val="6"/>
        </w:numPr>
        <w:spacing w:afterLines="60" w:after="144" w:line="240" w:lineRule="auto"/>
        <w:ind w:left="1633" w:hanging="357"/>
        <w:contextualSpacing w:val="0"/>
        <w:jc w:val="both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Snížení nejvyššího povoleného počtu žáků oboru 63-41-M/02 Obchodní akademie, denní forma vzdělávání, ze 150 na 100 žáků</w:t>
      </w:r>
    </w:p>
    <w:p w:rsidR="00032006" w:rsidRDefault="001A348F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 w:rsidRPr="001A348F">
        <w:rPr>
          <w:rFonts w:ascii="Tahoma" w:hAnsi="Tahoma" w:cs="Tahoma"/>
        </w:rPr>
        <w:t xml:space="preserve">Základní </w:t>
      </w:r>
      <w:r w:rsidR="00FF4C38">
        <w:rPr>
          <w:rFonts w:ascii="Tahoma" w:hAnsi="Tahoma" w:cs="Tahoma"/>
        </w:rPr>
        <w:t>škola a Mateřská škola Monty School</w:t>
      </w:r>
    </w:p>
    <w:p w:rsidR="00FF4C38" w:rsidRPr="00FF4C38" w:rsidRDefault="00FF4C38" w:rsidP="00C341C4">
      <w:pPr>
        <w:pStyle w:val="Odstavecseseznamem"/>
        <w:numPr>
          <w:ilvl w:val="0"/>
          <w:numId w:val="9"/>
        </w:numPr>
        <w:spacing w:afterLines="60" w:after="144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 w:rsidRPr="00FF4C38">
        <w:rPr>
          <w:rFonts w:ascii="Tahoma" w:hAnsi="Tahoma" w:cs="Tahoma"/>
        </w:rPr>
        <w:t>Zápis střední školy s nejvyšším povoleným počtem 80 žáků na adrese Španielova 6227/3, 708 00 Ostrava-Poruba</w:t>
      </w:r>
    </w:p>
    <w:p w:rsidR="00FF4C38" w:rsidRPr="009058E4" w:rsidRDefault="00FF4C38" w:rsidP="00C341C4">
      <w:pPr>
        <w:pStyle w:val="Odstavecseseznamem"/>
        <w:numPr>
          <w:ilvl w:val="0"/>
          <w:numId w:val="9"/>
        </w:numPr>
        <w:spacing w:afterLines="60" w:after="144"/>
        <w:ind w:left="1701" w:hanging="357"/>
        <w:contextualSpacing w:val="0"/>
        <w:rPr>
          <w:rFonts w:ascii="Tahoma" w:hAnsi="Tahoma" w:cs="Tahoma"/>
        </w:rPr>
      </w:pPr>
      <w:r w:rsidRPr="00FF4C38">
        <w:rPr>
          <w:rFonts w:ascii="Tahoma" w:hAnsi="Tahoma" w:cs="Tahoma"/>
        </w:rPr>
        <w:t>Zápis oboru 78-42-M/06 Kombinované lyceum, denní forma vzdělávání, s nejvyšším povoleným počtem 80 žáků</w:t>
      </w:r>
    </w:p>
    <w:p w:rsidR="00BE3183" w:rsidRDefault="00616088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 w:rsidRPr="00616088">
        <w:rPr>
          <w:rFonts w:ascii="Tahoma" w:hAnsi="Tahoma" w:cs="Tahoma"/>
        </w:rPr>
        <w:t>A</w:t>
      </w:r>
      <w:r w:rsidR="002E13F6">
        <w:rPr>
          <w:rFonts w:ascii="Tahoma" w:hAnsi="Tahoma" w:cs="Tahoma"/>
        </w:rPr>
        <w:t>gel Střední zdravotnická škola s. r. o.</w:t>
      </w:r>
    </w:p>
    <w:p w:rsidR="002E13F6" w:rsidRPr="002E13F6" w:rsidRDefault="009539A0" w:rsidP="00C341C4">
      <w:pPr>
        <w:pStyle w:val="Odstavecseseznamem"/>
        <w:numPr>
          <w:ilvl w:val="0"/>
          <w:numId w:val="10"/>
        </w:numPr>
        <w:spacing w:afterLines="60" w:after="144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E13F6" w:rsidRPr="002E13F6">
        <w:rPr>
          <w:rFonts w:ascii="Tahoma" w:hAnsi="Tahoma" w:cs="Tahoma"/>
        </w:rPr>
        <w:t>ápis vyšší odborné školy s nejvyšším povoleným počtem 180 studentů,</w:t>
      </w:r>
    </w:p>
    <w:p w:rsidR="002E13F6" w:rsidRPr="002E13F6" w:rsidRDefault="009539A0" w:rsidP="00C341C4">
      <w:pPr>
        <w:pStyle w:val="Odstavecseseznamem"/>
        <w:numPr>
          <w:ilvl w:val="0"/>
          <w:numId w:val="10"/>
        </w:numPr>
        <w:spacing w:afterLines="60" w:after="144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Z</w:t>
      </w:r>
      <w:r w:rsidR="002E13F6" w:rsidRPr="002E13F6">
        <w:rPr>
          <w:rFonts w:ascii="Tahoma" w:hAnsi="Tahoma" w:cs="Tahoma"/>
        </w:rPr>
        <w:t xml:space="preserve">ápis místa poskytovaného vzdělávání na adrese Antošovická 107, Ostrava-Koblov, </w:t>
      </w:r>
    </w:p>
    <w:p w:rsidR="002E13F6" w:rsidRPr="002E13F6" w:rsidRDefault="009539A0" w:rsidP="00C341C4">
      <w:pPr>
        <w:pStyle w:val="Odstavecseseznamem"/>
        <w:numPr>
          <w:ilvl w:val="0"/>
          <w:numId w:val="10"/>
        </w:numPr>
        <w:spacing w:afterLines="60" w:after="144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E13F6" w:rsidRPr="002E13F6">
        <w:rPr>
          <w:rFonts w:ascii="Tahoma" w:hAnsi="Tahoma" w:cs="Tahoma"/>
        </w:rPr>
        <w:t>ápis oboru vzdělání 53-41-N/1. Diplomovaná všeobecná sestra, denní forma vzdělávání, s nejvyšším povoleným počtem 90 studentů,</w:t>
      </w:r>
    </w:p>
    <w:p w:rsidR="002E13F6" w:rsidRPr="002E13F6" w:rsidRDefault="009539A0" w:rsidP="00C341C4">
      <w:pPr>
        <w:pStyle w:val="Odstavecseseznamem"/>
        <w:numPr>
          <w:ilvl w:val="0"/>
          <w:numId w:val="10"/>
        </w:numPr>
        <w:spacing w:afterLines="60" w:after="144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E13F6" w:rsidRPr="002E13F6">
        <w:rPr>
          <w:rFonts w:ascii="Tahoma" w:hAnsi="Tahoma" w:cs="Tahoma"/>
        </w:rPr>
        <w:t>ápis oboru vzdělání 53-41-N/1. Diplomovaná všeobecná zdravotní sestra, kombinovaná forma vzdělávání, s nejvyšším povoleným počtem 90 studentů,</w:t>
      </w:r>
    </w:p>
    <w:p w:rsidR="00CF6ACE" w:rsidRPr="00CF6ACE" w:rsidRDefault="009539A0" w:rsidP="00C341C4">
      <w:pPr>
        <w:pStyle w:val="Odstavecseseznamem"/>
        <w:numPr>
          <w:ilvl w:val="0"/>
          <w:numId w:val="10"/>
        </w:numPr>
        <w:spacing w:afterLines="60" w:after="144"/>
        <w:ind w:left="1701" w:hanging="357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E13F6" w:rsidRPr="002E13F6">
        <w:rPr>
          <w:rFonts w:ascii="Tahoma" w:hAnsi="Tahoma" w:cs="Tahoma"/>
        </w:rPr>
        <w:t>ápis místa poskytovaného vzdělávání ve střední škole na adrese Slovenská 1, Český Těšín</w:t>
      </w:r>
    </w:p>
    <w:p w:rsidR="00BE3183" w:rsidRDefault="00CF6ACE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>
        <w:rPr>
          <w:rFonts w:ascii="Tahoma" w:hAnsi="Tahoma" w:cs="Tahoma"/>
        </w:rPr>
        <w:t xml:space="preserve">AHOL – Vyšší odborná škola </w:t>
      </w:r>
      <w:r w:rsidR="00616088">
        <w:rPr>
          <w:rFonts w:ascii="Tahoma" w:hAnsi="Tahoma" w:cs="Tahoma"/>
        </w:rPr>
        <w:t xml:space="preserve"> </w:t>
      </w:r>
    </w:p>
    <w:p w:rsidR="00CF6ACE" w:rsidRPr="00CF6ACE" w:rsidRDefault="00CF6ACE" w:rsidP="00C341C4">
      <w:pPr>
        <w:pStyle w:val="Odstavecseseznamem"/>
        <w:numPr>
          <w:ilvl w:val="0"/>
          <w:numId w:val="14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CF6ACE">
        <w:rPr>
          <w:rFonts w:ascii="Tahoma" w:hAnsi="Tahoma" w:cs="Tahoma"/>
        </w:rPr>
        <w:t>Zápis vzdělávacího programu 75-31-N/03 Předškolní a mimoškolní pedagogika, denní forma vzdělávání, s nejvyšším povoleným počtem 120 studentů,</w:t>
      </w:r>
    </w:p>
    <w:p w:rsidR="00CF6ACE" w:rsidRPr="009058E4" w:rsidRDefault="00CF6ACE" w:rsidP="00C341C4">
      <w:pPr>
        <w:pStyle w:val="Odstavecseseznamem"/>
        <w:numPr>
          <w:ilvl w:val="0"/>
          <w:numId w:val="14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CF6ACE">
        <w:rPr>
          <w:rFonts w:ascii="Tahoma" w:hAnsi="Tahoma" w:cs="Tahoma"/>
        </w:rPr>
        <w:t>Zápis vzdělávacího programu 75-31-N/03 Předškolní a mimoškolní pedagogika, dálková forma vzdělávání, s nejvyšším povoleným počtem 100 studentů.</w:t>
      </w:r>
    </w:p>
    <w:p w:rsidR="00757609" w:rsidRDefault="00757609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 w:rsidRPr="00757609">
        <w:rPr>
          <w:rFonts w:ascii="Tahoma" w:hAnsi="Tahoma" w:cs="Tahoma"/>
        </w:rPr>
        <w:t>Obchodní akademie a Vyšší odborná škola sociální</w:t>
      </w:r>
      <w:r w:rsidR="00616088" w:rsidRPr="00757609">
        <w:rPr>
          <w:rFonts w:ascii="Tahoma" w:hAnsi="Tahoma" w:cs="Tahoma"/>
        </w:rPr>
        <w:t>, Ostrava</w:t>
      </w:r>
      <w:r w:rsidRPr="00757609">
        <w:rPr>
          <w:rFonts w:ascii="Tahoma" w:hAnsi="Tahoma" w:cs="Tahoma"/>
        </w:rPr>
        <w:t>-Mariánské Hory</w:t>
      </w:r>
      <w:r w:rsidR="00616088" w:rsidRPr="00757609">
        <w:rPr>
          <w:rFonts w:ascii="Tahoma" w:hAnsi="Tahoma" w:cs="Tahoma"/>
        </w:rPr>
        <w:t>, příspěvková organizace</w:t>
      </w:r>
    </w:p>
    <w:p w:rsidR="00757609" w:rsidRPr="00757609" w:rsidRDefault="00757609" w:rsidP="00C341C4">
      <w:pPr>
        <w:pStyle w:val="Odstavecseseznamem"/>
        <w:numPr>
          <w:ilvl w:val="0"/>
          <w:numId w:val="18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757609">
        <w:rPr>
          <w:rFonts w:ascii="Tahoma" w:hAnsi="Tahoma" w:cs="Tahoma"/>
        </w:rPr>
        <w:t>Zápis vzdělávacího programu 75-32-N/06 Sociální pedagogika, denní forma vzdělávání, nejvyšší povolený počet 80 studentů</w:t>
      </w:r>
    </w:p>
    <w:p w:rsidR="00757609" w:rsidRPr="00757609" w:rsidRDefault="00757609" w:rsidP="00C341C4">
      <w:pPr>
        <w:pStyle w:val="Odstavecseseznamem"/>
        <w:numPr>
          <w:ilvl w:val="0"/>
          <w:numId w:val="18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757609">
        <w:rPr>
          <w:rFonts w:ascii="Tahoma" w:hAnsi="Tahoma" w:cs="Tahoma"/>
        </w:rPr>
        <w:t>Zápis vzdělávacího programu 75-32-N/06 Sociální pedagogika, dálková forma vzdělávání, nejvyšší povolený počet 60 studentů</w:t>
      </w:r>
    </w:p>
    <w:p w:rsidR="00757609" w:rsidRPr="00757609" w:rsidRDefault="00757609" w:rsidP="00C341C4">
      <w:pPr>
        <w:pStyle w:val="Odstavecseseznamem"/>
        <w:numPr>
          <w:ilvl w:val="0"/>
          <w:numId w:val="18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757609">
        <w:rPr>
          <w:rFonts w:ascii="Tahoma" w:hAnsi="Tahoma" w:cs="Tahoma"/>
        </w:rPr>
        <w:t>Změna nejvyššího povoleného počtu studentů vzdělávacího programu</w:t>
      </w:r>
      <w:r w:rsidRPr="00757609">
        <w:rPr>
          <w:rFonts w:ascii="Tahoma" w:hAnsi="Tahoma" w:cs="Tahoma"/>
        </w:rPr>
        <w:br/>
        <w:t>75-32-N/01 Sociální práce, denní forma vzdělávání, z 250 na 170 studentů</w:t>
      </w:r>
    </w:p>
    <w:p w:rsidR="00757609" w:rsidRPr="00757609" w:rsidRDefault="00757609" w:rsidP="00C341C4">
      <w:pPr>
        <w:pStyle w:val="Odstavecseseznamem"/>
        <w:numPr>
          <w:ilvl w:val="0"/>
          <w:numId w:val="18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757609">
        <w:rPr>
          <w:rFonts w:ascii="Tahoma" w:hAnsi="Tahoma" w:cs="Tahoma"/>
        </w:rPr>
        <w:t>Změna nejvyššího povoleného počtu studentů vzdělávacího programu</w:t>
      </w:r>
      <w:r w:rsidRPr="00757609">
        <w:rPr>
          <w:rFonts w:ascii="Tahoma" w:hAnsi="Tahoma" w:cs="Tahoma"/>
        </w:rPr>
        <w:br/>
        <w:t>75-32-N/01 Sociální práce, dálková forma vzdělávání, ze 180 na 120 studentů</w:t>
      </w:r>
    </w:p>
    <w:p w:rsidR="00757609" w:rsidRPr="00757609" w:rsidRDefault="00757609" w:rsidP="00C341C4">
      <w:pPr>
        <w:pStyle w:val="Odstavecseseznamem"/>
        <w:numPr>
          <w:ilvl w:val="0"/>
          <w:numId w:val="18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757609">
        <w:rPr>
          <w:rFonts w:ascii="Tahoma" w:hAnsi="Tahoma" w:cs="Tahoma"/>
        </w:rPr>
        <w:t>Změna nejvyššího povoleného počtu studentů vzdělávacího programu</w:t>
      </w:r>
      <w:r w:rsidRPr="00757609">
        <w:rPr>
          <w:rFonts w:ascii="Tahoma" w:hAnsi="Tahoma" w:cs="Tahoma"/>
        </w:rPr>
        <w:br/>
        <w:t>75-32-N/01 Sociální práce, kombinovaná forma vzdělávání, z 90 na 60 studentů</w:t>
      </w:r>
    </w:p>
    <w:p w:rsidR="00F1329C" w:rsidRPr="00474A83" w:rsidRDefault="00757609" w:rsidP="00474A83">
      <w:pPr>
        <w:pStyle w:val="Odstavecseseznamem"/>
        <w:numPr>
          <w:ilvl w:val="0"/>
          <w:numId w:val="18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757609">
        <w:rPr>
          <w:rFonts w:ascii="Tahoma" w:hAnsi="Tahoma" w:cs="Tahoma"/>
        </w:rPr>
        <w:t>Změna nejvyššího povoleného počtu studentů vzdělávacího programu</w:t>
      </w:r>
      <w:r w:rsidRPr="00757609">
        <w:rPr>
          <w:rFonts w:ascii="Tahoma" w:hAnsi="Tahoma" w:cs="Tahoma"/>
        </w:rPr>
        <w:br/>
        <w:t>75-32-N/01 Sociální práce, distanční forma vzdělávání, z 90 na 60 studentů</w:t>
      </w:r>
    </w:p>
    <w:p w:rsidR="00616088" w:rsidRDefault="00BE3183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 w:rsidRPr="00616088">
        <w:rPr>
          <w:rFonts w:ascii="Tahoma" w:hAnsi="Tahoma" w:cs="Tahoma"/>
        </w:rPr>
        <w:t>S</w:t>
      </w:r>
      <w:r w:rsidR="00616088">
        <w:rPr>
          <w:rFonts w:ascii="Tahoma" w:hAnsi="Tahoma" w:cs="Tahoma"/>
        </w:rPr>
        <w:t>tředn</w:t>
      </w:r>
      <w:r w:rsidR="00F1329C">
        <w:rPr>
          <w:rFonts w:ascii="Tahoma" w:hAnsi="Tahoma" w:cs="Tahoma"/>
        </w:rPr>
        <w:t>í škola řemesel, Frýdek-Místek</w:t>
      </w:r>
      <w:r w:rsidR="00616088">
        <w:rPr>
          <w:rFonts w:ascii="Tahoma" w:hAnsi="Tahoma" w:cs="Tahoma"/>
        </w:rPr>
        <w:t>, příspěvková organizace</w:t>
      </w:r>
    </w:p>
    <w:p w:rsidR="00F1329C" w:rsidRPr="00F1329C" w:rsidRDefault="00F1329C" w:rsidP="00C341C4">
      <w:pPr>
        <w:pStyle w:val="Odstavecseseznamem"/>
        <w:numPr>
          <w:ilvl w:val="0"/>
          <w:numId w:val="19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F1329C">
        <w:rPr>
          <w:rFonts w:ascii="Tahoma" w:hAnsi="Tahoma" w:cs="Tahoma"/>
        </w:rPr>
        <w:t>Zápis oboru vzdělání 36-52-H/02 Mechanik plynových zařízení, denní forma vzdělávání, nejvyšší povolený počet 36 žáků</w:t>
      </w:r>
    </w:p>
    <w:p w:rsidR="00F1329C" w:rsidRPr="00F1329C" w:rsidRDefault="00F1329C" w:rsidP="00C341C4">
      <w:pPr>
        <w:pStyle w:val="Odstavecseseznamem"/>
        <w:numPr>
          <w:ilvl w:val="0"/>
          <w:numId w:val="19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F1329C">
        <w:rPr>
          <w:rFonts w:ascii="Tahoma" w:hAnsi="Tahoma" w:cs="Tahoma"/>
        </w:rPr>
        <w:t>Změna nejvyššího povoleného počtu žáků v oboru vzdělání 26-41-L/52 Provozní elektrotechnika, denní forma vzdělávání, z 60 na 40 žáků</w:t>
      </w:r>
    </w:p>
    <w:p w:rsidR="00D7034A" w:rsidRPr="009058E4" w:rsidRDefault="00F1329C" w:rsidP="00C341C4">
      <w:pPr>
        <w:pStyle w:val="Odstavecseseznamem"/>
        <w:numPr>
          <w:ilvl w:val="0"/>
          <w:numId w:val="19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F1329C">
        <w:rPr>
          <w:rFonts w:ascii="Tahoma" w:hAnsi="Tahoma" w:cs="Tahoma"/>
        </w:rPr>
        <w:t>Změna nejvyššího povoleného počtu žáků v oboru 33-42-L/51 Nábytkářská a dřevařská výroba, denní forma vzdělávání, z 60 na 40 žáků</w:t>
      </w:r>
    </w:p>
    <w:p w:rsidR="00616088" w:rsidRDefault="00616088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D7034A">
        <w:rPr>
          <w:rFonts w:ascii="Tahoma" w:hAnsi="Tahoma" w:cs="Tahoma"/>
        </w:rPr>
        <w:t>třední zdravotnická škola a Vyšší odborná škola zdravotnická</w:t>
      </w:r>
      <w:r>
        <w:rPr>
          <w:rFonts w:ascii="Tahoma" w:hAnsi="Tahoma" w:cs="Tahoma"/>
        </w:rPr>
        <w:t>,</w:t>
      </w:r>
      <w:r w:rsidR="00D7034A">
        <w:rPr>
          <w:rFonts w:ascii="Tahoma" w:hAnsi="Tahoma" w:cs="Tahoma"/>
        </w:rPr>
        <w:t xml:space="preserve"> Ostrava,</w:t>
      </w:r>
      <w:r>
        <w:rPr>
          <w:rFonts w:ascii="Tahoma" w:hAnsi="Tahoma" w:cs="Tahoma"/>
        </w:rPr>
        <w:t xml:space="preserve"> příspěvková organizace</w:t>
      </w:r>
    </w:p>
    <w:p w:rsidR="00F91F4D" w:rsidRPr="00F91F4D" w:rsidRDefault="00F91F4D" w:rsidP="00C341C4">
      <w:pPr>
        <w:pStyle w:val="Odstavecseseznamem"/>
        <w:numPr>
          <w:ilvl w:val="0"/>
          <w:numId w:val="20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F91F4D">
        <w:rPr>
          <w:rFonts w:ascii="Tahoma" w:hAnsi="Tahoma" w:cs="Tahoma"/>
        </w:rPr>
        <w:t>Zápis oboru vzdělání 53-41-N/..* Diplomovaná dětská sestra, denní forma vzdělávání, nejvyšší povolený počet 90 studentů</w:t>
      </w:r>
    </w:p>
    <w:p w:rsidR="00F91F4D" w:rsidRPr="00D14F5B" w:rsidRDefault="00F91F4D" w:rsidP="00C341C4">
      <w:pPr>
        <w:pStyle w:val="Odstavecseseznamem"/>
        <w:numPr>
          <w:ilvl w:val="0"/>
          <w:numId w:val="20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F91F4D">
        <w:rPr>
          <w:rFonts w:ascii="Tahoma" w:hAnsi="Tahoma" w:cs="Tahoma"/>
        </w:rPr>
        <w:t>Zápis oboru vzdělání 53-41-N/..* Diplomovaná dětská sestra, kombinovaná  forma vzdělávání, nejvyšší povolený počet 90 studentů</w:t>
      </w:r>
    </w:p>
    <w:p w:rsidR="00BE3183" w:rsidRDefault="009058E4" w:rsidP="00C341C4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AGEL Střední zdravotnická škola s. r. o.</w:t>
      </w:r>
      <w:r w:rsidR="00616088">
        <w:rPr>
          <w:rFonts w:ascii="Tahoma" w:hAnsi="Tahoma" w:cs="Tahoma"/>
        </w:rPr>
        <w:t xml:space="preserve">   </w:t>
      </w:r>
    </w:p>
    <w:p w:rsidR="00CF6ACE" w:rsidRDefault="007B5048" w:rsidP="0028121F">
      <w:pPr>
        <w:pStyle w:val="Odstavecseseznamem"/>
        <w:numPr>
          <w:ilvl w:val="0"/>
          <w:numId w:val="7"/>
        </w:numPr>
        <w:spacing w:after="240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Zvýšení nejvyššího povoleného počtu žáků střední školy z 250 na 500 žáků</w:t>
      </w:r>
    </w:p>
    <w:p w:rsidR="00187190" w:rsidRDefault="00187190" w:rsidP="00187190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 w:rsidRPr="00187190">
        <w:rPr>
          <w:rFonts w:ascii="Tahoma" w:hAnsi="Tahoma" w:cs="Tahoma"/>
        </w:rPr>
        <w:t>Albrechtova střední škola, Český Těšín, příspěvková organizace</w:t>
      </w:r>
    </w:p>
    <w:p w:rsidR="00187190" w:rsidRPr="00187190" w:rsidRDefault="00187190" w:rsidP="0028121F">
      <w:pPr>
        <w:pStyle w:val="Odstavecseseznamem"/>
        <w:numPr>
          <w:ilvl w:val="0"/>
          <w:numId w:val="32"/>
        </w:numPr>
        <w:spacing w:after="240" w:line="240" w:lineRule="auto"/>
        <w:ind w:left="1701"/>
        <w:contextualSpacing w:val="0"/>
        <w:jc w:val="both"/>
        <w:rPr>
          <w:rFonts w:ascii="Tahoma" w:hAnsi="Tahoma" w:cs="Tahoma"/>
        </w:rPr>
      </w:pPr>
      <w:r w:rsidRPr="00187190">
        <w:rPr>
          <w:rFonts w:ascii="Tahoma" w:hAnsi="Tahoma" w:cs="Tahoma"/>
        </w:rPr>
        <w:t>Zápis oboru vzdělání 29-51-H/01 Výrobce potravin, denní forma vzdělávání, nejvyšší povolený počet 45 žáků</w:t>
      </w:r>
    </w:p>
    <w:p w:rsidR="00187190" w:rsidRDefault="00187190" w:rsidP="0028121F">
      <w:pPr>
        <w:pStyle w:val="Odstavecseseznamem"/>
        <w:numPr>
          <w:ilvl w:val="0"/>
          <w:numId w:val="32"/>
        </w:numPr>
        <w:spacing w:after="240" w:line="240" w:lineRule="auto"/>
        <w:ind w:left="1701"/>
        <w:contextualSpacing w:val="0"/>
        <w:jc w:val="both"/>
        <w:rPr>
          <w:rFonts w:ascii="Tahoma" w:hAnsi="Tahoma" w:cs="Tahoma"/>
        </w:rPr>
      </w:pPr>
      <w:r w:rsidRPr="00187190">
        <w:rPr>
          <w:rFonts w:ascii="Tahoma" w:hAnsi="Tahoma" w:cs="Tahoma"/>
        </w:rPr>
        <w:t>Změna nejvyššího povoleného počtu žáků v</w:t>
      </w:r>
      <w:r w:rsidR="0028121F">
        <w:rPr>
          <w:rFonts w:ascii="Tahoma" w:hAnsi="Tahoma" w:cs="Tahoma"/>
        </w:rPr>
        <w:t xml:space="preserve"> oboru vzdělání </w:t>
      </w:r>
      <w:r w:rsidRPr="00187190">
        <w:rPr>
          <w:rFonts w:ascii="Tahoma" w:hAnsi="Tahoma" w:cs="Tahoma"/>
        </w:rPr>
        <w:t>41-41-M/01 Agropodnikání, denní forma vzdělávání, z 250 na 150 žáků</w:t>
      </w:r>
    </w:p>
    <w:p w:rsidR="0028121F" w:rsidRDefault="0028121F" w:rsidP="0028121F">
      <w:pPr>
        <w:pStyle w:val="Odstavecseseznamem"/>
        <w:numPr>
          <w:ilvl w:val="0"/>
          <w:numId w:val="5"/>
        </w:numPr>
        <w:ind w:left="1276"/>
        <w:rPr>
          <w:rFonts w:ascii="Tahoma" w:hAnsi="Tahoma" w:cs="Tahoma"/>
        </w:rPr>
      </w:pPr>
      <w:r w:rsidRPr="0028121F">
        <w:rPr>
          <w:rFonts w:ascii="Tahoma" w:hAnsi="Tahoma" w:cs="Tahoma"/>
        </w:rPr>
        <w:t>Hotelová škola, Frenštát pod Radhoštěm, příspěvková organizace</w:t>
      </w:r>
    </w:p>
    <w:p w:rsidR="0028121F" w:rsidRPr="0028121F" w:rsidRDefault="0028121F" w:rsidP="0028121F">
      <w:pPr>
        <w:pStyle w:val="Odstavecseseznamem"/>
        <w:numPr>
          <w:ilvl w:val="0"/>
          <w:numId w:val="34"/>
        </w:numPr>
        <w:spacing w:after="120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 w:rsidRPr="0028121F">
        <w:rPr>
          <w:rFonts w:ascii="Tahoma" w:hAnsi="Tahoma" w:cs="Tahoma"/>
        </w:rPr>
        <w:t>Zápis oboru vzdělání 65-42-M/02 Cestovní ruch, denní forma vzdělávání, nejvyšší povolený počet 120 žáků</w:t>
      </w:r>
    </w:p>
    <w:p w:rsidR="0028121F" w:rsidRPr="0028121F" w:rsidRDefault="0028121F" w:rsidP="0028121F">
      <w:pPr>
        <w:pStyle w:val="Odstavecseseznamem"/>
        <w:numPr>
          <w:ilvl w:val="0"/>
          <w:numId w:val="34"/>
        </w:numPr>
        <w:spacing w:after="240" w:line="240" w:lineRule="auto"/>
        <w:ind w:left="1701"/>
        <w:contextualSpacing w:val="0"/>
        <w:jc w:val="both"/>
        <w:rPr>
          <w:rFonts w:ascii="Tahoma" w:hAnsi="Tahoma" w:cs="Tahoma"/>
        </w:rPr>
      </w:pPr>
      <w:r w:rsidRPr="0028121F">
        <w:rPr>
          <w:rFonts w:ascii="Tahoma" w:hAnsi="Tahoma" w:cs="Tahoma"/>
        </w:rPr>
        <w:t>Výmaz oboru vzdělání 65-41-L/01 Gastronomie, denní forma vzdělávání, nejvyšší povolený počet 240 žáků</w:t>
      </w:r>
    </w:p>
    <w:p w:rsidR="00CF6ACE" w:rsidRPr="00CF6ACE" w:rsidRDefault="00CF6ACE" w:rsidP="009D73ED">
      <w:pPr>
        <w:pStyle w:val="Odstavecseseznamem"/>
        <w:numPr>
          <w:ilvl w:val="0"/>
          <w:numId w:val="2"/>
        </w:numPr>
        <w:spacing w:after="120" w:line="240" w:lineRule="auto"/>
        <w:ind w:left="850" w:hanging="357"/>
        <w:contextualSpacing w:val="0"/>
        <w:rPr>
          <w:rFonts w:ascii="Tahoma" w:hAnsi="Tahoma" w:cs="Tahoma"/>
          <w:spacing w:val="50"/>
        </w:rPr>
      </w:pPr>
      <w:r w:rsidRPr="00CF6ACE">
        <w:rPr>
          <w:rFonts w:ascii="Tahoma" w:hAnsi="Tahoma" w:cs="Tahoma"/>
        </w:rPr>
        <w:t xml:space="preserve">Projednal a </w:t>
      </w:r>
      <w:r>
        <w:rPr>
          <w:rFonts w:ascii="Tahoma" w:hAnsi="Tahoma" w:cs="Tahoma"/>
        </w:rPr>
        <w:t>ne</w:t>
      </w:r>
      <w:r w:rsidRPr="00CF6ACE">
        <w:rPr>
          <w:rFonts w:ascii="Tahoma" w:hAnsi="Tahoma" w:cs="Tahoma"/>
        </w:rPr>
        <w:t>souhlasil se změnami v rejstříku škol a školských zařízení:</w:t>
      </w:r>
    </w:p>
    <w:p w:rsidR="00CF6ACE" w:rsidRPr="00CF6ACE" w:rsidRDefault="00CF6ACE" w:rsidP="00C341C4">
      <w:pPr>
        <w:pStyle w:val="Odstavecseseznamem"/>
        <w:numPr>
          <w:ilvl w:val="0"/>
          <w:numId w:val="13"/>
        </w:numPr>
        <w:ind w:left="1276"/>
        <w:rPr>
          <w:rFonts w:ascii="Tahoma" w:hAnsi="Tahoma" w:cs="Tahoma"/>
          <w:spacing w:val="50"/>
        </w:rPr>
      </w:pPr>
      <w:r>
        <w:rPr>
          <w:rFonts w:ascii="Tahoma" w:hAnsi="Tahoma" w:cs="Tahoma"/>
        </w:rPr>
        <w:t>Gymnázium, základní škola a mateřská škola Hello s.r.o.</w:t>
      </w:r>
    </w:p>
    <w:p w:rsidR="00CF6ACE" w:rsidRPr="00CF6ACE" w:rsidRDefault="00CF6ACE" w:rsidP="00C341C4">
      <w:pPr>
        <w:pStyle w:val="Odstavecseseznamem"/>
        <w:numPr>
          <w:ilvl w:val="0"/>
          <w:numId w:val="15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CF6ACE">
        <w:rPr>
          <w:rFonts w:ascii="Tahoma" w:hAnsi="Tahoma" w:cs="Tahoma"/>
        </w:rPr>
        <w:t>Zvýšení nejvyššího povoleného počtu žáků střední školy z 376 na 448 žáků,</w:t>
      </w:r>
    </w:p>
    <w:p w:rsidR="00CF6ACE" w:rsidRPr="00CF6ACE" w:rsidRDefault="00CF6ACE" w:rsidP="00C341C4">
      <w:pPr>
        <w:pStyle w:val="Odstavecseseznamem"/>
        <w:numPr>
          <w:ilvl w:val="0"/>
          <w:numId w:val="15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CF6ACE">
        <w:rPr>
          <w:rFonts w:ascii="Tahoma" w:hAnsi="Tahoma" w:cs="Tahoma"/>
        </w:rPr>
        <w:t>Zápis oboru vzdělání 79-41-K/81 Gymnázium, denní forma vzdělávání, 208 žáků,</w:t>
      </w:r>
    </w:p>
    <w:p w:rsidR="00D151F8" w:rsidRPr="00474A83" w:rsidRDefault="00CF6ACE" w:rsidP="00474A83">
      <w:pPr>
        <w:pStyle w:val="Odstavecseseznamem"/>
        <w:numPr>
          <w:ilvl w:val="0"/>
          <w:numId w:val="15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CF6ACE">
        <w:rPr>
          <w:rFonts w:ascii="Tahoma" w:hAnsi="Tahoma" w:cs="Tahoma"/>
        </w:rPr>
        <w:t>Snížení nejvyššího povoleného počtu žáků oboru vzdělání 79-41-K/41 Gymnázium, denní forma vzdělávání, z 256 na 120 žáků.</w:t>
      </w:r>
    </w:p>
    <w:p w:rsidR="009D73ED" w:rsidRDefault="00D151F8" w:rsidP="00C341C4">
      <w:pPr>
        <w:pStyle w:val="Odstavecseseznamem"/>
        <w:numPr>
          <w:ilvl w:val="0"/>
          <w:numId w:val="13"/>
        </w:numPr>
        <w:spacing w:after="60"/>
        <w:ind w:left="1276"/>
        <w:rPr>
          <w:rFonts w:ascii="Tahoma" w:hAnsi="Tahoma" w:cs="Tahoma"/>
        </w:rPr>
      </w:pPr>
      <w:r w:rsidRPr="00D151F8">
        <w:rPr>
          <w:rFonts w:ascii="Tahoma" w:hAnsi="Tahoma" w:cs="Tahoma"/>
        </w:rPr>
        <w:t>Vyšší odborná škola a Jazyková škola s právem státní jazykové zkoušky PRIGO, s. r. o.</w:t>
      </w:r>
    </w:p>
    <w:p w:rsidR="004C1DFD" w:rsidRDefault="004C1DFD" w:rsidP="004C1DFD">
      <w:pPr>
        <w:pStyle w:val="Odstavecseseznamem"/>
        <w:spacing w:after="60"/>
        <w:ind w:left="1276"/>
        <w:rPr>
          <w:rFonts w:ascii="Tahoma" w:hAnsi="Tahoma" w:cs="Tahoma"/>
        </w:rPr>
      </w:pPr>
      <w:r>
        <w:rPr>
          <w:rFonts w:ascii="Tahoma" w:hAnsi="Tahoma" w:cs="Tahoma"/>
        </w:rPr>
        <w:t>I.</w:t>
      </w:r>
    </w:p>
    <w:p w:rsidR="00D151F8" w:rsidRPr="00D151F8" w:rsidRDefault="00D151F8" w:rsidP="00C341C4">
      <w:pPr>
        <w:pStyle w:val="Odstavecseseznamem"/>
        <w:numPr>
          <w:ilvl w:val="0"/>
          <w:numId w:val="16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D151F8">
        <w:rPr>
          <w:rFonts w:ascii="Tahoma" w:hAnsi="Tahoma" w:cs="Tahoma"/>
        </w:rPr>
        <w:t>Zvýšení nejvyššího povoleného počtu studentů vzdělávacího programu 75-31-N/03 Předškolní a mimoškolní pedagogika, denní forma vzdělávání, ze 140 na 240 studentů</w:t>
      </w:r>
    </w:p>
    <w:p w:rsidR="00D151F8" w:rsidRDefault="00D151F8" w:rsidP="00C341C4">
      <w:pPr>
        <w:pStyle w:val="Odstavecseseznamem"/>
        <w:numPr>
          <w:ilvl w:val="0"/>
          <w:numId w:val="16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D151F8">
        <w:rPr>
          <w:rFonts w:ascii="Tahoma" w:hAnsi="Tahoma" w:cs="Tahoma"/>
        </w:rPr>
        <w:t>Zvýšení nejvyššího povoleného počtu studentů vzdělávacího programu 75-31-N/03 Předškolní a mimoškolní pedagogika, kombinovaná forma vzdělávání, z 60 na 240 studentů</w:t>
      </w:r>
    </w:p>
    <w:p w:rsidR="004C1DFD" w:rsidRPr="004C1DFD" w:rsidRDefault="004C1DFD" w:rsidP="004C1DFD">
      <w:pPr>
        <w:spacing w:afterLines="60" w:after="144" w:line="240" w:lineRule="auto"/>
        <w:ind w:left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</w:p>
    <w:p w:rsidR="004C1DFD" w:rsidRPr="004C1DFD" w:rsidRDefault="004C1DFD" w:rsidP="00C341C4">
      <w:pPr>
        <w:pStyle w:val="Odstavecseseznamem"/>
        <w:numPr>
          <w:ilvl w:val="0"/>
          <w:numId w:val="17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4C1DFD">
        <w:rPr>
          <w:rFonts w:ascii="Tahoma" w:hAnsi="Tahoma" w:cs="Tahoma"/>
        </w:rPr>
        <w:t>Zvýšení nejvyššího povoleného počtu studentů vzdělávacího programu 75-31-N/03 Předškolní a mimoškolní pedagogika, denní forma vzdělávání, ze 140 na 240 studentů</w:t>
      </w:r>
    </w:p>
    <w:p w:rsidR="004C1DFD" w:rsidRPr="004C1DFD" w:rsidRDefault="004C1DFD" w:rsidP="00C341C4">
      <w:pPr>
        <w:pStyle w:val="Odstavecseseznamem"/>
        <w:numPr>
          <w:ilvl w:val="0"/>
          <w:numId w:val="17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4C1DFD">
        <w:rPr>
          <w:rFonts w:ascii="Tahoma" w:hAnsi="Tahoma" w:cs="Tahoma"/>
        </w:rPr>
        <w:t>Zvýšení nejvyššího povoleného počtu studentů vzdělávacího programu 75-31-N/03 Předškolní a mimoškolní pedagogika, kombinovaná forma vzdělávání, z 60 na 240 studentů</w:t>
      </w:r>
    </w:p>
    <w:p w:rsidR="004C1DFD" w:rsidRPr="004C1DFD" w:rsidRDefault="004C1DFD" w:rsidP="00C341C4">
      <w:pPr>
        <w:pStyle w:val="Odstavecseseznamem"/>
        <w:numPr>
          <w:ilvl w:val="0"/>
          <w:numId w:val="17"/>
        </w:numPr>
        <w:spacing w:afterLines="60" w:after="144" w:line="240" w:lineRule="auto"/>
        <w:ind w:left="1701"/>
        <w:contextualSpacing w:val="0"/>
        <w:jc w:val="both"/>
        <w:rPr>
          <w:rFonts w:ascii="Tahoma" w:hAnsi="Tahoma" w:cs="Tahoma"/>
        </w:rPr>
      </w:pPr>
      <w:r w:rsidRPr="004C1DFD">
        <w:rPr>
          <w:rFonts w:ascii="Tahoma" w:hAnsi="Tahoma" w:cs="Tahoma"/>
        </w:rPr>
        <w:t>Snížení nejvyššího povoleného počtu studentů vzdělávacího programu 68-41-N/04 Kvalifikovaná ekonomicko-právní administrace pro komerční sféru, denní forma vzdělávání, ze 440 na 320 studentů</w:t>
      </w:r>
    </w:p>
    <w:p w:rsidR="00CB5332" w:rsidRPr="00474A83" w:rsidRDefault="004C1DFD" w:rsidP="00474A83">
      <w:pPr>
        <w:pStyle w:val="Odstavecseseznamem"/>
        <w:numPr>
          <w:ilvl w:val="0"/>
          <w:numId w:val="17"/>
        </w:numPr>
        <w:spacing w:afterLines="50" w:after="120" w:line="240" w:lineRule="auto"/>
        <w:ind w:left="1701" w:hanging="357"/>
        <w:contextualSpacing w:val="0"/>
        <w:jc w:val="both"/>
        <w:rPr>
          <w:rFonts w:ascii="Tahoma" w:hAnsi="Tahoma" w:cs="Tahoma"/>
        </w:rPr>
      </w:pPr>
      <w:r w:rsidRPr="004C1DFD">
        <w:rPr>
          <w:rFonts w:ascii="Tahoma" w:hAnsi="Tahoma" w:cs="Tahoma"/>
        </w:rPr>
        <w:t>Snížení nejvyššího povoleného počtu studentů vzdělávacího programu 68-41-N/04 Kvalifikovaná ekonomicko-právní administrace pro komerční sféru, kombinovaná forma vzdělávání, z 240 na 80 studentů</w:t>
      </w:r>
    </w:p>
    <w:p w:rsidR="00293D9E" w:rsidRPr="002E044E" w:rsidRDefault="002E044E" w:rsidP="00474A83">
      <w:pPr>
        <w:pStyle w:val="Odstavecseseznamem"/>
        <w:numPr>
          <w:ilvl w:val="0"/>
          <w:numId w:val="21"/>
        </w:numPr>
        <w:spacing w:before="240" w:after="0" w:line="240" w:lineRule="auto"/>
        <w:ind w:left="850" w:hanging="357"/>
        <w:contextualSpacing w:val="0"/>
        <w:rPr>
          <w:rFonts w:ascii="Tahoma" w:hAnsi="Tahoma" w:cs="Tahoma"/>
          <w:spacing w:val="50"/>
        </w:rPr>
      </w:pPr>
      <w:r>
        <w:rPr>
          <w:rFonts w:ascii="Tahoma" w:hAnsi="Tahoma" w:cs="Tahoma"/>
          <w:spacing w:val="50"/>
        </w:rPr>
        <w:lastRenderedPageBreak/>
        <w:t xml:space="preserve">Jmenoval </w:t>
      </w:r>
      <w:r w:rsidRPr="002E044E">
        <w:rPr>
          <w:rFonts w:ascii="Tahoma" w:hAnsi="Tahoma" w:cs="Tahoma"/>
        </w:rPr>
        <w:t>nové členy školských rad</w:t>
      </w:r>
    </w:p>
    <w:p w:rsidR="002E044E" w:rsidRPr="002E044E" w:rsidRDefault="002E044E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2E044E">
        <w:rPr>
          <w:rFonts w:ascii="Tahoma" w:hAnsi="Tahoma" w:cs="Tahoma"/>
        </w:rPr>
        <w:t>Ing. Markéty Heraltové a Daniela Jaška členy školské rady při střední škole organizace Střední škola hotelnictví a služeb a Vyšší odborná škola, Opava, příspěvková organizace, s účinnosti od 1. 3. 2018</w:t>
      </w:r>
    </w:p>
    <w:p w:rsidR="002E044E" w:rsidRDefault="002E044E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2E044E">
        <w:rPr>
          <w:rFonts w:ascii="Tahoma" w:hAnsi="Tahoma" w:cs="Tahoma"/>
        </w:rPr>
        <w:t>Rostislava Škubníka členem školské rady při střední škole organizace Střední škola automobilní, Krnov, příspěvková organizace, s účinností od 18. 2. 2018</w:t>
      </w:r>
    </w:p>
    <w:p w:rsidR="00CE64DA" w:rsidRDefault="00CE64DA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D615D1">
        <w:rPr>
          <w:rFonts w:ascii="Tahoma" w:hAnsi="Tahoma" w:cs="Tahoma"/>
        </w:rPr>
        <w:t>Ing. Andrey Hoschnové členkou školské rady při střední škole organizace Střední škola, Bohumín, příspěvková organizace, s účinností od 21. 11. 2017</w:t>
      </w:r>
    </w:p>
    <w:p w:rsidR="00CE64DA" w:rsidRPr="00171750" w:rsidRDefault="00CE64DA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171750">
        <w:rPr>
          <w:rFonts w:ascii="Tahoma" w:hAnsi="Tahoma" w:cs="Tahoma"/>
        </w:rPr>
        <w:t>Mgr. Renáty Chytrové členkou školské rady při základní a střední škole organizace Střední škola, Základní škola a Mateřská škola, Karviná, příspěvková organizace</w:t>
      </w:r>
    </w:p>
    <w:p w:rsidR="00CE64DA" w:rsidRPr="00171750" w:rsidRDefault="00CE64DA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171750">
        <w:rPr>
          <w:rFonts w:ascii="Tahoma" w:hAnsi="Tahoma" w:cs="Tahoma"/>
        </w:rPr>
        <w:t>Ing. Tomáše Kotyzy členem školské rady při střední škole organizace Gymnázium Olgy Havlové, Ostrava-Poruba, příspěvková organizace</w:t>
      </w:r>
    </w:p>
    <w:p w:rsidR="00CB5332" w:rsidRDefault="00CE64DA" w:rsidP="00474A83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171750">
        <w:rPr>
          <w:rFonts w:ascii="Tahoma" w:hAnsi="Tahoma" w:cs="Tahoma"/>
        </w:rPr>
        <w:t>JUDr. Evy Kafkové a Mgr. Ireny Fialové, Ph.D., členkami školské rady při střední škole organizace Gymnázium Hladnov a Jazyková škola s právem státní jazykové zkoušky, Ostrava, příspěvková organizace</w:t>
      </w:r>
    </w:p>
    <w:p w:rsidR="00187190" w:rsidRPr="00187190" w:rsidRDefault="00187190" w:rsidP="00187190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187190">
        <w:rPr>
          <w:rFonts w:ascii="Tahoma" w:hAnsi="Tahoma" w:cs="Tahoma"/>
        </w:rPr>
        <w:t>Ing. Martiny Černochové členkou školské rady při základní škole organizace Základní škola a Mateřská škola Motýlek, Kopřivnice, Smetanova 1122, příspěvková organizace, s účinností od 7. 10. 2018</w:t>
      </w:r>
    </w:p>
    <w:p w:rsidR="00187190" w:rsidRDefault="00187190" w:rsidP="00187190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187190">
        <w:rPr>
          <w:rFonts w:ascii="Tahoma" w:hAnsi="Tahoma" w:cs="Tahoma"/>
        </w:rPr>
        <w:t>Ing. Iva Tarkowského členem školské rady při střední a základní škole organizace Střední škola a Základní škola, Havířov-Šumbark, příspěvková organizace, s účinností od 9. 12. 2018</w:t>
      </w:r>
    </w:p>
    <w:p w:rsidR="00BF4C4A" w:rsidRDefault="00BF4C4A" w:rsidP="00BF4C4A">
      <w:pPr>
        <w:pStyle w:val="Odstavecseseznamem"/>
        <w:numPr>
          <w:ilvl w:val="0"/>
          <w:numId w:val="21"/>
        </w:numPr>
        <w:spacing w:before="240" w:after="0" w:line="240" w:lineRule="auto"/>
        <w:ind w:left="850" w:hanging="357"/>
        <w:contextualSpacing w:val="0"/>
        <w:rPr>
          <w:rFonts w:ascii="Tahoma" w:hAnsi="Tahoma" w:cs="Tahoma"/>
          <w:spacing w:val="50"/>
        </w:rPr>
      </w:pPr>
      <w:r w:rsidRPr="00BF4C4A">
        <w:rPr>
          <w:rFonts w:ascii="Tahoma" w:hAnsi="Tahoma" w:cs="Tahoma"/>
          <w:spacing w:val="50"/>
        </w:rPr>
        <w:t xml:space="preserve">Schválil </w:t>
      </w:r>
    </w:p>
    <w:p w:rsidR="00BF4C4A" w:rsidRDefault="00BF4C4A" w:rsidP="00BF4C4A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F4C4A">
        <w:rPr>
          <w:rFonts w:ascii="Tahoma" w:hAnsi="Tahoma" w:cs="Tahoma"/>
        </w:rPr>
        <w:t xml:space="preserve">kritéria k analýze dětských domovům v Moravskoslezském kraji uvedené v předloženém materiálu </w:t>
      </w:r>
    </w:p>
    <w:p w:rsidR="00BF4C4A" w:rsidRPr="00BF4C4A" w:rsidRDefault="00BF4C4A" w:rsidP="00BF4C4A">
      <w:pPr>
        <w:pStyle w:val="Odstavecseseznamem"/>
        <w:numPr>
          <w:ilvl w:val="0"/>
          <w:numId w:val="3"/>
        </w:numPr>
        <w:spacing w:after="60" w:line="240" w:lineRule="auto"/>
        <w:ind w:left="1276" w:hanging="357"/>
        <w:contextualSpacing w:val="0"/>
        <w:jc w:val="both"/>
        <w:rPr>
          <w:rFonts w:ascii="Tahoma" w:hAnsi="Tahoma" w:cs="Tahoma"/>
        </w:rPr>
      </w:pPr>
      <w:r w:rsidRPr="00BF4C4A">
        <w:rPr>
          <w:rFonts w:ascii="Tahoma" w:hAnsi="Tahoma" w:cs="Tahoma"/>
        </w:rPr>
        <w:t>zřízení pracovní skupiny k analýze dětských domovů ve složení:</w:t>
      </w:r>
    </w:p>
    <w:p w:rsidR="00D47F70" w:rsidRDefault="00BF4C4A" w:rsidP="00D47F70">
      <w:pPr>
        <w:pStyle w:val="Odstavecseseznamem"/>
        <w:numPr>
          <w:ilvl w:val="0"/>
          <w:numId w:val="36"/>
        </w:numPr>
        <w:tabs>
          <w:tab w:val="left" w:pos="3686"/>
        </w:tabs>
        <w:spacing w:after="60" w:line="240" w:lineRule="auto"/>
        <w:ind w:left="1701"/>
        <w:rPr>
          <w:rFonts w:ascii="Tahoma" w:hAnsi="Tahoma" w:cs="Tahoma"/>
        </w:rPr>
      </w:pPr>
      <w:r w:rsidRPr="00BF4C4A">
        <w:rPr>
          <w:rFonts w:ascii="Tahoma" w:hAnsi="Tahoma" w:cs="Tahoma"/>
        </w:rPr>
        <w:t>PhDr. Jaroslava Wenigerová</w:t>
      </w:r>
      <w:r w:rsidR="00D47F70">
        <w:rPr>
          <w:rFonts w:ascii="Tahoma" w:hAnsi="Tahoma" w:cs="Tahoma"/>
        </w:rPr>
        <w:t xml:space="preserve"> </w:t>
      </w:r>
      <w:r w:rsidRPr="00BF4C4A">
        <w:rPr>
          <w:rFonts w:ascii="Tahoma" w:hAnsi="Tahoma" w:cs="Tahoma"/>
        </w:rPr>
        <w:t>člen výboru pro výchovu, vzdělávaní a z</w:t>
      </w:r>
    </w:p>
    <w:p w:rsidR="00BF4C4A" w:rsidRPr="00D47F70" w:rsidRDefault="00D47F70" w:rsidP="00D47F70">
      <w:pPr>
        <w:tabs>
          <w:tab w:val="left" w:pos="4395"/>
        </w:tabs>
        <w:spacing w:after="60" w:line="240" w:lineRule="auto"/>
        <w:ind w:left="4536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BF4C4A" w:rsidRPr="00D47F70">
        <w:rPr>
          <w:rFonts w:ascii="Tahoma" w:hAnsi="Tahoma" w:cs="Tahoma"/>
        </w:rPr>
        <w:t xml:space="preserve">aměstnanost </w:t>
      </w:r>
      <w:r w:rsidR="00BF4C4A" w:rsidRPr="00D47F70">
        <w:rPr>
          <w:rFonts w:ascii="Tahoma" w:hAnsi="Tahoma" w:cs="Tahoma"/>
        </w:rPr>
        <w:tab/>
      </w:r>
    </w:p>
    <w:p w:rsidR="00D47F70" w:rsidRDefault="00BF4C4A" w:rsidP="00D47F70">
      <w:pPr>
        <w:pStyle w:val="Odstavecseseznamem"/>
        <w:numPr>
          <w:ilvl w:val="0"/>
          <w:numId w:val="36"/>
        </w:numPr>
        <w:tabs>
          <w:tab w:val="left" w:pos="4536"/>
        </w:tabs>
        <w:spacing w:after="60" w:line="240" w:lineRule="auto"/>
        <w:ind w:left="1701"/>
        <w:rPr>
          <w:rFonts w:ascii="Tahoma" w:hAnsi="Tahoma" w:cs="Tahoma"/>
        </w:rPr>
      </w:pPr>
      <w:r w:rsidRPr="00BF4C4A">
        <w:rPr>
          <w:rFonts w:ascii="Tahoma" w:hAnsi="Tahoma" w:cs="Tahoma"/>
        </w:rPr>
        <w:t>Ing. Mgr. Josef Pukančík</w:t>
      </w:r>
      <w:r w:rsidR="00D47F70">
        <w:rPr>
          <w:rFonts w:ascii="Tahoma" w:hAnsi="Tahoma" w:cs="Tahoma"/>
        </w:rPr>
        <w:tab/>
      </w:r>
      <w:r w:rsidRPr="00BF4C4A">
        <w:rPr>
          <w:rFonts w:ascii="Tahoma" w:hAnsi="Tahoma" w:cs="Tahoma"/>
        </w:rPr>
        <w:t xml:space="preserve">člen výboru pro výchovu, vzdělávaní a </w:t>
      </w:r>
    </w:p>
    <w:p w:rsidR="00BF4C4A" w:rsidRPr="00D47F70" w:rsidRDefault="00BF4C4A" w:rsidP="00D47F70">
      <w:pPr>
        <w:tabs>
          <w:tab w:val="left" w:pos="4678"/>
        </w:tabs>
        <w:spacing w:after="60" w:line="240" w:lineRule="auto"/>
        <w:ind w:left="4536"/>
        <w:rPr>
          <w:rFonts w:ascii="Tahoma" w:hAnsi="Tahoma" w:cs="Tahoma"/>
        </w:rPr>
      </w:pPr>
      <w:r w:rsidRPr="00D47F70">
        <w:rPr>
          <w:rFonts w:ascii="Tahoma" w:hAnsi="Tahoma" w:cs="Tahoma"/>
        </w:rPr>
        <w:t>zaměstnanost</w:t>
      </w:r>
    </w:p>
    <w:p w:rsidR="00D47F70" w:rsidRDefault="00D47F70" w:rsidP="00D47F70">
      <w:pPr>
        <w:pStyle w:val="Odstavecseseznamem"/>
        <w:numPr>
          <w:ilvl w:val="0"/>
          <w:numId w:val="36"/>
        </w:numPr>
        <w:tabs>
          <w:tab w:val="left" w:pos="4536"/>
        </w:tabs>
        <w:spacing w:after="60" w:line="240" w:lineRule="auto"/>
        <w:ind w:left="1701" w:hanging="349"/>
        <w:rPr>
          <w:rFonts w:ascii="Tahoma" w:hAnsi="Tahoma" w:cs="Tahoma"/>
        </w:rPr>
      </w:pPr>
      <w:r>
        <w:rPr>
          <w:rFonts w:ascii="Tahoma" w:hAnsi="Tahoma" w:cs="Tahoma"/>
        </w:rPr>
        <w:t>Ing. Bohuslav Niemiec</w:t>
      </w:r>
      <w:r>
        <w:rPr>
          <w:rFonts w:ascii="Tahoma" w:hAnsi="Tahoma" w:cs="Tahoma"/>
        </w:rPr>
        <w:tab/>
      </w:r>
      <w:r w:rsidR="00BF4C4A" w:rsidRPr="00BF4C4A">
        <w:rPr>
          <w:rFonts w:ascii="Tahoma" w:hAnsi="Tahoma" w:cs="Tahoma"/>
        </w:rPr>
        <w:t xml:space="preserve">člen výboru pro výchovu, vzdělávaní a </w:t>
      </w:r>
      <w:r>
        <w:rPr>
          <w:rFonts w:ascii="Tahoma" w:hAnsi="Tahoma" w:cs="Tahoma"/>
        </w:rPr>
        <w:t xml:space="preserve"> </w:t>
      </w:r>
    </w:p>
    <w:p w:rsidR="00BF4C4A" w:rsidRPr="00D47F70" w:rsidRDefault="00D47F70" w:rsidP="00D47F70">
      <w:pPr>
        <w:tabs>
          <w:tab w:val="left" w:pos="4536"/>
        </w:tabs>
        <w:spacing w:after="60" w:line="240" w:lineRule="auto"/>
        <w:ind w:left="4374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F4C4A" w:rsidRPr="00D47F70">
        <w:rPr>
          <w:rFonts w:ascii="Tahoma" w:hAnsi="Tahoma" w:cs="Tahoma"/>
        </w:rPr>
        <w:t>zaměstnanost</w:t>
      </w:r>
    </w:p>
    <w:p w:rsidR="00BF4C4A" w:rsidRPr="00BF4C4A" w:rsidRDefault="00D47F70" w:rsidP="00D47F70">
      <w:pPr>
        <w:pStyle w:val="Odstavecseseznamem"/>
        <w:numPr>
          <w:ilvl w:val="0"/>
          <w:numId w:val="36"/>
        </w:numPr>
        <w:tabs>
          <w:tab w:val="left" w:pos="4536"/>
        </w:tabs>
        <w:spacing w:after="60" w:line="240" w:lineRule="auto"/>
        <w:ind w:left="1701"/>
        <w:rPr>
          <w:rFonts w:ascii="Tahoma" w:hAnsi="Tahoma" w:cs="Tahoma"/>
        </w:rPr>
      </w:pPr>
      <w:r>
        <w:rPr>
          <w:rFonts w:ascii="Tahoma" w:hAnsi="Tahoma" w:cs="Tahoma"/>
        </w:rPr>
        <w:t>Ing. Václava Martinásková</w:t>
      </w:r>
      <w:r>
        <w:rPr>
          <w:rFonts w:ascii="Tahoma" w:hAnsi="Tahoma" w:cs="Tahoma"/>
        </w:rPr>
        <w:tab/>
      </w:r>
      <w:r w:rsidR="00BF4C4A" w:rsidRPr="00BF4C4A">
        <w:rPr>
          <w:rFonts w:ascii="Tahoma" w:hAnsi="Tahoma" w:cs="Tahoma"/>
        </w:rPr>
        <w:t>zástupce odboru školství, mládeže a sportu</w:t>
      </w:r>
    </w:p>
    <w:p w:rsidR="00BF4C4A" w:rsidRPr="00BF4C4A" w:rsidRDefault="00D47F70" w:rsidP="00D47F70">
      <w:pPr>
        <w:pStyle w:val="Odstavecseseznamem"/>
        <w:numPr>
          <w:ilvl w:val="0"/>
          <w:numId w:val="36"/>
        </w:numPr>
        <w:tabs>
          <w:tab w:val="left" w:pos="4536"/>
        </w:tabs>
        <w:spacing w:after="60" w:line="240" w:lineRule="auto"/>
        <w:ind w:left="1701"/>
        <w:rPr>
          <w:rFonts w:ascii="Tahoma" w:hAnsi="Tahoma" w:cs="Tahoma"/>
        </w:rPr>
      </w:pPr>
      <w:r>
        <w:rPr>
          <w:rFonts w:ascii="Tahoma" w:hAnsi="Tahoma" w:cs="Tahoma"/>
        </w:rPr>
        <w:t>Mgr. Ivana Jírů</w:t>
      </w:r>
      <w:r>
        <w:rPr>
          <w:rFonts w:ascii="Tahoma" w:hAnsi="Tahoma" w:cs="Tahoma"/>
        </w:rPr>
        <w:tab/>
      </w:r>
      <w:r w:rsidR="00BF4C4A" w:rsidRPr="00BF4C4A">
        <w:rPr>
          <w:rFonts w:ascii="Tahoma" w:hAnsi="Tahoma" w:cs="Tahoma"/>
        </w:rPr>
        <w:t>zástupce odboru školství, mládeže a sportu</w:t>
      </w:r>
    </w:p>
    <w:p w:rsidR="00474A83" w:rsidRPr="00D47F70" w:rsidRDefault="00474A83" w:rsidP="00D47F70">
      <w:pPr>
        <w:spacing w:after="60" w:line="240" w:lineRule="auto"/>
        <w:jc w:val="both"/>
        <w:rPr>
          <w:rFonts w:ascii="Tahoma" w:hAnsi="Tahoma" w:cs="Tahoma"/>
        </w:rPr>
      </w:pPr>
    </w:p>
    <w:p w:rsidR="00BE2563" w:rsidRDefault="00BE2563" w:rsidP="00E708AD">
      <w:pPr>
        <w:pStyle w:val="Odstavecseseznamem"/>
        <w:numPr>
          <w:ilvl w:val="0"/>
          <w:numId w:val="1"/>
        </w:numPr>
        <w:spacing w:after="120" w:line="240" w:lineRule="auto"/>
        <w:ind w:left="431" w:hanging="352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Hodnocení spolupráce VVVZ s odborem ŠMS</w:t>
      </w:r>
    </w:p>
    <w:p w:rsidR="00BE2563" w:rsidRPr="005A0AE7" w:rsidRDefault="005A0AE7" w:rsidP="0075302D">
      <w:pPr>
        <w:pStyle w:val="Odstavecseseznamem"/>
        <w:ind w:left="426"/>
        <w:jc w:val="both"/>
        <w:rPr>
          <w:rFonts w:ascii="Tahoma" w:hAnsi="Tahoma" w:cs="Tahoma"/>
        </w:rPr>
      </w:pPr>
      <w:r w:rsidRPr="005A0AE7">
        <w:rPr>
          <w:rFonts w:ascii="Tahoma" w:hAnsi="Tahoma" w:cs="Tahoma"/>
        </w:rPr>
        <w:t>Spolupráce</w:t>
      </w:r>
      <w:r>
        <w:rPr>
          <w:rFonts w:ascii="Tahoma" w:hAnsi="Tahoma" w:cs="Tahoma"/>
        </w:rPr>
        <w:t xml:space="preserve"> výboru pro výchovu, vzdělávání a zaměstnanost s odborem školství, mládež a sportu</w:t>
      </w:r>
      <w:r w:rsidRPr="005A0A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je na </w:t>
      </w:r>
      <w:r w:rsidR="00A177CA">
        <w:rPr>
          <w:rFonts w:ascii="Tahoma" w:hAnsi="Tahoma" w:cs="Tahoma"/>
        </w:rPr>
        <w:t>dobré úrovni.</w:t>
      </w:r>
    </w:p>
    <w:p w:rsidR="00474A83" w:rsidRDefault="00474A83" w:rsidP="00BE2563">
      <w:pPr>
        <w:pStyle w:val="Odstavecseseznamem"/>
        <w:rPr>
          <w:rFonts w:ascii="Tahoma" w:hAnsi="Tahoma" w:cs="Tahoma"/>
          <w:b/>
        </w:rPr>
      </w:pPr>
    </w:p>
    <w:p w:rsidR="00474A83" w:rsidRDefault="00474A83" w:rsidP="00BE2563">
      <w:pPr>
        <w:pStyle w:val="Odstavecseseznamem"/>
        <w:rPr>
          <w:rFonts w:ascii="Tahoma" w:hAnsi="Tahoma" w:cs="Tahoma"/>
          <w:b/>
        </w:rPr>
      </w:pPr>
    </w:p>
    <w:p w:rsidR="00474A83" w:rsidRDefault="00474A83" w:rsidP="00BE2563">
      <w:pPr>
        <w:pStyle w:val="Odstavecseseznamem"/>
        <w:rPr>
          <w:rFonts w:ascii="Tahoma" w:hAnsi="Tahoma" w:cs="Tahoma"/>
          <w:b/>
        </w:rPr>
      </w:pPr>
    </w:p>
    <w:p w:rsidR="00474A83" w:rsidRDefault="00474A83" w:rsidP="00BE2563">
      <w:pPr>
        <w:pStyle w:val="Odstavecseseznamem"/>
        <w:rPr>
          <w:rFonts w:ascii="Tahoma" w:hAnsi="Tahoma" w:cs="Tahoma"/>
          <w:b/>
        </w:rPr>
      </w:pPr>
    </w:p>
    <w:p w:rsidR="00474A83" w:rsidRDefault="00474A83" w:rsidP="00BE2563">
      <w:pPr>
        <w:pStyle w:val="Odstavecseseznamem"/>
        <w:rPr>
          <w:rFonts w:ascii="Tahoma" w:hAnsi="Tahoma" w:cs="Tahoma"/>
          <w:b/>
        </w:rPr>
      </w:pPr>
    </w:p>
    <w:p w:rsidR="00474A83" w:rsidRDefault="00474A83" w:rsidP="00BE2563">
      <w:pPr>
        <w:pStyle w:val="Odstavecseseznamem"/>
        <w:rPr>
          <w:rFonts w:ascii="Tahoma" w:hAnsi="Tahoma" w:cs="Tahoma"/>
          <w:b/>
        </w:rPr>
      </w:pPr>
    </w:p>
    <w:p w:rsidR="00BE2563" w:rsidRDefault="00BE2563" w:rsidP="00BE2563">
      <w:pPr>
        <w:pStyle w:val="Odstavecseseznamem"/>
        <w:rPr>
          <w:rFonts w:ascii="Tahoma" w:hAnsi="Tahoma" w:cs="Tahoma"/>
          <w:b/>
        </w:rPr>
      </w:pPr>
    </w:p>
    <w:p w:rsidR="003B139C" w:rsidRDefault="003B139C" w:rsidP="00BE2563">
      <w:pPr>
        <w:pStyle w:val="Odstavecseseznamem"/>
        <w:rPr>
          <w:rFonts w:ascii="Tahoma" w:hAnsi="Tahoma" w:cs="Tahoma"/>
          <w:b/>
        </w:rPr>
      </w:pPr>
    </w:p>
    <w:p w:rsidR="003B139C" w:rsidRPr="00811E74" w:rsidRDefault="003B139C" w:rsidP="00811E74">
      <w:pPr>
        <w:rPr>
          <w:rFonts w:ascii="Tahoma" w:hAnsi="Tahoma" w:cs="Tahoma"/>
          <w:b/>
        </w:rPr>
      </w:pPr>
    </w:p>
    <w:p w:rsidR="00BE2563" w:rsidRDefault="00BE2563" w:rsidP="000F3BBE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Účast na jednáních VVVZ</w:t>
      </w:r>
    </w:p>
    <w:bookmarkStart w:id="0" w:name="_MON_1561797770"/>
    <w:bookmarkEnd w:id="0"/>
    <w:p w:rsidR="00993193" w:rsidRDefault="00FC3E26" w:rsidP="005E04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object w:dxaOrig="10886" w:dyaOrig="6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309.75pt" o:ole="">
            <v:imagedata r:id="rId7" o:title=""/>
          </v:shape>
          <o:OLEObject Type="Embed" ProgID="Excel.Sheet.12" ShapeID="_x0000_i1025" DrawAspect="Content" ObjectID="_1598248762" r:id="rId8"/>
        </w:object>
      </w:r>
      <w:bookmarkStart w:id="1" w:name="_GoBack"/>
      <w:bookmarkEnd w:id="1"/>
    </w:p>
    <w:p w:rsidR="00993193" w:rsidRPr="00993193" w:rsidRDefault="00993193" w:rsidP="00993193">
      <w:pPr>
        <w:rPr>
          <w:rFonts w:ascii="Tahoma" w:hAnsi="Tahoma" w:cs="Tahoma"/>
        </w:rPr>
      </w:pPr>
    </w:p>
    <w:p w:rsidR="00993193" w:rsidRPr="00993193" w:rsidRDefault="00993193" w:rsidP="00993193">
      <w:pPr>
        <w:rPr>
          <w:rFonts w:ascii="Tahoma" w:hAnsi="Tahoma" w:cs="Tahoma"/>
        </w:rPr>
      </w:pPr>
    </w:p>
    <w:p w:rsidR="00993193" w:rsidRPr="00993193" w:rsidRDefault="00993193" w:rsidP="00811E74">
      <w:pPr>
        <w:jc w:val="right"/>
        <w:rPr>
          <w:rFonts w:ascii="Tahoma" w:hAnsi="Tahoma" w:cs="Tahoma"/>
        </w:rPr>
      </w:pPr>
    </w:p>
    <w:p w:rsidR="00993193" w:rsidRPr="00993193" w:rsidRDefault="00993193" w:rsidP="00993193">
      <w:pPr>
        <w:rPr>
          <w:rFonts w:ascii="Tahoma" w:hAnsi="Tahoma" w:cs="Tahoma"/>
        </w:rPr>
      </w:pPr>
    </w:p>
    <w:p w:rsidR="00993193" w:rsidRPr="00993193" w:rsidRDefault="00993193" w:rsidP="00993193">
      <w:pPr>
        <w:rPr>
          <w:rFonts w:ascii="Tahoma" w:hAnsi="Tahoma" w:cs="Tahoma"/>
        </w:rPr>
      </w:pPr>
    </w:p>
    <w:p w:rsidR="00993193" w:rsidRPr="00993193" w:rsidRDefault="00993193" w:rsidP="00993193">
      <w:pPr>
        <w:rPr>
          <w:rFonts w:ascii="Tahoma" w:hAnsi="Tahoma" w:cs="Tahoma"/>
        </w:rPr>
      </w:pPr>
    </w:p>
    <w:p w:rsidR="00993193" w:rsidRDefault="00993193" w:rsidP="00993193">
      <w:pPr>
        <w:rPr>
          <w:rFonts w:ascii="Tahoma" w:hAnsi="Tahoma" w:cs="Tahoma"/>
        </w:rPr>
      </w:pPr>
    </w:p>
    <w:p w:rsidR="00DF3F80" w:rsidRPr="00993193" w:rsidRDefault="00DF3F80" w:rsidP="00993193">
      <w:pPr>
        <w:jc w:val="right"/>
        <w:rPr>
          <w:rFonts w:ascii="Tahoma" w:hAnsi="Tahoma" w:cs="Tahoma"/>
        </w:rPr>
      </w:pPr>
    </w:p>
    <w:sectPr w:rsidR="00DF3F80" w:rsidRPr="0099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1F" w:rsidRDefault="00605F1F" w:rsidP="00811E74">
      <w:pPr>
        <w:spacing w:after="0" w:line="240" w:lineRule="auto"/>
      </w:pPr>
      <w:r>
        <w:separator/>
      </w:r>
    </w:p>
  </w:endnote>
  <w:endnote w:type="continuationSeparator" w:id="0">
    <w:p w:rsidR="00605F1F" w:rsidRDefault="00605F1F" w:rsidP="008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1F" w:rsidRDefault="00605F1F" w:rsidP="00811E74">
      <w:pPr>
        <w:spacing w:after="0" w:line="240" w:lineRule="auto"/>
      </w:pPr>
      <w:r>
        <w:separator/>
      </w:r>
    </w:p>
  </w:footnote>
  <w:footnote w:type="continuationSeparator" w:id="0">
    <w:p w:rsidR="00605F1F" w:rsidRDefault="00605F1F" w:rsidP="0081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A3D"/>
    <w:multiLevelType w:val="hybridMultilevel"/>
    <w:tmpl w:val="2CE822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405B"/>
    <w:multiLevelType w:val="hybridMultilevel"/>
    <w:tmpl w:val="5234FA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E661A"/>
    <w:multiLevelType w:val="hybridMultilevel"/>
    <w:tmpl w:val="11D6B5DC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EF2"/>
    <w:multiLevelType w:val="hybridMultilevel"/>
    <w:tmpl w:val="A554188C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A50F47"/>
    <w:multiLevelType w:val="hybridMultilevel"/>
    <w:tmpl w:val="11D6B5DC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19C03FA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93760"/>
    <w:multiLevelType w:val="hybridMultilevel"/>
    <w:tmpl w:val="9C04C9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414CCC"/>
    <w:multiLevelType w:val="hybridMultilevel"/>
    <w:tmpl w:val="DEFA9CE8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8F0936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057DB"/>
    <w:multiLevelType w:val="hybridMultilevel"/>
    <w:tmpl w:val="D98A374A"/>
    <w:lvl w:ilvl="0" w:tplc="3C7CC93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7BA277A"/>
    <w:multiLevelType w:val="hybridMultilevel"/>
    <w:tmpl w:val="6A387BB4"/>
    <w:lvl w:ilvl="0" w:tplc="AE7C5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C874266"/>
    <w:multiLevelType w:val="hybridMultilevel"/>
    <w:tmpl w:val="1A743B12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EFE5259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E236A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10D1"/>
    <w:multiLevelType w:val="hybridMultilevel"/>
    <w:tmpl w:val="C8C6DEBE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7623645"/>
    <w:multiLevelType w:val="hybridMultilevel"/>
    <w:tmpl w:val="7CE04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53D2A"/>
    <w:multiLevelType w:val="hybridMultilevel"/>
    <w:tmpl w:val="859060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0311"/>
    <w:multiLevelType w:val="hybridMultilevel"/>
    <w:tmpl w:val="EA5C7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E0913"/>
    <w:multiLevelType w:val="hybridMultilevel"/>
    <w:tmpl w:val="FAB0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421EF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74F31"/>
    <w:multiLevelType w:val="hybridMultilevel"/>
    <w:tmpl w:val="9D427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839BC"/>
    <w:multiLevelType w:val="hybridMultilevel"/>
    <w:tmpl w:val="5C06B30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B616C36"/>
    <w:multiLevelType w:val="hybridMultilevel"/>
    <w:tmpl w:val="2FA05ADA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4545BD"/>
    <w:multiLevelType w:val="hybridMultilevel"/>
    <w:tmpl w:val="6A387BB4"/>
    <w:lvl w:ilvl="0" w:tplc="AE7C5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2CB5619"/>
    <w:multiLevelType w:val="hybridMultilevel"/>
    <w:tmpl w:val="A5FAE1B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45671E3"/>
    <w:multiLevelType w:val="hybridMultilevel"/>
    <w:tmpl w:val="D4381A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31C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405FD"/>
    <w:multiLevelType w:val="hybridMultilevel"/>
    <w:tmpl w:val="F5AC5BFA"/>
    <w:lvl w:ilvl="0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E627985"/>
    <w:multiLevelType w:val="hybridMultilevel"/>
    <w:tmpl w:val="7E865FA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33B7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82783"/>
    <w:multiLevelType w:val="hybridMultilevel"/>
    <w:tmpl w:val="1C483F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43AC"/>
    <w:multiLevelType w:val="hybridMultilevel"/>
    <w:tmpl w:val="33A22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3A8F"/>
    <w:multiLevelType w:val="hybridMultilevel"/>
    <w:tmpl w:val="8DC2D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16"/>
  </w:num>
  <w:num w:numId="8">
    <w:abstractNumId w:val="2"/>
  </w:num>
  <w:num w:numId="9">
    <w:abstractNumId w:val="17"/>
  </w:num>
  <w:num w:numId="10">
    <w:abstractNumId w:val="21"/>
  </w:num>
  <w:num w:numId="11">
    <w:abstractNumId w:val="22"/>
  </w:num>
  <w:num w:numId="12">
    <w:abstractNumId w:val="27"/>
  </w:num>
  <w:num w:numId="13">
    <w:abstractNumId w:val="3"/>
  </w:num>
  <w:num w:numId="14">
    <w:abstractNumId w:val="15"/>
  </w:num>
  <w:num w:numId="15">
    <w:abstractNumId w:val="32"/>
  </w:num>
  <w:num w:numId="16">
    <w:abstractNumId w:val="7"/>
  </w:num>
  <w:num w:numId="17">
    <w:abstractNumId w:val="14"/>
  </w:num>
  <w:num w:numId="18">
    <w:abstractNumId w:val="10"/>
  </w:num>
  <w:num w:numId="19">
    <w:abstractNumId w:val="33"/>
  </w:num>
  <w:num w:numId="20">
    <w:abstractNumId w:val="28"/>
  </w:num>
  <w:num w:numId="21">
    <w:abstractNumId w:val="26"/>
  </w:num>
  <w:num w:numId="22">
    <w:abstractNumId w:val="29"/>
  </w:num>
  <w:num w:numId="23">
    <w:abstractNumId w:val="30"/>
  </w:num>
  <w:num w:numId="24">
    <w:abstractNumId w:val="1"/>
  </w:num>
  <w:num w:numId="25">
    <w:abstractNumId w:val="4"/>
  </w:num>
  <w:num w:numId="26">
    <w:abstractNumId w:val="31"/>
  </w:num>
  <w:num w:numId="27">
    <w:abstractNumId w:val="24"/>
  </w:num>
  <w:num w:numId="28">
    <w:abstractNumId w:val="23"/>
  </w:num>
  <w:num w:numId="29">
    <w:abstractNumId w:val="9"/>
  </w:num>
  <w:num w:numId="30">
    <w:abstractNumId w:val="18"/>
  </w:num>
  <w:num w:numId="31">
    <w:abstractNumId w:val="19"/>
  </w:num>
  <w:num w:numId="32">
    <w:abstractNumId w:val="12"/>
  </w:num>
  <w:num w:numId="33">
    <w:abstractNumId w:val="34"/>
  </w:num>
  <w:num w:numId="34">
    <w:abstractNumId w:val="25"/>
  </w:num>
  <w:num w:numId="35">
    <w:abstractNumId w:val="35"/>
  </w:num>
  <w:num w:numId="3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63"/>
    <w:rsid w:val="00014F99"/>
    <w:rsid w:val="00023079"/>
    <w:rsid w:val="00031E6E"/>
    <w:rsid w:val="00032006"/>
    <w:rsid w:val="00033D12"/>
    <w:rsid w:val="0003598A"/>
    <w:rsid w:val="000546C0"/>
    <w:rsid w:val="0006367B"/>
    <w:rsid w:val="0007764A"/>
    <w:rsid w:val="000836DB"/>
    <w:rsid w:val="00085806"/>
    <w:rsid w:val="000D06E1"/>
    <w:rsid w:val="000D3BDD"/>
    <w:rsid w:val="000E27D8"/>
    <w:rsid w:val="000F3BBE"/>
    <w:rsid w:val="00112566"/>
    <w:rsid w:val="001224D3"/>
    <w:rsid w:val="00124DED"/>
    <w:rsid w:val="00126FCA"/>
    <w:rsid w:val="00137189"/>
    <w:rsid w:val="00140B71"/>
    <w:rsid w:val="00142964"/>
    <w:rsid w:val="00171750"/>
    <w:rsid w:val="00187190"/>
    <w:rsid w:val="00194AFA"/>
    <w:rsid w:val="001A348F"/>
    <w:rsid w:val="001D6DAB"/>
    <w:rsid w:val="001E06AC"/>
    <w:rsid w:val="001E7D78"/>
    <w:rsid w:val="002070BC"/>
    <w:rsid w:val="00226F9F"/>
    <w:rsid w:val="00232E54"/>
    <w:rsid w:val="00255A5C"/>
    <w:rsid w:val="0028121F"/>
    <w:rsid w:val="00293D9E"/>
    <w:rsid w:val="00296754"/>
    <w:rsid w:val="002B39A9"/>
    <w:rsid w:val="002C1296"/>
    <w:rsid w:val="002C49F2"/>
    <w:rsid w:val="002C6AC4"/>
    <w:rsid w:val="002D0C98"/>
    <w:rsid w:val="002E044E"/>
    <w:rsid w:val="002E13F6"/>
    <w:rsid w:val="003242C6"/>
    <w:rsid w:val="003265A5"/>
    <w:rsid w:val="003369CB"/>
    <w:rsid w:val="003B139C"/>
    <w:rsid w:val="003B2FA8"/>
    <w:rsid w:val="003D66EA"/>
    <w:rsid w:val="00401860"/>
    <w:rsid w:val="00422CE8"/>
    <w:rsid w:val="00433438"/>
    <w:rsid w:val="004519E6"/>
    <w:rsid w:val="00463E73"/>
    <w:rsid w:val="00472E86"/>
    <w:rsid w:val="00474A83"/>
    <w:rsid w:val="00491FA3"/>
    <w:rsid w:val="004B4EE7"/>
    <w:rsid w:val="004C1DFD"/>
    <w:rsid w:val="004C73B0"/>
    <w:rsid w:val="004D1BFD"/>
    <w:rsid w:val="00510DD9"/>
    <w:rsid w:val="00513069"/>
    <w:rsid w:val="00547035"/>
    <w:rsid w:val="005976E0"/>
    <w:rsid w:val="005A0AE7"/>
    <w:rsid w:val="005E0486"/>
    <w:rsid w:val="00605F1F"/>
    <w:rsid w:val="00616088"/>
    <w:rsid w:val="00631BBA"/>
    <w:rsid w:val="0063700E"/>
    <w:rsid w:val="00641FD0"/>
    <w:rsid w:val="00643DCB"/>
    <w:rsid w:val="00646F7E"/>
    <w:rsid w:val="006479B6"/>
    <w:rsid w:val="00661DBC"/>
    <w:rsid w:val="0066410E"/>
    <w:rsid w:val="00694764"/>
    <w:rsid w:val="006C1B4E"/>
    <w:rsid w:val="006C2E08"/>
    <w:rsid w:val="006E0FB1"/>
    <w:rsid w:val="006F3048"/>
    <w:rsid w:val="006F40C4"/>
    <w:rsid w:val="0074245D"/>
    <w:rsid w:val="0075302D"/>
    <w:rsid w:val="00756378"/>
    <w:rsid w:val="00757609"/>
    <w:rsid w:val="00780215"/>
    <w:rsid w:val="00781B45"/>
    <w:rsid w:val="00785D12"/>
    <w:rsid w:val="00786DBB"/>
    <w:rsid w:val="007A467D"/>
    <w:rsid w:val="007B5048"/>
    <w:rsid w:val="00811E74"/>
    <w:rsid w:val="00814F1B"/>
    <w:rsid w:val="008348E6"/>
    <w:rsid w:val="008558E5"/>
    <w:rsid w:val="00857E96"/>
    <w:rsid w:val="008614DA"/>
    <w:rsid w:val="00877344"/>
    <w:rsid w:val="00894C4D"/>
    <w:rsid w:val="008D66BC"/>
    <w:rsid w:val="008F5C4F"/>
    <w:rsid w:val="009058E4"/>
    <w:rsid w:val="00910BAB"/>
    <w:rsid w:val="009539A0"/>
    <w:rsid w:val="009540EC"/>
    <w:rsid w:val="009625FA"/>
    <w:rsid w:val="0096500E"/>
    <w:rsid w:val="0096660E"/>
    <w:rsid w:val="00993193"/>
    <w:rsid w:val="0099519C"/>
    <w:rsid w:val="00995C7B"/>
    <w:rsid w:val="009D3ED5"/>
    <w:rsid w:val="009D73ED"/>
    <w:rsid w:val="009E5A6F"/>
    <w:rsid w:val="00A177CA"/>
    <w:rsid w:val="00A535DA"/>
    <w:rsid w:val="00A75651"/>
    <w:rsid w:val="00AA5A8B"/>
    <w:rsid w:val="00AA76FE"/>
    <w:rsid w:val="00AC747F"/>
    <w:rsid w:val="00AD236B"/>
    <w:rsid w:val="00AE2EB5"/>
    <w:rsid w:val="00AF00DF"/>
    <w:rsid w:val="00B11C14"/>
    <w:rsid w:val="00B50F30"/>
    <w:rsid w:val="00B87E64"/>
    <w:rsid w:val="00BA1947"/>
    <w:rsid w:val="00BA287F"/>
    <w:rsid w:val="00BC5063"/>
    <w:rsid w:val="00BD3F32"/>
    <w:rsid w:val="00BE2563"/>
    <w:rsid w:val="00BE3183"/>
    <w:rsid w:val="00BE7281"/>
    <w:rsid w:val="00BF4C4A"/>
    <w:rsid w:val="00C04968"/>
    <w:rsid w:val="00C31443"/>
    <w:rsid w:val="00C341C4"/>
    <w:rsid w:val="00C66464"/>
    <w:rsid w:val="00C758AD"/>
    <w:rsid w:val="00C77AA7"/>
    <w:rsid w:val="00C874F6"/>
    <w:rsid w:val="00C9131C"/>
    <w:rsid w:val="00CA071F"/>
    <w:rsid w:val="00CB5332"/>
    <w:rsid w:val="00CC263C"/>
    <w:rsid w:val="00CC5975"/>
    <w:rsid w:val="00CE3853"/>
    <w:rsid w:val="00CE64DA"/>
    <w:rsid w:val="00CF6ACE"/>
    <w:rsid w:val="00D14F5B"/>
    <w:rsid w:val="00D151F8"/>
    <w:rsid w:val="00D3053D"/>
    <w:rsid w:val="00D47F70"/>
    <w:rsid w:val="00D615D1"/>
    <w:rsid w:val="00D64B75"/>
    <w:rsid w:val="00D7034A"/>
    <w:rsid w:val="00D75249"/>
    <w:rsid w:val="00D87F1A"/>
    <w:rsid w:val="00D90296"/>
    <w:rsid w:val="00DD2BE7"/>
    <w:rsid w:val="00DF3F80"/>
    <w:rsid w:val="00E121A3"/>
    <w:rsid w:val="00E1729B"/>
    <w:rsid w:val="00E20CD8"/>
    <w:rsid w:val="00E61B25"/>
    <w:rsid w:val="00E6400D"/>
    <w:rsid w:val="00E708AD"/>
    <w:rsid w:val="00E77856"/>
    <w:rsid w:val="00E91130"/>
    <w:rsid w:val="00E96D2F"/>
    <w:rsid w:val="00E96E6C"/>
    <w:rsid w:val="00EA42DC"/>
    <w:rsid w:val="00EA4C9F"/>
    <w:rsid w:val="00F1329C"/>
    <w:rsid w:val="00F40DBE"/>
    <w:rsid w:val="00F55F6C"/>
    <w:rsid w:val="00F64229"/>
    <w:rsid w:val="00F81744"/>
    <w:rsid w:val="00F821D4"/>
    <w:rsid w:val="00F82868"/>
    <w:rsid w:val="00F91F4D"/>
    <w:rsid w:val="00FC3E26"/>
    <w:rsid w:val="00FD405F"/>
    <w:rsid w:val="00FE055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8CA26-365F-42F1-9C70-4FCB1F9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"/>
    <w:basedOn w:val="Normln"/>
    <w:link w:val="OdstavecseseznamemChar"/>
    <w:uiPriority w:val="34"/>
    <w:qFormat/>
    <w:rsid w:val="00BE2563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7563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6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563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75637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4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6160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6088"/>
  </w:style>
  <w:style w:type="table" w:customStyle="1" w:styleId="Volnmsta">
    <w:name w:val="Volná místa"/>
    <w:basedOn w:val="Jednoduchtabulka1"/>
    <w:rsid w:val="00FF4C38"/>
    <w:pPr>
      <w:spacing w:after="0" w:line="240" w:lineRule="auto"/>
    </w:pPr>
    <w:rPr>
      <w:rFonts w:ascii="Tahoma" w:eastAsia="Times New Roman" w:hAnsi="Tahoma" w:cs="Times New Roman"/>
      <w:sz w:val="17"/>
      <w:szCs w:val="20"/>
      <w:lang w:eastAsia="cs-CZ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FF4C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OdstavecseseznamemChar">
    <w:name w:val="Odstavec se seznamem Char"/>
    <w:aliases w:val="nad 1 Char"/>
    <w:link w:val="Odstavecseseznamem"/>
    <w:uiPriority w:val="34"/>
    <w:locked/>
    <w:rsid w:val="002E13F6"/>
  </w:style>
  <w:style w:type="paragraph" w:customStyle="1" w:styleId="Default">
    <w:name w:val="Default"/>
    <w:rsid w:val="00F91F4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E2EB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E2E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9</Pages>
  <Words>2854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Kučková Kateřina</dc:creator>
  <cp:keywords/>
  <dc:description/>
  <cp:lastModifiedBy>Kučková Kateřina</cp:lastModifiedBy>
  <cp:revision>159</cp:revision>
  <dcterms:created xsi:type="dcterms:W3CDTF">2017-07-13T10:59:00Z</dcterms:created>
  <dcterms:modified xsi:type="dcterms:W3CDTF">2018-09-12T07:13:00Z</dcterms:modified>
</cp:coreProperties>
</file>